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4714C1" w14:textId="04C8D2A2" w:rsidR="00AF79BB" w:rsidRPr="008C1D6A" w:rsidRDefault="004019DA" w:rsidP="002A21C2">
      <w:pPr>
        <w:jc w:val="center"/>
        <w:rPr>
          <w:rFonts w:ascii="Times New Roman" w:hAnsi="Times New Roman" w:cs="Times New Roman"/>
          <w:b/>
          <w:bCs/>
          <w:sz w:val="28"/>
          <w:szCs w:val="28"/>
        </w:rPr>
      </w:pPr>
      <w:bookmarkStart w:id="0" w:name="_Hlk111368613"/>
      <w:bookmarkStart w:id="1" w:name="_GoBack"/>
      <w:bookmarkEnd w:id="0"/>
      <w:bookmarkEnd w:id="1"/>
      <w:r>
        <w:rPr>
          <w:rFonts w:ascii="Times New Roman" w:hAnsi="Times New Roman" w:cs="Times New Roman"/>
          <w:b/>
          <w:bCs/>
          <w:noProof/>
          <w:sz w:val="28"/>
          <w:szCs w:val="28"/>
          <w:lang w:val="en-US"/>
        </w:rPr>
        <w:drawing>
          <wp:inline distT="0" distB="0" distL="0" distR="0" wp14:anchorId="20387135" wp14:editId="305BC9A2">
            <wp:extent cx="1143000" cy="1035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444" b="5000"/>
                    <a:stretch/>
                  </pic:blipFill>
                  <pic:spPr bwMode="auto">
                    <a:xfrm flipH="1">
                      <a:off x="0" y="0"/>
                      <a:ext cx="1143000" cy="10350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28"/>
          <w:szCs w:val="28"/>
        </w:rPr>
        <w:t xml:space="preserve">                                                                                </w:t>
      </w:r>
      <w:r>
        <w:rPr>
          <w:rFonts w:ascii="Times New Roman" w:hAnsi="Times New Roman" w:cs="Times New Roman"/>
          <w:b/>
          <w:bCs/>
          <w:noProof/>
          <w:sz w:val="28"/>
          <w:szCs w:val="28"/>
          <w:lang w:val="en-US"/>
        </w:rPr>
        <w:drawing>
          <wp:inline distT="0" distB="0" distL="0" distR="0" wp14:anchorId="73F087F9" wp14:editId="343D56A2">
            <wp:extent cx="1027976" cy="103378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9892" cy="1055819"/>
                    </a:xfrm>
                    <a:prstGeom prst="rect">
                      <a:avLst/>
                    </a:prstGeom>
                    <a:noFill/>
                  </pic:spPr>
                </pic:pic>
              </a:graphicData>
            </a:graphic>
          </wp:inline>
        </w:drawing>
      </w:r>
      <w:r w:rsidR="00AF79BB" w:rsidRPr="008C1D6A">
        <w:rPr>
          <w:rFonts w:ascii="Times New Roman" w:hAnsi="Times New Roman" w:cs="Times New Roman"/>
          <w:b/>
          <w:bCs/>
          <w:sz w:val="28"/>
          <w:szCs w:val="28"/>
        </w:rPr>
        <w:t xml:space="preserve">УНИВЕРЗИТЕТ „КИРИЛ И МЕТОДИЈ” </w:t>
      </w:r>
    </w:p>
    <w:p w14:paraId="4AF3F32C" w14:textId="77777777" w:rsidR="00AF79BB" w:rsidRPr="008C1D6A" w:rsidRDefault="00AF79BB" w:rsidP="00AF79BB">
      <w:pPr>
        <w:jc w:val="center"/>
        <w:rPr>
          <w:rFonts w:ascii="Times New Roman" w:hAnsi="Times New Roman" w:cs="Times New Roman"/>
          <w:b/>
          <w:bCs/>
          <w:sz w:val="28"/>
          <w:szCs w:val="28"/>
        </w:rPr>
      </w:pPr>
      <w:r w:rsidRPr="008C1D6A">
        <w:rPr>
          <w:rFonts w:ascii="Times New Roman" w:hAnsi="Times New Roman" w:cs="Times New Roman"/>
          <w:b/>
          <w:bCs/>
          <w:sz w:val="28"/>
          <w:szCs w:val="28"/>
        </w:rPr>
        <w:t>СКОПЈЕ</w:t>
      </w:r>
    </w:p>
    <w:p w14:paraId="15C792C3" w14:textId="50315B8E" w:rsidR="00CC78E0" w:rsidRDefault="00AF79BB" w:rsidP="00AF79BB">
      <w:pPr>
        <w:jc w:val="center"/>
        <w:rPr>
          <w:rFonts w:ascii="Times New Roman" w:hAnsi="Times New Roman" w:cs="Times New Roman"/>
          <w:b/>
          <w:bCs/>
          <w:sz w:val="28"/>
          <w:szCs w:val="28"/>
        </w:rPr>
      </w:pPr>
      <w:r w:rsidRPr="008C1D6A">
        <w:rPr>
          <w:rFonts w:ascii="Times New Roman" w:hAnsi="Times New Roman" w:cs="Times New Roman"/>
          <w:b/>
          <w:bCs/>
          <w:sz w:val="28"/>
          <w:szCs w:val="28"/>
        </w:rPr>
        <w:t>СТОМАТОЛОШКИ ФАКУЛТЕТ</w:t>
      </w:r>
    </w:p>
    <w:p w14:paraId="10922CD5" w14:textId="3B113E74" w:rsidR="00585637" w:rsidRPr="008C1D6A" w:rsidRDefault="00585637" w:rsidP="00585637">
      <w:pP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C14F63">
        <w:rPr>
          <w:rFonts w:ascii="Times New Roman" w:hAnsi="Times New Roman" w:cs="Times New Roman"/>
          <w:b/>
          <w:bCs/>
          <w:sz w:val="28"/>
          <w:szCs w:val="28"/>
        </w:rPr>
        <w:t xml:space="preserve">   </w:t>
      </w:r>
    </w:p>
    <w:p w14:paraId="25A6322C" w14:textId="73DF9BBF" w:rsidR="00AF79BB" w:rsidRDefault="00AF79BB" w:rsidP="00AF79BB">
      <w:pPr>
        <w:jc w:val="center"/>
      </w:pPr>
    </w:p>
    <w:p w14:paraId="6466DF74" w14:textId="599742BA" w:rsidR="00AF79BB" w:rsidRDefault="00AF79BB" w:rsidP="00AF79BB">
      <w:pPr>
        <w:jc w:val="center"/>
      </w:pPr>
    </w:p>
    <w:p w14:paraId="0E34A8B3" w14:textId="1538A67C" w:rsidR="00AF79BB" w:rsidRDefault="00AF79BB" w:rsidP="00C14F63"/>
    <w:p w14:paraId="39579327" w14:textId="6FB50A2B" w:rsidR="00AF79BB" w:rsidRDefault="00AF79BB" w:rsidP="00AF79BB">
      <w:pPr>
        <w:jc w:val="center"/>
      </w:pPr>
    </w:p>
    <w:p w14:paraId="62E2EFB4" w14:textId="77777777" w:rsidR="00C14F63" w:rsidRDefault="00C14F63" w:rsidP="00AF79BB">
      <w:pPr>
        <w:jc w:val="center"/>
        <w:rPr>
          <w:rFonts w:ascii="Times New Roman" w:hAnsi="Times New Roman" w:cs="Times New Roman"/>
          <w:b/>
          <w:bCs/>
          <w:sz w:val="24"/>
          <w:szCs w:val="24"/>
          <w:lang w:val="mk-MK"/>
        </w:rPr>
      </w:pPr>
      <w:bookmarkStart w:id="2" w:name="_Hlk109338757"/>
    </w:p>
    <w:p w14:paraId="4200188A" w14:textId="1E73FDF9" w:rsidR="00AF79BB" w:rsidRPr="008C1D6A" w:rsidRDefault="008C1D6A" w:rsidP="00AF79BB">
      <w:pPr>
        <w:jc w:val="center"/>
        <w:rPr>
          <w:rFonts w:ascii="Times New Roman" w:hAnsi="Times New Roman" w:cs="Times New Roman"/>
          <w:b/>
          <w:bCs/>
          <w:sz w:val="24"/>
          <w:szCs w:val="24"/>
          <w:lang w:val="mk-MK"/>
        </w:rPr>
      </w:pPr>
      <w:r w:rsidRPr="008C1D6A">
        <w:rPr>
          <w:rFonts w:ascii="Times New Roman" w:hAnsi="Times New Roman" w:cs="Times New Roman"/>
          <w:b/>
          <w:bCs/>
          <w:sz w:val="24"/>
          <w:szCs w:val="24"/>
          <w:lang w:val="mk-MK"/>
        </w:rPr>
        <w:t>Јована Марјан Митиќ</w:t>
      </w:r>
    </w:p>
    <w:p w14:paraId="3E17EF67" w14:textId="798F544D" w:rsidR="00AF79BB" w:rsidRPr="00C64093" w:rsidRDefault="00AF79BB" w:rsidP="00AF79BB">
      <w:pPr>
        <w:jc w:val="center"/>
        <w:rPr>
          <w:rFonts w:ascii="Times New Roman" w:hAnsi="Times New Roman" w:cs="Times New Roman"/>
          <w:b/>
          <w:bCs/>
          <w:sz w:val="28"/>
          <w:szCs w:val="28"/>
        </w:rPr>
      </w:pPr>
      <w:r>
        <w:t xml:space="preserve"> </w:t>
      </w:r>
      <w:r w:rsidR="00C64093" w:rsidRPr="00C64093">
        <w:rPr>
          <w:rFonts w:ascii="Times New Roman" w:hAnsi="Times New Roman" w:cs="Times New Roman"/>
          <w:b/>
          <w:bCs/>
          <w:color w:val="000000"/>
          <w:sz w:val="28"/>
          <w:szCs w:val="28"/>
        </w:rPr>
        <w:t>КОМПАРАТИВНА АНАЛИЗА НА МИКРОБИОЛОШКА АКУМУЛАЦИЈА НА РАЗЛИЧНИ ТИПОВИ МАТЕРИЈАЛИ ЗА СУТУРИРАЊЕ ВО ПАРОДОНТАЛНА ХИРУРГИЈА И ИМПЛАНТОЛОГИЈА</w:t>
      </w:r>
    </w:p>
    <w:p w14:paraId="641AA587" w14:textId="77777777" w:rsidR="00AF79BB" w:rsidRPr="00C64093" w:rsidRDefault="00AF79BB" w:rsidP="00AF79BB">
      <w:pPr>
        <w:jc w:val="center"/>
        <w:rPr>
          <w:rFonts w:ascii="Times New Roman" w:hAnsi="Times New Roman" w:cs="Times New Roman"/>
          <w:b/>
          <w:bCs/>
          <w:sz w:val="28"/>
          <w:szCs w:val="28"/>
        </w:rPr>
      </w:pPr>
      <w:r w:rsidRPr="00C64093">
        <w:rPr>
          <w:rFonts w:ascii="Times New Roman" w:hAnsi="Times New Roman" w:cs="Times New Roman"/>
          <w:b/>
          <w:bCs/>
          <w:sz w:val="28"/>
          <w:szCs w:val="28"/>
        </w:rPr>
        <w:t>докторски труд</w:t>
      </w:r>
    </w:p>
    <w:p w14:paraId="401DF2CE" w14:textId="77777777" w:rsidR="00AF79BB" w:rsidRDefault="00AF79BB" w:rsidP="00AF79BB">
      <w:pPr>
        <w:jc w:val="center"/>
      </w:pPr>
    </w:p>
    <w:p w14:paraId="62C24A58" w14:textId="6CA9F44A" w:rsidR="00AF79BB" w:rsidRDefault="00AF79BB" w:rsidP="004019DA"/>
    <w:p w14:paraId="4F0DA02F" w14:textId="77777777" w:rsidR="004019DA" w:rsidRDefault="004019DA" w:rsidP="004019DA"/>
    <w:p w14:paraId="01E8D897" w14:textId="77777777" w:rsidR="00AF79BB" w:rsidRDefault="00AF79BB" w:rsidP="00AF79BB">
      <w:pPr>
        <w:jc w:val="center"/>
      </w:pPr>
    </w:p>
    <w:p w14:paraId="4617FA63" w14:textId="77777777" w:rsidR="00AF79BB" w:rsidRDefault="00AF79BB" w:rsidP="00AF79BB">
      <w:pPr>
        <w:jc w:val="center"/>
      </w:pPr>
    </w:p>
    <w:p w14:paraId="3B756540" w14:textId="77777777" w:rsidR="00AF79BB" w:rsidRDefault="00AF79BB" w:rsidP="00AF79BB">
      <w:pPr>
        <w:jc w:val="center"/>
      </w:pPr>
    </w:p>
    <w:p w14:paraId="7D55D70A" w14:textId="77777777" w:rsidR="00AF79BB" w:rsidRDefault="00AF79BB" w:rsidP="00AF79BB">
      <w:pPr>
        <w:jc w:val="center"/>
      </w:pPr>
    </w:p>
    <w:p w14:paraId="487FC913" w14:textId="77777777" w:rsidR="00AF79BB" w:rsidRDefault="00AF79BB" w:rsidP="00AF79BB">
      <w:pPr>
        <w:jc w:val="center"/>
      </w:pPr>
    </w:p>
    <w:p w14:paraId="5CED83BB" w14:textId="77777777" w:rsidR="00AF79BB" w:rsidRDefault="00AF79BB" w:rsidP="00C14F63"/>
    <w:p w14:paraId="1ADF929C" w14:textId="77777777" w:rsidR="00AF79BB" w:rsidRPr="00C64093" w:rsidRDefault="00AF79BB" w:rsidP="00AF79BB">
      <w:pPr>
        <w:jc w:val="center"/>
        <w:rPr>
          <w:b/>
          <w:bCs/>
        </w:rPr>
      </w:pPr>
    </w:p>
    <w:p w14:paraId="681A8DBE" w14:textId="77777777" w:rsidR="00AF79BB" w:rsidRPr="00C64093" w:rsidRDefault="00AF79BB" w:rsidP="00AF79BB">
      <w:pPr>
        <w:jc w:val="center"/>
        <w:rPr>
          <w:rFonts w:ascii="Times New Roman" w:hAnsi="Times New Roman" w:cs="Times New Roman"/>
          <w:b/>
          <w:bCs/>
          <w:sz w:val="28"/>
          <w:szCs w:val="28"/>
        </w:rPr>
      </w:pPr>
    </w:p>
    <w:p w14:paraId="0F540D02" w14:textId="7288A7C3" w:rsidR="00AF79BB" w:rsidRPr="00C64093" w:rsidRDefault="00AF79BB" w:rsidP="00C64093">
      <w:pPr>
        <w:jc w:val="center"/>
        <w:rPr>
          <w:rFonts w:ascii="Times New Roman" w:hAnsi="Times New Roman" w:cs="Times New Roman"/>
          <w:b/>
          <w:bCs/>
          <w:sz w:val="28"/>
          <w:szCs w:val="28"/>
        </w:rPr>
      </w:pPr>
      <w:r w:rsidRPr="00C64093">
        <w:rPr>
          <w:rFonts w:ascii="Times New Roman" w:hAnsi="Times New Roman" w:cs="Times New Roman"/>
          <w:b/>
          <w:bCs/>
          <w:sz w:val="28"/>
          <w:szCs w:val="28"/>
        </w:rPr>
        <w:t>Скопје, 2022</w:t>
      </w:r>
    </w:p>
    <w:bookmarkEnd w:id="2"/>
    <w:p w14:paraId="77E521D5" w14:textId="27863A40" w:rsidR="008C1D6A" w:rsidRPr="00C64093" w:rsidRDefault="00BF03A5" w:rsidP="00AF79BB">
      <w:pPr>
        <w:jc w:val="center"/>
        <w:rPr>
          <w:rFonts w:ascii="Times New Roman" w:hAnsi="Times New Roman" w:cs="Times New Roman"/>
          <w:b/>
          <w:bCs/>
          <w:sz w:val="28"/>
          <w:szCs w:val="28"/>
        </w:rPr>
      </w:pPr>
      <w:r>
        <w:rPr>
          <w:rFonts w:ascii="Times New Roman" w:hAnsi="Times New Roman" w:cs="Times New Roman"/>
          <w:b/>
          <w:bCs/>
          <w:noProof/>
          <w:sz w:val="28"/>
          <w:szCs w:val="28"/>
          <w:lang w:val="en-US"/>
        </w:rPr>
        <w:lastRenderedPageBreak/>
        <w:drawing>
          <wp:inline distT="0" distB="0" distL="0" distR="0" wp14:anchorId="56454B77" wp14:editId="3B6CF809">
            <wp:extent cx="1146175" cy="1036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6175" cy="1036320"/>
                    </a:xfrm>
                    <a:prstGeom prst="rect">
                      <a:avLst/>
                    </a:prstGeom>
                    <a:noFill/>
                  </pic:spPr>
                </pic:pic>
              </a:graphicData>
            </a:graphic>
          </wp:inline>
        </w:drawing>
      </w:r>
      <w:r w:rsidR="004019DA">
        <w:rPr>
          <w:rFonts w:ascii="Times New Roman" w:hAnsi="Times New Roman" w:cs="Times New Roman"/>
          <w:b/>
          <w:bCs/>
          <w:noProof/>
          <w:sz w:val="28"/>
          <w:szCs w:val="28"/>
        </w:rPr>
        <w:t xml:space="preserve">                                                                               </w:t>
      </w:r>
      <w:r>
        <w:rPr>
          <w:rFonts w:ascii="Times New Roman" w:hAnsi="Times New Roman" w:cs="Times New Roman"/>
          <w:b/>
          <w:bCs/>
          <w:noProof/>
          <w:sz w:val="28"/>
          <w:szCs w:val="28"/>
          <w:lang w:val="en-US"/>
        </w:rPr>
        <w:drawing>
          <wp:inline distT="0" distB="0" distL="0" distR="0" wp14:anchorId="0920BA7D" wp14:editId="47DF227C">
            <wp:extent cx="1054100" cy="106023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5182" cy="1061324"/>
                    </a:xfrm>
                    <a:prstGeom prst="rect">
                      <a:avLst/>
                    </a:prstGeom>
                    <a:noFill/>
                  </pic:spPr>
                </pic:pic>
              </a:graphicData>
            </a:graphic>
          </wp:inline>
        </w:drawing>
      </w:r>
      <w:r w:rsidR="008C1D6A" w:rsidRPr="00C64093">
        <w:rPr>
          <w:rFonts w:ascii="Times New Roman" w:hAnsi="Times New Roman" w:cs="Times New Roman"/>
          <w:b/>
          <w:bCs/>
          <w:sz w:val="28"/>
          <w:szCs w:val="28"/>
        </w:rPr>
        <w:t xml:space="preserve">УНИВЕРЗИТЕТ „КИРИЛ И МЕТОДИЈ”  </w:t>
      </w:r>
    </w:p>
    <w:p w14:paraId="0CC07A2A" w14:textId="77777777" w:rsidR="008C1D6A" w:rsidRPr="00C64093" w:rsidRDefault="008C1D6A" w:rsidP="00AF79BB">
      <w:pPr>
        <w:jc w:val="center"/>
        <w:rPr>
          <w:rFonts w:ascii="Times New Roman" w:hAnsi="Times New Roman" w:cs="Times New Roman"/>
          <w:b/>
          <w:bCs/>
          <w:sz w:val="28"/>
          <w:szCs w:val="28"/>
        </w:rPr>
      </w:pPr>
      <w:r w:rsidRPr="00C64093">
        <w:rPr>
          <w:rFonts w:ascii="Times New Roman" w:hAnsi="Times New Roman" w:cs="Times New Roman"/>
          <w:b/>
          <w:bCs/>
          <w:sz w:val="28"/>
          <w:szCs w:val="28"/>
        </w:rPr>
        <w:t>СКОПЈЕ</w:t>
      </w:r>
    </w:p>
    <w:p w14:paraId="6500B8F6" w14:textId="77777777" w:rsidR="008C1D6A" w:rsidRPr="00C64093" w:rsidRDefault="008C1D6A" w:rsidP="00AF79BB">
      <w:pPr>
        <w:jc w:val="center"/>
        <w:rPr>
          <w:rFonts w:ascii="Times New Roman" w:hAnsi="Times New Roman" w:cs="Times New Roman"/>
          <w:b/>
          <w:bCs/>
          <w:sz w:val="28"/>
          <w:szCs w:val="28"/>
        </w:rPr>
      </w:pPr>
      <w:r w:rsidRPr="00C64093">
        <w:rPr>
          <w:rFonts w:ascii="Times New Roman" w:hAnsi="Times New Roman" w:cs="Times New Roman"/>
          <w:b/>
          <w:bCs/>
          <w:sz w:val="28"/>
          <w:szCs w:val="28"/>
        </w:rPr>
        <w:t xml:space="preserve"> СТОМАТОЛОШКИ ФАКУЛТЕТ </w:t>
      </w:r>
    </w:p>
    <w:p w14:paraId="0F1494D0" w14:textId="77777777" w:rsidR="00C14F63" w:rsidRDefault="008C1D6A" w:rsidP="00AF79BB">
      <w:pPr>
        <w:jc w:val="center"/>
        <w:rPr>
          <w:rFonts w:ascii="Times New Roman" w:hAnsi="Times New Roman" w:cs="Times New Roman"/>
          <w:b/>
          <w:bCs/>
          <w:sz w:val="28"/>
          <w:szCs w:val="28"/>
        </w:rPr>
      </w:pPr>
      <w:r w:rsidRPr="00C64093">
        <w:rPr>
          <w:rFonts w:ascii="Times New Roman" w:hAnsi="Times New Roman" w:cs="Times New Roman"/>
          <w:b/>
          <w:bCs/>
          <w:sz w:val="28"/>
          <w:szCs w:val="28"/>
        </w:rPr>
        <w:t>катедра за болести на устата и пародонтот</w:t>
      </w:r>
    </w:p>
    <w:p w14:paraId="7B660E09" w14:textId="567D7CF1" w:rsidR="008C1D6A" w:rsidRPr="00C64093" w:rsidRDefault="00C14F63" w:rsidP="00C14F63">
      <w:pPr>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BF03A5">
        <w:rPr>
          <w:rFonts w:ascii="Times New Roman" w:hAnsi="Times New Roman" w:cs="Times New Roman"/>
          <w:b/>
          <w:bCs/>
          <w:sz w:val="28"/>
          <w:szCs w:val="28"/>
        </w:rPr>
        <w:t xml:space="preserve">          </w:t>
      </w:r>
      <w:r>
        <w:rPr>
          <w:rFonts w:ascii="Times New Roman" w:hAnsi="Times New Roman" w:cs="Times New Roman"/>
          <w:b/>
          <w:bCs/>
          <w:sz w:val="28"/>
          <w:szCs w:val="28"/>
        </w:rPr>
        <w:tab/>
      </w:r>
    </w:p>
    <w:p w14:paraId="3AC38C28" w14:textId="77777777" w:rsidR="008C1D6A" w:rsidRDefault="008C1D6A" w:rsidP="00AF79BB">
      <w:pPr>
        <w:jc w:val="center"/>
      </w:pPr>
    </w:p>
    <w:p w14:paraId="4DD278E0" w14:textId="2BFD7766" w:rsidR="00C14F63" w:rsidRDefault="00C14F63" w:rsidP="00C14F63"/>
    <w:p w14:paraId="613C07A8" w14:textId="77777777" w:rsidR="00C14F63" w:rsidRDefault="00C14F63" w:rsidP="00C14F63">
      <w:pPr>
        <w:rPr>
          <w:rFonts w:ascii="Times New Roman" w:hAnsi="Times New Roman" w:cs="Times New Roman"/>
          <w:b/>
          <w:bCs/>
          <w:sz w:val="24"/>
          <w:szCs w:val="24"/>
          <w:lang w:val="mk-MK"/>
        </w:rPr>
      </w:pPr>
    </w:p>
    <w:p w14:paraId="646B557B" w14:textId="77777777" w:rsidR="00C14F63" w:rsidRDefault="00C14F63" w:rsidP="00C64093">
      <w:pPr>
        <w:jc w:val="center"/>
        <w:rPr>
          <w:rFonts w:ascii="Times New Roman" w:hAnsi="Times New Roman" w:cs="Times New Roman"/>
          <w:b/>
          <w:bCs/>
          <w:sz w:val="24"/>
          <w:szCs w:val="24"/>
          <w:lang w:val="mk-MK"/>
        </w:rPr>
      </w:pPr>
    </w:p>
    <w:p w14:paraId="35C0F4D3" w14:textId="3712B9B6" w:rsidR="00C64093" w:rsidRPr="008C1D6A" w:rsidRDefault="00C64093" w:rsidP="00C64093">
      <w:pPr>
        <w:jc w:val="center"/>
        <w:rPr>
          <w:rFonts w:ascii="Times New Roman" w:hAnsi="Times New Roman" w:cs="Times New Roman"/>
          <w:b/>
          <w:bCs/>
          <w:sz w:val="24"/>
          <w:szCs w:val="24"/>
          <w:lang w:val="mk-MK"/>
        </w:rPr>
      </w:pPr>
      <w:r w:rsidRPr="008C1D6A">
        <w:rPr>
          <w:rFonts w:ascii="Times New Roman" w:hAnsi="Times New Roman" w:cs="Times New Roman"/>
          <w:b/>
          <w:bCs/>
          <w:sz w:val="24"/>
          <w:szCs w:val="24"/>
          <w:lang w:val="mk-MK"/>
        </w:rPr>
        <w:t>Јована Марјан Митиќ</w:t>
      </w:r>
    </w:p>
    <w:p w14:paraId="467D24CF" w14:textId="77777777" w:rsidR="00C64093" w:rsidRPr="00C64093" w:rsidRDefault="00C64093" w:rsidP="00C64093">
      <w:pPr>
        <w:jc w:val="center"/>
        <w:rPr>
          <w:rFonts w:ascii="Times New Roman" w:hAnsi="Times New Roman" w:cs="Times New Roman"/>
          <w:b/>
          <w:bCs/>
          <w:sz w:val="28"/>
          <w:szCs w:val="28"/>
        </w:rPr>
      </w:pPr>
      <w:bookmarkStart w:id="3" w:name="_Hlk109338963"/>
      <w:r>
        <w:t xml:space="preserve"> </w:t>
      </w:r>
      <w:r w:rsidRPr="00C64093">
        <w:rPr>
          <w:rFonts w:ascii="Times New Roman" w:hAnsi="Times New Roman" w:cs="Times New Roman"/>
          <w:b/>
          <w:bCs/>
          <w:color w:val="000000"/>
          <w:sz w:val="28"/>
          <w:szCs w:val="28"/>
        </w:rPr>
        <w:t>КОМПАРАТИВНА АНАЛИЗА НА МИКРОБИОЛОШКА АКУМУЛАЦИЈА НА РАЗЛИЧНИ ТИПОВИ МАТЕРИЈАЛИ ЗА СУТУРИРАЊЕ ВО ПАРОДОНТАЛНА ХИРУРГИЈА И ИМПЛАНТОЛОГИЈА</w:t>
      </w:r>
    </w:p>
    <w:bookmarkEnd w:id="3"/>
    <w:p w14:paraId="49F9F117" w14:textId="77777777" w:rsidR="00C64093" w:rsidRPr="00C64093" w:rsidRDefault="00C64093" w:rsidP="00C64093">
      <w:pPr>
        <w:jc w:val="center"/>
        <w:rPr>
          <w:rFonts w:ascii="Times New Roman" w:hAnsi="Times New Roman" w:cs="Times New Roman"/>
          <w:b/>
          <w:bCs/>
          <w:sz w:val="28"/>
          <w:szCs w:val="28"/>
        </w:rPr>
      </w:pPr>
      <w:r w:rsidRPr="00C64093">
        <w:rPr>
          <w:rFonts w:ascii="Times New Roman" w:hAnsi="Times New Roman" w:cs="Times New Roman"/>
          <w:b/>
          <w:bCs/>
          <w:sz w:val="28"/>
          <w:szCs w:val="28"/>
        </w:rPr>
        <w:t>докторски труд</w:t>
      </w:r>
    </w:p>
    <w:p w14:paraId="14A2DBAC" w14:textId="77777777" w:rsidR="00C64093" w:rsidRDefault="00C64093" w:rsidP="00C64093">
      <w:pPr>
        <w:jc w:val="center"/>
      </w:pPr>
    </w:p>
    <w:p w14:paraId="46D20091" w14:textId="77777777" w:rsidR="00C64093" w:rsidRDefault="00C64093" w:rsidP="00C64093">
      <w:pPr>
        <w:jc w:val="center"/>
      </w:pPr>
    </w:p>
    <w:p w14:paraId="4016E045" w14:textId="77777777" w:rsidR="00C64093" w:rsidRDefault="00C64093" w:rsidP="00C64093">
      <w:pPr>
        <w:jc w:val="center"/>
      </w:pPr>
    </w:p>
    <w:p w14:paraId="48A681B2" w14:textId="77777777" w:rsidR="00C64093" w:rsidRDefault="00C64093" w:rsidP="00C64093">
      <w:pPr>
        <w:jc w:val="center"/>
      </w:pPr>
    </w:p>
    <w:p w14:paraId="36CA6BAC" w14:textId="77777777" w:rsidR="00C64093" w:rsidRDefault="00C64093" w:rsidP="00C64093">
      <w:pPr>
        <w:jc w:val="center"/>
      </w:pPr>
    </w:p>
    <w:p w14:paraId="0E916F71" w14:textId="77777777" w:rsidR="00C64093" w:rsidRDefault="00C64093" w:rsidP="00C64093">
      <w:pPr>
        <w:jc w:val="center"/>
      </w:pPr>
    </w:p>
    <w:p w14:paraId="7CAF1B38" w14:textId="77777777" w:rsidR="00C64093" w:rsidRDefault="00C64093" w:rsidP="00C64093">
      <w:pPr>
        <w:jc w:val="center"/>
      </w:pPr>
    </w:p>
    <w:p w14:paraId="64B4254F" w14:textId="77777777" w:rsidR="00C64093" w:rsidRDefault="00C64093" w:rsidP="00C64093">
      <w:pPr>
        <w:jc w:val="center"/>
      </w:pPr>
    </w:p>
    <w:p w14:paraId="6E082C2D" w14:textId="77777777" w:rsidR="00C64093" w:rsidRDefault="00C64093" w:rsidP="00C64093">
      <w:pPr>
        <w:jc w:val="center"/>
      </w:pPr>
    </w:p>
    <w:p w14:paraId="4A93AA71" w14:textId="77777777" w:rsidR="00C64093" w:rsidRDefault="00C64093" w:rsidP="00C64093">
      <w:pPr>
        <w:jc w:val="center"/>
      </w:pPr>
    </w:p>
    <w:p w14:paraId="1DFE80B4" w14:textId="77777777" w:rsidR="00C64093" w:rsidRDefault="00C64093" w:rsidP="00C64093">
      <w:pPr>
        <w:jc w:val="center"/>
      </w:pPr>
    </w:p>
    <w:p w14:paraId="3209767A" w14:textId="77777777" w:rsidR="00C64093" w:rsidRPr="00C64093" w:rsidRDefault="00C64093" w:rsidP="00C64093">
      <w:pPr>
        <w:jc w:val="center"/>
        <w:rPr>
          <w:rFonts w:ascii="Times New Roman" w:hAnsi="Times New Roman" w:cs="Times New Roman"/>
          <w:b/>
          <w:bCs/>
          <w:sz w:val="28"/>
          <w:szCs w:val="28"/>
        </w:rPr>
      </w:pPr>
      <w:r w:rsidRPr="00C64093">
        <w:rPr>
          <w:rFonts w:ascii="Times New Roman" w:hAnsi="Times New Roman" w:cs="Times New Roman"/>
          <w:b/>
          <w:bCs/>
          <w:sz w:val="28"/>
          <w:szCs w:val="28"/>
        </w:rPr>
        <w:t>Скопје, 2022</w:t>
      </w:r>
    </w:p>
    <w:p w14:paraId="3D4BB31C" w14:textId="77777777" w:rsidR="008C1D6A" w:rsidRDefault="008C1D6A" w:rsidP="008C1D6A"/>
    <w:p w14:paraId="08696E18" w14:textId="77777777" w:rsidR="008C1D6A" w:rsidRDefault="008C1D6A" w:rsidP="008C1D6A"/>
    <w:p w14:paraId="5DD24F02" w14:textId="63756B2F" w:rsidR="008C1D6A" w:rsidRDefault="008C1D6A" w:rsidP="008C1D6A"/>
    <w:p w14:paraId="2A9DE449" w14:textId="064B81D1" w:rsidR="004019DA" w:rsidRDefault="004019DA" w:rsidP="008C1D6A"/>
    <w:p w14:paraId="19BFD25F" w14:textId="6EF636C3" w:rsidR="004019DA" w:rsidRDefault="004019DA" w:rsidP="008C1D6A"/>
    <w:p w14:paraId="769FD624" w14:textId="6CE7144B" w:rsidR="004019DA" w:rsidRDefault="004019DA" w:rsidP="008C1D6A"/>
    <w:p w14:paraId="78026CC4" w14:textId="10138E39" w:rsidR="004019DA" w:rsidRDefault="004019DA" w:rsidP="008C1D6A"/>
    <w:p w14:paraId="5943CD4A" w14:textId="19276CA6" w:rsidR="004019DA" w:rsidRDefault="004019DA" w:rsidP="008C1D6A"/>
    <w:p w14:paraId="74D1C291" w14:textId="77777777" w:rsidR="004019DA" w:rsidRDefault="004019DA" w:rsidP="008C1D6A"/>
    <w:p w14:paraId="43A40E77" w14:textId="77777777" w:rsidR="008C1D6A" w:rsidRDefault="008C1D6A" w:rsidP="008C1D6A"/>
    <w:p w14:paraId="3114810A" w14:textId="77777777" w:rsidR="008C1D6A" w:rsidRDefault="008C1D6A" w:rsidP="008C1D6A"/>
    <w:p w14:paraId="684E9663" w14:textId="78AFC4D2" w:rsidR="0059043A" w:rsidRPr="008537B9" w:rsidRDefault="0059043A" w:rsidP="008C1D6A">
      <w:pPr>
        <w:rPr>
          <w:rFonts w:ascii="Times New Roman" w:hAnsi="Times New Roman" w:cs="Times New Roman"/>
          <w:sz w:val="24"/>
          <w:szCs w:val="24"/>
          <w:lang w:val="mk-MK"/>
        </w:rPr>
      </w:pPr>
      <w:r w:rsidRPr="008537B9">
        <w:rPr>
          <w:rFonts w:ascii="Times New Roman" w:hAnsi="Times New Roman" w:cs="Times New Roman"/>
          <w:sz w:val="24"/>
          <w:szCs w:val="24"/>
        </w:rPr>
        <w:t xml:space="preserve">Докторанд: </w:t>
      </w:r>
      <w:r w:rsidRPr="008537B9">
        <w:rPr>
          <w:rFonts w:ascii="Times New Roman" w:hAnsi="Times New Roman" w:cs="Times New Roman"/>
          <w:sz w:val="24"/>
          <w:szCs w:val="24"/>
          <w:lang w:val="mk-MK"/>
        </w:rPr>
        <w:t>Јована Марјан Митиќ</w:t>
      </w:r>
    </w:p>
    <w:p w14:paraId="6788C845" w14:textId="1051FAC3" w:rsidR="0059043A" w:rsidRPr="008537B9" w:rsidRDefault="0059043A" w:rsidP="008C1D6A">
      <w:pPr>
        <w:rPr>
          <w:rFonts w:ascii="Times New Roman" w:hAnsi="Times New Roman" w:cs="Times New Roman"/>
          <w:sz w:val="24"/>
          <w:szCs w:val="24"/>
        </w:rPr>
      </w:pPr>
      <w:r w:rsidRPr="008537B9">
        <w:rPr>
          <w:rFonts w:ascii="Times New Roman" w:hAnsi="Times New Roman" w:cs="Times New Roman"/>
          <w:sz w:val="24"/>
          <w:szCs w:val="24"/>
        </w:rPr>
        <w:t>Тема:</w:t>
      </w:r>
      <w:r w:rsidRPr="008537B9">
        <w:rPr>
          <w:rFonts w:ascii="Times New Roman" w:hAnsi="Times New Roman" w:cs="Times New Roman"/>
          <w:sz w:val="24"/>
          <w:szCs w:val="24"/>
          <w:lang w:val="mk-MK"/>
        </w:rPr>
        <w:t xml:space="preserve"> Компаративна анализа на микробиолошка акумулација на различни типови материјали за сутурирање во пародонтална хирургија и имплантологија</w:t>
      </w:r>
      <w:r w:rsidRPr="008537B9">
        <w:rPr>
          <w:rFonts w:ascii="Times New Roman" w:hAnsi="Times New Roman" w:cs="Times New Roman"/>
          <w:sz w:val="24"/>
          <w:szCs w:val="24"/>
        </w:rPr>
        <w:t xml:space="preserve"> </w:t>
      </w:r>
    </w:p>
    <w:p w14:paraId="63F994BC" w14:textId="77777777" w:rsidR="0059043A" w:rsidRPr="008537B9" w:rsidRDefault="0059043A" w:rsidP="008C1D6A">
      <w:pPr>
        <w:rPr>
          <w:rFonts w:ascii="Times New Roman" w:hAnsi="Times New Roman" w:cs="Times New Roman"/>
          <w:sz w:val="24"/>
          <w:szCs w:val="24"/>
        </w:rPr>
      </w:pPr>
    </w:p>
    <w:p w14:paraId="3D52CFAC" w14:textId="77777777" w:rsidR="0059043A" w:rsidRPr="008537B9" w:rsidRDefault="0059043A" w:rsidP="008C1D6A">
      <w:pPr>
        <w:rPr>
          <w:rFonts w:ascii="Times New Roman" w:hAnsi="Times New Roman" w:cs="Times New Roman"/>
          <w:sz w:val="24"/>
          <w:szCs w:val="24"/>
        </w:rPr>
      </w:pPr>
    </w:p>
    <w:p w14:paraId="6C31FA69" w14:textId="44E7F41D" w:rsidR="0059043A" w:rsidRPr="008537B9" w:rsidRDefault="0059043A" w:rsidP="008C1D6A">
      <w:pPr>
        <w:rPr>
          <w:rFonts w:ascii="Times New Roman" w:hAnsi="Times New Roman" w:cs="Times New Roman"/>
          <w:sz w:val="24"/>
          <w:szCs w:val="24"/>
        </w:rPr>
      </w:pPr>
      <w:r w:rsidRPr="008537B9">
        <w:rPr>
          <w:rFonts w:ascii="Times New Roman" w:hAnsi="Times New Roman" w:cs="Times New Roman"/>
          <w:sz w:val="24"/>
          <w:szCs w:val="24"/>
        </w:rPr>
        <w:t>Ментор: Проф.</w:t>
      </w:r>
      <w:r w:rsidR="006939E5">
        <w:rPr>
          <w:rFonts w:ascii="Times New Roman" w:hAnsi="Times New Roman" w:cs="Times New Roman"/>
          <w:sz w:val="24"/>
          <w:szCs w:val="24"/>
          <w:lang w:val="mk-MK"/>
        </w:rPr>
        <w:t xml:space="preserve"> Д</w:t>
      </w:r>
      <w:r w:rsidRPr="008537B9">
        <w:rPr>
          <w:rFonts w:ascii="Times New Roman" w:hAnsi="Times New Roman" w:cs="Times New Roman"/>
          <w:sz w:val="24"/>
          <w:szCs w:val="24"/>
        </w:rPr>
        <w:t>-р Силвана Георгиева,</w:t>
      </w:r>
    </w:p>
    <w:p w14:paraId="2177B000" w14:textId="786F20EA" w:rsidR="008C1D6A" w:rsidRPr="0059043A" w:rsidRDefault="0059043A" w:rsidP="008C1D6A">
      <w:pPr>
        <w:rPr>
          <w:rFonts w:ascii="Times New Roman" w:hAnsi="Times New Roman" w:cs="Times New Roman"/>
          <w:sz w:val="28"/>
          <w:szCs w:val="28"/>
        </w:rPr>
      </w:pPr>
      <w:r w:rsidRPr="008537B9">
        <w:rPr>
          <w:rFonts w:ascii="Times New Roman" w:hAnsi="Times New Roman" w:cs="Times New Roman"/>
          <w:sz w:val="24"/>
          <w:szCs w:val="24"/>
        </w:rPr>
        <w:t>Катедра за болести на устата и пародонтот</w:t>
      </w:r>
    </w:p>
    <w:p w14:paraId="47DAD29A" w14:textId="77777777" w:rsidR="008C1D6A" w:rsidRDefault="008C1D6A" w:rsidP="008C1D6A">
      <w:pPr>
        <w:jc w:val="center"/>
      </w:pPr>
    </w:p>
    <w:p w14:paraId="70C65CA1" w14:textId="77777777" w:rsidR="008C1D6A" w:rsidRDefault="008C1D6A" w:rsidP="008C1D6A">
      <w:pPr>
        <w:jc w:val="center"/>
      </w:pPr>
    </w:p>
    <w:p w14:paraId="1C67501E" w14:textId="77777777" w:rsidR="008C1D6A" w:rsidRDefault="008C1D6A" w:rsidP="008C1D6A">
      <w:pPr>
        <w:jc w:val="center"/>
      </w:pPr>
    </w:p>
    <w:p w14:paraId="4113CD20" w14:textId="255F43A2" w:rsidR="008C1D6A" w:rsidRDefault="008C1D6A" w:rsidP="008C1D6A">
      <w:pPr>
        <w:jc w:val="center"/>
      </w:pPr>
    </w:p>
    <w:p w14:paraId="52B26915" w14:textId="21762332" w:rsidR="008537B9" w:rsidRDefault="008537B9" w:rsidP="008C1D6A">
      <w:pPr>
        <w:jc w:val="center"/>
      </w:pPr>
    </w:p>
    <w:p w14:paraId="4C310377" w14:textId="0F5EBEF4" w:rsidR="008537B9" w:rsidRDefault="008537B9" w:rsidP="008C1D6A">
      <w:pPr>
        <w:jc w:val="center"/>
      </w:pPr>
    </w:p>
    <w:p w14:paraId="40D05E7F" w14:textId="14C60F66" w:rsidR="008537B9" w:rsidRDefault="008537B9" w:rsidP="008C1D6A">
      <w:pPr>
        <w:jc w:val="center"/>
      </w:pPr>
    </w:p>
    <w:p w14:paraId="0D4966B1" w14:textId="53F55556" w:rsidR="008537B9" w:rsidRDefault="008537B9" w:rsidP="008C1D6A">
      <w:pPr>
        <w:jc w:val="center"/>
      </w:pPr>
    </w:p>
    <w:p w14:paraId="05D7B790" w14:textId="3FA9B155" w:rsidR="008537B9" w:rsidRDefault="008537B9" w:rsidP="008C1D6A">
      <w:pPr>
        <w:jc w:val="center"/>
      </w:pPr>
    </w:p>
    <w:p w14:paraId="6C04CF2F" w14:textId="0F8D3EF4" w:rsidR="008537B9" w:rsidRDefault="008537B9" w:rsidP="008C1D6A">
      <w:pPr>
        <w:jc w:val="center"/>
      </w:pPr>
    </w:p>
    <w:p w14:paraId="38B4DA4D" w14:textId="0D2796A4" w:rsidR="008537B9" w:rsidRDefault="008537B9" w:rsidP="008C1D6A">
      <w:pPr>
        <w:jc w:val="center"/>
      </w:pPr>
    </w:p>
    <w:p w14:paraId="42CABCD0" w14:textId="76BA49FB" w:rsidR="008537B9" w:rsidRDefault="008537B9" w:rsidP="008C1D6A">
      <w:pPr>
        <w:jc w:val="center"/>
      </w:pPr>
    </w:p>
    <w:p w14:paraId="57B6CD38" w14:textId="77777777" w:rsidR="004019DA" w:rsidRDefault="004019DA" w:rsidP="008537B9"/>
    <w:p w14:paraId="20FF40A9" w14:textId="073A3598" w:rsidR="008537B9" w:rsidRPr="009F3AA4" w:rsidRDefault="00B8335C" w:rsidP="008537B9">
      <w:pPr>
        <w:rPr>
          <w:rFonts w:ascii="Times New Roman" w:hAnsi="Times New Roman" w:cs="Times New Roman"/>
          <w:b/>
          <w:bCs/>
          <w:sz w:val="20"/>
          <w:szCs w:val="20"/>
          <w:lang w:val="mk-MK"/>
        </w:rPr>
      </w:pPr>
      <w:r>
        <w:rPr>
          <w:rFonts w:ascii="Times New Roman" w:hAnsi="Times New Roman" w:cs="Times New Roman"/>
          <w:b/>
          <w:bCs/>
          <w:sz w:val="20"/>
          <w:szCs w:val="20"/>
          <w:lang w:val="mk-MK"/>
        </w:rPr>
        <w:lastRenderedPageBreak/>
        <w:t>Ј</w:t>
      </w:r>
      <w:r w:rsidR="008537B9" w:rsidRPr="009F3AA4">
        <w:rPr>
          <w:rFonts w:ascii="Times New Roman" w:hAnsi="Times New Roman" w:cs="Times New Roman"/>
          <w:b/>
          <w:bCs/>
          <w:sz w:val="20"/>
          <w:szCs w:val="20"/>
          <w:lang w:val="mk-MK"/>
        </w:rPr>
        <w:t>ована Марјан Митиќ</w:t>
      </w:r>
    </w:p>
    <w:p w14:paraId="37270F36" w14:textId="1D808BD6" w:rsidR="008537B9" w:rsidRPr="009F3AA4" w:rsidRDefault="008537B9" w:rsidP="008C1D6A">
      <w:pPr>
        <w:jc w:val="center"/>
        <w:rPr>
          <w:rFonts w:ascii="Times New Roman" w:hAnsi="Times New Roman" w:cs="Times New Roman"/>
          <w:sz w:val="20"/>
          <w:szCs w:val="20"/>
        </w:rPr>
      </w:pPr>
      <w:r w:rsidRPr="009F3AA4">
        <w:rPr>
          <w:rFonts w:ascii="Times New Roman" w:hAnsi="Times New Roman" w:cs="Times New Roman"/>
          <w:sz w:val="20"/>
          <w:szCs w:val="20"/>
        </w:rPr>
        <w:t xml:space="preserve"> </w:t>
      </w:r>
      <w:r w:rsidRPr="009F3AA4">
        <w:rPr>
          <w:rFonts w:ascii="Times New Roman" w:hAnsi="Times New Roman" w:cs="Times New Roman"/>
          <w:b/>
          <w:bCs/>
          <w:color w:val="000000"/>
          <w:sz w:val="20"/>
          <w:szCs w:val="20"/>
        </w:rPr>
        <w:t>КОМПАРАТИВНА АНАЛИЗА НА МИКРОБИОЛОШКА АКУМУЛАЦИЈА НА РАЗЛИЧНИ ТИПОВИ МАТЕРИЈАЛИ ЗА СУТУРИРАЊЕ ВО ПАРОДОНТАЛНА ХИРУРГИЈА И ИМПЛАНТОЛОГИЈА</w:t>
      </w:r>
      <w:r w:rsidRPr="009F3AA4">
        <w:rPr>
          <w:rFonts w:ascii="Times New Roman" w:hAnsi="Times New Roman" w:cs="Times New Roman"/>
          <w:sz w:val="20"/>
          <w:szCs w:val="20"/>
        </w:rPr>
        <w:t xml:space="preserve"> </w:t>
      </w:r>
    </w:p>
    <w:p w14:paraId="14E079BF" w14:textId="2AA25E8B" w:rsidR="008537B9" w:rsidRPr="009F3AA4" w:rsidRDefault="008537B9" w:rsidP="008C1D6A">
      <w:pPr>
        <w:jc w:val="center"/>
        <w:rPr>
          <w:rFonts w:ascii="Times New Roman" w:hAnsi="Times New Roman" w:cs="Times New Roman"/>
          <w:sz w:val="20"/>
          <w:szCs w:val="20"/>
        </w:rPr>
      </w:pPr>
      <w:r w:rsidRPr="009F3AA4">
        <w:rPr>
          <w:rFonts w:ascii="Times New Roman" w:hAnsi="Times New Roman" w:cs="Times New Roman"/>
          <w:sz w:val="20"/>
          <w:szCs w:val="20"/>
        </w:rPr>
        <w:t>– Апстракт –</w:t>
      </w:r>
    </w:p>
    <w:p w14:paraId="3211D490" w14:textId="7898CE7B" w:rsidR="009F3AA4" w:rsidRDefault="009F3AA4" w:rsidP="00080559">
      <w:pPr>
        <w:ind w:firstLine="720"/>
        <w:jc w:val="both"/>
        <w:rPr>
          <w:rFonts w:ascii="Times New Roman" w:hAnsi="Times New Roman" w:cs="Times New Roman"/>
          <w:sz w:val="20"/>
          <w:szCs w:val="20"/>
        </w:rPr>
      </w:pPr>
      <w:r w:rsidRPr="009F3AA4">
        <w:rPr>
          <w:rFonts w:ascii="Times New Roman" w:hAnsi="Times New Roman" w:cs="Times New Roman"/>
          <w:sz w:val="20"/>
          <w:szCs w:val="20"/>
        </w:rPr>
        <w:t>Широко е прифатено дека per primam мекоткивното заздравување, како и отсуството на инфекции при постоперативниот период е круцијално за успешен исход на интервенциите во пародонталната хирургија и имплантологијата. Примарното заздравување е најчесто зависно од видот и материјалот за сутурирање, кој служи како потпора додека не се постигне доволна цврстина и ткивен интегритет. Микробиолошката акумулација се разликува кај различни видови материјали за сутура во зависност од квалитетот и макроструктурата на материјалот. Идеалниот материјал за сутура треба да врши минимална ткивна повреда, да има резистенција кон бактериска контаминација и да подржува соодветна ткивна потпора. Целта на оваа студија е споредба на микробиолошката акумулација и клиничките карактеристики вклучувајќи го мекоткивното заздравување на 4 различни типови на материјали за сутурирање</w:t>
      </w:r>
      <w:r w:rsidR="00AB3303">
        <w:rPr>
          <w:rFonts w:ascii="Times New Roman" w:hAnsi="Times New Roman" w:cs="Times New Roman"/>
          <w:sz w:val="20"/>
          <w:szCs w:val="20"/>
        </w:rPr>
        <w:t>.</w:t>
      </w:r>
      <w:r w:rsidR="00AB3303" w:rsidRPr="00AB3303">
        <w:t xml:space="preserve"> </w:t>
      </w:r>
      <w:r w:rsidR="00AB3303" w:rsidRPr="00AB3303">
        <w:rPr>
          <w:rFonts w:ascii="Times New Roman" w:hAnsi="Times New Roman" w:cs="Times New Roman"/>
          <w:sz w:val="20"/>
          <w:szCs w:val="20"/>
        </w:rPr>
        <w:t xml:space="preserve">За реализација на целта </w:t>
      </w:r>
      <w:r w:rsidR="00AB3303">
        <w:rPr>
          <w:rFonts w:ascii="Times New Roman" w:hAnsi="Times New Roman" w:cs="Times New Roman"/>
          <w:sz w:val="20"/>
          <w:szCs w:val="20"/>
          <w:lang w:val="mk-MK"/>
        </w:rPr>
        <w:t>беше</w:t>
      </w:r>
      <w:r w:rsidR="00AB3303" w:rsidRPr="00AB3303">
        <w:rPr>
          <w:rFonts w:ascii="Times New Roman" w:hAnsi="Times New Roman" w:cs="Times New Roman"/>
          <w:sz w:val="20"/>
          <w:szCs w:val="20"/>
        </w:rPr>
        <w:t xml:space="preserve"> спроведена компаративна анализа на клиничкиот и микробилошкиот наод.</w:t>
      </w:r>
      <w:r w:rsidR="00AB3303">
        <w:rPr>
          <w:rFonts w:ascii="Times New Roman" w:hAnsi="Times New Roman" w:cs="Times New Roman"/>
          <w:sz w:val="20"/>
          <w:szCs w:val="20"/>
        </w:rPr>
        <w:t xml:space="preserve"> </w:t>
      </w:r>
    </w:p>
    <w:p w14:paraId="46D73655" w14:textId="33B8C94A" w:rsidR="009F3AA4" w:rsidRDefault="009F3AA4" w:rsidP="00080559">
      <w:pPr>
        <w:ind w:firstLine="720"/>
        <w:jc w:val="both"/>
        <w:rPr>
          <w:rFonts w:ascii="Times New Roman" w:hAnsi="Times New Roman" w:cs="Times New Roman"/>
          <w:sz w:val="20"/>
          <w:szCs w:val="20"/>
        </w:rPr>
      </w:pPr>
      <w:r w:rsidRPr="009F3AA4">
        <w:rPr>
          <w:rFonts w:ascii="Times New Roman" w:hAnsi="Times New Roman" w:cs="Times New Roman"/>
          <w:sz w:val="20"/>
          <w:szCs w:val="20"/>
        </w:rPr>
        <w:t>Применети научни методи и начин на работа:</w:t>
      </w:r>
      <w:r>
        <w:rPr>
          <w:rFonts w:ascii="Times New Roman" w:hAnsi="Times New Roman" w:cs="Times New Roman"/>
          <w:sz w:val="20"/>
          <w:szCs w:val="20"/>
        </w:rPr>
        <w:t xml:space="preserve"> </w:t>
      </w:r>
      <w:r w:rsidR="00C76734">
        <w:rPr>
          <w:rFonts w:ascii="Times New Roman" w:hAnsi="Times New Roman" w:cs="Times New Roman"/>
          <w:sz w:val="20"/>
          <w:szCs w:val="20"/>
          <w:lang w:val="mk-MK"/>
        </w:rPr>
        <w:t>Истражувањето беше изведено на</w:t>
      </w:r>
      <w:r w:rsidRPr="009F3AA4">
        <w:rPr>
          <w:rFonts w:ascii="Times New Roman" w:hAnsi="Times New Roman" w:cs="Times New Roman"/>
          <w:sz w:val="20"/>
          <w:szCs w:val="20"/>
        </w:rPr>
        <w:t xml:space="preserve"> </w:t>
      </w:r>
      <w:r>
        <w:rPr>
          <w:rFonts w:ascii="Times New Roman" w:hAnsi="Times New Roman" w:cs="Times New Roman"/>
          <w:sz w:val="20"/>
          <w:szCs w:val="20"/>
        </w:rPr>
        <w:t>100</w:t>
      </w:r>
      <w:r w:rsidRPr="009F3AA4">
        <w:rPr>
          <w:rFonts w:ascii="Times New Roman" w:hAnsi="Times New Roman" w:cs="Times New Roman"/>
          <w:sz w:val="20"/>
          <w:szCs w:val="20"/>
        </w:rPr>
        <w:t xml:space="preserve"> испитаници поделени во четири групи</w:t>
      </w:r>
      <w:r>
        <w:rPr>
          <w:rFonts w:ascii="Times New Roman" w:hAnsi="Times New Roman" w:cs="Times New Roman"/>
          <w:sz w:val="20"/>
          <w:szCs w:val="20"/>
        </w:rPr>
        <w:t xml:space="preserve">. </w:t>
      </w:r>
      <w:r w:rsidR="0018107C" w:rsidRPr="0018107C">
        <w:rPr>
          <w:rFonts w:ascii="Times New Roman" w:hAnsi="Times New Roman" w:cs="Times New Roman"/>
          <w:sz w:val="20"/>
          <w:szCs w:val="20"/>
        </w:rPr>
        <w:t>Во секоја група беше користен различен тип материјал за сутура: свила, полиамид, полигликолна киселина и полиглекапрон 25. Испитувањата се изведуваа 10 дена постоперативно, а истите беа реализирани во 2 дела: клинички и микробиолошки.</w:t>
      </w:r>
    </w:p>
    <w:p w14:paraId="2F9FB3F8" w14:textId="157B0310" w:rsidR="002010FF" w:rsidRDefault="0018107C" w:rsidP="002010FF">
      <w:pPr>
        <w:ind w:firstLine="720"/>
        <w:jc w:val="both"/>
        <w:rPr>
          <w:rFonts w:ascii="Times New Roman" w:hAnsi="Times New Roman" w:cs="Times New Roman"/>
          <w:bCs/>
          <w:sz w:val="20"/>
          <w:szCs w:val="20"/>
          <w:lang w:val="ru-RU"/>
        </w:rPr>
      </w:pPr>
      <w:r w:rsidRPr="0018107C">
        <w:rPr>
          <w:rFonts w:ascii="Times New Roman" w:hAnsi="Times New Roman" w:cs="Times New Roman"/>
          <w:sz w:val="20"/>
          <w:szCs w:val="20"/>
        </w:rPr>
        <w:t>Добиени резултати и нивно значење</w:t>
      </w:r>
      <w:r>
        <w:rPr>
          <w:rFonts w:ascii="Times New Roman" w:hAnsi="Times New Roman" w:cs="Times New Roman"/>
          <w:sz w:val="20"/>
          <w:szCs w:val="20"/>
        </w:rPr>
        <w:t>:</w:t>
      </w:r>
      <w:r w:rsidR="002010FF">
        <w:rPr>
          <w:rFonts w:ascii="Times New Roman" w:hAnsi="Times New Roman" w:cs="Times New Roman"/>
          <w:sz w:val="20"/>
          <w:szCs w:val="20"/>
        </w:rPr>
        <w:t xml:space="preserve"> </w:t>
      </w:r>
      <w:r w:rsidR="002010FF" w:rsidRPr="002010FF">
        <w:rPr>
          <w:rFonts w:ascii="Times New Roman" w:hAnsi="Times New Roman" w:cs="Times New Roman"/>
          <w:bCs/>
          <w:sz w:val="20"/>
          <w:szCs w:val="20"/>
          <w:lang w:val="ru-RU"/>
        </w:rPr>
        <w:t xml:space="preserve">За </w:t>
      </w:r>
      <w:r w:rsidR="002010FF" w:rsidRPr="002010FF">
        <w:rPr>
          <w:rFonts w:ascii="Times New Roman" w:hAnsi="Times New Roman" w:cs="Times New Roman"/>
          <w:bCs/>
          <w:sz w:val="20"/>
          <w:szCs w:val="20"/>
          <w:lang w:val="en-US"/>
        </w:rPr>
        <w:t>H</w:t>
      </w:r>
      <w:r w:rsidR="002010FF" w:rsidRPr="002010FF">
        <w:rPr>
          <w:rFonts w:ascii="Times New Roman" w:hAnsi="Times New Roman" w:cs="Times New Roman"/>
          <w:bCs/>
          <w:sz w:val="20"/>
          <w:szCs w:val="20"/>
          <w:lang w:val="ru-RU"/>
        </w:rPr>
        <w:t xml:space="preserve"> = 69,10 </w:t>
      </w:r>
      <w:r w:rsidR="002010FF" w:rsidRPr="002010FF">
        <w:rPr>
          <w:rFonts w:ascii="Times New Roman" w:hAnsi="Times New Roman" w:cs="Times New Roman"/>
          <w:bCs/>
          <w:sz w:val="20"/>
          <w:szCs w:val="20"/>
          <w:lang w:val="mk-MK"/>
        </w:rPr>
        <w:t>и</w:t>
      </w:r>
      <w:r w:rsidR="002010FF" w:rsidRPr="002010FF">
        <w:rPr>
          <w:rFonts w:ascii="Times New Roman" w:hAnsi="Times New Roman" w:cs="Times New Roman"/>
          <w:bCs/>
          <w:sz w:val="20"/>
          <w:szCs w:val="20"/>
          <w:lang w:val="ru-RU"/>
        </w:rPr>
        <w:t xml:space="preserve"> </w:t>
      </w:r>
      <w:r w:rsidR="002010FF" w:rsidRPr="002010FF">
        <w:rPr>
          <w:rFonts w:ascii="Times New Roman" w:hAnsi="Times New Roman" w:cs="Times New Roman"/>
          <w:bCs/>
          <w:sz w:val="20"/>
          <w:szCs w:val="20"/>
          <w:lang w:val="en-US"/>
        </w:rPr>
        <w:t>p</w:t>
      </w:r>
      <w:r w:rsidR="002010FF" w:rsidRPr="002010FF">
        <w:rPr>
          <w:rFonts w:ascii="Times New Roman" w:hAnsi="Times New Roman" w:cs="Times New Roman"/>
          <w:bCs/>
          <w:sz w:val="20"/>
          <w:szCs w:val="20"/>
          <w:lang w:val="ru-RU"/>
        </w:rPr>
        <w:t>&lt;0,001(</w:t>
      </w:r>
      <w:r w:rsidR="002010FF" w:rsidRPr="002010FF">
        <w:rPr>
          <w:rFonts w:ascii="Times New Roman" w:hAnsi="Times New Roman" w:cs="Times New Roman"/>
          <w:bCs/>
          <w:sz w:val="20"/>
          <w:szCs w:val="20"/>
          <w:lang w:val="en-US"/>
        </w:rPr>
        <w:t>p</w:t>
      </w:r>
      <w:r w:rsidR="002010FF" w:rsidRPr="002010FF">
        <w:rPr>
          <w:rFonts w:ascii="Times New Roman" w:hAnsi="Times New Roman" w:cs="Times New Roman"/>
          <w:bCs/>
          <w:sz w:val="20"/>
          <w:szCs w:val="20"/>
          <w:lang w:val="ru-RU"/>
        </w:rPr>
        <w:t>=</w:t>
      </w:r>
      <w:r w:rsidR="002010FF" w:rsidRPr="002010FF">
        <w:rPr>
          <w:rFonts w:ascii="Times New Roman" w:hAnsi="Times New Roman" w:cs="Times New Roman"/>
          <w:b/>
          <w:bCs/>
          <w:sz w:val="20"/>
          <w:szCs w:val="20"/>
          <w:lang w:val="ru-RU"/>
        </w:rPr>
        <w:t>0,0000</w:t>
      </w:r>
      <w:r w:rsidR="002010FF" w:rsidRPr="002010FF">
        <w:rPr>
          <w:rFonts w:ascii="Times New Roman" w:hAnsi="Times New Roman" w:cs="Times New Roman"/>
          <w:bCs/>
          <w:sz w:val="20"/>
          <w:szCs w:val="20"/>
          <w:lang w:val="ru-RU"/>
        </w:rPr>
        <w:t>)</w:t>
      </w:r>
      <w:r w:rsidR="002010FF" w:rsidRPr="002010FF">
        <w:rPr>
          <w:rFonts w:ascii="Times New Roman" w:hAnsi="Times New Roman" w:cs="Times New Roman"/>
          <w:bCs/>
          <w:sz w:val="20"/>
          <w:szCs w:val="20"/>
          <w:lang w:val="mk-MK"/>
        </w:rPr>
        <w:t xml:space="preserve"> постои значајна разлика </w:t>
      </w:r>
      <w:r w:rsidR="002010FF" w:rsidRPr="002010FF">
        <w:rPr>
          <w:rFonts w:ascii="Times New Roman" w:hAnsi="Times New Roman" w:cs="Times New Roman"/>
          <w:sz w:val="20"/>
          <w:szCs w:val="20"/>
          <w:lang w:val="mk-MK"/>
        </w:rPr>
        <w:t xml:space="preserve">во </w:t>
      </w:r>
      <w:r w:rsidR="002010FF" w:rsidRPr="002010FF">
        <w:rPr>
          <w:rFonts w:ascii="Times New Roman" w:hAnsi="Times New Roman" w:cs="Times New Roman"/>
          <w:bCs/>
          <w:sz w:val="20"/>
          <w:szCs w:val="20"/>
          <w:lang w:val="ru-RU"/>
        </w:rPr>
        <w:t xml:space="preserve">бројот на  </w:t>
      </w:r>
      <w:r w:rsidR="002010FF">
        <w:rPr>
          <w:rFonts w:ascii="Times New Roman" w:hAnsi="Times New Roman" w:cs="Times New Roman"/>
          <w:bCs/>
          <w:sz w:val="20"/>
          <w:szCs w:val="20"/>
          <w:lang w:val="ru-RU"/>
        </w:rPr>
        <w:t xml:space="preserve">колонии </w:t>
      </w:r>
      <w:r w:rsidR="002010FF" w:rsidRPr="002010FF">
        <w:rPr>
          <w:rFonts w:ascii="Times New Roman" w:hAnsi="Times New Roman" w:cs="Times New Roman"/>
          <w:bCs/>
          <w:sz w:val="20"/>
          <w:szCs w:val="20"/>
        </w:rPr>
        <w:t xml:space="preserve">CFU/ml </w:t>
      </w:r>
      <w:r w:rsidR="002010FF">
        <w:rPr>
          <w:rFonts w:ascii="Times New Roman" w:hAnsi="Times New Roman" w:cs="Times New Roman"/>
          <w:sz w:val="20"/>
          <w:szCs w:val="20"/>
          <w:lang w:val="ru-RU"/>
        </w:rPr>
        <w:t>на аеробни</w:t>
      </w:r>
      <w:r w:rsidR="002010FF" w:rsidRPr="002010FF">
        <w:rPr>
          <w:rFonts w:ascii="Times New Roman" w:hAnsi="Times New Roman" w:cs="Times New Roman"/>
          <w:bCs/>
          <w:sz w:val="20"/>
          <w:szCs w:val="20"/>
          <w:lang w:val="ru-RU"/>
        </w:rPr>
        <w:t xml:space="preserve"> бактерии околу сутурните материјали помеѓу четирите групи на пациенти.</w:t>
      </w:r>
      <w:r w:rsidR="002010FF">
        <w:rPr>
          <w:rFonts w:ascii="Times New Roman" w:hAnsi="Times New Roman" w:cs="Times New Roman"/>
          <w:bCs/>
          <w:sz w:val="20"/>
          <w:szCs w:val="20"/>
        </w:rPr>
        <w:t xml:space="preserve"> </w:t>
      </w:r>
      <w:r w:rsidR="002010FF" w:rsidRPr="002010FF">
        <w:rPr>
          <w:rFonts w:ascii="Times New Roman" w:hAnsi="Times New Roman" w:cs="Times New Roman"/>
          <w:bCs/>
          <w:sz w:val="20"/>
          <w:szCs w:val="20"/>
          <w:lang w:val="ru-RU"/>
        </w:rPr>
        <w:t xml:space="preserve">За </w:t>
      </w:r>
      <w:r w:rsidR="002010FF" w:rsidRPr="002010FF">
        <w:rPr>
          <w:rFonts w:ascii="Times New Roman" w:hAnsi="Times New Roman" w:cs="Times New Roman"/>
          <w:bCs/>
          <w:sz w:val="20"/>
          <w:szCs w:val="20"/>
          <w:lang w:val="en-US"/>
        </w:rPr>
        <w:t>H</w:t>
      </w:r>
      <w:r w:rsidR="002010FF" w:rsidRPr="002010FF">
        <w:rPr>
          <w:rFonts w:ascii="Times New Roman" w:hAnsi="Times New Roman" w:cs="Times New Roman"/>
          <w:bCs/>
          <w:sz w:val="20"/>
          <w:szCs w:val="20"/>
          <w:lang w:val="ru-RU"/>
        </w:rPr>
        <w:t xml:space="preserve"> = 68,99 </w:t>
      </w:r>
      <w:r w:rsidR="002010FF" w:rsidRPr="002010FF">
        <w:rPr>
          <w:rFonts w:ascii="Times New Roman" w:hAnsi="Times New Roman" w:cs="Times New Roman"/>
          <w:bCs/>
          <w:sz w:val="20"/>
          <w:szCs w:val="20"/>
          <w:lang w:val="mk-MK"/>
        </w:rPr>
        <w:t>и</w:t>
      </w:r>
      <w:r w:rsidR="002010FF" w:rsidRPr="002010FF">
        <w:rPr>
          <w:rFonts w:ascii="Times New Roman" w:hAnsi="Times New Roman" w:cs="Times New Roman"/>
          <w:bCs/>
          <w:sz w:val="20"/>
          <w:szCs w:val="20"/>
          <w:lang w:val="ru-RU"/>
        </w:rPr>
        <w:t xml:space="preserve"> </w:t>
      </w:r>
      <w:r w:rsidR="002010FF" w:rsidRPr="002010FF">
        <w:rPr>
          <w:rFonts w:ascii="Times New Roman" w:hAnsi="Times New Roman" w:cs="Times New Roman"/>
          <w:bCs/>
          <w:sz w:val="20"/>
          <w:szCs w:val="20"/>
          <w:lang w:val="en-US"/>
        </w:rPr>
        <w:t>p</w:t>
      </w:r>
      <w:r w:rsidR="002010FF" w:rsidRPr="002010FF">
        <w:rPr>
          <w:rFonts w:ascii="Times New Roman" w:hAnsi="Times New Roman" w:cs="Times New Roman"/>
          <w:bCs/>
          <w:sz w:val="20"/>
          <w:szCs w:val="20"/>
          <w:lang w:val="ru-RU"/>
        </w:rPr>
        <w:t>&lt;0,001(</w:t>
      </w:r>
      <w:r w:rsidR="002010FF" w:rsidRPr="002010FF">
        <w:rPr>
          <w:rFonts w:ascii="Times New Roman" w:hAnsi="Times New Roman" w:cs="Times New Roman"/>
          <w:bCs/>
          <w:sz w:val="20"/>
          <w:szCs w:val="20"/>
          <w:lang w:val="en-US"/>
        </w:rPr>
        <w:t>p</w:t>
      </w:r>
      <w:r w:rsidR="002010FF" w:rsidRPr="002010FF">
        <w:rPr>
          <w:rFonts w:ascii="Times New Roman" w:hAnsi="Times New Roman" w:cs="Times New Roman"/>
          <w:bCs/>
          <w:sz w:val="20"/>
          <w:szCs w:val="20"/>
          <w:lang w:val="ru-RU"/>
        </w:rPr>
        <w:t>=</w:t>
      </w:r>
      <w:r w:rsidR="002010FF" w:rsidRPr="002010FF">
        <w:rPr>
          <w:rFonts w:ascii="Times New Roman" w:hAnsi="Times New Roman" w:cs="Times New Roman"/>
          <w:b/>
          <w:bCs/>
          <w:sz w:val="20"/>
          <w:szCs w:val="20"/>
          <w:lang w:val="ru-RU"/>
        </w:rPr>
        <w:t>0,0000</w:t>
      </w:r>
      <w:r w:rsidR="002010FF" w:rsidRPr="002010FF">
        <w:rPr>
          <w:rFonts w:ascii="Times New Roman" w:hAnsi="Times New Roman" w:cs="Times New Roman"/>
          <w:bCs/>
          <w:sz w:val="20"/>
          <w:szCs w:val="20"/>
          <w:lang w:val="ru-RU"/>
        </w:rPr>
        <w:t>)</w:t>
      </w:r>
      <w:r w:rsidR="002010FF" w:rsidRPr="002010FF">
        <w:rPr>
          <w:rFonts w:ascii="Times New Roman" w:hAnsi="Times New Roman" w:cs="Times New Roman"/>
          <w:bCs/>
          <w:sz w:val="20"/>
          <w:szCs w:val="20"/>
          <w:lang w:val="mk-MK"/>
        </w:rPr>
        <w:t xml:space="preserve"> постои значајна разлика во </w:t>
      </w:r>
      <w:r w:rsidR="002010FF" w:rsidRPr="002010FF">
        <w:rPr>
          <w:rFonts w:ascii="Times New Roman" w:hAnsi="Times New Roman" w:cs="Times New Roman"/>
          <w:bCs/>
          <w:sz w:val="20"/>
          <w:szCs w:val="20"/>
          <w:lang w:val="ru-RU"/>
        </w:rPr>
        <w:t xml:space="preserve">бројот на колонии </w:t>
      </w:r>
      <w:r w:rsidR="002010FF" w:rsidRPr="002010FF">
        <w:rPr>
          <w:rFonts w:ascii="Times New Roman" w:hAnsi="Times New Roman" w:cs="Times New Roman"/>
          <w:bCs/>
          <w:sz w:val="20"/>
          <w:szCs w:val="20"/>
        </w:rPr>
        <w:t>CFU/ml</w:t>
      </w:r>
      <w:r w:rsidR="002010FF" w:rsidRPr="002010FF">
        <w:rPr>
          <w:rFonts w:ascii="Times New Roman" w:hAnsi="Times New Roman" w:cs="Times New Roman"/>
          <w:bCs/>
          <w:sz w:val="20"/>
          <w:szCs w:val="20"/>
          <w:lang w:val="ru-RU"/>
        </w:rPr>
        <w:t xml:space="preserve"> на  </w:t>
      </w:r>
      <w:r w:rsidR="002010FF">
        <w:rPr>
          <w:rFonts w:ascii="Times New Roman" w:hAnsi="Times New Roman" w:cs="Times New Roman"/>
          <w:bCs/>
          <w:sz w:val="20"/>
          <w:szCs w:val="20"/>
          <w:lang w:val="ru-RU"/>
        </w:rPr>
        <w:t xml:space="preserve">анаеробни и факултативно анаеробни </w:t>
      </w:r>
      <w:r w:rsidR="002010FF" w:rsidRPr="002010FF">
        <w:rPr>
          <w:rFonts w:ascii="Times New Roman" w:hAnsi="Times New Roman" w:cs="Times New Roman"/>
          <w:bCs/>
          <w:sz w:val="20"/>
          <w:szCs w:val="20"/>
          <w:lang w:val="ru-RU"/>
        </w:rPr>
        <w:t>бактерии околу сутурните материјали помеѓу четирите групи на пациенти.</w:t>
      </w:r>
      <w:r w:rsidR="002010FF">
        <w:rPr>
          <w:rFonts w:ascii="Times New Roman" w:hAnsi="Times New Roman" w:cs="Times New Roman"/>
          <w:bCs/>
          <w:sz w:val="20"/>
          <w:szCs w:val="20"/>
        </w:rPr>
        <w:t xml:space="preserve"> </w:t>
      </w:r>
      <w:r w:rsidR="002010FF" w:rsidRPr="002010FF">
        <w:rPr>
          <w:rFonts w:ascii="Times New Roman" w:hAnsi="Times New Roman" w:cs="Times New Roman"/>
          <w:bCs/>
          <w:sz w:val="20"/>
          <w:szCs w:val="20"/>
          <w:lang w:val="ru-RU"/>
        </w:rPr>
        <w:t xml:space="preserve">За </w:t>
      </w:r>
      <w:r w:rsidR="002010FF" w:rsidRPr="002010FF">
        <w:rPr>
          <w:rFonts w:ascii="Times New Roman" w:hAnsi="Times New Roman" w:cs="Times New Roman"/>
          <w:bCs/>
          <w:sz w:val="20"/>
          <w:szCs w:val="20"/>
          <w:lang w:val="en-US"/>
        </w:rPr>
        <w:t>H</w:t>
      </w:r>
      <w:r w:rsidR="002010FF" w:rsidRPr="002010FF">
        <w:rPr>
          <w:rFonts w:ascii="Times New Roman" w:hAnsi="Times New Roman" w:cs="Times New Roman"/>
          <w:bCs/>
          <w:sz w:val="20"/>
          <w:szCs w:val="20"/>
          <w:lang w:val="ru-RU"/>
        </w:rPr>
        <w:t xml:space="preserve"> = 39,67 </w:t>
      </w:r>
      <w:r w:rsidR="002010FF" w:rsidRPr="002010FF">
        <w:rPr>
          <w:rFonts w:ascii="Times New Roman" w:hAnsi="Times New Roman" w:cs="Times New Roman"/>
          <w:bCs/>
          <w:sz w:val="20"/>
          <w:szCs w:val="20"/>
          <w:lang w:val="mk-MK"/>
        </w:rPr>
        <w:t>и</w:t>
      </w:r>
      <w:r w:rsidR="002010FF" w:rsidRPr="002010FF">
        <w:rPr>
          <w:rFonts w:ascii="Times New Roman" w:hAnsi="Times New Roman" w:cs="Times New Roman"/>
          <w:bCs/>
          <w:sz w:val="20"/>
          <w:szCs w:val="20"/>
          <w:lang w:val="ru-RU"/>
        </w:rPr>
        <w:t xml:space="preserve"> </w:t>
      </w:r>
      <w:r w:rsidR="002010FF" w:rsidRPr="002010FF">
        <w:rPr>
          <w:rFonts w:ascii="Times New Roman" w:hAnsi="Times New Roman" w:cs="Times New Roman"/>
          <w:bCs/>
          <w:sz w:val="20"/>
          <w:szCs w:val="20"/>
          <w:lang w:val="en-US"/>
        </w:rPr>
        <w:t>p</w:t>
      </w:r>
      <w:r w:rsidR="002010FF" w:rsidRPr="002010FF">
        <w:rPr>
          <w:rFonts w:ascii="Times New Roman" w:hAnsi="Times New Roman" w:cs="Times New Roman"/>
          <w:bCs/>
          <w:sz w:val="20"/>
          <w:szCs w:val="20"/>
          <w:lang w:val="ru-RU"/>
        </w:rPr>
        <w:t>&lt;0,001(</w:t>
      </w:r>
      <w:r w:rsidR="002010FF" w:rsidRPr="002010FF">
        <w:rPr>
          <w:rFonts w:ascii="Times New Roman" w:hAnsi="Times New Roman" w:cs="Times New Roman"/>
          <w:bCs/>
          <w:sz w:val="20"/>
          <w:szCs w:val="20"/>
          <w:lang w:val="en-US"/>
        </w:rPr>
        <w:t>p</w:t>
      </w:r>
      <w:r w:rsidR="002010FF" w:rsidRPr="002010FF">
        <w:rPr>
          <w:rFonts w:ascii="Times New Roman" w:hAnsi="Times New Roman" w:cs="Times New Roman"/>
          <w:bCs/>
          <w:sz w:val="20"/>
          <w:szCs w:val="20"/>
          <w:lang w:val="ru-RU"/>
        </w:rPr>
        <w:t>=</w:t>
      </w:r>
      <w:r w:rsidR="002010FF" w:rsidRPr="002010FF">
        <w:rPr>
          <w:rFonts w:ascii="Times New Roman" w:hAnsi="Times New Roman" w:cs="Times New Roman"/>
          <w:b/>
          <w:bCs/>
          <w:sz w:val="20"/>
          <w:szCs w:val="20"/>
          <w:lang w:val="ru-RU"/>
        </w:rPr>
        <w:t>0,0000</w:t>
      </w:r>
      <w:r w:rsidR="002010FF" w:rsidRPr="002010FF">
        <w:rPr>
          <w:rFonts w:ascii="Times New Roman" w:hAnsi="Times New Roman" w:cs="Times New Roman"/>
          <w:bCs/>
          <w:sz w:val="20"/>
          <w:szCs w:val="20"/>
          <w:lang w:val="ru-RU"/>
        </w:rPr>
        <w:t>)</w:t>
      </w:r>
      <w:r w:rsidR="002010FF" w:rsidRPr="002010FF">
        <w:rPr>
          <w:rFonts w:ascii="Times New Roman" w:hAnsi="Times New Roman" w:cs="Times New Roman"/>
          <w:bCs/>
          <w:sz w:val="20"/>
          <w:szCs w:val="20"/>
          <w:lang w:val="mk-MK"/>
        </w:rPr>
        <w:t xml:space="preserve"> постои значајна разлика во </w:t>
      </w:r>
      <w:r w:rsidR="002010FF">
        <w:rPr>
          <w:rFonts w:ascii="Times New Roman" w:hAnsi="Times New Roman" w:cs="Times New Roman"/>
          <w:bCs/>
          <w:sz w:val="20"/>
          <w:szCs w:val="20"/>
          <w:lang w:val="ru-RU"/>
        </w:rPr>
        <w:t>и</w:t>
      </w:r>
      <w:r w:rsidR="002010FF" w:rsidRPr="002010FF">
        <w:rPr>
          <w:rFonts w:ascii="Times New Roman" w:hAnsi="Times New Roman" w:cs="Times New Roman"/>
          <w:bCs/>
          <w:sz w:val="20"/>
          <w:szCs w:val="20"/>
          <w:lang w:val="ru-RU"/>
        </w:rPr>
        <w:t xml:space="preserve">ндексот на мекоткивно заздравување според </w:t>
      </w:r>
      <w:r w:rsidR="002010FF" w:rsidRPr="002010FF">
        <w:rPr>
          <w:rFonts w:ascii="Times New Roman" w:hAnsi="Times New Roman" w:cs="Times New Roman"/>
          <w:bCs/>
          <w:sz w:val="20"/>
          <w:szCs w:val="20"/>
        </w:rPr>
        <w:t>Laundry</w:t>
      </w:r>
      <w:r w:rsidR="002010FF" w:rsidRPr="002010FF">
        <w:rPr>
          <w:rFonts w:ascii="Times New Roman" w:hAnsi="Times New Roman" w:cs="Times New Roman"/>
          <w:bCs/>
          <w:sz w:val="20"/>
          <w:szCs w:val="20"/>
          <w:lang w:val="ru-RU"/>
        </w:rPr>
        <w:t xml:space="preserve"> и сор. помеѓу четирите групи на пациенти.</w:t>
      </w:r>
    </w:p>
    <w:p w14:paraId="29E12BCE" w14:textId="1CA5254B" w:rsidR="00A50CDF" w:rsidRPr="00A50CDF" w:rsidRDefault="00A50CDF" w:rsidP="00A50CDF">
      <w:pPr>
        <w:ind w:firstLine="720"/>
        <w:jc w:val="both"/>
        <w:rPr>
          <w:rFonts w:ascii="Times New Roman" w:hAnsi="Times New Roman" w:cs="Times New Roman"/>
          <w:bCs/>
          <w:sz w:val="20"/>
          <w:szCs w:val="20"/>
          <w:lang w:val="ru-RU"/>
        </w:rPr>
      </w:pPr>
      <w:r>
        <w:rPr>
          <w:rFonts w:ascii="Times New Roman" w:hAnsi="Times New Roman" w:cs="Times New Roman"/>
          <w:bCs/>
          <w:sz w:val="20"/>
          <w:szCs w:val="20"/>
          <w:lang w:val="ru-RU"/>
        </w:rPr>
        <w:t>Заклучок:</w:t>
      </w:r>
      <w:r w:rsidR="008E3F37">
        <w:rPr>
          <w:rFonts w:ascii="Times New Roman" w:hAnsi="Times New Roman" w:cs="Times New Roman"/>
          <w:bCs/>
          <w:sz w:val="20"/>
          <w:szCs w:val="20"/>
          <w:lang w:val="ru-RU"/>
        </w:rPr>
        <w:t xml:space="preserve"> </w:t>
      </w:r>
      <w:bookmarkStart w:id="4" w:name="_Hlk113714354"/>
      <w:r w:rsidR="008E3F37" w:rsidRPr="008E3F37">
        <w:rPr>
          <w:rFonts w:ascii="Times New Roman" w:hAnsi="Times New Roman" w:cs="Times New Roman"/>
          <w:bCs/>
          <w:sz w:val="20"/>
          <w:szCs w:val="20"/>
        </w:rPr>
        <w:t>Постои разлика во микробиолошката акумулација и клиничките карактеристики помеѓу нересорптивните и ресорптивните материјали за сутура.</w:t>
      </w:r>
      <w:r w:rsidR="008E3F37">
        <w:rPr>
          <w:rFonts w:ascii="Times New Roman" w:hAnsi="Times New Roman" w:cs="Times New Roman"/>
          <w:bCs/>
          <w:sz w:val="20"/>
          <w:szCs w:val="20"/>
          <w:lang w:val="mk-MK"/>
        </w:rPr>
        <w:t xml:space="preserve"> </w:t>
      </w:r>
      <w:bookmarkStart w:id="5" w:name="_Hlk113714165"/>
      <w:r w:rsidR="008E3F37">
        <w:rPr>
          <w:rFonts w:ascii="Times New Roman" w:hAnsi="Times New Roman" w:cs="Times New Roman"/>
          <w:bCs/>
          <w:sz w:val="20"/>
          <w:szCs w:val="20"/>
          <w:lang w:val="mk-MK"/>
        </w:rPr>
        <w:t>К</w:t>
      </w:r>
      <w:r w:rsidR="008E3F37" w:rsidRPr="008E3F37">
        <w:rPr>
          <w:rFonts w:ascii="Times New Roman" w:hAnsi="Times New Roman" w:cs="Times New Roman"/>
          <w:bCs/>
          <w:sz w:val="20"/>
          <w:szCs w:val="20"/>
          <w:lang w:val="mk-MK"/>
        </w:rPr>
        <w:t xml:space="preserve">ај </w:t>
      </w:r>
      <w:r w:rsidR="008E3F37" w:rsidRPr="008E3F37">
        <w:rPr>
          <w:rFonts w:ascii="Times New Roman" w:hAnsi="Times New Roman" w:cs="Times New Roman"/>
          <w:bCs/>
          <w:sz w:val="20"/>
          <w:szCs w:val="20"/>
        </w:rPr>
        <w:t>silk</w:t>
      </w:r>
      <w:r w:rsidR="008E3F37" w:rsidRPr="008E3F37">
        <w:rPr>
          <w:rFonts w:ascii="Times New Roman" w:hAnsi="Times New Roman" w:cs="Times New Roman"/>
          <w:bCs/>
          <w:sz w:val="20"/>
          <w:szCs w:val="20"/>
          <w:lang w:val="mk-MK"/>
        </w:rPr>
        <w:t xml:space="preserve"> сутурните материјали</w:t>
      </w:r>
      <w:r w:rsidR="008E3F37">
        <w:rPr>
          <w:rFonts w:ascii="Times New Roman" w:hAnsi="Times New Roman" w:cs="Times New Roman"/>
          <w:bCs/>
          <w:sz w:val="20"/>
          <w:szCs w:val="20"/>
          <w:lang w:val="ru-RU"/>
        </w:rPr>
        <w:t xml:space="preserve"> беше забележана </w:t>
      </w:r>
      <w:r w:rsidR="008E3F37">
        <w:rPr>
          <w:rFonts w:ascii="Times New Roman" w:hAnsi="Times New Roman" w:cs="Times New Roman"/>
          <w:bCs/>
          <w:sz w:val="20"/>
          <w:szCs w:val="20"/>
          <w:lang w:val="mk-MK"/>
        </w:rPr>
        <w:t>по</w:t>
      </w:r>
      <w:r w:rsidR="008E3F37" w:rsidRPr="008E3F37">
        <w:rPr>
          <w:rFonts w:ascii="Times New Roman" w:hAnsi="Times New Roman" w:cs="Times New Roman"/>
          <w:bCs/>
          <w:sz w:val="20"/>
          <w:szCs w:val="20"/>
          <w:lang w:val="mk-MK"/>
        </w:rPr>
        <w:t xml:space="preserve">голема бактериска акумулација и </w:t>
      </w:r>
      <w:r w:rsidR="008E3F37">
        <w:rPr>
          <w:rFonts w:ascii="Times New Roman" w:hAnsi="Times New Roman" w:cs="Times New Roman"/>
          <w:bCs/>
          <w:sz w:val="20"/>
          <w:szCs w:val="20"/>
          <w:lang w:val="mk-MK"/>
        </w:rPr>
        <w:t>по</w:t>
      </w:r>
      <w:r w:rsidR="008E3F37" w:rsidRPr="008E3F37">
        <w:rPr>
          <w:rFonts w:ascii="Times New Roman" w:hAnsi="Times New Roman" w:cs="Times New Roman"/>
          <w:bCs/>
          <w:sz w:val="20"/>
          <w:szCs w:val="20"/>
          <w:lang w:val="mk-MK"/>
        </w:rPr>
        <w:t>мали вредности на индексот на мекоткивно заздравување</w:t>
      </w:r>
      <w:r w:rsidR="008E3F37">
        <w:rPr>
          <w:rFonts w:ascii="Times New Roman" w:hAnsi="Times New Roman" w:cs="Times New Roman"/>
          <w:bCs/>
          <w:sz w:val="20"/>
          <w:szCs w:val="20"/>
          <w:lang w:val="mk-MK"/>
        </w:rPr>
        <w:t xml:space="preserve"> во споредба со </w:t>
      </w:r>
      <w:r w:rsidR="008E3F37" w:rsidRPr="008E3F37">
        <w:rPr>
          <w:rFonts w:ascii="Times New Roman" w:hAnsi="Times New Roman" w:cs="Times New Roman"/>
          <w:bCs/>
          <w:sz w:val="20"/>
          <w:szCs w:val="20"/>
          <w:lang w:val="mk-MK"/>
        </w:rPr>
        <w:t xml:space="preserve"> </w:t>
      </w:r>
      <w:r w:rsidR="008E3F37" w:rsidRPr="008E3F37">
        <w:rPr>
          <w:rFonts w:ascii="Times New Roman" w:hAnsi="Times New Roman" w:cs="Times New Roman"/>
          <w:bCs/>
          <w:sz w:val="20"/>
          <w:szCs w:val="20"/>
        </w:rPr>
        <w:t>polyamide</w:t>
      </w:r>
      <w:r w:rsidR="008E3F37">
        <w:rPr>
          <w:rFonts w:ascii="Times New Roman" w:hAnsi="Times New Roman" w:cs="Times New Roman"/>
          <w:bCs/>
          <w:sz w:val="20"/>
          <w:szCs w:val="20"/>
          <w:lang w:val="mk-MK"/>
        </w:rPr>
        <w:t xml:space="preserve">. </w:t>
      </w:r>
      <w:bookmarkEnd w:id="5"/>
      <w:r w:rsidR="008E3F37" w:rsidRPr="008E3F37">
        <w:rPr>
          <w:rFonts w:ascii="Times New Roman" w:hAnsi="Times New Roman" w:cs="Times New Roman"/>
          <w:bCs/>
          <w:sz w:val="20"/>
          <w:szCs w:val="20"/>
          <w:lang w:val="mk-MK"/>
        </w:rPr>
        <w:t xml:space="preserve">Кај </w:t>
      </w:r>
      <w:r w:rsidR="008E3F37">
        <w:rPr>
          <w:rFonts w:ascii="Times New Roman" w:hAnsi="Times New Roman" w:cs="Times New Roman"/>
          <w:bCs/>
          <w:sz w:val="20"/>
          <w:szCs w:val="20"/>
        </w:rPr>
        <w:t>P.G.A</w:t>
      </w:r>
      <w:r w:rsidR="008E3F37" w:rsidRPr="008E3F37">
        <w:rPr>
          <w:rFonts w:ascii="Times New Roman" w:hAnsi="Times New Roman" w:cs="Times New Roman"/>
          <w:bCs/>
          <w:sz w:val="20"/>
          <w:szCs w:val="20"/>
          <w:lang w:val="mk-MK"/>
        </w:rPr>
        <w:t xml:space="preserve"> сутурните материјали</w:t>
      </w:r>
      <w:r w:rsidR="008E3F37" w:rsidRPr="008E3F37">
        <w:rPr>
          <w:rFonts w:ascii="Times New Roman" w:hAnsi="Times New Roman" w:cs="Times New Roman"/>
          <w:bCs/>
          <w:sz w:val="20"/>
          <w:szCs w:val="20"/>
          <w:lang w:val="ru-RU"/>
        </w:rPr>
        <w:t xml:space="preserve"> беше забележана </w:t>
      </w:r>
      <w:r w:rsidR="008E3F37" w:rsidRPr="008E3F37">
        <w:rPr>
          <w:rFonts w:ascii="Times New Roman" w:hAnsi="Times New Roman" w:cs="Times New Roman"/>
          <w:bCs/>
          <w:sz w:val="20"/>
          <w:szCs w:val="20"/>
          <w:lang w:val="mk-MK"/>
        </w:rPr>
        <w:t xml:space="preserve">поголема бактериска акумулација и помали вредности на индексот на мекоткивно заздравување во споредба со  </w:t>
      </w:r>
      <w:r w:rsidR="008E3F37">
        <w:rPr>
          <w:rFonts w:ascii="Times New Roman" w:hAnsi="Times New Roman" w:cs="Times New Roman"/>
          <w:bCs/>
          <w:sz w:val="20"/>
          <w:szCs w:val="20"/>
        </w:rPr>
        <w:t>Monofast</w:t>
      </w:r>
      <w:r w:rsidR="008E3F37" w:rsidRPr="008E3F37">
        <w:rPr>
          <w:rFonts w:ascii="Times New Roman" w:hAnsi="Times New Roman" w:cs="Times New Roman"/>
          <w:bCs/>
          <w:sz w:val="20"/>
          <w:szCs w:val="20"/>
          <w:lang w:val="mk-MK"/>
        </w:rPr>
        <w:t xml:space="preserve">. </w:t>
      </w:r>
      <w:r>
        <w:rPr>
          <w:rFonts w:ascii="Times New Roman" w:hAnsi="Times New Roman" w:cs="Times New Roman"/>
          <w:sz w:val="20"/>
          <w:szCs w:val="20"/>
          <w:lang w:val="mk-MK"/>
        </w:rPr>
        <w:t>М</w:t>
      </w:r>
      <w:r w:rsidRPr="00A50CDF">
        <w:rPr>
          <w:rFonts w:ascii="Times New Roman" w:hAnsi="Times New Roman" w:cs="Times New Roman"/>
          <w:sz w:val="20"/>
          <w:szCs w:val="20"/>
          <w:lang w:val="mk-MK"/>
        </w:rPr>
        <w:t>онофиламентните материјали за сутурирање покажаа помала бактериска акумулација</w:t>
      </w:r>
      <w:r>
        <w:rPr>
          <w:rFonts w:ascii="Times New Roman" w:hAnsi="Times New Roman" w:cs="Times New Roman"/>
          <w:sz w:val="20"/>
          <w:szCs w:val="20"/>
          <w:lang w:val="mk-MK"/>
        </w:rPr>
        <w:t xml:space="preserve"> и </w:t>
      </w:r>
      <w:r w:rsidRPr="00A50CDF">
        <w:rPr>
          <w:rFonts w:ascii="Times New Roman" w:hAnsi="Times New Roman" w:cs="Times New Roman"/>
          <w:sz w:val="20"/>
          <w:szCs w:val="20"/>
          <w:lang w:val="mk-MK"/>
        </w:rPr>
        <w:t xml:space="preserve">супериорни клинички карактеристики </w:t>
      </w:r>
      <w:r>
        <w:rPr>
          <w:rFonts w:ascii="Times New Roman" w:hAnsi="Times New Roman" w:cs="Times New Roman"/>
          <w:sz w:val="20"/>
          <w:szCs w:val="20"/>
          <w:lang w:val="mk-MK"/>
        </w:rPr>
        <w:t>п</w:t>
      </w:r>
      <w:r w:rsidRPr="00A50CDF">
        <w:rPr>
          <w:rFonts w:ascii="Times New Roman" w:hAnsi="Times New Roman" w:cs="Times New Roman"/>
          <w:sz w:val="20"/>
          <w:szCs w:val="20"/>
          <w:lang w:val="mk-MK"/>
        </w:rPr>
        <w:t>ри евалуација на мекоткивното заздравување во споредба со мултифиламентните</w:t>
      </w:r>
      <w:r w:rsidRPr="00A50CDF">
        <w:rPr>
          <w:rFonts w:ascii="Times New Roman" w:hAnsi="Times New Roman" w:cs="Times New Roman"/>
          <w:sz w:val="20"/>
          <w:szCs w:val="20"/>
        </w:rPr>
        <w:t xml:space="preserve"> </w:t>
      </w:r>
      <w:r w:rsidRPr="00A50CDF">
        <w:rPr>
          <w:rFonts w:ascii="Times New Roman" w:hAnsi="Times New Roman" w:cs="Times New Roman"/>
          <w:sz w:val="20"/>
          <w:szCs w:val="20"/>
          <w:lang w:val="mk-MK"/>
        </w:rPr>
        <w:t>материјали.</w:t>
      </w:r>
      <w:r w:rsidR="009444A1">
        <w:rPr>
          <w:rFonts w:ascii="Times New Roman" w:hAnsi="Times New Roman" w:cs="Times New Roman"/>
          <w:bCs/>
          <w:sz w:val="20"/>
          <w:szCs w:val="20"/>
          <w:lang w:val="ru-RU"/>
        </w:rPr>
        <w:t xml:space="preserve"> </w:t>
      </w:r>
      <w:bookmarkEnd w:id="4"/>
    </w:p>
    <w:p w14:paraId="2B735F4E" w14:textId="1FF0475B" w:rsidR="00BE22F4" w:rsidRDefault="00BE22F4" w:rsidP="00080559">
      <w:pPr>
        <w:ind w:firstLine="720"/>
        <w:jc w:val="both"/>
        <w:rPr>
          <w:rFonts w:ascii="Times New Roman" w:hAnsi="Times New Roman" w:cs="Times New Roman"/>
          <w:sz w:val="20"/>
          <w:szCs w:val="20"/>
        </w:rPr>
      </w:pPr>
      <w:r w:rsidRPr="00F94178">
        <w:rPr>
          <w:rFonts w:ascii="Times New Roman" w:hAnsi="Times New Roman" w:cs="Times New Roman"/>
          <w:b/>
          <w:bCs/>
          <w:sz w:val="20"/>
          <w:szCs w:val="20"/>
        </w:rPr>
        <w:t>Клучни зборови:</w:t>
      </w:r>
      <w:r w:rsidRPr="00BE22F4">
        <w:rPr>
          <w:rFonts w:ascii="Times New Roman" w:hAnsi="Times New Roman" w:cs="Times New Roman"/>
          <w:sz w:val="20"/>
          <w:szCs w:val="20"/>
        </w:rPr>
        <w:t xml:space="preserve"> </w:t>
      </w:r>
      <w:r>
        <w:rPr>
          <w:rFonts w:ascii="Times New Roman" w:hAnsi="Times New Roman" w:cs="Times New Roman"/>
          <w:sz w:val="20"/>
          <w:szCs w:val="20"/>
          <w:lang w:val="mk-MK"/>
        </w:rPr>
        <w:t>сутурни материјали</w:t>
      </w:r>
      <w:r w:rsidRPr="00BE22F4">
        <w:rPr>
          <w:rFonts w:ascii="Times New Roman" w:hAnsi="Times New Roman" w:cs="Times New Roman"/>
          <w:sz w:val="20"/>
          <w:szCs w:val="20"/>
        </w:rPr>
        <w:t>, микробиолошка акумулација, заздравување, пародонтална хирургија.</w:t>
      </w:r>
    </w:p>
    <w:p w14:paraId="5FEE2A73" w14:textId="4EDF670D" w:rsidR="00BE22F4" w:rsidRDefault="00BE22F4" w:rsidP="009F3AA4">
      <w:pPr>
        <w:rPr>
          <w:rFonts w:ascii="Times New Roman" w:hAnsi="Times New Roman" w:cs="Times New Roman"/>
          <w:sz w:val="20"/>
          <w:szCs w:val="20"/>
        </w:rPr>
      </w:pPr>
    </w:p>
    <w:p w14:paraId="6B813F6D" w14:textId="586B3367" w:rsidR="00BE22F4" w:rsidRDefault="00BE22F4" w:rsidP="009F3AA4">
      <w:pPr>
        <w:rPr>
          <w:rFonts w:ascii="Times New Roman" w:hAnsi="Times New Roman" w:cs="Times New Roman"/>
          <w:sz w:val="20"/>
          <w:szCs w:val="20"/>
        </w:rPr>
      </w:pPr>
    </w:p>
    <w:p w14:paraId="239FEB88" w14:textId="491B9693" w:rsidR="00BE22F4" w:rsidRDefault="00BE22F4" w:rsidP="009F3AA4">
      <w:pPr>
        <w:rPr>
          <w:rFonts w:ascii="Times New Roman" w:hAnsi="Times New Roman" w:cs="Times New Roman"/>
          <w:sz w:val="20"/>
          <w:szCs w:val="20"/>
        </w:rPr>
      </w:pPr>
    </w:p>
    <w:p w14:paraId="488A1CE5" w14:textId="75835C0C" w:rsidR="00BE22F4" w:rsidRDefault="00BE22F4" w:rsidP="009F3AA4">
      <w:pPr>
        <w:rPr>
          <w:rFonts w:ascii="Times New Roman" w:hAnsi="Times New Roman" w:cs="Times New Roman"/>
          <w:sz w:val="20"/>
          <w:szCs w:val="20"/>
        </w:rPr>
      </w:pPr>
    </w:p>
    <w:p w14:paraId="4B6F36EA" w14:textId="049A80E9" w:rsidR="00BE22F4" w:rsidRDefault="00BE22F4" w:rsidP="009F3AA4">
      <w:pPr>
        <w:rPr>
          <w:rFonts w:ascii="Times New Roman" w:hAnsi="Times New Roman" w:cs="Times New Roman"/>
          <w:sz w:val="20"/>
          <w:szCs w:val="20"/>
        </w:rPr>
      </w:pPr>
    </w:p>
    <w:p w14:paraId="36500C37" w14:textId="37F15BD8" w:rsidR="00BE22F4" w:rsidRDefault="00BE22F4" w:rsidP="009F3AA4">
      <w:pPr>
        <w:rPr>
          <w:rFonts w:ascii="Times New Roman" w:hAnsi="Times New Roman" w:cs="Times New Roman"/>
          <w:sz w:val="20"/>
          <w:szCs w:val="20"/>
        </w:rPr>
      </w:pPr>
    </w:p>
    <w:p w14:paraId="415D3A58" w14:textId="309429BF" w:rsidR="00BE22F4" w:rsidRDefault="00BE22F4" w:rsidP="009F3AA4">
      <w:pPr>
        <w:rPr>
          <w:rFonts w:ascii="Times New Roman" w:hAnsi="Times New Roman" w:cs="Times New Roman"/>
          <w:sz w:val="20"/>
          <w:szCs w:val="20"/>
        </w:rPr>
      </w:pPr>
    </w:p>
    <w:p w14:paraId="3F124DD1" w14:textId="3C402511" w:rsidR="00BE22F4" w:rsidRDefault="00BE22F4" w:rsidP="009F3AA4">
      <w:pPr>
        <w:rPr>
          <w:rFonts w:ascii="Times New Roman" w:hAnsi="Times New Roman" w:cs="Times New Roman"/>
          <w:sz w:val="20"/>
          <w:szCs w:val="20"/>
        </w:rPr>
      </w:pPr>
    </w:p>
    <w:p w14:paraId="25E25A5A" w14:textId="0AB3A9F4" w:rsidR="00BE22F4" w:rsidRDefault="00BE22F4" w:rsidP="009F3AA4">
      <w:pPr>
        <w:rPr>
          <w:rFonts w:ascii="Times New Roman" w:hAnsi="Times New Roman" w:cs="Times New Roman"/>
          <w:sz w:val="20"/>
          <w:szCs w:val="20"/>
        </w:rPr>
      </w:pPr>
    </w:p>
    <w:p w14:paraId="298BAF69" w14:textId="77777777" w:rsidR="00E749BD" w:rsidRDefault="00E749BD" w:rsidP="009F3AA4">
      <w:pPr>
        <w:rPr>
          <w:rFonts w:ascii="Times New Roman" w:hAnsi="Times New Roman" w:cs="Times New Roman"/>
          <w:sz w:val="20"/>
          <w:szCs w:val="20"/>
        </w:rPr>
      </w:pPr>
    </w:p>
    <w:p w14:paraId="5CD52A9F" w14:textId="27097F17" w:rsidR="00BE22F4" w:rsidRDefault="00BE22F4" w:rsidP="00BE22F4">
      <w:pPr>
        <w:jc w:val="center"/>
        <w:rPr>
          <w:rFonts w:ascii="Times New Roman" w:hAnsi="Times New Roman" w:cs="Times New Roman"/>
          <w:b/>
          <w:bCs/>
          <w:sz w:val="20"/>
          <w:szCs w:val="20"/>
        </w:rPr>
      </w:pPr>
      <w:r w:rsidRPr="00BE22F4">
        <w:rPr>
          <w:rFonts w:ascii="Times New Roman" w:hAnsi="Times New Roman" w:cs="Times New Roman"/>
          <w:b/>
          <w:bCs/>
          <w:sz w:val="20"/>
          <w:szCs w:val="20"/>
        </w:rPr>
        <w:t>COMPARATIVE ANALYSIS OF MICROBIAL ACCUMULATION ON DIFFERENT TYPES OF SUTURE MATERIALS IN PERIODONTAL SURGERY AND IMPLANTOLOGY</w:t>
      </w:r>
    </w:p>
    <w:p w14:paraId="325D6D2C" w14:textId="3415042A" w:rsidR="00BE22F4" w:rsidRDefault="0037205C" w:rsidP="0037205C">
      <w:pPr>
        <w:pStyle w:val="ListParagraph"/>
        <w:ind w:left="3600" w:firstLine="720"/>
        <w:rPr>
          <w:rFonts w:ascii="Times New Roman" w:hAnsi="Times New Roman" w:cs="Times New Roman"/>
          <w:sz w:val="20"/>
          <w:szCs w:val="20"/>
        </w:rPr>
      </w:pPr>
      <w:r>
        <w:rPr>
          <w:rFonts w:ascii="Times New Roman" w:hAnsi="Times New Roman" w:cs="Times New Roman"/>
          <w:sz w:val="20"/>
          <w:szCs w:val="20"/>
        </w:rPr>
        <w:t xml:space="preserve">- </w:t>
      </w:r>
      <w:r w:rsidR="00BE22F4">
        <w:rPr>
          <w:rFonts w:ascii="Times New Roman" w:hAnsi="Times New Roman" w:cs="Times New Roman"/>
          <w:sz w:val="20"/>
          <w:szCs w:val="20"/>
        </w:rPr>
        <w:t xml:space="preserve">Abstract </w:t>
      </w:r>
      <w:r w:rsidR="00AB3303">
        <w:rPr>
          <w:rFonts w:ascii="Times New Roman" w:hAnsi="Times New Roman" w:cs="Times New Roman"/>
          <w:sz w:val="20"/>
          <w:szCs w:val="20"/>
        </w:rPr>
        <w:t>–</w:t>
      </w:r>
    </w:p>
    <w:p w14:paraId="0F6378C9" w14:textId="3AE74B2D" w:rsidR="00AB3303" w:rsidRDefault="00AB3303" w:rsidP="00080559">
      <w:pPr>
        <w:ind w:firstLine="720"/>
        <w:jc w:val="both"/>
        <w:rPr>
          <w:rFonts w:ascii="Times New Roman" w:hAnsi="Times New Roman" w:cs="Times New Roman"/>
          <w:sz w:val="20"/>
          <w:szCs w:val="20"/>
        </w:rPr>
      </w:pPr>
      <w:r w:rsidRPr="00AB3303">
        <w:rPr>
          <w:rFonts w:ascii="Times New Roman" w:hAnsi="Times New Roman" w:cs="Times New Roman"/>
          <w:sz w:val="20"/>
          <w:szCs w:val="20"/>
        </w:rPr>
        <w:t>It is widely accepted that per</w:t>
      </w:r>
      <w:r>
        <w:rPr>
          <w:rFonts w:ascii="Times New Roman" w:hAnsi="Times New Roman" w:cs="Times New Roman"/>
          <w:sz w:val="20"/>
          <w:szCs w:val="20"/>
        </w:rPr>
        <w:t xml:space="preserve"> primam</w:t>
      </w:r>
      <w:r w:rsidRPr="00AB3303">
        <w:rPr>
          <w:rFonts w:ascii="Times New Roman" w:hAnsi="Times New Roman" w:cs="Times New Roman"/>
          <w:sz w:val="20"/>
          <w:szCs w:val="20"/>
        </w:rPr>
        <w:t xml:space="preserve"> soft tissue healing, as well as the absence of infection in the postoperative period, is crucial for the successful outcome of interventions in periodontal surgery and implantology. Primary healing is most often dependent on the type and material for suturing, which serves as support until sufficient strength and tissue integrity is achieved. Microbiological accumulation differs in different types of suture materials, depending on the quality and macrostructure of the material.</w:t>
      </w:r>
      <w:r>
        <w:rPr>
          <w:rFonts w:ascii="Times New Roman" w:hAnsi="Times New Roman" w:cs="Times New Roman"/>
          <w:sz w:val="20"/>
          <w:szCs w:val="20"/>
        </w:rPr>
        <w:t xml:space="preserve"> </w:t>
      </w:r>
      <w:r w:rsidRPr="00AB3303">
        <w:rPr>
          <w:rFonts w:ascii="Times New Roman" w:hAnsi="Times New Roman" w:cs="Times New Roman"/>
          <w:sz w:val="20"/>
          <w:szCs w:val="20"/>
        </w:rPr>
        <w:t>The ideal suture material should induce minimal tissue injury, be resistant to bacterial contamination, and provide adequate tissue support.</w:t>
      </w:r>
      <w:r>
        <w:rPr>
          <w:rFonts w:ascii="Times New Roman" w:hAnsi="Times New Roman" w:cs="Times New Roman"/>
          <w:sz w:val="20"/>
          <w:szCs w:val="20"/>
        </w:rPr>
        <w:t xml:space="preserve"> </w:t>
      </w:r>
      <w:r w:rsidRPr="00AB3303">
        <w:rPr>
          <w:rFonts w:ascii="Times New Roman" w:hAnsi="Times New Roman" w:cs="Times New Roman"/>
          <w:sz w:val="20"/>
          <w:szCs w:val="20"/>
        </w:rPr>
        <w:t xml:space="preserve">The aim of this study is evaluation of microbiological findings and </w:t>
      </w:r>
      <w:r w:rsidR="005B6323">
        <w:rPr>
          <w:rFonts w:ascii="Times New Roman" w:hAnsi="Times New Roman" w:cs="Times New Roman"/>
          <w:sz w:val="20"/>
          <w:szCs w:val="20"/>
        </w:rPr>
        <w:t xml:space="preserve">clinical characteristics including </w:t>
      </w:r>
      <w:r w:rsidRPr="00AB3303">
        <w:rPr>
          <w:rFonts w:ascii="Times New Roman" w:hAnsi="Times New Roman" w:cs="Times New Roman"/>
          <w:sz w:val="20"/>
          <w:szCs w:val="20"/>
        </w:rPr>
        <w:t xml:space="preserve">soft tissue healing using 4 </w:t>
      </w:r>
      <w:r w:rsidR="005B6323">
        <w:rPr>
          <w:rFonts w:ascii="Times New Roman" w:hAnsi="Times New Roman" w:cs="Times New Roman"/>
          <w:sz w:val="20"/>
          <w:szCs w:val="20"/>
        </w:rPr>
        <w:t xml:space="preserve">different </w:t>
      </w:r>
      <w:r w:rsidRPr="00AB3303">
        <w:rPr>
          <w:rFonts w:ascii="Times New Roman" w:hAnsi="Times New Roman" w:cs="Times New Roman"/>
          <w:sz w:val="20"/>
          <w:szCs w:val="20"/>
        </w:rPr>
        <w:t>types of suture materials in various periodontal and implant surgical interventions. To achieve the aims, a comparative analysis of clinical and microbiological findings was conducted.</w:t>
      </w:r>
    </w:p>
    <w:p w14:paraId="09C40B6D" w14:textId="51A6D381" w:rsidR="00C76734" w:rsidRDefault="00C76734" w:rsidP="00080559">
      <w:pPr>
        <w:ind w:firstLine="720"/>
        <w:jc w:val="both"/>
        <w:rPr>
          <w:rFonts w:ascii="Times New Roman" w:hAnsi="Times New Roman" w:cs="Times New Roman"/>
          <w:sz w:val="20"/>
          <w:szCs w:val="20"/>
        </w:rPr>
      </w:pPr>
      <w:r w:rsidRPr="00C76734">
        <w:rPr>
          <w:rFonts w:ascii="Times New Roman" w:hAnsi="Times New Roman" w:cs="Times New Roman"/>
          <w:sz w:val="20"/>
          <w:szCs w:val="20"/>
        </w:rPr>
        <w:t xml:space="preserve">Applied scientific methods and way of working: The research was </w:t>
      </w:r>
      <w:r>
        <w:rPr>
          <w:rFonts w:ascii="Times New Roman" w:hAnsi="Times New Roman" w:cs="Times New Roman"/>
          <w:sz w:val="20"/>
          <w:szCs w:val="20"/>
        </w:rPr>
        <w:t>conducted</w:t>
      </w:r>
      <w:r w:rsidRPr="00C76734">
        <w:rPr>
          <w:rFonts w:ascii="Times New Roman" w:hAnsi="Times New Roman" w:cs="Times New Roman"/>
          <w:sz w:val="20"/>
          <w:szCs w:val="20"/>
        </w:rPr>
        <w:t xml:space="preserve"> on 100 subjects divided into four groups. In each group, a different type of suture material was used: silk, polyamide, polyglycolic acid and polygl</w:t>
      </w:r>
      <w:r w:rsidR="005B6323">
        <w:rPr>
          <w:rFonts w:ascii="Times New Roman" w:hAnsi="Times New Roman" w:cs="Times New Roman"/>
          <w:sz w:val="20"/>
          <w:szCs w:val="20"/>
        </w:rPr>
        <w:t>e</w:t>
      </w:r>
      <w:r w:rsidRPr="00C76734">
        <w:rPr>
          <w:rFonts w:ascii="Times New Roman" w:hAnsi="Times New Roman" w:cs="Times New Roman"/>
          <w:sz w:val="20"/>
          <w:szCs w:val="20"/>
        </w:rPr>
        <w:t>capron</w:t>
      </w:r>
      <w:r>
        <w:rPr>
          <w:rFonts w:ascii="Times New Roman" w:hAnsi="Times New Roman" w:cs="Times New Roman"/>
          <w:sz w:val="20"/>
          <w:szCs w:val="20"/>
        </w:rPr>
        <w:t>e</w:t>
      </w:r>
      <w:r w:rsidRPr="00C76734">
        <w:rPr>
          <w:rFonts w:ascii="Times New Roman" w:hAnsi="Times New Roman" w:cs="Times New Roman"/>
          <w:sz w:val="20"/>
          <w:szCs w:val="20"/>
        </w:rPr>
        <w:t xml:space="preserve"> 25. The </w:t>
      </w:r>
      <w:r>
        <w:rPr>
          <w:rFonts w:ascii="Times New Roman" w:hAnsi="Times New Roman" w:cs="Times New Roman"/>
          <w:sz w:val="20"/>
          <w:szCs w:val="20"/>
        </w:rPr>
        <w:t>examinations</w:t>
      </w:r>
      <w:r w:rsidRPr="00C76734">
        <w:rPr>
          <w:rFonts w:ascii="Times New Roman" w:hAnsi="Times New Roman" w:cs="Times New Roman"/>
          <w:sz w:val="20"/>
          <w:szCs w:val="20"/>
        </w:rPr>
        <w:t xml:space="preserve"> were performed 10 days postoperatively, and realized in 2 parts: clinical and microbiological.</w:t>
      </w:r>
    </w:p>
    <w:p w14:paraId="1507926D" w14:textId="181B94A4" w:rsidR="00C76734" w:rsidRPr="008A2A57" w:rsidRDefault="00C76734" w:rsidP="00080559">
      <w:pPr>
        <w:ind w:firstLine="720"/>
        <w:jc w:val="both"/>
        <w:rPr>
          <w:rFonts w:ascii="Times New Roman" w:hAnsi="Times New Roman" w:cs="Times New Roman"/>
          <w:sz w:val="20"/>
          <w:szCs w:val="20"/>
          <w:lang w:val="mk-MK"/>
        </w:rPr>
      </w:pPr>
      <w:r w:rsidRPr="00C76734">
        <w:rPr>
          <w:rFonts w:ascii="Times New Roman" w:hAnsi="Times New Roman" w:cs="Times New Roman"/>
          <w:sz w:val="20"/>
          <w:szCs w:val="20"/>
        </w:rPr>
        <w:t>Results obtained and their significance:</w:t>
      </w:r>
      <w:r w:rsidR="008A2A57">
        <w:rPr>
          <w:rFonts w:ascii="Times New Roman" w:hAnsi="Times New Roman" w:cs="Times New Roman"/>
          <w:sz w:val="20"/>
          <w:szCs w:val="20"/>
          <w:lang w:val="mk-MK"/>
        </w:rPr>
        <w:t xml:space="preserve"> </w:t>
      </w:r>
      <w:r w:rsidR="008A2A57" w:rsidRPr="008A2A57">
        <w:rPr>
          <w:rFonts w:ascii="Times New Roman" w:hAnsi="Times New Roman" w:cs="Times New Roman"/>
          <w:sz w:val="20"/>
          <w:szCs w:val="20"/>
          <w:lang w:val="mk-MK"/>
        </w:rPr>
        <w:t>For H = 69.10 and p&lt;0.001(p=0.0000) there is a significant difference in the number of colonies CFU/ml of aerobic bacteria around the suture materials between the four groups of patients. For H = 68.99 and p&lt;0.001(p=0.0000) there is a significant difference in the number of colonies CFU/ml of anaerobic and facultati</w:t>
      </w:r>
      <w:r w:rsidR="008A2A57">
        <w:rPr>
          <w:rFonts w:ascii="Times New Roman" w:hAnsi="Times New Roman" w:cs="Times New Roman"/>
          <w:sz w:val="20"/>
          <w:szCs w:val="20"/>
        </w:rPr>
        <w:t>ve</w:t>
      </w:r>
      <w:r w:rsidR="008A2A57" w:rsidRPr="008A2A57">
        <w:rPr>
          <w:rFonts w:ascii="Times New Roman" w:hAnsi="Times New Roman" w:cs="Times New Roman"/>
          <w:sz w:val="20"/>
          <w:szCs w:val="20"/>
          <w:lang w:val="mk-MK"/>
        </w:rPr>
        <w:t xml:space="preserve"> anaerobic bacteria around the suture materials between the four groups of patients. For H = 39.67 and p&lt;0.001(p=0.0000) there is a significant difference in the  soft tissue healing </w:t>
      </w:r>
      <w:r w:rsidR="008A2A57">
        <w:rPr>
          <w:rFonts w:ascii="Times New Roman" w:hAnsi="Times New Roman" w:cs="Times New Roman"/>
          <w:sz w:val="20"/>
          <w:szCs w:val="20"/>
        </w:rPr>
        <w:t xml:space="preserve">index </w:t>
      </w:r>
      <w:r w:rsidR="008A2A57" w:rsidRPr="008A2A57">
        <w:rPr>
          <w:rFonts w:ascii="Times New Roman" w:hAnsi="Times New Roman" w:cs="Times New Roman"/>
          <w:sz w:val="20"/>
          <w:szCs w:val="20"/>
          <w:lang w:val="mk-MK"/>
        </w:rPr>
        <w:t>according to Laundry et al. between the four patient groups.</w:t>
      </w:r>
    </w:p>
    <w:p w14:paraId="7AD2CA3A" w14:textId="71949F30" w:rsidR="00C76734" w:rsidRDefault="00C76734" w:rsidP="00080559">
      <w:pPr>
        <w:ind w:firstLine="720"/>
        <w:jc w:val="both"/>
        <w:rPr>
          <w:rFonts w:ascii="Times New Roman" w:hAnsi="Times New Roman" w:cs="Times New Roman"/>
          <w:sz w:val="20"/>
          <w:szCs w:val="20"/>
        </w:rPr>
      </w:pPr>
      <w:r w:rsidRPr="00C76734">
        <w:rPr>
          <w:rFonts w:ascii="Times New Roman" w:hAnsi="Times New Roman" w:cs="Times New Roman"/>
          <w:sz w:val="20"/>
          <w:szCs w:val="20"/>
        </w:rPr>
        <w:t>Conclusion:</w:t>
      </w:r>
      <w:r w:rsidR="008E3F37">
        <w:rPr>
          <w:rFonts w:ascii="Times New Roman" w:hAnsi="Times New Roman" w:cs="Times New Roman"/>
          <w:sz w:val="20"/>
          <w:szCs w:val="20"/>
        </w:rPr>
        <w:t xml:space="preserve"> </w:t>
      </w:r>
      <w:r w:rsidR="008E3F37" w:rsidRPr="008E3F37">
        <w:rPr>
          <w:rFonts w:ascii="Times New Roman" w:hAnsi="Times New Roman" w:cs="Times New Roman"/>
          <w:sz w:val="20"/>
          <w:szCs w:val="20"/>
        </w:rPr>
        <w:t>There is a difference in microbial accumulation and clinical characteristics between nonabsorbable and absorbable suture materials. Greater bacterial accumulation and lower values ​​of the soft tissue healing index were observed with silk suture materials compared to polyamide. In P.G.A suture materials, higher bacterial accumulation and lower soft tissue healing index values ​​were observed compared to Monofast. Monofilament suturing materials have shown less bacterial accumulation and superior clinical characteristics when evaluating soft tissue healing compared to multifilament materials.</w:t>
      </w:r>
      <w:r w:rsidR="00FC47E1">
        <w:rPr>
          <w:rFonts w:ascii="Times New Roman" w:hAnsi="Times New Roman" w:cs="Times New Roman"/>
          <w:sz w:val="20"/>
          <w:szCs w:val="20"/>
        </w:rPr>
        <w:t xml:space="preserve"> </w:t>
      </w:r>
    </w:p>
    <w:p w14:paraId="457A7261" w14:textId="42C98A4B" w:rsidR="00F94178" w:rsidRDefault="00F94178" w:rsidP="00080559">
      <w:pPr>
        <w:ind w:firstLine="720"/>
        <w:jc w:val="both"/>
        <w:rPr>
          <w:rFonts w:ascii="Times New Roman" w:hAnsi="Times New Roman" w:cs="Times New Roman"/>
          <w:sz w:val="20"/>
          <w:szCs w:val="20"/>
        </w:rPr>
      </w:pPr>
      <w:r w:rsidRPr="00F94178">
        <w:rPr>
          <w:rFonts w:ascii="Times New Roman" w:hAnsi="Times New Roman" w:cs="Times New Roman"/>
          <w:b/>
          <w:bCs/>
          <w:sz w:val="20"/>
          <w:szCs w:val="20"/>
        </w:rPr>
        <w:t>Key words:</w:t>
      </w:r>
      <w:r w:rsidRPr="00F94178">
        <w:rPr>
          <w:rFonts w:ascii="Times New Roman" w:hAnsi="Times New Roman" w:cs="Times New Roman"/>
          <w:sz w:val="20"/>
          <w:szCs w:val="20"/>
        </w:rPr>
        <w:t xml:space="preserve"> suture materials, microbiological accumulation, healing, periodontal surgery.</w:t>
      </w:r>
    </w:p>
    <w:p w14:paraId="48CB3CFB" w14:textId="37EF4BF1" w:rsidR="00F94178" w:rsidRDefault="00F94178" w:rsidP="00080559">
      <w:pPr>
        <w:jc w:val="both"/>
        <w:rPr>
          <w:rFonts w:ascii="Times New Roman" w:hAnsi="Times New Roman" w:cs="Times New Roman"/>
          <w:sz w:val="20"/>
          <w:szCs w:val="20"/>
        </w:rPr>
      </w:pPr>
    </w:p>
    <w:p w14:paraId="72411F76" w14:textId="4760D393" w:rsidR="00F94178" w:rsidRDefault="00F94178" w:rsidP="00080559">
      <w:pPr>
        <w:jc w:val="both"/>
        <w:rPr>
          <w:rFonts w:ascii="Times New Roman" w:hAnsi="Times New Roman" w:cs="Times New Roman"/>
          <w:sz w:val="20"/>
          <w:szCs w:val="20"/>
        </w:rPr>
      </w:pPr>
    </w:p>
    <w:p w14:paraId="68A182D8" w14:textId="17258D82" w:rsidR="00F94178" w:rsidRDefault="00F94178" w:rsidP="00080559">
      <w:pPr>
        <w:jc w:val="both"/>
        <w:rPr>
          <w:rFonts w:ascii="Times New Roman" w:hAnsi="Times New Roman" w:cs="Times New Roman"/>
          <w:sz w:val="20"/>
          <w:szCs w:val="20"/>
        </w:rPr>
      </w:pPr>
    </w:p>
    <w:p w14:paraId="16B2836E" w14:textId="5968C636" w:rsidR="00F94178" w:rsidRDefault="00F94178" w:rsidP="00080559">
      <w:pPr>
        <w:jc w:val="both"/>
        <w:rPr>
          <w:rFonts w:ascii="Times New Roman" w:hAnsi="Times New Roman" w:cs="Times New Roman"/>
          <w:sz w:val="20"/>
          <w:szCs w:val="20"/>
        </w:rPr>
      </w:pPr>
    </w:p>
    <w:p w14:paraId="2388E8C0" w14:textId="5655CD23" w:rsidR="00F94178" w:rsidRDefault="00F94178" w:rsidP="00080559">
      <w:pPr>
        <w:jc w:val="both"/>
        <w:rPr>
          <w:rFonts w:ascii="Times New Roman" w:hAnsi="Times New Roman" w:cs="Times New Roman"/>
          <w:sz w:val="20"/>
          <w:szCs w:val="20"/>
        </w:rPr>
      </w:pPr>
    </w:p>
    <w:p w14:paraId="34ABAB2E" w14:textId="38D2DA07" w:rsidR="00F94178" w:rsidRDefault="00F94178" w:rsidP="00080559">
      <w:pPr>
        <w:jc w:val="both"/>
        <w:rPr>
          <w:rFonts w:ascii="Times New Roman" w:hAnsi="Times New Roman" w:cs="Times New Roman"/>
          <w:sz w:val="20"/>
          <w:szCs w:val="20"/>
        </w:rPr>
      </w:pPr>
    </w:p>
    <w:p w14:paraId="0C0321FA" w14:textId="6F3B28B8" w:rsidR="00F94178" w:rsidRDefault="00F94178" w:rsidP="00AB3303">
      <w:pPr>
        <w:rPr>
          <w:rFonts w:ascii="Times New Roman" w:hAnsi="Times New Roman" w:cs="Times New Roman"/>
          <w:sz w:val="20"/>
          <w:szCs w:val="20"/>
        </w:rPr>
      </w:pPr>
    </w:p>
    <w:p w14:paraId="4B95FDD3" w14:textId="54375F8B" w:rsidR="00F94178" w:rsidRDefault="00F94178" w:rsidP="00AB3303">
      <w:pPr>
        <w:rPr>
          <w:rFonts w:ascii="Times New Roman" w:hAnsi="Times New Roman" w:cs="Times New Roman"/>
          <w:sz w:val="20"/>
          <w:szCs w:val="20"/>
        </w:rPr>
      </w:pPr>
    </w:p>
    <w:p w14:paraId="6B5933CE" w14:textId="58255DA5" w:rsidR="00F94178" w:rsidRDefault="00F94178" w:rsidP="00AB3303">
      <w:pPr>
        <w:rPr>
          <w:rFonts w:ascii="Times New Roman" w:hAnsi="Times New Roman" w:cs="Times New Roman"/>
          <w:sz w:val="20"/>
          <w:szCs w:val="20"/>
        </w:rPr>
      </w:pPr>
    </w:p>
    <w:p w14:paraId="2C866DDE" w14:textId="3C3198D8" w:rsidR="00F94178" w:rsidRDefault="00F94178" w:rsidP="00AB3303">
      <w:pPr>
        <w:rPr>
          <w:rFonts w:ascii="Times New Roman" w:hAnsi="Times New Roman" w:cs="Times New Roman"/>
          <w:sz w:val="20"/>
          <w:szCs w:val="20"/>
        </w:rPr>
      </w:pPr>
    </w:p>
    <w:p w14:paraId="55C15CFA" w14:textId="7618B9BC" w:rsidR="00F94178" w:rsidRDefault="00F94178" w:rsidP="00AB3303">
      <w:pPr>
        <w:rPr>
          <w:rFonts w:ascii="Times New Roman" w:hAnsi="Times New Roman" w:cs="Times New Roman"/>
          <w:sz w:val="20"/>
          <w:szCs w:val="20"/>
        </w:rPr>
      </w:pPr>
    </w:p>
    <w:p w14:paraId="2D9A561D" w14:textId="14E650E8" w:rsidR="00F94178" w:rsidRDefault="00F94178" w:rsidP="00AB3303">
      <w:pPr>
        <w:rPr>
          <w:rFonts w:ascii="Times New Roman" w:hAnsi="Times New Roman" w:cs="Times New Roman"/>
          <w:sz w:val="20"/>
          <w:szCs w:val="20"/>
        </w:rPr>
      </w:pPr>
    </w:p>
    <w:p w14:paraId="62BA9ADD" w14:textId="2BD3EE2C" w:rsidR="00F94178" w:rsidRDefault="00F94178" w:rsidP="00AB3303">
      <w:pPr>
        <w:rPr>
          <w:rFonts w:ascii="Times New Roman" w:hAnsi="Times New Roman" w:cs="Times New Roman"/>
          <w:sz w:val="20"/>
          <w:szCs w:val="20"/>
        </w:rPr>
      </w:pPr>
    </w:p>
    <w:p w14:paraId="5AFB8EF6" w14:textId="7FA85598" w:rsidR="00F94178" w:rsidRDefault="00F94178" w:rsidP="00AB3303">
      <w:pPr>
        <w:rPr>
          <w:rFonts w:ascii="Times New Roman" w:hAnsi="Times New Roman" w:cs="Times New Roman"/>
          <w:sz w:val="20"/>
          <w:szCs w:val="20"/>
        </w:rPr>
      </w:pPr>
    </w:p>
    <w:p w14:paraId="77E8AD70" w14:textId="46CAC0E5" w:rsidR="00F94178" w:rsidRDefault="00F94178" w:rsidP="00AB3303">
      <w:pPr>
        <w:rPr>
          <w:rFonts w:ascii="Times New Roman" w:hAnsi="Times New Roman" w:cs="Times New Roman"/>
          <w:sz w:val="20"/>
          <w:szCs w:val="20"/>
        </w:rPr>
      </w:pPr>
    </w:p>
    <w:p w14:paraId="6B56F6A4" w14:textId="0240EF89" w:rsidR="005A6F91" w:rsidRDefault="005A6F91" w:rsidP="00AB3303">
      <w:pPr>
        <w:rPr>
          <w:rFonts w:ascii="Times New Roman" w:hAnsi="Times New Roman" w:cs="Times New Roman"/>
          <w:sz w:val="20"/>
          <w:szCs w:val="20"/>
        </w:rPr>
      </w:pPr>
    </w:p>
    <w:p w14:paraId="10321B49" w14:textId="6D4D820E" w:rsidR="005A6F91" w:rsidRDefault="005A6F91" w:rsidP="00AB3303">
      <w:pPr>
        <w:rPr>
          <w:rFonts w:ascii="Times New Roman" w:hAnsi="Times New Roman" w:cs="Times New Roman"/>
          <w:sz w:val="20"/>
          <w:szCs w:val="20"/>
        </w:rPr>
      </w:pPr>
    </w:p>
    <w:p w14:paraId="51834F51" w14:textId="77777777" w:rsidR="005A6F91" w:rsidRDefault="005A6F91" w:rsidP="00AB3303">
      <w:pPr>
        <w:rPr>
          <w:rFonts w:ascii="Times New Roman" w:hAnsi="Times New Roman" w:cs="Times New Roman"/>
          <w:sz w:val="20"/>
          <w:szCs w:val="20"/>
        </w:rPr>
      </w:pPr>
    </w:p>
    <w:p w14:paraId="62E58995" w14:textId="77777777" w:rsidR="00F94178" w:rsidRPr="00F94178" w:rsidRDefault="00F94178" w:rsidP="00F94178">
      <w:pPr>
        <w:jc w:val="both"/>
        <w:rPr>
          <w:rFonts w:ascii="Times New Roman" w:hAnsi="Times New Roman" w:cs="Times New Roman"/>
          <w:sz w:val="24"/>
          <w:szCs w:val="24"/>
        </w:rPr>
      </w:pPr>
      <w:r w:rsidRPr="00F94178">
        <w:rPr>
          <w:rFonts w:ascii="Times New Roman" w:hAnsi="Times New Roman" w:cs="Times New Roman"/>
          <w:sz w:val="24"/>
          <w:szCs w:val="24"/>
        </w:rPr>
        <w:t>Изјавувам дека докторскиот труд е оргинален труд што го имам изработено самостојно, дека уредно ги цитирам сите користени извори и литература и дека трудот не е користен во рамките на други универзитетски студии или за стекнување на друго звање.</w:t>
      </w:r>
    </w:p>
    <w:p w14:paraId="046F1579" w14:textId="77777777" w:rsidR="00F94178" w:rsidRPr="00F94178" w:rsidRDefault="00F94178" w:rsidP="00F94178">
      <w:pPr>
        <w:jc w:val="right"/>
        <w:rPr>
          <w:rFonts w:ascii="Times New Roman" w:hAnsi="Times New Roman" w:cs="Times New Roman"/>
          <w:sz w:val="24"/>
          <w:szCs w:val="24"/>
        </w:rPr>
      </w:pPr>
      <w:r w:rsidRPr="00F94178">
        <w:rPr>
          <w:rFonts w:ascii="Times New Roman" w:hAnsi="Times New Roman" w:cs="Times New Roman"/>
          <w:sz w:val="24"/>
          <w:szCs w:val="24"/>
        </w:rPr>
        <w:t xml:space="preserve"> Своерачен потпис на докторандот </w:t>
      </w:r>
    </w:p>
    <w:p w14:paraId="0A84AD81" w14:textId="77777777" w:rsidR="00F94178" w:rsidRDefault="00F94178" w:rsidP="00F94178">
      <w:pPr>
        <w:jc w:val="right"/>
        <w:rPr>
          <w:rFonts w:ascii="Times New Roman" w:hAnsi="Times New Roman" w:cs="Times New Roman"/>
          <w:sz w:val="24"/>
          <w:szCs w:val="24"/>
        </w:rPr>
      </w:pPr>
    </w:p>
    <w:p w14:paraId="458786E9" w14:textId="77777777" w:rsidR="00F94178" w:rsidRDefault="00F94178" w:rsidP="00F94178">
      <w:pPr>
        <w:jc w:val="right"/>
        <w:rPr>
          <w:rFonts w:ascii="Times New Roman" w:hAnsi="Times New Roman" w:cs="Times New Roman"/>
          <w:sz w:val="24"/>
          <w:szCs w:val="24"/>
        </w:rPr>
      </w:pPr>
    </w:p>
    <w:p w14:paraId="32214E22" w14:textId="77777777" w:rsidR="00F94178" w:rsidRDefault="00F94178" w:rsidP="00F94178">
      <w:pPr>
        <w:jc w:val="right"/>
        <w:rPr>
          <w:rFonts w:ascii="Times New Roman" w:hAnsi="Times New Roman" w:cs="Times New Roman"/>
          <w:sz w:val="24"/>
          <w:szCs w:val="24"/>
        </w:rPr>
      </w:pPr>
    </w:p>
    <w:p w14:paraId="344233FE" w14:textId="2AA48066" w:rsidR="00F94178" w:rsidRPr="00F94178" w:rsidRDefault="00F94178" w:rsidP="00F94178">
      <w:pPr>
        <w:jc w:val="right"/>
        <w:rPr>
          <w:rFonts w:ascii="Times New Roman" w:hAnsi="Times New Roman" w:cs="Times New Roman"/>
          <w:sz w:val="24"/>
          <w:szCs w:val="24"/>
          <w:lang w:val="mk-MK"/>
        </w:rPr>
      </w:pPr>
      <w:r>
        <w:rPr>
          <w:rFonts w:ascii="Times New Roman" w:hAnsi="Times New Roman" w:cs="Times New Roman"/>
          <w:sz w:val="24"/>
          <w:szCs w:val="24"/>
          <w:lang w:val="mk-MK"/>
        </w:rPr>
        <w:t>Јована Митиќ</w:t>
      </w:r>
    </w:p>
    <w:p w14:paraId="004EF2D0" w14:textId="77777777" w:rsidR="00F94178" w:rsidRPr="00F94178" w:rsidRDefault="00F94178" w:rsidP="00AB3303">
      <w:pPr>
        <w:rPr>
          <w:rFonts w:ascii="Times New Roman" w:hAnsi="Times New Roman" w:cs="Times New Roman"/>
          <w:sz w:val="24"/>
          <w:szCs w:val="24"/>
        </w:rPr>
      </w:pPr>
    </w:p>
    <w:p w14:paraId="13ACC011" w14:textId="77777777" w:rsidR="00F94178" w:rsidRPr="00F94178" w:rsidRDefault="00F94178" w:rsidP="00AB3303">
      <w:pPr>
        <w:rPr>
          <w:rFonts w:ascii="Times New Roman" w:hAnsi="Times New Roman" w:cs="Times New Roman"/>
          <w:sz w:val="24"/>
          <w:szCs w:val="24"/>
        </w:rPr>
      </w:pPr>
    </w:p>
    <w:p w14:paraId="33D09456" w14:textId="77777777" w:rsidR="00F94178" w:rsidRPr="00F94178" w:rsidRDefault="00F94178" w:rsidP="00F94178">
      <w:pPr>
        <w:jc w:val="both"/>
        <w:rPr>
          <w:rFonts w:ascii="Times New Roman" w:hAnsi="Times New Roman" w:cs="Times New Roman"/>
          <w:sz w:val="24"/>
          <w:szCs w:val="24"/>
        </w:rPr>
      </w:pPr>
      <w:r w:rsidRPr="00F94178">
        <w:rPr>
          <w:rFonts w:ascii="Times New Roman" w:hAnsi="Times New Roman" w:cs="Times New Roman"/>
          <w:sz w:val="24"/>
          <w:szCs w:val="24"/>
        </w:rPr>
        <w:t xml:space="preserve">Изјавувам дека електронската верзија на докторскиот труд е идентична со отпечатениот докторски труд. </w:t>
      </w:r>
    </w:p>
    <w:p w14:paraId="400D58EF" w14:textId="77777777" w:rsidR="00F94178" w:rsidRPr="00F94178" w:rsidRDefault="00F94178" w:rsidP="00F94178">
      <w:pPr>
        <w:jc w:val="right"/>
        <w:rPr>
          <w:rFonts w:ascii="Times New Roman" w:hAnsi="Times New Roman" w:cs="Times New Roman"/>
          <w:sz w:val="24"/>
          <w:szCs w:val="24"/>
        </w:rPr>
      </w:pPr>
      <w:r w:rsidRPr="00F94178">
        <w:rPr>
          <w:rFonts w:ascii="Times New Roman" w:hAnsi="Times New Roman" w:cs="Times New Roman"/>
          <w:sz w:val="24"/>
          <w:szCs w:val="24"/>
        </w:rPr>
        <w:t xml:space="preserve">Потпис на авторот, с.р </w:t>
      </w:r>
    </w:p>
    <w:p w14:paraId="0DCE8BDE" w14:textId="77777777" w:rsidR="00F94178" w:rsidRDefault="00F94178" w:rsidP="00F94178">
      <w:pPr>
        <w:jc w:val="right"/>
        <w:rPr>
          <w:rFonts w:ascii="Times New Roman" w:hAnsi="Times New Roman" w:cs="Times New Roman"/>
          <w:sz w:val="24"/>
          <w:szCs w:val="24"/>
        </w:rPr>
      </w:pPr>
    </w:p>
    <w:p w14:paraId="58F3FA8D" w14:textId="77777777" w:rsidR="00F94178" w:rsidRDefault="00F94178" w:rsidP="00F94178">
      <w:pPr>
        <w:jc w:val="right"/>
        <w:rPr>
          <w:rFonts w:ascii="Times New Roman" w:hAnsi="Times New Roman" w:cs="Times New Roman"/>
          <w:sz w:val="24"/>
          <w:szCs w:val="24"/>
        </w:rPr>
      </w:pPr>
    </w:p>
    <w:p w14:paraId="00689DDE" w14:textId="77777777" w:rsidR="00F94178" w:rsidRDefault="00F94178" w:rsidP="00F94178">
      <w:pPr>
        <w:jc w:val="right"/>
        <w:rPr>
          <w:rFonts w:ascii="Times New Roman" w:hAnsi="Times New Roman" w:cs="Times New Roman"/>
          <w:sz w:val="24"/>
          <w:szCs w:val="24"/>
        </w:rPr>
      </w:pPr>
    </w:p>
    <w:p w14:paraId="60DFFC29" w14:textId="32A0221D" w:rsidR="00F94178" w:rsidRDefault="00F94178" w:rsidP="00F94178">
      <w:pPr>
        <w:jc w:val="right"/>
        <w:rPr>
          <w:rFonts w:ascii="Times New Roman" w:hAnsi="Times New Roman" w:cs="Times New Roman"/>
          <w:sz w:val="24"/>
          <w:szCs w:val="24"/>
          <w:lang w:val="mk-MK"/>
        </w:rPr>
      </w:pPr>
      <w:r>
        <w:rPr>
          <w:rFonts w:ascii="Times New Roman" w:hAnsi="Times New Roman" w:cs="Times New Roman"/>
          <w:sz w:val="24"/>
          <w:szCs w:val="24"/>
          <w:lang w:val="mk-MK"/>
        </w:rPr>
        <w:t>Јована Митиќ</w:t>
      </w:r>
    </w:p>
    <w:p w14:paraId="44497958" w14:textId="51C10866" w:rsidR="007F021D" w:rsidRDefault="007F021D" w:rsidP="00F94178">
      <w:pPr>
        <w:jc w:val="right"/>
        <w:rPr>
          <w:rFonts w:ascii="Times New Roman" w:hAnsi="Times New Roman" w:cs="Times New Roman"/>
          <w:sz w:val="24"/>
          <w:szCs w:val="24"/>
          <w:lang w:val="mk-MK"/>
        </w:rPr>
      </w:pPr>
    </w:p>
    <w:p w14:paraId="756C0C50" w14:textId="4D216268" w:rsidR="007F021D" w:rsidRDefault="007F021D" w:rsidP="00F94178">
      <w:pPr>
        <w:jc w:val="right"/>
        <w:rPr>
          <w:rFonts w:ascii="Times New Roman" w:hAnsi="Times New Roman" w:cs="Times New Roman"/>
          <w:sz w:val="24"/>
          <w:szCs w:val="24"/>
          <w:lang w:val="mk-MK"/>
        </w:rPr>
      </w:pPr>
    </w:p>
    <w:p w14:paraId="14C907AD" w14:textId="7F382DCB" w:rsidR="007F021D" w:rsidRDefault="007F021D" w:rsidP="00F94178">
      <w:pPr>
        <w:jc w:val="right"/>
        <w:rPr>
          <w:rFonts w:ascii="Times New Roman" w:hAnsi="Times New Roman" w:cs="Times New Roman"/>
          <w:sz w:val="24"/>
          <w:szCs w:val="24"/>
          <w:lang w:val="mk-MK"/>
        </w:rPr>
      </w:pPr>
    </w:p>
    <w:p w14:paraId="2941BC8F" w14:textId="59EB7E82" w:rsidR="007F021D" w:rsidRDefault="007F021D" w:rsidP="00F94178">
      <w:pPr>
        <w:jc w:val="right"/>
        <w:rPr>
          <w:rFonts w:ascii="Times New Roman" w:hAnsi="Times New Roman" w:cs="Times New Roman"/>
          <w:sz w:val="24"/>
          <w:szCs w:val="24"/>
          <w:lang w:val="mk-MK"/>
        </w:rPr>
      </w:pPr>
    </w:p>
    <w:p w14:paraId="3A6122C9" w14:textId="3B803F87" w:rsidR="007F021D" w:rsidRDefault="007F021D" w:rsidP="00F94178">
      <w:pPr>
        <w:jc w:val="right"/>
        <w:rPr>
          <w:rFonts w:ascii="Times New Roman" w:hAnsi="Times New Roman" w:cs="Times New Roman"/>
          <w:sz w:val="24"/>
          <w:szCs w:val="24"/>
          <w:lang w:val="mk-MK"/>
        </w:rPr>
      </w:pPr>
    </w:p>
    <w:p w14:paraId="4211F4F6" w14:textId="45EF4FD1" w:rsidR="007F021D" w:rsidRDefault="007F021D" w:rsidP="00F94178">
      <w:pPr>
        <w:jc w:val="right"/>
        <w:rPr>
          <w:rFonts w:ascii="Times New Roman" w:hAnsi="Times New Roman" w:cs="Times New Roman"/>
          <w:sz w:val="24"/>
          <w:szCs w:val="24"/>
          <w:lang w:val="mk-MK"/>
        </w:rPr>
      </w:pPr>
    </w:p>
    <w:p w14:paraId="08D5E596" w14:textId="10D56B1C" w:rsidR="007F021D" w:rsidRDefault="007F021D" w:rsidP="00F94178">
      <w:pPr>
        <w:jc w:val="right"/>
        <w:rPr>
          <w:rFonts w:ascii="Times New Roman" w:hAnsi="Times New Roman" w:cs="Times New Roman"/>
          <w:sz w:val="24"/>
          <w:szCs w:val="24"/>
          <w:lang w:val="mk-MK"/>
        </w:rPr>
      </w:pPr>
    </w:p>
    <w:p w14:paraId="667ACCD0" w14:textId="101037E2" w:rsidR="007F021D" w:rsidRDefault="007F021D" w:rsidP="00F94178">
      <w:pPr>
        <w:jc w:val="right"/>
        <w:rPr>
          <w:rFonts w:ascii="Times New Roman" w:hAnsi="Times New Roman" w:cs="Times New Roman"/>
          <w:sz w:val="24"/>
          <w:szCs w:val="24"/>
          <w:lang w:val="mk-MK"/>
        </w:rPr>
      </w:pPr>
    </w:p>
    <w:p w14:paraId="79E95770" w14:textId="6D388E9A" w:rsidR="007F021D" w:rsidRDefault="007F021D" w:rsidP="005A6F91">
      <w:pPr>
        <w:rPr>
          <w:rFonts w:ascii="Times New Roman" w:hAnsi="Times New Roman" w:cs="Times New Roman"/>
          <w:sz w:val="24"/>
          <w:szCs w:val="24"/>
          <w:lang w:val="mk-MK"/>
        </w:rPr>
      </w:pPr>
    </w:p>
    <w:p w14:paraId="2DC3ACD9" w14:textId="77777777" w:rsidR="005A6F91" w:rsidRDefault="005A6F91" w:rsidP="005A6F91">
      <w:pPr>
        <w:rPr>
          <w:rFonts w:ascii="Times New Roman" w:hAnsi="Times New Roman" w:cs="Times New Roman"/>
          <w:sz w:val="24"/>
          <w:szCs w:val="24"/>
          <w:lang w:val="mk-MK"/>
        </w:rPr>
      </w:pPr>
    </w:p>
    <w:p w14:paraId="3CB6C2AD" w14:textId="4A5749C1" w:rsidR="007F021D" w:rsidRDefault="007F021D" w:rsidP="005A6F91">
      <w:pPr>
        <w:rPr>
          <w:rFonts w:ascii="Times New Roman" w:hAnsi="Times New Roman" w:cs="Times New Roman"/>
          <w:sz w:val="24"/>
          <w:szCs w:val="24"/>
          <w:lang w:val="mk-MK"/>
        </w:rPr>
      </w:pPr>
    </w:p>
    <w:p w14:paraId="148CE793" w14:textId="47143007" w:rsidR="007F021D" w:rsidRDefault="007F021D" w:rsidP="007F021D">
      <w:pPr>
        <w:rPr>
          <w:rFonts w:ascii="Times New Roman" w:hAnsi="Times New Roman" w:cs="Times New Roman"/>
          <w:sz w:val="24"/>
          <w:szCs w:val="24"/>
          <w:lang w:val="mk-MK"/>
        </w:rPr>
      </w:pPr>
      <w:r w:rsidRPr="007F021D">
        <w:rPr>
          <w:rFonts w:ascii="Times New Roman" w:hAnsi="Times New Roman" w:cs="Times New Roman"/>
          <w:sz w:val="24"/>
          <w:szCs w:val="24"/>
          <w:lang w:val="mk-MK"/>
        </w:rPr>
        <w:t>Скратеници кои се користени во текстот:</w:t>
      </w:r>
    </w:p>
    <w:p w14:paraId="6A32C136" w14:textId="77777777" w:rsidR="007F021D" w:rsidRDefault="007F021D" w:rsidP="007F021D">
      <w:pPr>
        <w:rPr>
          <w:rFonts w:ascii="Times New Roman" w:hAnsi="Times New Roman" w:cs="Times New Roman"/>
          <w:sz w:val="24"/>
          <w:szCs w:val="24"/>
          <w:lang w:val="mk-MK"/>
        </w:rPr>
      </w:pPr>
    </w:p>
    <w:p w14:paraId="6C8354BB" w14:textId="513BD344" w:rsidR="007F021D" w:rsidRDefault="007F021D" w:rsidP="007F021D">
      <w:pPr>
        <w:rPr>
          <w:rFonts w:ascii="Times New Roman" w:hAnsi="Times New Roman" w:cs="Times New Roman"/>
          <w:sz w:val="24"/>
          <w:szCs w:val="24"/>
          <w:lang w:val="mk-MK"/>
        </w:rPr>
      </w:pPr>
      <w:r w:rsidRPr="007F021D">
        <w:rPr>
          <w:rFonts w:ascii="Times New Roman" w:hAnsi="Times New Roman" w:cs="Times New Roman"/>
          <w:b/>
          <w:bCs/>
          <w:sz w:val="24"/>
          <w:szCs w:val="24"/>
          <w:lang w:val="mk-MK"/>
        </w:rPr>
        <w:t xml:space="preserve">СМ </w:t>
      </w:r>
      <w:r>
        <w:rPr>
          <w:rFonts w:ascii="Times New Roman" w:hAnsi="Times New Roman" w:cs="Times New Roman"/>
          <w:sz w:val="24"/>
          <w:szCs w:val="24"/>
          <w:lang w:val="mk-MK"/>
        </w:rPr>
        <w:t>(сутурни материјали)</w:t>
      </w:r>
    </w:p>
    <w:p w14:paraId="7F24B7D5" w14:textId="61490C8C" w:rsidR="00ED54D4" w:rsidRDefault="00ED54D4" w:rsidP="007F021D">
      <w:pPr>
        <w:rPr>
          <w:rFonts w:ascii="Times New Roman" w:hAnsi="Times New Roman" w:cs="Times New Roman"/>
          <w:bCs/>
          <w:sz w:val="24"/>
          <w:szCs w:val="24"/>
        </w:rPr>
      </w:pPr>
      <w:r w:rsidRPr="00ED54D4">
        <w:rPr>
          <w:rFonts w:ascii="Times New Roman" w:hAnsi="Times New Roman" w:cs="Times New Roman"/>
          <w:b/>
          <w:bCs/>
          <w:sz w:val="24"/>
          <w:szCs w:val="24"/>
        </w:rPr>
        <w:t>PGA</w:t>
      </w:r>
      <w:r>
        <w:rPr>
          <w:rFonts w:ascii="Times New Roman" w:hAnsi="Times New Roman" w:cs="Times New Roman"/>
          <w:b/>
          <w:bCs/>
          <w:sz w:val="24"/>
          <w:szCs w:val="24"/>
        </w:rPr>
        <w:t xml:space="preserve"> </w:t>
      </w:r>
      <w:r>
        <w:rPr>
          <w:rFonts w:ascii="Times New Roman" w:hAnsi="Times New Roman" w:cs="Times New Roman"/>
          <w:bCs/>
          <w:sz w:val="24"/>
          <w:szCs w:val="24"/>
        </w:rPr>
        <w:t>(polyglycolic acid)</w:t>
      </w:r>
    </w:p>
    <w:p w14:paraId="4A73345F" w14:textId="3ED77583" w:rsidR="00EE6462" w:rsidRDefault="00EE6462" w:rsidP="007F021D">
      <w:pPr>
        <w:rPr>
          <w:rFonts w:ascii="Times New Roman" w:hAnsi="Times New Roman" w:cs="Times New Roman"/>
          <w:bCs/>
          <w:sz w:val="24"/>
          <w:szCs w:val="24"/>
        </w:rPr>
      </w:pPr>
      <w:r w:rsidRPr="00EE6462">
        <w:rPr>
          <w:rFonts w:ascii="Times New Roman" w:hAnsi="Times New Roman" w:cs="Times New Roman"/>
          <w:b/>
          <w:sz w:val="24"/>
          <w:szCs w:val="24"/>
        </w:rPr>
        <w:t>PTFE</w:t>
      </w:r>
      <w:r w:rsidRPr="00EE6462">
        <w:t xml:space="preserve"> </w:t>
      </w:r>
      <w:r>
        <w:t>(</w:t>
      </w:r>
      <w:r w:rsidRPr="00EE6462">
        <w:rPr>
          <w:rFonts w:ascii="Times New Roman" w:hAnsi="Times New Roman" w:cs="Times New Roman"/>
          <w:bCs/>
          <w:sz w:val="24"/>
          <w:szCs w:val="24"/>
        </w:rPr>
        <w:t>polytetrafluoroethylene)</w:t>
      </w:r>
    </w:p>
    <w:p w14:paraId="6AC3F4DC" w14:textId="41BC4992" w:rsidR="00ED28E1" w:rsidRPr="00ED28E1" w:rsidRDefault="00ED28E1" w:rsidP="007F021D">
      <w:pPr>
        <w:rPr>
          <w:rFonts w:ascii="Times New Roman" w:hAnsi="Times New Roman" w:cs="Times New Roman"/>
          <w:bCs/>
          <w:sz w:val="24"/>
          <w:szCs w:val="24"/>
          <w:lang w:val="mk-MK"/>
        </w:rPr>
      </w:pPr>
      <w:r w:rsidRPr="00ED28E1">
        <w:rPr>
          <w:rFonts w:ascii="Times New Roman" w:hAnsi="Times New Roman" w:cs="Times New Roman"/>
          <w:b/>
          <w:sz w:val="24"/>
          <w:szCs w:val="24"/>
          <w:lang w:val="mk-MK"/>
        </w:rPr>
        <w:t>ИМ</w:t>
      </w:r>
      <w:r>
        <w:rPr>
          <w:rFonts w:ascii="Times New Roman" w:hAnsi="Times New Roman" w:cs="Times New Roman"/>
          <w:bCs/>
          <w:sz w:val="24"/>
          <w:szCs w:val="24"/>
          <w:lang w:val="mk-MK"/>
        </w:rPr>
        <w:t xml:space="preserve"> (инцизиона маргина)</w:t>
      </w:r>
    </w:p>
    <w:p w14:paraId="189C24DA" w14:textId="393E70E0" w:rsidR="007F021D" w:rsidRDefault="007F021D" w:rsidP="007F021D">
      <w:pPr>
        <w:rPr>
          <w:rFonts w:ascii="Times New Roman" w:hAnsi="Times New Roman" w:cs="Times New Roman"/>
          <w:sz w:val="24"/>
          <w:szCs w:val="24"/>
          <w:lang w:val="mk-MK"/>
        </w:rPr>
      </w:pPr>
    </w:p>
    <w:p w14:paraId="1A3C4870" w14:textId="77777777" w:rsidR="007F021D" w:rsidRPr="007F021D" w:rsidRDefault="007F021D" w:rsidP="007F021D">
      <w:pPr>
        <w:rPr>
          <w:rFonts w:ascii="Times New Roman" w:hAnsi="Times New Roman" w:cs="Times New Roman"/>
          <w:sz w:val="24"/>
          <w:szCs w:val="24"/>
          <w:lang w:val="mk-MK"/>
        </w:rPr>
      </w:pPr>
      <w:r w:rsidRPr="007F021D">
        <w:rPr>
          <w:rFonts w:ascii="Times New Roman" w:hAnsi="Times New Roman" w:cs="Times New Roman"/>
          <w:sz w:val="24"/>
          <w:szCs w:val="24"/>
          <w:lang w:val="mk-MK"/>
        </w:rPr>
        <w:t>Кратенки за единици мерки:</w:t>
      </w:r>
    </w:p>
    <w:p w14:paraId="15B39E8C" w14:textId="77777777" w:rsidR="007F021D" w:rsidRPr="007F021D" w:rsidRDefault="007F021D" w:rsidP="007F021D">
      <w:pPr>
        <w:rPr>
          <w:rFonts w:ascii="Times New Roman" w:hAnsi="Times New Roman" w:cs="Times New Roman"/>
          <w:sz w:val="24"/>
          <w:szCs w:val="24"/>
          <w:lang w:val="mk-MK"/>
        </w:rPr>
      </w:pPr>
    </w:p>
    <w:p w14:paraId="2B7D0543" w14:textId="73911420" w:rsidR="007F021D" w:rsidRDefault="007F021D" w:rsidP="007F021D">
      <w:pPr>
        <w:rPr>
          <w:rFonts w:ascii="Times New Roman" w:hAnsi="Times New Roman" w:cs="Times New Roman"/>
          <w:sz w:val="24"/>
          <w:szCs w:val="24"/>
          <w:lang w:val="mk-MK"/>
        </w:rPr>
      </w:pPr>
      <w:r w:rsidRPr="00EE6462">
        <w:rPr>
          <w:rFonts w:ascii="Times New Roman" w:hAnsi="Times New Roman" w:cs="Times New Roman"/>
          <w:b/>
          <w:bCs/>
          <w:sz w:val="24"/>
          <w:szCs w:val="24"/>
        </w:rPr>
        <w:t>ml</w:t>
      </w:r>
      <w:r w:rsidRPr="00EE6462">
        <w:rPr>
          <w:rFonts w:ascii="Times New Roman" w:hAnsi="Times New Roman" w:cs="Times New Roman"/>
          <w:b/>
          <w:bCs/>
          <w:sz w:val="24"/>
          <w:szCs w:val="24"/>
          <w:lang w:val="mk-MK"/>
        </w:rPr>
        <w:t xml:space="preserve"> </w:t>
      </w:r>
      <w:r w:rsidRPr="007F021D">
        <w:rPr>
          <w:rFonts w:ascii="Times New Roman" w:hAnsi="Times New Roman" w:cs="Times New Roman"/>
          <w:sz w:val="24"/>
          <w:szCs w:val="24"/>
          <w:lang w:val="mk-MK"/>
        </w:rPr>
        <w:t>(</w:t>
      </w:r>
      <w:r w:rsidR="0037205C">
        <w:rPr>
          <w:rFonts w:ascii="Times New Roman" w:hAnsi="Times New Roman" w:cs="Times New Roman"/>
          <w:sz w:val="24"/>
          <w:szCs w:val="24"/>
        </w:rPr>
        <w:t>mililiter</w:t>
      </w:r>
      <w:r w:rsidRPr="007F021D">
        <w:rPr>
          <w:rFonts w:ascii="Times New Roman" w:hAnsi="Times New Roman" w:cs="Times New Roman"/>
          <w:sz w:val="24"/>
          <w:szCs w:val="24"/>
          <w:lang w:val="mk-MK"/>
        </w:rPr>
        <w:t>)</w:t>
      </w:r>
    </w:p>
    <w:p w14:paraId="402A5CAD" w14:textId="6A8FA283" w:rsidR="005B793E" w:rsidRDefault="00EE6462" w:rsidP="00ED54D4">
      <w:pPr>
        <w:rPr>
          <w:rFonts w:ascii="Times New Roman" w:hAnsi="Times New Roman" w:cs="Times New Roman"/>
          <w:sz w:val="24"/>
          <w:szCs w:val="24"/>
          <w:lang w:val="mk-MK"/>
        </w:rPr>
      </w:pPr>
      <w:r w:rsidRPr="00EE6462">
        <w:rPr>
          <w:rFonts w:ascii="Times New Roman" w:hAnsi="Times New Roman" w:cs="Times New Roman"/>
          <w:b/>
          <w:bCs/>
          <w:sz w:val="24"/>
          <w:szCs w:val="24"/>
          <w:lang w:val="mk-MK"/>
        </w:rPr>
        <w:t>CFU/ml</w:t>
      </w:r>
      <w:r w:rsidRPr="00EE6462">
        <w:rPr>
          <w:rFonts w:ascii="Times New Roman" w:hAnsi="Times New Roman" w:cs="Times New Roman"/>
          <w:sz w:val="24"/>
          <w:szCs w:val="24"/>
          <w:lang w:val="mk-MK"/>
        </w:rPr>
        <w:t xml:space="preserve"> (Colony forming units per mililiter)</w:t>
      </w:r>
    </w:p>
    <w:p w14:paraId="033CEDB8" w14:textId="5378605E" w:rsidR="005B793E" w:rsidRDefault="005B793E" w:rsidP="00F94178">
      <w:pPr>
        <w:jc w:val="right"/>
        <w:rPr>
          <w:rFonts w:ascii="Times New Roman" w:hAnsi="Times New Roman" w:cs="Times New Roman"/>
          <w:sz w:val="24"/>
          <w:szCs w:val="24"/>
          <w:lang w:val="mk-MK"/>
        </w:rPr>
      </w:pPr>
    </w:p>
    <w:p w14:paraId="4C15DCA7" w14:textId="7DBECFBA" w:rsidR="005B793E" w:rsidRDefault="005B793E" w:rsidP="00ED28E1">
      <w:pPr>
        <w:jc w:val="center"/>
        <w:rPr>
          <w:rFonts w:ascii="Times New Roman" w:hAnsi="Times New Roman" w:cs="Times New Roman"/>
          <w:sz w:val="24"/>
          <w:szCs w:val="24"/>
          <w:lang w:val="mk-MK"/>
        </w:rPr>
      </w:pPr>
    </w:p>
    <w:p w14:paraId="1C340357" w14:textId="1270E252" w:rsidR="005B793E" w:rsidRDefault="005B793E" w:rsidP="00F94178">
      <w:pPr>
        <w:jc w:val="right"/>
        <w:rPr>
          <w:rFonts w:ascii="Times New Roman" w:hAnsi="Times New Roman" w:cs="Times New Roman"/>
          <w:sz w:val="24"/>
          <w:szCs w:val="24"/>
          <w:lang w:val="mk-MK"/>
        </w:rPr>
      </w:pPr>
    </w:p>
    <w:p w14:paraId="0FA722BB" w14:textId="19EC2997" w:rsidR="005B793E" w:rsidRDefault="005B793E" w:rsidP="00F94178">
      <w:pPr>
        <w:jc w:val="right"/>
        <w:rPr>
          <w:rFonts w:ascii="Times New Roman" w:hAnsi="Times New Roman" w:cs="Times New Roman"/>
          <w:sz w:val="24"/>
          <w:szCs w:val="24"/>
          <w:lang w:val="mk-MK"/>
        </w:rPr>
      </w:pPr>
    </w:p>
    <w:p w14:paraId="14044E8A" w14:textId="0445BEF5" w:rsidR="005B793E" w:rsidRDefault="005B793E" w:rsidP="00F94178">
      <w:pPr>
        <w:jc w:val="right"/>
        <w:rPr>
          <w:rFonts w:ascii="Times New Roman" w:hAnsi="Times New Roman" w:cs="Times New Roman"/>
          <w:sz w:val="24"/>
          <w:szCs w:val="24"/>
          <w:lang w:val="mk-MK"/>
        </w:rPr>
      </w:pPr>
    </w:p>
    <w:p w14:paraId="02BB60AD" w14:textId="69786BA4" w:rsidR="005B793E" w:rsidRDefault="005B793E" w:rsidP="00F94178">
      <w:pPr>
        <w:jc w:val="right"/>
        <w:rPr>
          <w:rFonts w:ascii="Times New Roman" w:hAnsi="Times New Roman" w:cs="Times New Roman"/>
          <w:sz w:val="24"/>
          <w:szCs w:val="24"/>
          <w:lang w:val="mk-MK"/>
        </w:rPr>
      </w:pPr>
    </w:p>
    <w:p w14:paraId="4BC66585" w14:textId="1531823A" w:rsidR="005B793E" w:rsidRDefault="005B793E" w:rsidP="00F94178">
      <w:pPr>
        <w:jc w:val="right"/>
        <w:rPr>
          <w:rFonts w:ascii="Times New Roman" w:hAnsi="Times New Roman" w:cs="Times New Roman"/>
          <w:sz w:val="24"/>
          <w:szCs w:val="24"/>
          <w:lang w:val="mk-MK"/>
        </w:rPr>
      </w:pPr>
    </w:p>
    <w:p w14:paraId="275D958E" w14:textId="4C3F420D" w:rsidR="005B793E" w:rsidRDefault="005B793E" w:rsidP="00F94178">
      <w:pPr>
        <w:jc w:val="right"/>
        <w:rPr>
          <w:rFonts w:ascii="Times New Roman" w:hAnsi="Times New Roman" w:cs="Times New Roman"/>
          <w:sz w:val="24"/>
          <w:szCs w:val="24"/>
          <w:lang w:val="mk-MK"/>
        </w:rPr>
      </w:pPr>
    </w:p>
    <w:p w14:paraId="31D5C1EB" w14:textId="707D1C00" w:rsidR="005B793E" w:rsidRDefault="005B793E" w:rsidP="00F94178">
      <w:pPr>
        <w:jc w:val="right"/>
        <w:rPr>
          <w:rFonts w:ascii="Times New Roman" w:hAnsi="Times New Roman" w:cs="Times New Roman"/>
          <w:sz w:val="24"/>
          <w:szCs w:val="24"/>
          <w:lang w:val="mk-MK"/>
        </w:rPr>
      </w:pPr>
    </w:p>
    <w:p w14:paraId="0AA81EB8" w14:textId="6EAF2FEA" w:rsidR="005B793E" w:rsidRDefault="005B793E" w:rsidP="00F94178">
      <w:pPr>
        <w:jc w:val="right"/>
        <w:rPr>
          <w:rFonts w:ascii="Times New Roman" w:hAnsi="Times New Roman" w:cs="Times New Roman"/>
          <w:sz w:val="24"/>
          <w:szCs w:val="24"/>
          <w:lang w:val="mk-MK"/>
        </w:rPr>
      </w:pPr>
    </w:p>
    <w:p w14:paraId="35957372" w14:textId="77777777" w:rsidR="007F021D" w:rsidRDefault="007F021D" w:rsidP="005B793E">
      <w:pPr>
        <w:jc w:val="center"/>
        <w:rPr>
          <w:rFonts w:ascii="Times New Roman" w:hAnsi="Times New Roman" w:cs="Times New Roman"/>
          <w:b/>
          <w:bCs/>
          <w:sz w:val="24"/>
          <w:szCs w:val="24"/>
          <w:lang w:val="mk-MK"/>
        </w:rPr>
      </w:pPr>
    </w:p>
    <w:p w14:paraId="1CDF5F94" w14:textId="77777777" w:rsidR="007F021D" w:rsidRDefault="007F021D" w:rsidP="005B793E">
      <w:pPr>
        <w:jc w:val="center"/>
        <w:rPr>
          <w:rFonts w:ascii="Times New Roman" w:hAnsi="Times New Roman" w:cs="Times New Roman"/>
          <w:b/>
          <w:bCs/>
          <w:sz w:val="24"/>
          <w:szCs w:val="24"/>
          <w:lang w:val="mk-MK"/>
        </w:rPr>
      </w:pPr>
    </w:p>
    <w:p w14:paraId="1D21C85E" w14:textId="77777777" w:rsidR="007F021D" w:rsidRDefault="007F021D" w:rsidP="005B793E">
      <w:pPr>
        <w:jc w:val="center"/>
        <w:rPr>
          <w:rFonts w:ascii="Times New Roman" w:hAnsi="Times New Roman" w:cs="Times New Roman"/>
          <w:b/>
          <w:bCs/>
          <w:sz w:val="24"/>
          <w:szCs w:val="24"/>
          <w:lang w:val="mk-MK"/>
        </w:rPr>
      </w:pPr>
    </w:p>
    <w:p w14:paraId="75541F43" w14:textId="77777777" w:rsidR="007F021D" w:rsidRDefault="007F021D" w:rsidP="005B793E">
      <w:pPr>
        <w:jc w:val="center"/>
        <w:rPr>
          <w:rFonts w:ascii="Times New Roman" w:hAnsi="Times New Roman" w:cs="Times New Roman"/>
          <w:b/>
          <w:bCs/>
          <w:sz w:val="24"/>
          <w:szCs w:val="24"/>
          <w:lang w:val="mk-MK"/>
        </w:rPr>
      </w:pPr>
    </w:p>
    <w:p w14:paraId="353CC9AA" w14:textId="77777777" w:rsidR="007F021D" w:rsidRDefault="007F021D" w:rsidP="005B793E">
      <w:pPr>
        <w:jc w:val="center"/>
        <w:rPr>
          <w:rFonts w:ascii="Times New Roman" w:hAnsi="Times New Roman" w:cs="Times New Roman"/>
          <w:b/>
          <w:bCs/>
          <w:sz w:val="24"/>
          <w:szCs w:val="24"/>
          <w:lang w:val="mk-MK"/>
        </w:rPr>
      </w:pPr>
    </w:p>
    <w:p w14:paraId="4913FEB3" w14:textId="77777777" w:rsidR="007F021D" w:rsidRDefault="007F021D" w:rsidP="005B793E">
      <w:pPr>
        <w:jc w:val="center"/>
        <w:rPr>
          <w:rFonts w:ascii="Times New Roman" w:hAnsi="Times New Roman" w:cs="Times New Roman"/>
          <w:b/>
          <w:bCs/>
          <w:sz w:val="24"/>
          <w:szCs w:val="24"/>
          <w:lang w:val="mk-MK"/>
        </w:rPr>
      </w:pPr>
    </w:p>
    <w:p w14:paraId="7FEDD09D" w14:textId="77777777" w:rsidR="007F021D" w:rsidRDefault="007F021D" w:rsidP="005B793E">
      <w:pPr>
        <w:jc w:val="center"/>
        <w:rPr>
          <w:rFonts w:ascii="Times New Roman" w:hAnsi="Times New Roman" w:cs="Times New Roman"/>
          <w:b/>
          <w:bCs/>
          <w:sz w:val="24"/>
          <w:szCs w:val="24"/>
          <w:lang w:val="mk-MK"/>
        </w:rPr>
      </w:pPr>
    </w:p>
    <w:p w14:paraId="14EFF077" w14:textId="77777777" w:rsidR="007F021D" w:rsidRDefault="007F021D" w:rsidP="005B793E">
      <w:pPr>
        <w:jc w:val="center"/>
        <w:rPr>
          <w:rFonts w:ascii="Times New Roman" w:hAnsi="Times New Roman" w:cs="Times New Roman"/>
          <w:b/>
          <w:bCs/>
          <w:sz w:val="24"/>
          <w:szCs w:val="24"/>
          <w:lang w:val="mk-MK"/>
        </w:rPr>
      </w:pPr>
    </w:p>
    <w:p w14:paraId="24335036" w14:textId="77777777" w:rsidR="007F021D" w:rsidRDefault="007F021D" w:rsidP="005B793E">
      <w:pPr>
        <w:jc w:val="center"/>
        <w:rPr>
          <w:rFonts w:ascii="Times New Roman" w:hAnsi="Times New Roman" w:cs="Times New Roman"/>
          <w:b/>
          <w:bCs/>
          <w:sz w:val="24"/>
          <w:szCs w:val="24"/>
          <w:lang w:val="mk-MK"/>
        </w:rPr>
      </w:pPr>
    </w:p>
    <w:p w14:paraId="40F41521" w14:textId="6DEAB76D" w:rsidR="005B793E" w:rsidRDefault="005B793E" w:rsidP="00433454">
      <w:pPr>
        <w:jc w:val="center"/>
        <w:rPr>
          <w:rFonts w:ascii="Times New Roman" w:hAnsi="Times New Roman" w:cs="Times New Roman"/>
          <w:b/>
          <w:bCs/>
          <w:sz w:val="24"/>
          <w:szCs w:val="24"/>
          <w:lang w:val="mk-MK"/>
        </w:rPr>
      </w:pPr>
      <w:r w:rsidRPr="005B793E">
        <w:rPr>
          <w:rFonts w:ascii="Times New Roman" w:hAnsi="Times New Roman" w:cs="Times New Roman"/>
          <w:b/>
          <w:bCs/>
          <w:sz w:val="24"/>
          <w:szCs w:val="24"/>
          <w:lang w:val="mk-MK"/>
        </w:rPr>
        <w:t>СОДРЖИНА:</w:t>
      </w:r>
    </w:p>
    <w:p w14:paraId="1DF1ADFE" w14:textId="77777777" w:rsidR="005B793E" w:rsidRPr="005B793E" w:rsidRDefault="005B793E" w:rsidP="005B793E">
      <w:pPr>
        <w:jc w:val="center"/>
        <w:rPr>
          <w:rFonts w:ascii="Times New Roman" w:hAnsi="Times New Roman" w:cs="Times New Roman"/>
          <w:b/>
          <w:bCs/>
          <w:sz w:val="24"/>
          <w:szCs w:val="24"/>
          <w:lang w:val="mk-MK"/>
        </w:rPr>
      </w:pPr>
    </w:p>
    <w:p w14:paraId="5089C9FA" w14:textId="1E2CDBEE" w:rsidR="002B32A6" w:rsidRDefault="002B32A6" w:rsidP="005B793E">
      <w:pPr>
        <w:rPr>
          <w:rFonts w:ascii="Times New Roman" w:hAnsi="Times New Roman" w:cs="Times New Roman"/>
          <w:b/>
          <w:bCs/>
          <w:sz w:val="24"/>
          <w:szCs w:val="24"/>
          <w:lang w:val="mk-MK"/>
        </w:rPr>
      </w:pPr>
      <w:r>
        <w:rPr>
          <w:rFonts w:ascii="Times New Roman" w:hAnsi="Times New Roman" w:cs="Times New Roman"/>
          <w:b/>
          <w:bCs/>
          <w:sz w:val="24"/>
          <w:szCs w:val="24"/>
          <w:lang w:val="mk-MK"/>
        </w:rPr>
        <w:t>ВОВЕД................................................................................................................................</w:t>
      </w:r>
    </w:p>
    <w:p w14:paraId="6EDB719F" w14:textId="11038ECB" w:rsidR="005B793E" w:rsidRPr="00D34A2B" w:rsidRDefault="005B793E" w:rsidP="005B793E">
      <w:pPr>
        <w:rPr>
          <w:rFonts w:ascii="Times New Roman" w:hAnsi="Times New Roman" w:cs="Times New Roman"/>
          <w:b/>
          <w:bCs/>
          <w:sz w:val="24"/>
          <w:szCs w:val="24"/>
          <w:lang w:val="mk-MK"/>
        </w:rPr>
      </w:pPr>
      <w:r w:rsidRPr="00D34A2B">
        <w:rPr>
          <w:rFonts w:ascii="Times New Roman" w:hAnsi="Times New Roman" w:cs="Times New Roman"/>
          <w:b/>
          <w:bCs/>
          <w:sz w:val="24"/>
          <w:szCs w:val="24"/>
          <w:lang w:val="mk-MK"/>
        </w:rPr>
        <w:t>ПРЕГЛЕД НА ДОСТИГНУВАЊАТА ВО ДАДЕНАТА НАУЧНА</w:t>
      </w:r>
      <w:r w:rsidR="00D34A2B">
        <w:rPr>
          <w:rFonts w:ascii="Times New Roman" w:hAnsi="Times New Roman" w:cs="Times New Roman"/>
          <w:b/>
          <w:bCs/>
          <w:sz w:val="24"/>
          <w:szCs w:val="24"/>
          <w:lang w:val="mk-MK"/>
        </w:rPr>
        <w:t xml:space="preserve">   </w:t>
      </w:r>
      <w:r w:rsidRPr="00D34A2B">
        <w:rPr>
          <w:rFonts w:ascii="Times New Roman" w:hAnsi="Times New Roman" w:cs="Times New Roman"/>
          <w:b/>
          <w:bCs/>
          <w:sz w:val="24"/>
          <w:szCs w:val="24"/>
          <w:lang w:val="mk-MK"/>
        </w:rPr>
        <w:t>ОБЛАСТ</w:t>
      </w:r>
      <w:r w:rsidR="00D34A2B" w:rsidRPr="00D34A2B">
        <w:rPr>
          <w:rFonts w:ascii="Times New Roman" w:hAnsi="Times New Roman" w:cs="Times New Roman"/>
          <w:b/>
          <w:bCs/>
          <w:sz w:val="24"/>
          <w:szCs w:val="24"/>
          <w:lang w:val="mk-MK"/>
        </w:rPr>
        <w:t xml:space="preserve"> </w:t>
      </w:r>
      <w:r w:rsidRPr="00D34A2B">
        <w:rPr>
          <w:rFonts w:ascii="Times New Roman" w:hAnsi="Times New Roman" w:cs="Times New Roman"/>
          <w:b/>
          <w:bCs/>
          <w:sz w:val="24"/>
          <w:szCs w:val="24"/>
          <w:lang w:val="mk-MK"/>
        </w:rPr>
        <w:t>..</w:t>
      </w:r>
      <w:r w:rsidR="00D34A2B" w:rsidRPr="00D34A2B">
        <w:rPr>
          <w:rFonts w:ascii="Times New Roman" w:hAnsi="Times New Roman" w:cs="Times New Roman"/>
          <w:b/>
          <w:bCs/>
          <w:sz w:val="24"/>
          <w:szCs w:val="24"/>
          <w:lang w:val="mk-MK"/>
        </w:rPr>
        <w:t>....</w:t>
      </w:r>
      <w:r w:rsidRPr="005B793E">
        <w:rPr>
          <w:rFonts w:ascii="Times New Roman" w:hAnsi="Times New Roman" w:cs="Times New Roman"/>
          <w:sz w:val="24"/>
          <w:szCs w:val="24"/>
          <w:lang w:val="mk-MK"/>
        </w:rPr>
        <w:t xml:space="preserve"> </w:t>
      </w:r>
    </w:p>
    <w:p w14:paraId="44A0788F" w14:textId="416F476B" w:rsidR="005B793E" w:rsidRPr="00D34A2B" w:rsidRDefault="005B793E" w:rsidP="005B793E">
      <w:pPr>
        <w:rPr>
          <w:rFonts w:ascii="Times New Roman" w:hAnsi="Times New Roman" w:cs="Times New Roman"/>
          <w:b/>
          <w:bCs/>
          <w:sz w:val="24"/>
          <w:szCs w:val="24"/>
          <w:lang w:val="mk-MK"/>
        </w:rPr>
      </w:pPr>
      <w:r w:rsidRPr="00D34A2B">
        <w:rPr>
          <w:rFonts w:ascii="Times New Roman" w:hAnsi="Times New Roman" w:cs="Times New Roman"/>
          <w:b/>
          <w:bCs/>
          <w:sz w:val="24"/>
          <w:szCs w:val="24"/>
          <w:lang w:val="mk-MK"/>
        </w:rPr>
        <w:t>ОБРАЗЛОЖЕНИЕ НА РАБОТНИТЕ ХИПОТЕЗИ И ТЕЗИ</w:t>
      </w:r>
      <w:r w:rsidR="00D34A2B" w:rsidRPr="00D34A2B">
        <w:rPr>
          <w:rFonts w:ascii="Times New Roman" w:hAnsi="Times New Roman" w:cs="Times New Roman"/>
          <w:b/>
          <w:bCs/>
          <w:sz w:val="24"/>
          <w:szCs w:val="24"/>
          <w:lang w:val="mk-MK"/>
        </w:rPr>
        <w:t xml:space="preserve"> </w:t>
      </w:r>
      <w:r w:rsidRPr="00D34A2B">
        <w:rPr>
          <w:rFonts w:ascii="Times New Roman" w:hAnsi="Times New Roman" w:cs="Times New Roman"/>
          <w:b/>
          <w:bCs/>
          <w:sz w:val="24"/>
          <w:szCs w:val="24"/>
          <w:lang w:val="mk-MK"/>
        </w:rPr>
        <w:t>...............................</w:t>
      </w:r>
      <w:r w:rsidR="00D34A2B" w:rsidRPr="00D34A2B">
        <w:rPr>
          <w:rFonts w:ascii="Times New Roman" w:hAnsi="Times New Roman" w:cs="Times New Roman"/>
          <w:b/>
          <w:bCs/>
          <w:sz w:val="24"/>
          <w:szCs w:val="24"/>
          <w:lang w:val="mk-MK"/>
        </w:rPr>
        <w:t>.....</w:t>
      </w:r>
      <w:r w:rsidRPr="00D34A2B">
        <w:rPr>
          <w:rFonts w:ascii="Times New Roman" w:hAnsi="Times New Roman" w:cs="Times New Roman"/>
          <w:b/>
          <w:bCs/>
          <w:sz w:val="24"/>
          <w:szCs w:val="24"/>
          <w:lang w:val="mk-MK"/>
        </w:rPr>
        <w:t xml:space="preserve"> </w:t>
      </w:r>
    </w:p>
    <w:p w14:paraId="473BFC7B" w14:textId="0568C095" w:rsidR="005B793E" w:rsidRPr="00D34A2B" w:rsidRDefault="005B793E" w:rsidP="005B793E">
      <w:pPr>
        <w:rPr>
          <w:rFonts w:ascii="Times New Roman" w:hAnsi="Times New Roman" w:cs="Times New Roman"/>
          <w:b/>
          <w:bCs/>
          <w:sz w:val="24"/>
          <w:szCs w:val="24"/>
          <w:lang w:val="mk-MK"/>
        </w:rPr>
      </w:pPr>
      <w:r w:rsidRPr="00D34A2B">
        <w:rPr>
          <w:rFonts w:ascii="Times New Roman" w:hAnsi="Times New Roman" w:cs="Times New Roman"/>
          <w:b/>
          <w:bCs/>
          <w:sz w:val="24"/>
          <w:szCs w:val="24"/>
          <w:lang w:val="mk-MK"/>
        </w:rPr>
        <w:t>ПРИМЕНЕТИ НАУЧНИ МЕТОДИ И НАЧИН НА РАБОТА</w:t>
      </w:r>
      <w:r w:rsidR="00D34A2B" w:rsidRPr="00D34A2B">
        <w:rPr>
          <w:rFonts w:ascii="Times New Roman" w:hAnsi="Times New Roman" w:cs="Times New Roman"/>
          <w:b/>
          <w:bCs/>
          <w:sz w:val="24"/>
          <w:szCs w:val="24"/>
          <w:lang w:val="mk-MK"/>
        </w:rPr>
        <w:t xml:space="preserve"> </w:t>
      </w:r>
      <w:r w:rsidRPr="00D34A2B">
        <w:rPr>
          <w:rFonts w:ascii="Times New Roman" w:hAnsi="Times New Roman" w:cs="Times New Roman"/>
          <w:b/>
          <w:bCs/>
          <w:sz w:val="24"/>
          <w:szCs w:val="24"/>
          <w:lang w:val="mk-MK"/>
        </w:rPr>
        <w:t xml:space="preserve"> ................................</w:t>
      </w:r>
    </w:p>
    <w:p w14:paraId="6351C888" w14:textId="6D9D78F4" w:rsidR="005B793E" w:rsidRPr="00D34A2B" w:rsidRDefault="00D34A2B" w:rsidP="005B793E">
      <w:pPr>
        <w:jc w:val="right"/>
        <w:rPr>
          <w:rFonts w:ascii="Times New Roman" w:hAnsi="Times New Roman" w:cs="Times New Roman"/>
          <w:b/>
          <w:bCs/>
          <w:sz w:val="24"/>
          <w:szCs w:val="24"/>
          <w:lang w:val="mk-MK"/>
        </w:rPr>
      </w:pPr>
      <w:r>
        <w:rPr>
          <w:rFonts w:ascii="Times New Roman" w:hAnsi="Times New Roman" w:cs="Times New Roman"/>
          <w:b/>
          <w:bCs/>
          <w:sz w:val="24"/>
          <w:szCs w:val="24"/>
          <w:lang w:val="mk-MK"/>
        </w:rPr>
        <w:t xml:space="preserve"> </w:t>
      </w:r>
      <w:r w:rsidR="005B793E" w:rsidRPr="00D34A2B">
        <w:rPr>
          <w:rFonts w:ascii="Times New Roman" w:hAnsi="Times New Roman" w:cs="Times New Roman"/>
          <w:b/>
          <w:bCs/>
          <w:sz w:val="24"/>
          <w:szCs w:val="24"/>
          <w:lang w:val="mk-MK"/>
        </w:rPr>
        <w:t>1.Клинички испитувања:</w:t>
      </w:r>
      <w:r>
        <w:rPr>
          <w:rFonts w:ascii="Times New Roman" w:hAnsi="Times New Roman" w:cs="Times New Roman"/>
          <w:b/>
          <w:bCs/>
          <w:sz w:val="24"/>
          <w:szCs w:val="24"/>
          <w:lang w:val="mk-MK"/>
        </w:rPr>
        <w:t xml:space="preserve"> </w:t>
      </w:r>
      <w:r w:rsidR="005B793E" w:rsidRPr="00D34A2B">
        <w:rPr>
          <w:rFonts w:ascii="Times New Roman" w:hAnsi="Times New Roman" w:cs="Times New Roman"/>
          <w:b/>
          <w:bCs/>
          <w:sz w:val="24"/>
          <w:szCs w:val="24"/>
          <w:lang w:val="mk-MK"/>
        </w:rPr>
        <w:t>.................................................................................................</w:t>
      </w:r>
      <w:r>
        <w:rPr>
          <w:rFonts w:ascii="Times New Roman" w:hAnsi="Times New Roman" w:cs="Times New Roman"/>
          <w:b/>
          <w:bCs/>
          <w:sz w:val="24"/>
          <w:szCs w:val="24"/>
          <w:lang w:val="mk-MK"/>
        </w:rPr>
        <w:t>....</w:t>
      </w:r>
    </w:p>
    <w:p w14:paraId="5386FF0B" w14:textId="3D27F177" w:rsidR="005B793E" w:rsidRPr="00D34A2B" w:rsidRDefault="005B793E" w:rsidP="005B793E">
      <w:pPr>
        <w:jc w:val="right"/>
        <w:rPr>
          <w:rFonts w:ascii="Times New Roman" w:hAnsi="Times New Roman" w:cs="Times New Roman"/>
          <w:b/>
          <w:bCs/>
          <w:sz w:val="24"/>
          <w:szCs w:val="24"/>
          <w:lang w:val="mk-MK"/>
        </w:rPr>
      </w:pPr>
      <w:r w:rsidRPr="00D34A2B">
        <w:rPr>
          <w:rFonts w:ascii="Times New Roman" w:hAnsi="Times New Roman" w:cs="Times New Roman"/>
          <w:b/>
          <w:bCs/>
          <w:sz w:val="24"/>
          <w:szCs w:val="24"/>
          <w:lang w:val="mk-MK"/>
        </w:rPr>
        <w:t>2.Микробиолошки испитувања ..........................................................................................</w:t>
      </w:r>
    </w:p>
    <w:p w14:paraId="178EF1C7" w14:textId="5E361447" w:rsidR="005B793E" w:rsidRPr="00D34A2B" w:rsidRDefault="005B793E" w:rsidP="005B793E">
      <w:pPr>
        <w:rPr>
          <w:rFonts w:ascii="Times New Roman" w:hAnsi="Times New Roman" w:cs="Times New Roman"/>
          <w:b/>
          <w:bCs/>
          <w:sz w:val="24"/>
          <w:szCs w:val="24"/>
          <w:lang w:val="mk-MK"/>
        </w:rPr>
      </w:pPr>
      <w:bookmarkStart w:id="6" w:name="_Hlk111546807"/>
      <w:r w:rsidRPr="00D34A2B">
        <w:rPr>
          <w:rFonts w:ascii="Times New Roman" w:hAnsi="Times New Roman" w:cs="Times New Roman"/>
          <w:b/>
          <w:bCs/>
          <w:sz w:val="24"/>
          <w:szCs w:val="24"/>
          <w:lang w:val="mk-MK"/>
        </w:rPr>
        <w:t xml:space="preserve">ДОБИЕНИ РЕЗУЛТАТИ И НИВНО ЗНАЧЕЊЕ </w:t>
      </w:r>
      <w:bookmarkEnd w:id="6"/>
      <w:r w:rsidRPr="00D34A2B">
        <w:rPr>
          <w:rFonts w:ascii="Times New Roman" w:hAnsi="Times New Roman" w:cs="Times New Roman"/>
          <w:b/>
          <w:bCs/>
          <w:sz w:val="24"/>
          <w:szCs w:val="24"/>
          <w:lang w:val="mk-MK"/>
        </w:rPr>
        <w:t>......................................................</w:t>
      </w:r>
      <w:r w:rsidR="00D34A2B">
        <w:rPr>
          <w:rFonts w:ascii="Times New Roman" w:hAnsi="Times New Roman" w:cs="Times New Roman"/>
          <w:b/>
          <w:bCs/>
          <w:sz w:val="24"/>
          <w:szCs w:val="24"/>
          <w:lang w:val="mk-MK"/>
        </w:rPr>
        <w:t>...</w:t>
      </w:r>
      <w:r w:rsidRPr="00D34A2B">
        <w:rPr>
          <w:rFonts w:ascii="Times New Roman" w:hAnsi="Times New Roman" w:cs="Times New Roman"/>
          <w:b/>
          <w:bCs/>
          <w:sz w:val="24"/>
          <w:szCs w:val="24"/>
          <w:lang w:val="mk-MK"/>
        </w:rPr>
        <w:t>.</w:t>
      </w:r>
    </w:p>
    <w:p w14:paraId="578B0129" w14:textId="77777777" w:rsidR="005B793E" w:rsidRPr="00D34A2B" w:rsidRDefault="005B793E" w:rsidP="005B793E">
      <w:pPr>
        <w:rPr>
          <w:rFonts w:ascii="Times New Roman" w:hAnsi="Times New Roman" w:cs="Times New Roman"/>
          <w:b/>
          <w:bCs/>
          <w:sz w:val="24"/>
          <w:szCs w:val="24"/>
          <w:lang w:val="mk-MK"/>
        </w:rPr>
      </w:pPr>
      <w:r w:rsidRPr="00D34A2B">
        <w:rPr>
          <w:rFonts w:ascii="Times New Roman" w:hAnsi="Times New Roman" w:cs="Times New Roman"/>
          <w:b/>
          <w:bCs/>
          <w:sz w:val="24"/>
          <w:szCs w:val="24"/>
          <w:lang w:val="mk-MK"/>
        </w:rPr>
        <w:t>ПРИМЕНА НА РЕЗУЛТАТИ ОД ИСТРАЖУВАЊЕТО И МОЖНИ НАСОКИ ЗА</w:t>
      </w:r>
    </w:p>
    <w:p w14:paraId="0AB874EA" w14:textId="791939E6" w:rsidR="005B793E" w:rsidRPr="00D34A2B" w:rsidRDefault="005B793E" w:rsidP="005B793E">
      <w:pPr>
        <w:rPr>
          <w:rFonts w:ascii="Times New Roman" w:hAnsi="Times New Roman" w:cs="Times New Roman"/>
          <w:b/>
          <w:bCs/>
          <w:sz w:val="24"/>
          <w:szCs w:val="24"/>
          <w:lang w:val="mk-MK"/>
        </w:rPr>
      </w:pPr>
      <w:r w:rsidRPr="00D34A2B">
        <w:rPr>
          <w:rFonts w:ascii="Times New Roman" w:hAnsi="Times New Roman" w:cs="Times New Roman"/>
          <w:b/>
          <w:bCs/>
          <w:sz w:val="24"/>
          <w:szCs w:val="24"/>
          <w:lang w:val="mk-MK"/>
        </w:rPr>
        <w:t>НАТАМОШНО ИСТРАЖУВАЊЕ...................................................................................</w:t>
      </w:r>
    </w:p>
    <w:p w14:paraId="6169E183" w14:textId="6FD098D8" w:rsidR="005B793E" w:rsidRPr="00D34A2B" w:rsidRDefault="005B793E" w:rsidP="00D34A2B">
      <w:pPr>
        <w:rPr>
          <w:rFonts w:ascii="Times New Roman" w:hAnsi="Times New Roman" w:cs="Times New Roman"/>
          <w:b/>
          <w:bCs/>
          <w:sz w:val="24"/>
          <w:szCs w:val="24"/>
          <w:lang w:val="mk-MK"/>
        </w:rPr>
      </w:pPr>
      <w:r w:rsidRPr="00D34A2B">
        <w:rPr>
          <w:rFonts w:ascii="Times New Roman" w:hAnsi="Times New Roman" w:cs="Times New Roman"/>
          <w:b/>
          <w:bCs/>
          <w:sz w:val="24"/>
          <w:szCs w:val="24"/>
          <w:lang w:val="mk-MK"/>
        </w:rPr>
        <w:t>ЗАКЛУЧОК .......................................................................................................................</w:t>
      </w:r>
      <w:r w:rsidR="00D34A2B">
        <w:rPr>
          <w:rFonts w:ascii="Times New Roman" w:hAnsi="Times New Roman" w:cs="Times New Roman"/>
          <w:b/>
          <w:bCs/>
          <w:sz w:val="24"/>
          <w:szCs w:val="24"/>
          <w:lang w:val="mk-MK"/>
        </w:rPr>
        <w:t>...</w:t>
      </w:r>
    </w:p>
    <w:p w14:paraId="35FD5ABF" w14:textId="57CE00AE" w:rsidR="005B793E" w:rsidRPr="00D34A2B" w:rsidRDefault="005B793E" w:rsidP="005B793E">
      <w:pPr>
        <w:jc w:val="both"/>
        <w:rPr>
          <w:rFonts w:ascii="Times New Roman" w:hAnsi="Times New Roman" w:cs="Times New Roman"/>
          <w:b/>
          <w:bCs/>
          <w:sz w:val="24"/>
          <w:szCs w:val="24"/>
          <w:lang w:val="mk-MK"/>
        </w:rPr>
      </w:pPr>
      <w:r w:rsidRPr="00D34A2B">
        <w:rPr>
          <w:rFonts w:ascii="Times New Roman" w:hAnsi="Times New Roman" w:cs="Times New Roman"/>
          <w:b/>
          <w:bCs/>
          <w:sz w:val="24"/>
          <w:szCs w:val="24"/>
          <w:lang w:val="mk-MK"/>
        </w:rPr>
        <w:t>СПИСОК НА КОРИСТЕНАТА ЛИТЕРАТУРА</w:t>
      </w:r>
      <w:r w:rsidR="00D34A2B">
        <w:rPr>
          <w:rFonts w:ascii="Times New Roman" w:hAnsi="Times New Roman" w:cs="Times New Roman"/>
          <w:b/>
          <w:bCs/>
          <w:sz w:val="24"/>
          <w:szCs w:val="24"/>
          <w:lang w:val="mk-MK"/>
        </w:rPr>
        <w:t xml:space="preserve"> </w:t>
      </w:r>
      <w:r w:rsidRPr="00D34A2B">
        <w:rPr>
          <w:rFonts w:ascii="Times New Roman" w:hAnsi="Times New Roman" w:cs="Times New Roman"/>
          <w:b/>
          <w:bCs/>
          <w:sz w:val="24"/>
          <w:szCs w:val="24"/>
          <w:lang w:val="mk-MK"/>
        </w:rPr>
        <w:t>..................................</w:t>
      </w:r>
      <w:r w:rsidR="00D34A2B">
        <w:rPr>
          <w:rFonts w:ascii="Times New Roman" w:hAnsi="Times New Roman" w:cs="Times New Roman"/>
          <w:b/>
          <w:bCs/>
          <w:sz w:val="24"/>
          <w:szCs w:val="24"/>
          <w:lang w:val="mk-MK"/>
        </w:rPr>
        <w:t>....</w:t>
      </w:r>
      <w:r w:rsidRPr="00D34A2B">
        <w:rPr>
          <w:rFonts w:ascii="Times New Roman" w:hAnsi="Times New Roman" w:cs="Times New Roman"/>
          <w:b/>
          <w:bCs/>
          <w:sz w:val="24"/>
          <w:szCs w:val="24"/>
          <w:lang w:val="mk-MK"/>
        </w:rPr>
        <w:t>.....................</w:t>
      </w:r>
    </w:p>
    <w:p w14:paraId="538F2A67" w14:textId="557A0D86" w:rsidR="005B793E" w:rsidRPr="00D34A2B" w:rsidRDefault="005B793E" w:rsidP="005B793E">
      <w:pPr>
        <w:rPr>
          <w:rFonts w:ascii="Times New Roman" w:hAnsi="Times New Roman" w:cs="Times New Roman"/>
          <w:b/>
          <w:bCs/>
          <w:sz w:val="24"/>
          <w:szCs w:val="24"/>
          <w:lang w:val="mk-MK"/>
        </w:rPr>
      </w:pPr>
      <w:r w:rsidRPr="00D34A2B">
        <w:rPr>
          <w:rFonts w:ascii="Times New Roman" w:hAnsi="Times New Roman" w:cs="Times New Roman"/>
          <w:b/>
          <w:bCs/>
          <w:sz w:val="24"/>
          <w:szCs w:val="24"/>
          <w:lang w:val="mk-MK"/>
        </w:rPr>
        <w:t>ПРИЛОЗИ.............................................................................................................................</w:t>
      </w:r>
    </w:p>
    <w:p w14:paraId="365A832A" w14:textId="6D780A2A" w:rsidR="005B793E" w:rsidRPr="00D34A2B" w:rsidRDefault="005B793E" w:rsidP="005B793E">
      <w:pPr>
        <w:rPr>
          <w:rFonts w:ascii="Times New Roman" w:hAnsi="Times New Roman" w:cs="Times New Roman"/>
          <w:b/>
          <w:bCs/>
          <w:sz w:val="24"/>
          <w:szCs w:val="24"/>
          <w:lang w:val="mk-MK"/>
        </w:rPr>
      </w:pPr>
      <w:r w:rsidRPr="00D34A2B">
        <w:rPr>
          <w:rFonts w:ascii="Times New Roman" w:hAnsi="Times New Roman" w:cs="Times New Roman"/>
          <w:b/>
          <w:bCs/>
          <w:sz w:val="24"/>
          <w:szCs w:val="24"/>
          <w:lang w:val="mk-MK"/>
        </w:rPr>
        <w:t>БИОГРАФИЈА.....................................................................................................................</w:t>
      </w:r>
    </w:p>
    <w:p w14:paraId="51CE1141" w14:textId="1C2B4F74" w:rsidR="005B793E" w:rsidRDefault="005B793E" w:rsidP="005B793E">
      <w:pPr>
        <w:rPr>
          <w:rFonts w:ascii="Times New Roman" w:hAnsi="Times New Roman" w:cs="Times New Roman"/>
          <w:b/>
          <w:bCs/>
          <w:sz w:val="24"/>
          <w:szCs w:val="24"/>
          <w:lang w:val="mk-MK"/>
        </w:rPr>
      </w:pPr>
      <w:r w:rsidRPr="00D34A2B">
        <w:rPr>
          <w:rFonts w:ascii="Times New Roman" w:hAnsi="Times New Roman" w:cs="Times New Roman"/>
          <w:b/>
          <w:bCs/>
          <w:sz w:val="24"/>
          <w:szCs w:val="24"/>
          <w:lang w:val="mk-MK"/>
        </w:rPr>
        <w:t>СПИСОК НА ОБЈАВЕНИ ТРУДОВИ</w:t>
      </w:r>
      <w:r w:rsidR="00D34A2B">
        <w:rPr>
          <w:rFonts w:ascii="Times New Roman" w:hAnsi="Times New Roman" w:cs="Times New Roman"/>
          <w:b/>
          <w:bCs/>
          <w:sz w:val="24"/>
          <w:szCs w:val="24"/>
          <w:lang w:val="mk-MK"/>
        </w:rPr>
        <w:t xml:space="preserve"> </w:t>
      </w:r>
      <w:r w:rsidRPr="00D34A2B">
        <w:rPr>
          <w:rFonts w:ascii="Times New Roman" w:hAnsi="Times New Roman" w:cs="Times New Roman"/>
          <w:b/>
          <w:bCs/>
          <w:sz w:val="24"/>
          <w:szCs w:val="24"/>
          <w:lang w:val="mk-MK"/>
        </w:rPr>
        <w:t>.....................................................................</w:t>
      </w:r>
      <w:r w:rsidR="00D34A2B">
        <w:rPr>
          <w:rFonts w:ascii="Times New Roman" w:hAnsi="Times New Roman" w:cs="Times New Roman"/>
          <w:b/>
          <w:bCs/>
          <w:sz w:val="24"/>
          <w:szCs w:val="24"/>
          <w:lang w:val="mk-MK"/>
        </w:rPr>
        <w:t>..</w:t>
      </w:r>
      <w:r w:rsidRPr="00D34A2B">
        <w:rPr>
          <w:rFonts w:ascii="Times New Roman" w:hAnsi="Times New Roman" w:cs="Times New Roman"/>
          <w:b/>
          <w:bCs/>
          <w:sz w:val="24"/>
          <w:szCs w:val="24"/>
          <w:lang w:val="mk-MK"/>
        </w:rPr>
        <w:t>.....</w:t>
      </w:r>
    </w:p>
    <w:p w14:paraId="4493E204" w14:textId="78529B3A" w:rsidR="00D34A2B" w:rsidRDefault="00D34A2B" w:rsidP="005B793E">
      <w:pPr>
        <w:rPr>
          <w:rFonts w:ascii="Times New Roman" w:hAnsi="Times New Roman" w:cs="Times New Roman"/>
          <w:b/>
          <w:bCs/>
          <w:sz w:val="24"/>
          <w:szCs w:val="24"/>
          <w:lang w:val="mk-MK"/>
        </w:rPr>
      </w:pPr>
    </w:p>
    <w:p w14:paraId="1419EFDE" w14:textId="4213CB6D" w:rsidR="00D34A2B" w:rsidRDefault="00D34A2B" w:rsidP="005B793E">
      <w:pPr>
        <w:rPr>
          <w:rFonts w:ascii="Times New Roman" w:hAnsi="Times New Roman" w:cs="Times New Roman"/>
          <w:b/>
          <w:bCs/>
          <w:sz w:val="24"/>
          <w:szCs w:val="24"/>
          <w:lang w:val="mk-MK"/>
        </w:rPr>
      </w:pPr>
    </w:p>
    <w:p w14:paraId="0C6FDBC8" w14:textId="3A4F5090" w:rsidR="00D34A2B" w:rsidRDefault="00D34A2B" w:rsidP="005B793E">
      <w:pPr>
        <w:rPr>
          <w:rFonts w:ascii="Times New Roman" w:hAnsi="Times New Roman" w:cs="Times New Roman"/>
          <w:b/>
          <w:bCs/>
          <w:sz w:val="24"/>
          <w:szCs w:val="24"/>
          <w:lang w:val="mk-MK"/>
        </w:rPr>
      </w:pPr>
    </w:p>
    <w:p w14:paraId="0FD2740A" w14:textId="17BA614D" w:rsidR="00D34A2B" w:rsidRDefault="00D34A2B" w:rsidP="005B793E">
      <w:pPr>
        <w:rPr>
          <w:rFonts w:ascii="Times New Roman" w:hAnsi="Times New Roman" w:cs="Times New Roman"/>
          <w:b/>
          <w:bCs/>
          <w:sz w:val="24"/>
          <w:szCs w:val="24"/>
          <w:lang w:val="mk-MK"/>
        </w:rPr>
      </w:pPr>
    </w:p>
    <w:p w14:paraId="64338D41" w14:textId="28BEDEFD" w:rsidR="00D34A2B" w:rsidRDefault="00D34A2B" w:rsidP="005B793E">
      <w:pPr>
        <w:rPr>
          <w:rFonts w:ascii="Times New Roman" w:hAnsi="Times New Roman" w:cs="Times New Roman"/>
          <w:b/>
          <w:bCs/>
          <w:sz w:val="24"/>
          <w:szCs w:val="24"/>
          <w:lang w:val="mk-MK"/>
        </w:rPr>
      </w:pPr>
    </w:p>
    <w:p w14:paraId="3D7D6AB9" w14:textId="0F741ABE" w:rsidR="00D34A2B" w:rsidRDefault="00D34A2B" w:rsidP="005B793E">
      <w:pPr>
        <w:rPr>
          <w:rFonts w:ascii="Times New Roman" w:hAnsi="Times New Roman" w:cs="Times New Roman"/>
          <w:b/>
          <w:bCs/>
          <w:sz w:val="24"/>
          <w:szCs w:val="24"/>
          <w:lang w:val="mk-MK"/>
        </w:rPr>
      </w:pPr>
    </w:p>
    <w:p w14:paraId="7432B533" w14:textId="585E5EFC" w:rsidR="00D34A2B" w:rsidRDefault="00D34A2B" w:rsidP="005B793E">
      <w:pPr>
        <w:rPr>
          <w:rFonts w:ascii="Times New Roman" w:hAnsi="Times New Roman" w:cs="Times New Roman"/>
          <w:b/>
          <w:bCs/>
          <w:sz w:val="24"/>
          <w:szCs w:val="24"/>
          <w:lang w:val="mk-MK"/>
        </w:rPr>
      </w:pPr>
    </w:p>
    <w:p w14:paraId="376ED452" w14:textId="31D42169" w:rsidR="00D34A2B" w:rsidRDefault="00D34A2B" w:rsidP="005B793E">
      <w:pPr>
        <w:rPr>
          <w:rFonts w:ascii="Times New Roman" w:hAnsi="Times New Roman" w:cs="Times New Roman"/>
          <w:b/>
          <w:bCs/>
          <w:sz w:val="24"/>
          <w:szCs w:val="24"/>
          <w:lang w:val="mk-MK"/>
        </w:rPr>
      </w:pPr>
    </w:p>
    <w:p w14:paraId="321287E5" w14:textId="0BF4325D" w:rsidR="00D34A2B" w:rsidRDefault="00D34A2B" w:rsidP="005B793E">
      <w:pPr>
        <w:rPr>
          <w:rFonts w:ascii="Times New Roman" w:hAnsi="Times New Roman" w:cs="Times New Roman"/>
          <w:b/>
          <w:bCs/>
          <w:sz w:val="24"/>
          <w:szCs w:val="24"/>
          <w:lang w:val="mk-MK"/>
        </w:rPr>
      </w:pPr>
    </w:p>
    <w:p w14:paraId="323CC8EB" w14:textId="60F49C83" w:rsidR="00D34A2B" w:rsidRDefault="00D34A2B" w:rsidP="005B793E">
      <w:pPr>
        <w:rPr>
          <w:rFonts w:ascii="Times New Roman" w:hAnsi="Times New Roman" w:cs="Times New Roman"/>
          <w:b/>
          <w:bCs/>
          <w:sz w:val="24"/>
          <w:szCs w:val="24"/>
          <w:lang w:val="mk-MK"/>
        </w:rPr>
      </w:pPr>
    </w:p>
    <w:p w14:paraId="2BFD0BFF" w14:textId="50BDA782" w:rsidR="00D34A2B" w:rsidRDefault="00D34A2B" w:rsidP="005B793E">
      <w:pPr>
        <w:rPr>
          <w:rFonts w:ascii="Times New Roman" w:hAnsi="Times New Roman" w:cs="Times New Roman"/>
          <w:b/>
          <w:bCs/>
          <w:sz w:val="24"/>
          <w:szCs w:val="24"/>
          <w:lang w:val="mk-MK"/>
        </w:rPr>
      </w:pPr>
    </w:p>
    <w:p w14:paraId="16D00C6E" w14:textId="77777777" w:rsidR="00433454" w:rsidRDefault="00433454" w:rsidP="005B793E">
      <w:pPr>
        <w:rPr>
          <w:rFonts w:ascii="Times New Roman" w:hAnsi="Times New Roman" w:cs="Times New Roman"/>
          <w:b/>
          <w:bCs/>
          <w:sz w:val="24"/>
          <w:szCs w:val="24"/>
          <w:lang w:val="mk-MK"/>
        </w:rPr>
      </w:pPr>
    </w:p>
    <w:p w14:paraId="68D7869C" w14:textId="77777777" w:rsidR="00B651B6" w:rsidRDefault="00B651B6" w:rsidP="00B651B6">
      <w:pPr>
        <w:rPr>
          <w:rFonts w:ascii="Times New Roman" w:hAnsi="Times New Roman" w:cs="Times New Roman"/>
          <w:b/>
          <w:bCs/>
          <w:sz w:val="24"/>
          <w:szCs w:val="24"/>
          <w:lang w:val="mk-MK"/>
        </w:rPr>
      </w:pPr>
    </w:p>
    <w:p w14:paraId="4073C4C8" w14:textId="77777777" w:rsidR="00433454" w:rsidRDefault="00433454" w:rsidP="00B651B6">
      <w:pPr>
        <w:jc w:val="center"/>
        <w:rPr>
          <w:rFonts w:ascii="Times New Roman" w:hAnsi="Times New Roman" w:cs="Times New Roman"/>
          <w:b/>
          <w:bCs/>
          <w:sz w:val="24"/>
          <w:szCs w:val="24"/>
          <w:lang w:val="mk-MK"/>
        </w:rPr>
      </w:pPr>
    </w:p>
    <w:p w14:paraId="1DDCDBDC" w14:textId="51058C2D" w:rsidR="00D34A2B" w:rsidRPr="00433454" w:rsidRDefault="00D34A2B" w:rsidP="00433454">
      <w:pPr>
        <w:pStyle w:val="ListParagraph"/>
        <w:numPr>
          <w:ilvl w:val="0"/>
          <w:numId w:val="18"/>
        </w:numPr>
        <w:jc w:val="center"/>
        <w:rPr>
          <w:rFonts w:ascii="Times New Roman" w:hAnsi="Times New Roman" w:cs="Times New Roman"/>
          <w:b/>
          <w:bCs/>
          <w:sz w:val="24"/>
          <w:szCs w:val="24"/>
          <w:lang w:val="mk-MK"/>
        </w:rPr>
      </w:pPr>
      <w:r w:rsidRPr="00433454">
        <w:rPr>
          <w:rFonts w:ascii="Times New Roman" w:hAnsi="Times New Roman" w:cs="Times New Roman"/>
          <w:b/>
          <w:bCs/>
          <w:sz w:val="24"/>
          <w:szCs w:val="24"/>
          <w:lang w:val="mk-MK"/>
        </w:rPr>
        <w:t>ВОВЕД</w:t>
      </w:r>
    </w:p>
    <w:p w14:paraId="711626C9" w14:textId="79DAD89D" w:rsidR="003D01CE" w:rsidRDefault="003D01CE" w:rsidP="00B651B6">
      <w:pPr>
        <w:rPr>
          <w:rFonts w:ascii="Times New Roman" w:hAnsi="Times New Roman" w:cs="Times New Roman"/>
          <w:b/>
          <w:bCs/>
          <w:sz w:val="24"/>
          <w:szCs w:val="24"/>
          <w:lang w:val="mk-MK"/>
        </w:rPr>
      </w:pPr>
    </w:p>
    <w:p w14:paraId="3D87207A" w14:textId="15A76998" w:rsidR="001F6C56" w:rsidRPr="00CF795D" w:rsidRDefault="003D01CE" w:rsidP="001F6C56">
      <w:pPr>
        <w:ind w:firstLine="720"/>
        <w:jc w:val="both"/>
        <w:rPr>
          <w:rFonts w:ascii="Times New Roman" w:hAnsi="Times New Roman" w:cs="Times New Roman"/>
          <w:sz w:val="24"/>
          <w:szCs w:val="24"/>
          <w:lang w:val="mk-MK"/>
        </w:rPr>
      </w:pPr>
      <w:r w:rsidRPr="003D01CE">
        <w:rPr>
          <w:rFonts w:ascii="Times New Roman" w:hAnsi="Times New Roman" w:cs="Times New Roman"/>
          <w:sz w:val="24"/>
          <w:szCs w:val="24"/>
          <w:lang w:val="mk-MK"/>
        </w:rPr>
        <w:t>Сутурирањето претставува финален дел на хируршката интервенција. Се користи за интимно прилепување на рабовите на раната, контрола на крварењето и цели кон примарно заздравување на раната.</w:t>
      </w:r>
      <w:r w:rsidRPr="003D01CE">
        <w:rPr>
          <w:rFonts w:ascii="Times New Roman" w:hAnsi="Times New Roman" w:cs="Times New Roman"/>
          <w:sz w:val="24"/>
          <w:szCs w:val="24"/>
          <w:vertAlign w:val="superscript"/>
          <w:lang w:val="mk-MK"/>
        </w:rPr>
        <w:t>1</w:t>
      </w:r>
      <w:r w:rsidRPr="003D01CE">
        <w:rPr>
          <w:rFonts w:ascii="Times New Roman" w:hAnsi="Times New Roman" w:cs="Times New Roman"/>
          <w:sz w:val="24"/>
          <w:szCs w:val="24"/>
          <w:lang w:val="mk-MK"/>
        </w:rPr>
        <w:t xml:space="preserve"> Oдложеното заздравување на хируршките рани е главна грижа како на пациентите така и на лекарот. Инфекциите и дехисценциите на раните се две вообичаени хируршки компликации кои го пролонгираат периодот на заздравување на раните и ги зголемуваат трошоците за лекување.</w:t>
      </w:r>
      <w:r w:rsidRPr="003D01CE">
        <w:rPr>
          <w:rFonts w:ascii="Times New Roman" w:hAnsi="Times New Roman" w:cs="Times New Roman"/>
          <w:sz w:val="24"/>
          <w:szCs w:val="24"/>
          <w:vertAlign w:val="superscript"/>
          <w:lang w:val="mk-MK"/>
        </w:rPr>
        <w:t>2</w:t>
      </w:r>
      <w:r>
        <w:rPr>
          <w:rFonts w:ascii="Times New Roman" w:hAnsi="Times New Roman" w:cs="Times New Roman"/>
          <w:sz w:val="24"/>
          <w:szCs w:val="24"/>
          <w:vertAlign w:val="superscript"/>
          <w:lang w:val="mk-MK"/>
        </w:rPr>
        <w:t xml:space="preserve"> </w:t>
      </w:r>
      <w:r w:rsidR="001F6C56">
        <w:rPr>
          <w:rFonts w:ascii="Times New Roman" w:hAnsi="Times New Roman" w:cs="Times New Roman"/>
          <w:sz w:val="24"/>
          <w:szCs w:val="24"/>
          <w:vertAlign w:val="superscript"/>
          <w:lang w:val="mk-MK"/>
        </w:rPr>
        <w:t xml:space="preserve"> </w:t>
      </w:r>
      <w:r w:rsidR="001F6C56">
        <w:rPr>
          <w:rFonts w:ascii="Times New Roman" w:hAnsi="Times New Roman" w:cs="Times New Roman"/>
          <w:sz w:val="24"/>
          <w:szCs w:val="24"/>
          <w:lang w:val="mk-MK"/>
        </w:rPr>
        <w:t xml:space="preserve">Со цел да ги спречиме ваквите компликации, се трудиме правилно да ги репозиционираме рабовите на раната со минимална тензија. На овој начин, настанува хемостаза и </w:t>
      </w:r>
      <w:r w:rsidR="00CF795D">
        <w:rPr>
          <w:rFonts w:ascii="Times New Roman" w:hAnsi="Times New Roman" w:cs="Times New Roman"/>
          <w:sz w:val="24"/>
          <w:szCs w:val="24"/>
          <w:lang w:val="mk-MK"/>
        </w:rPr>
        <w:t xml:space="preserve">примарно </w:t>
      </w:r>
      <w:r w:rsidR="00D81220">
        <w:rPr>
          <w:rFonts w:ascii="Times New Roman" w:hAnsi="Times New Roman" w:cs="Times New Roman"/>
          <w:sz w:val="24"/>
          <w:szCs w:val="24"/>
          <w:lang w:val="mk-MK"/>
        </w:rPr>
        <w:t xml:space="preserve">заздравување со минимален губиток на коскеното ткиво </w:t>
      </w:r>
      <w:r w:rsidR="00CF795D">
        <w:rPr>
          <w:rFonts w:ascii="Times New Roman" w:hAnsi="Times New Roman" w:cs="Times New Roman"/>
          <w:sz w:val="24"/>
          <w:szCs w:val="24"/>
          <w:lang w:val="mk-MK"/>
        </w:rPr>
        <w:t xml:space="preserve">и минимално формирање на лузна </w:t>
      </w:r>
      <w:r w:rsidR="00D81220">
        <w:rPr>
          <w:rFonts w:ascii="Times New Roman" w:hAnsi="Times New Roman" w:cs="Times New Roman"/>
          <w:sz w:val="24"/>
          <w:szCs w:val="24"/>
          <w:lang w:val="mk-MK"/>
        </w:rPr>
        <w:t>на хируршките места.</w:t>
      </w:r>
      <w:r w:rsidR="00D81220">
        <w:rPr>
          <w:rFonts w:ascii="Times New Roman" w:hAnsi="Times New Roman" w:cs="Times New Roman"/>
          <w:sz w:val="24"/>
          <w:szCs w:val="24"/>
          <w:vertAlign w:val="superscript"/>
          <w:lang w:val="mk-MK"/>
        </w:rPr>
        <w:t>3</w:t>
      </w:r>
      <w:r w:rsidR="00CF795D">
        <w:rPr>
          <w:rFonts w:ascii="Times New Roman" w:hAnsi="Times New Roman" w:cs="Times New Roman"/>
          <w:sz w:val="24"/>
          <w:szCs w:val="24"/>
          <w:vertAlign w:val="superscript"/>
          <w:lang w:val="mk-MK"/>
        </w:rPr>
        <w:t xml:space="preserve"> </w:t>
      </w:r>
      <w:r w:rsidR="00CF795D">
        <w:rPr>
          <w:rFonts w:ascii="Times New Roman" w:hAnsi="Times New Roman" w:cs="Times New Roman"/>
          <w:sz w:val="24"/>
          <w:szCs w:val="24"/>
          <w:lang w:val="mk-MK"/>
        </w:rPr>
        <w:t>Освен примарно, раните може да заздрават секундарно</w:t>
      </w:r>
      <w:r w:rsidR="001E396B">
        <w:rPr>
          <w:rFonts w:ascii="Times New Roman" w:hAnsi="Times New Roman" w:cs="Times New Roman"/>
          <w:sz w:val="24"/>
          <w:szCs w:val="24"/>
          <w:lang w:val="mk-MK"/>
        </w:rPr>
        <w:t>, кога раната е премногу широка, длабока и назабена за интимно прилепување</w:t>
      </w:r>
      <w:r w:rsidR="00CF795D">
        <w:rPr>
          <w:rFonts w:ascii="Times New Roman" w:hAnsi="Times New Roman" w:cs="Times New Roman"/>
          <w:sz w:val="24"/>
          <w:szCs w:val="24"/>
          <w:lang w:val="mk-MK"/>
        </w:rPr>
        <w:t xml:space="preserve"> и терциерно</w:t>
      </w:r>
      <w:r w:rsidR="001E396B">
        <w:rPr>
          <w:rFonts w:ascii="Times New Roman" w:hAnsi="Times New Roman" w:cs="Times New Roman"/>
          <w:sz w:val="24"/>
          <w:szCs w:val="24"/>
          <w:lang w:val="mk-MK"/>
        </w:rPr>
        <w:t>, кога раната е инфектирана или некротична.</w:t>
      </w:r>
    </w:p>
    <w:p w14:paraId="0C305045" w14:textId="3C58CA5B" w:rsidR="001E396B" w:rsidRDefault="006A46D6" w:rsidP="001E396B">
      <w:pPr>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Заздравувањето на раните претставува комплексен и динамичен процес и се состои од 4 различни, но преклопувачки фази: хемостаза, инфламација, пролиферација и ремоделирање.</w:t>
      </w:r>
      <w:r w:rsidR="005727C4" w:rsidRPr="005727C4">
        <w:t xml:space="preserve"> </w:t>
      </w:r>
      <w:r w:rsidR="005727C4" w:rsidRPr="005727C4">
        <w:rPr>
          <w:rFonts w:ascii="Times New Roman" w:hAnsi="Times New Roman" w:cs="Times New Roman"/>
          <w:sz w:val="24"/>
          <w:szCs w:val="24"/>
          <w:lang w:val="mk-MK"/>
        </w:rPr>
        <w:t xml:space="preserve">Неопходен предуслов за успешно заздравување е секоја фаза да се одвива во правилна секвенца и временска рамка. </w:t>
      </w:r>
      <w:r w:rsidR="00C82313">
        <w:rPr>
          <w:rFonts w:ascii="Times New Roman" w:hAnsi="Times New Roman" w:cs="Times New Roman"/>
          <w:sz w:val="24"/>
          <w:szCs w:val="24"/>
          <w:lang w:val="mk-MK"/>
        </w:rPr>
        <w:t>У</w:t>
      </w:r>
      <w:r w:rsidR="005727C4" w:rsidRPr="005727C4">
        <w:rPr>
          <w:rFonts w:ascii="Times New Roman" w:hAnsi="Times New Roman" w:cs="Times New Roman"/>
          <w:sz w:val="24"/>
          <w:szCs w:val="24"/>
          <w:lang w:val="mk-MK"/>
        </w:rPr>
        <w:t xml:space="preserve">сната </w:t>
      </w:r>
      <w:r w:rsidR="00C82313">
        <w:rPr>
          <w:rFonts w:ascii="Times New Roman" w:hAnsi="Times New Roman" w:cs="Times New Roman"/>
          <w:sz w:val="24"/>
          <w:szCs w:val="24"/>
          <w:lang w:val="mk-MK"/>
        </w:rPr>
        <w:t>празнина претставува</w:t>
      </w:r>
      <w:r w:rsidR="005727C4" w:rsidRPr="005727C4">
        <w:rPr>
          <w:rFonts w:ascii="Times New Roman" w:hAnsi="Times New Roman" w:cs="Times New Roman"/>
          <w:sz w:val="24"/>
          <w:szCs w:val="24"/>
          <w:lang w:val="mk-MK"/>
        </w:rPr>
        <w:t xml:space="preserve">  уникатна</w:t>
      </w:r>
      <w:r w:rsidR="005727C4">
        <w:rPr>
          <w:rFonts w:ascii="Times New Roman" w:hAnsi="Times New Roman" w:cs="Times New Roman"/>
          <w:sz w:val="24"/>
          <w:szCs w:val="24"/>
          <w:lang w:val="mk-MK"/>
        </w:rPr>
        <w:t xml:space="preserve"> </w:t>
      </w:r>
      <w:r w:rsidR="005727C4" w:rsidRPr="005727C4">
        <w:rPr>
          <w:rFonts w:ascii="Times New Roman" w:hAnsi="Times New Roman" w:cs="Times New Roman"/>
          <w:sz w:val="24"/>
          <w:szCs w:val="24"/>
          <w:lang w:val="mk-MK"/>
        </w:rPr>
        <w:t>средина исполнета со плунка која содржи милиони микроорганизми</w:t>
      </w:r>
      <w:r w:rsidR="005727C4">
        <w:rPr>
          <w:rFonts w:ascii="Times New Roman" w:hAnsi="Times New Roman" w:cs="Times New Roman"/>
          <w:sz w:val="24"/>
          <w:szCs w:val="24"/>
          <w:lang w:val="mk-MK"/>
        </w:rPr>
        <w:t xml:space="preserve"> кои можат да </w:t>
      </w:r>
      <w:r w:rsidR="00C82313">
        <w:rPr>
          <w:rFonts w:ascii="Times New Roman" w:hAnsi="Times New Roman" w:cs="Times New Roman"/>
          <w:sz w:val="24"/>
          <w:szCs w:val="24"/>
          <w:lang w:val="mk-MK"/>
        </w:rPr>
        <w:t>имаат</w:t>
      </w:r>
      <w:r w:rsidR="00A05179">
        <w:rPr>
          <w:rFonts w:ascii="Times New Roman" w:hAnsi="Times New Roman" w:cs="Times New Roman"/>
          <w:sz w:val="24"/>
          <w:szCs w:val="24"/>
          <w:lang w:val="mk-MK"/>
        </w:rPr>
        <w:t xml:space="preserve"> штетн</w:t>
      </w:r>
      <w:r w:rsidR="00C82313">
        <w:rPr>
          <w:rFonts w:ascii="Times New Roman" w:hAnsi="Times New Roman" w:cs="Times New Roman"/>
          <w:sz w:val="24"/>
          <w:szCs w:val="24"/>
          <w:lang w:val="mk-MK"/>
        </w:rPr>
        <w:t>о влијание врз процесот</w:t>
      </w:r>
      <w:r w:rsidR="005727C4">
        <w:rPr>
          <w:rFonts w:ascii="Times New Roman" w:hAnsi="Times New Roman" w:cs="Times New Roman"/>
          <w:sz w:val="24"/>
          <w:szCs w:val="24"/>
          <w:lang w:val="mk-MK"/>
        </w:rPr>
        <w:t xml:space="preserve"> на заздравување</w:t>
      </w:r>
      <w:r w:rsidR="00C82313">
        <w:rPr>
          <w:rFonts w:ascii="Times New Roman" w:hAnsi="Times New Roman" w:cs="Times New Roman"/>
          <w:sz w:val="24"/>
          <w:szCs w:val="24"/>
          <w:lang w:val="mk-MK"/>
        </w:rPr>
        <w:t>.</w:t>
      </w:r>
      <w:r w:rsidR="00A05179">
        <w:rPr>
          <w:rFonts w:ascii="Times New Roman" w:hAnsi="Times New Roman" w:cs="Times New Roman"/>
          <w:sz w:val="24"/>
          <w:szCs w:val="24"/>
          <w:vertAlign w:val="superscript"/>
          <w:lang w:val="mk-MK"/>
        </w:rPr>
        <w:t>4,5</w:t>
      </w:r>
      <w:r w:rsidR="00CF153C">
        <w:rPr>
          <w:rFonts w:ascii="Times New Roman" w:hAnsi="Times New Roman" w:cs="Times New Roman"/>
          <w:sz w:val="24"/>
          <w:szCs w:val="24"/>
          <w:vertAlign w:val="superscript"/>
          <w:lang w:val="mk-MK"/>
        </w:rPr>
        <w:t xml:space="preserve"> </w:t>
      </w:r>
      <w:r w:rsidR="007D2BD5">
        <w:rPr>
          <w:rFonts w:ascii="Times New Roman" w:hAnsi="Times New Roman" w:cs="Times New Roman"/>
          <w:sz w:val="24"/>
          <w:szCs w:val="24"/>
          <w:vertAlign w:val="superscript"/>
          <w:lang w:val="mk-MK"/>
        </w:rPr>
        <w:t xml:space="preserve"> </w:t>
      </w:r>
      <w:r w:rsidR="00C82313">
        <w:rPr>
          <w:rFonts w:ascii="Times New Roman" w:hAnsi="Times New Roman" w:cs="Times New Roman"/>
          <w:sz w:val="24"/>
          <w:szCs w:val="24"/>
          <w:lang w:val="mk-MK"/>
        </w:rPr>
        <w:t>И покрај овие услови</w:t>
      </w:r>
      <w:r w:rsidR="00CF153C" w:rsidRPr="00CF153C">
        <w:rPr>
          <w:rFonts w:ascii="Times New Roman" w:hAnsi="Times New Roman" w:cs="Times New Roman"/>
          <w:sz w:val="24"/>
          <w:szCs w:val="24"/>
          <w:lang w:val="mk-MK"/>
        </w:rPr>
        <w:t xml:space="preserve">, раните во усната </w:t>
      </w:r>
      <w:r w:rsidR="00F824D8">
        <w:rPr>
          <w:rFonts w:ascii="Times New Roman" w:hAnsi="Times New Roman" w:cs="Times New Roman"/>
          <w:sz w:val="24"/>
          <w:szCs w:val="24"/>
          <w:lang w:val="mk-MK"/>
        </w:rPr>
        <w:t>празнина</w:t>
      </w:r>
      <w:r w:rsidR="00CF153C" w:rsidRPr="00CF153C">
        <w:rPr>
          <w:rFonts w:ascii="Times New Roman" w:hAnsi="Times New Roman" w:cs="Times New Roman"/>
          <w:sz w:val="24"/>
          <w:szCs w:val="24"/>
          <w:lang w:val="mk-MK"/>
        </w:rPr>
        <w:t xml:space="preserve"> зараснуваат многу побрзо во споредба со</w:t>
      </w:r>
      <w:r w:rsidR="00F824D8">
        <w:rPr>
          <w:rFonts w:ascii="Times New Roman" w:hAnsi="Times New Roman" w:cs="Times New Roman"/>
          <w:sz w:val="24"/>
          <w:szCs w:val="24"/>
          <w:lang w:val="mk-MK"/>
        </w:rPr>
        <w:t xml:space="preserve"> </w:t>
      </w:r>
      <w:r w:rsidR="00CF153C" w:rsidRPr="00CF153C">
        <w:rPr>
          <w:rFonts w:ascii="Times New Roman" w:hAnsi="Times New Roman" w:cs="Times New Roman"/>
          <w:sz w:val="24"/>
          <w:szCs w:val="24"/>
          <w:lang w:val="mk-MK"/>
        </w:rPr>
        <w:t>рани</w:t>
      </w:r>
      <w:r w:rsidR="00F824D8">
        <w:rPr>
          <w:rFonts w:ascii="Times New Roman" w:hAnsi="Times New Roman" w:cs="Times New Roman"/>
          <w:sz w:val="24"/>
          <w:szCs w:val="24"/>
          <w:lang w:val="mk-MK"/>
        </w:rPr>
        <w:t>те на кожата</w:t>
      </w:r>
      <w:r w:rsidR="00CF153C" w:rsidRPr="00CF153C">
        <w:rPr>
          <w:rFonts w:ascii="Times New Roman" w:hAnsi="Times New Roman" w:cs="Times New Roman"/>
          <w:sz w:val="24"/>
          <w:szCs w:val="24"/>
          <w:lang w:val="mk-MK"/>
        </w:rPr>
        <w:t>, со брза реепителизација и ремоделирање што резултира со минимално формирање на лузна. Оваа предност може да се објасни со присуството на фактори на раст или цитокини во плунката и важната улога на фибробластите. Плунката содржи голем број важни молекули, како што се епидермалните фактори на раст, лизозоми и лактоферин, кои имаат антимикробни и антиинфламаторни својства.</w:t>
      </w:r>
      <w:r w:rsidR="00CF153C">
        <w:rPr>
          <w:rFonts w:ascii="Times New Roman" w:hAnsi="Times New Roman" w:cs="Times New Roman"/>
          <w:sz w:val="24"/>
          <w:szCs w:val="24"/>
          <w:vertAlign w:val="superscript"/>
          <w:lang w:val="mk-MK"/>
        </w:rPr>
        <w:t>6,7</w:t>
      </w:r>
      <w:r w:rsidR="007D2BD5">
        <w:rPr>
          <w:rFonts w:ascii="Times New Roman" w:hAnsi="Times New Roman" w:cs="Times New Roman"/>
          <w:sz w:val="24"/>
          <w:szCs w:val="24"/>
          <w:vertAlign w:val="superscript"/>
          <w:lang w:val="mk-MK"/>
        </w:rPr>
        <w:t xml:space="preserve"> </w:t>
      </w:r>
      <w:r w:rsidR="00A30710" w:rsidRPr="00A30710">
        <w:rPr>
          <w:rFonts w:ascii="Times New Roman" w:hAnsi="Times New Roman" w:cs="Times New Roman"/>
          <w:sz w:val="24"/>
          <w:szCs w:val="24"/>
          <w:lang w:val="mk-MK"/>
        </w:rPr>
        <w:t>Неодамнешните истражувања ги открија молекуларните разлики помеѓу оралн</w:t>
      </w:r>
      <w:r w:rsidR="00E66095">
        <w:rPr>
          <w:rFonts w:ascii="Times New Roman" w:hAnsi="Times New Roman" w:cs="Times New Roman"/>
          <w:sz w:val="24"/>
          <w:szCs w:val="24"/>
          <w:lang w:val="mk-MK"/>
        </w:rPr>
        <w:t>ото заздравување</w:t>
      </w:r>
      <w:r w:rsidR="00A30710" w:rsidRPr="00A30710">
        <w:rPr>
          <w:rFonts w:ascii="Times New Roman" w:hAnsi="Times New Roman" w:cs="Times New Roman"/>
          <w:sz w:val="24"/>
          <w:szCs w:val="24"/>
          <w:lang w:val="mk-MK"/>
        </w:rPr>
        <w:t xml:space="preserve"> и заздравувањето на раните на кожата. Повеќето студии сугерираат дека оралната рана е во „</w:t>
      </w:r>
      <w:r w:rsidR="00A30710">
        <w:rPr>
          <w:rFonts w:ascii="Times New Roman" w:hAnsi="Times New Roman" w:cs="Times New Roman"/>
          <w:sz w:val="24"/>
          <w:szCs w:val="24"/>
          <w:lang w:val="mk-MK"/>
        </w:rPr>
        <w:t>по</w:t>
      </w:r>
      <w:r w:rsidR="00A30710" w:rsidRPr="00A30710">
        <w:rPr>
          <w:rFonts w:ascii="Times New Roman" w:hAnsi="Times New Roman" w:cs="Times New Roman"/>
          <w:sz w:val="24"/>
          <w:szCs w:val="24"/>
          <w:lang w:val="mk-MK"/>
        </w:rPr>
        <w:t>подготвена“ состојба за заздравување во споредба со ран</w:t>
      </w:r>
      <w:r w:rsidR="00404515">
        <w:rPr>
          <w:rFonts w:ascii="Times New Roman" w:hAnsi="Times New Roman" w:cs="Times New Roman"/>
          <w:sz w:val="24"/>
          <w:szCs w:val="24"/>
          <w:lang w:val="mk-MK"/>
        </w:rPr>
        <w:t>ите</w:t>
      </w:r>
      <w:r w:rsidR="00A30710" w:rsidRPr="00A30710">
        <w:rPr>
          <w:rFonts w:ascii="Times New Roman" w:hAnsi="Times New Roman" w:cs="Times New Roman"/>
          <w:sz w:val="24"/>
          <w:szCs w:val="24"/>
          <w:lang w:val="mk-MK"/>
        </w:rPr>
        <w:t xml:space="preserve"> на кожата.</w:t>
      </w:r>
      <w:r w:rsidR="00A30710">
        <w:rPr>
          <w:rFonts w:ascii="Times New Roman" w:hAnsi="Times New Roman" w:cs="Times New Roman"/>
          <w:sz w:val="24"/>
          <w:szCs w:val="24"/>
          <w:vertAlign w:val="superscript"/>
          <w:lang w:val="mk-MK"/>
        </w:rPr>
        <w:t xml:space="preserve"> 8,9</w:t>
      </w:r>
      <w:r w:rsidR="00CF795D">
        <w:rPr>
          <w:rFonts w:ascii="Times New Roman" w:hAnsi="Times New Roman" w:cs="Times New Roman"/>
          <w:sz w:val="24"/>
          <w:szCs w:val="24"/>
          <w:vertAlign w:val="superscript"/>
          <w:lang w:val="mk-MK"/>
        </w:rPr>
        <w:t xml:space="preserve"> </w:t>
      </w:r>
    </w:p>
    <w:p w14:paraId="3D7982DA" w14:textId="04F3FBD4" w:rsidR="001F6C56" w:rsidRPr="001E396B" w:rsidRDefault="001F6C56" w:rsidP="001E396B">
      <w:pPr>
        <w:ind w:firstLine="720"/>
        <w:jc w:val="both"/>
        <w:rPr>
          <w:rFonts w:ascii="Times New Roman" w:hAnsi="Times New Roman" w:cs="Times New Roman"/>
          <w:sz w:val="24"/>
          <w:szCs w:val="24"/>
          <w:lang w:val="mk-MK"/>
        </w:rPr>
      </w:pPr>
      <w:r w:rsidRPr="001F6C56">
        <w:rPr>
          <w:rFonts w:ascii="Times New Roman" w:hAnsi="Times New Roman" w:cs="Times New Roman"/>
          <w:sz w:val="24"/>
          <w:szCs w:val="24"/>
          <w:lang w:val="mk-MK"/>
        </w:rPr>
        <w:t>Селекција</w:t>
      </w:r>
      <w:r w:rsidR="00E66095">
        <w:rPr>
          <w:rFonts w:ascii="Times New Roman" w:hAnsi="Times New Roman" w:cs="Times New Roman"/>
          <w:sz w:val="24"/>
          <w:szCs w:val="24"/>
          <w:lang w:val="mk-MK"/>
        </w:rPr>
        <w:t>та</w:t>
      </w:r>
      <w:r w:rsidRPr="001F6C56">
        <w:rPr>
          <w:rFonts w:ascii="Times New Roman" w:hAnsi="Times New Roman" w:cs="Times New Roman"/>
          <w:sz w:val="24"/>
          <w:szCs w:val="24"/>
          <w:lang w:val="mk-MK"/>
        </w:rPr>
        <w:t xml:space="preserve"> на адекватни игли и материјали за сутура </w:t>
      </w:r>
      <w:r>
        <w:rPr>
          <w:rFonts w:ascii="Times New Roman" w:hAnsi="Times New Roman" w:cs="Times New Roman"/>
          <w:sz w:val="24"/>
          <w:szCs w:val="24"/>
          <w:lang w:val="mk-MK"/>
        </w:rPr>
        <w:t xml:space="preserve">претставува </w:t>
      </w:r>
      <w:r w:rsidRPr="001F6C56">
        <w:rPr>
          <w:rFonts w:ascii="Times New Roman" w:hAnsi="Times New Roman" w:cs="Times New Roman"/>
          <w:sz w:val="24"/>
          <w:szCs w:val="24"/>
          <w:lang w:val="mk-MK"/>
        </w:rPr>
        <w:t>неопходен предуслов за идеално заздравување на рани</w:t>
      </w:r>
      <w:r>
        <w:rPr>
          <w:rFonts w:ascii="Times New Roman" w:hAnsi="Times New Roman" w:cs="Times New Roman"/>
          <w:sz w:val="24"/>
          <w:szCs w:val="24"/>
          <w:lang w:val="mk-MK"/>
        </w:rPr>
        <w:t>те.</w:t>
      </w:r>
      <w:r w:rsidRPr="001F6C56">
        <w:rPr>
          <w:rFonts w:ascii="Times New Roman" w:hAnsi="Times New Roman" w:cs="Times New Roman"/>
          <w:sz w:val="24"/>
          <w:szCs w:val="24"/>
          <w:lang w:val="mk-MK"/>
        </w:rPr>
        <w:t xml:space="preserve"> </w:t>
      </w:r>
      <w:r w:rsidR="003D01CE" w:rsidRPr="003D01CE">
        <w:rPr>
          <w:rFonts w:ascii="Times New Roman" w:hAnsi="Times New Roman" w:cs="Times New Roman"/>
          <w:sz w:val="24"/>
          <w:szCs w:val="24"/>
          <w:lang w:val="mk-MK"/>
        </w:rPr>
        <w:t xml:space="preserve">Материјалот за сутурирање претставува артефициелен производ користен со цел интимно </w:t>
      </w:r>
      <w:r w:rsidR="00E66095">
        <w:rPr>
          <w:rFonts w:ascii="Times New Roman" w:hAnsi="Times New Roman" w:cs="Times New Roman"/>
          <w:sz w:val="24"/>
          <w:szCs w:val="24"/>
          <w:lang w:val="mk-MK"/>
        </w:rPr>
        <w:t>спојување</w:t>
      </w:r>
      <w:r w:rsidR="003D01CE" w:rsidRPr="003D01CE">
        <w:rPr>
          <w:rFonts w:ascii="Times New Roman" w:hAnsi="Times New Roman" w:cs="Times New Roman"/>
          <w:sz w:val="24"/>
          <w:szCs w:val="24"/>
          <w:lang w:val="mk-MK"/>
        </w:rPr>
        <w:t xml:space="preserve"> на рабовите на раната се додека истите не бидат оспособени за самостојно прилепување со природните колагенски влакна.</w:t>
      </w:r>
      <w:r w:rsidR="003C6698">
        <w:rPr>
          <w:rFonts w:ascii="Times New Roman" w:hAnsi="Times New Roman" w:cs="Times New Roman"/>
          <w:sz w:val="24"/>
          <w:szCs w:val="24"/>
          <w:vertAlign w:val="superscript"/>
          <w:lang w:val="mk-MK"/>
        </w:rPr>
        <w:t>10</w:t>
      </w:r>
    </w:p>
    <w:p w14:paraId="2DF48186" w14:textId="6F812210" w:rsidR="00080559" w:rsidRDefault="001F6C56" w:rsidP="001F6C56">
      <w:pPr>
        <w:ind w:firstLine="720"/>
        <w:jc w:val="both"/>
        <w:rPr>
          <w:rFonts w:ascii="Times New Roman" w:hAnsi="Times New Roman" w:cs="Times New Roman"/>
          <w:sz w:val="24"/>
          <w:szCs w:val="24"/>
          <w:lang w:val="mk-MK"/>
        </w:rPr>
      </w:pPr>
      <w:r>
        <w:rPr>
          <w:rFonts w:ascii="Times New Roman" w:hAnsi="Times New Roman" w:cs="Times New Roman"/>
          <w:sz w:val="24"/>
          <w:szCs w:val="24"/>
        </w:rPr>
        <w:t xml:space="preserve"> </w:t>
      </w:r>
      <w:r w:rsidR="00DF1957" w:rsidRPr="00DF1957">
        <w:rPr>
          <w:rFonts w:ascii="Times New Roman" w:hAnsi="Times New Roman" w:cs="Times New Roman"/>
          <w:sz w:val="24"/>
          <w:szCs w:val="24"/>
        </w:rPr>
        <w:t xml:space="preserve">Хируршкото затворање на раните е процес кој се изведува со игли и </w:t>
      </w:r>
      <w:r w:rsidR="005B17C2">
        <w:rPr>
          <w:rFonts w:ascii="Times New Roman" w:hAnsi="Times New Roman" w:cs="Times New Roman"/>
          <w:sz w:val="24"/>
          <w:szCs w:val="24"/>
          <w:lang w:val="mk-MK"/>
        </w:rPr>
        <w:t>сутурни материјали</w:t>
      </w:r>
      <w:r w:rsidR="00DF1957" w:rsidRPr="00DF1957">
        <w:rPr>
          <w:rFonts w:ascii="Times New Roman" w:hAnsi="Times New Roman" w:cs="Times New Roman"/>
          <w:sz w:val="24"/>
          <w:szCs w:val="24"/>
        </w:rPr>
        <w:t xml:space="preserve"> уште од праисторијата. </w:t>
      </w:r>
      <w:r w:rsidR="005135B6">
        <w:rPr>
          <w:rFonts w:ascii="Times New Roman" w:hAnsi="Times New Roman" w:cs="Times New Roman"/>
          <w:sz w:val="24"/>
          <w:szCs w:val="24"/>
          <w:lang w:val="mk-MK"/>
        </w:rPr>
        <w:t xml:space="preserve">Во текот на многу милениуми биле користени или предложени различни сутурни материјали. </w:t>
      </w:r>
      <w:r w:rsidR="005135B6" w:rsidRPr="005135B6">
        <w:rPr>
          <w:rFonts w:ascii="Times New Roman" w:hAnsi="Times New Roman" w:cs="Times New Roman"/>
          <w:sz w:val="24"/>
          <w:szCs w:val="24"/>
          <w:lang w:val="mk-MK"/>
        </w:rPr>
        <w:t xml:space="preserve">Иглите биле </w:t>
      </w:r>
      <w:r w:rsidR="005135B6">
        <w:rPr>
          <w:rFonts w:ascii="Times New Roman" w:hAnsi="Times New Roman" w:cs="Times New Roman"/>
          <w:sz w:val="24"/>
          <w:szCs w:val="24"/>
          <w:lang w:val="mk-MK"/>
        </w:rPr>
        <w:t>изработени</w:t>
      </w:r>
      <w:r w:rsidR="005135B6" w:rsidRPr="005135B6">
        <w:rPr>
          <w:rFonts w:ascii="Times New Roman" w:hAnsi="Times New Roman" w:cs="Times New Roman"/>
          <w:sz w:val="24"/>
          <w:szCs w:val="24"/>
          <w:lang w:val="mk-MK"/>
        </w:rPr>
        <w:t xml:space="preserve"> од коска или метали како сребро, бакар и алуминиумска бронзена жица.</w:t>
      </w:r>
      <w:r w:rsidR="005135B6">
        <w:rPr>
          <w:rFonts w:ascii="Times New Roman" w:hAnsi="Times New Roman" w:cs="Times New Roman"/>
          <w:sz w:val="24"/>
          <w:szCs w:val="24"/>
          <w:lang w:val="mk-MK"/>
        </w:rPr>
        <w:t xml:space="preserve"> </w:t>
      </w:r>
      <w:r w:rsidR="005135B6" w:rsidRPr="005135B6">
        <w:rPr>
          <w:rFonts w:ascii="Times New Roman" w:hAnsi="Times New Roman" w:cs="Times New Roman"/>
          <w:sz w:val="24"/>
          <w:szCs w:val="24"/>
          <w:lang w:val="mk-MK"/>
        </w:rPr>
        <w:t xml:space="preserve">Материјалите за сутурирање кои биле користени во тој период вклучувале коноп, лен, влакна, трева, </w:t>
      </w:r>
      <w:r w:rsidR="005135B6" w:rsidRPr="005135B6">
        <w:rPr>
          <w:rFonts w:ascii="Times New Roman" w:hAnsi="Times New Roman" w:cs="Times New Roman"/>
          <w:sz w:val="24"/>
          <w:szCs w:val="24"/>
          <w:lang w:val="mk-MK"/>
        </w:rPr>
        <w:lastRenderedPageBreak/>
        <w:t>трска, како и метални жици.</w:t>
      </w:r>
      <w:r w:rsidR="003C6698">
        <w:rPr>
          <w:rFonts w:ascii="Times New Roman" w:hAnsi="Times New Roman" w:cs="Times New Roman"/>
          <w:sz w:val="24"/>
          <w:szCs w:val="24"/>
          <w:vertAlign w:val="superscript"/>
          <w:lang w:val="mk-MK"/>
        </w:rPr>
        <w:t>11</w:t>
      </w:r>
      <w:r w:rsidR="00FF262E">
        <w:rPr>
          <w:rFonts w:ascii="Times New Roman" w:hAnsi="Times New Roman" w:cs="Times New Roman"/>
          <w:sz w:val="24"/>
          <w:szCs w:val="24"/>
          <w:vertAlign w:val="superscript"/>
        </w:rPr>
        <w:t xml:space="preserve"> </w:t>
      </w:r>
      <w:r w:rsidR="00FF262E" w:rsidRPr="00FF262E">
        <w:rPr>
          <w:rFonts w:ascii="Times New Roman" w:hAnsi="Times New Roman" w:cs="Times New Roman"/>
          <w:sz w:val="24"/>
          <w:szCs w:val="24"/>
        </w:rPr>
        <w:t>Првата дескрипција на материјалите за сутурирање датира од 3000 година п.н.е. од античката египетска литература</w:t>
      </w:r>
      <w:r w:rsidR="00FF262E">
        <w:rPr>
          <w:rFonts w:ascii="Times New Roman" w:hAnsi="Times New Roman" w:cs="Times New Roman"/>
          <w:sz w:val="24"/>
          <w:szCs w:val="24"/>
        </w:rPr>
        <w:t>.</w:t>
      </w:r>
      <w:r w:rsidR="003C6698">
        <w:rPr>
          <w:rFonts w:ascii="Times New Roman" w:hAnsi="Times New Roman" w:cs="Times New Roman"/>
          <w:sz w:val="24"/>
          <w:szCs w:val="24"/>
          <w:vertAlign w:val="superscript"/>
          <w:lang w:val="mk-MK"/>
        </w:rPr>
        <w:t>12</w:t>
      </w:r>
      <w:r w:rsidR="00B83270">
        <w:rPr>
          <w:rFonts w:ascii="Times New Roman" w:hAnsi="Times New Roman" w:cs="Times New Roman"/>
          <w:sz w:val="24"/>
          <w:szCs w:val="24"/>
          <w:lang w:val="mk-MK"/>
        </w:rPr>
        <w:t xml:space="preserve"> </w:t>
      </w:r>
      <w:r w:rsidR="00674E6B">
        <w:rPr>
          <w:rFonts w:ascii="Times New Roman" w:hAnsi="Times New Roman" w:cs="Times New Roman"/>
          <w:sz w:val="24"/>
          <w:szCs w:val="24"/>
          <w:lang w:val="mk-MK"/>
        </w:rPr>
        <w:t>Во 500 г</w:t>
      </w:r>
      <w:r w:rsidR="00E66095">
        <w:rPr>
          <w:rFonts w:ascii="Times New Roman" w:hAnsi="Times New Roman" w:cs="Times New Roman"/>
          <w:sz w:val="24"/>
          <w:szCs w:val="24"/>
          <w:lang w:val="mk-MK"/>
        </w:rPr>
        <w:t>од</w:t>
      </w:r>
      <w:r w:rsidR="0082061C">
        <w:rPr>
          <w:rFonts w:ascii="Times New Roman" w:hAnsi="Times New Roman" w:cs="Times New Roman"/>
          <w:sz w:val="24"/>
          <w:szCs w:val="24"/>
          <w:lang w:val="mk-MK"/>
        </w:rPr>
        <w:t>ина</w:t>
      </w:r>
      <w:r w:rsidR="00674E6B">
        <w:rPr>
          <w:rFonts w:ascii="Times New Roman" w:hAnsi="Times New Roman" w:cs="Times New Roman"/>
          <w:sz w:val="24"/>
          <w:szCs w:val="24"/>
          <w:lang w:val="mk-MK"/>
        </w:rPr>
        <w:t xml:space="preserve"> п.н.е. индискиот мудрец и лекар</w:t>
      </w:r>
      <w:r w:rsidR="00674E6B" w:rsidRPr="00674E6B">
        <w:t xml:space="preserve"> </w:t>
      </w:r>
      <w:r w:rsidR="00674E6B" w:rsidRPr="00674E6B">
        <w:rPr>
          <w:rFonts w:ascii="Times New Roman" w:hAnsi="Times New Roman" w:cs="Times New Roman"/>
          <w:sz w:val="24"/>
          <w:szCs w:val="24"/>
          <w:lang w:val="mk-MK"/>
        </w:rPr>
        <w:t>Sushruta</w:t>
      </w:r>
      <w:r w:rsidR="00674E6B">
        <w:rPr>
          <w:rFonts w:ascii="Times New Roman" w:hAnsi="Times New Roman" w:cs="Times New Roman"/>
          <w:sz w:val="24"/>
          <w:szCs w:val="24"/>
          <w:lang w:val="mk-MK"/>
        </w:rPr>
        <w:t xml:space="preserve"> да</w:t>
      </w:r>
      <w:r w:rsidR="00F824D8">
        <w:rPr>
          <w:rFonts w:ascii="Times New Roman" w:hAnsi="Times New Roman" w:cs="Times New Roman"/>
          <w:sz w:val="24"/>
          <w:szCs w:val="24"/>
          <w:lang w:val="mk-MK"/>
        </w:rPr>
        <w:t>л</w:t>
      </w:r>
      <w:r w:rsidR="00674E6B">
        <w:rPr>
          <w:rFonts w:ascii="Times New Roman" w:hAnsi="Times New Roman" w:cs="Times New Roman"/>
          <w:sz w:val="24"/>
          <w:szCs w:val="24"/>
          <w:lang w:val="mk-MK"/>
        </w:rPr>
        <w:t xml:space="preserve"> детална дескрипија на техниките и материјалите за сутурирање на рани.</w:t>
      </w:r>
      <w:r w:rsidR="00043423">
        <w:rPr>
          <w:rFonts w:ascii="Times New Roman" w:hAnsi="Times New Roman" w:cs="Times New Roman"/>
          <w:sz w:val="24"/>
          <w:szCs w:val="24"/>
        </w:rPr>
        <w:t xml:space="preserve"> </w:t>
      </w:r>
      <w:r w:rsidR="00043423">
        <w:rPr>
          <w:rFonts w:ascii="Times New Roman" w:hAnsi="Times New Roman" w:cs="Times New Roman"/>
          <w:sz w:val="24"/>
          <w:szCs w:val="24"/>
          <w:lang w:val="mk-MK"/>
        </w:rPr>
        <w:t>Тој ги предлож</w:t>
      </w:r>
      <w:r w:rsidR="00F824D8">
        <w:rPr>
          <w:rFonts w:ascii="Times New Roman" w:hAnsi="Times New Roman" w:cs="Times New Roman"/>
          <w:sz w:val="24"/>
          <w:szCs w:val="24"/>
          <w:lang w:val="mk-MK"/>
        </w:rPr>
        <w:t>ил</w:t>
      </w:r>
      <w:r w:rsidR="00043423">
        <w:rPr>
          <w:rFonts w:ascii="Times New Roman" w:hAnsi="Times New Roman" w:cs="Times New Roman"/>
          <w:sz w:val="24"/>
          <w:szCs w:val="24"/>
          <w:lang w:val="mk-MK"/>
        </w:rPr>
        <w:t xml:space="preserve"> коњското влакно, памукот и кожата како материјали за сутурирање.</w:t>
      </w:r>
      <w:r w:rsidR="003C6698">
        <w:rPr>
          <w:rFonts w:ascii="Times New Roman" w:hAnsi="Times New Roman" w:cs="Times New Roman"/>
          <w:sz w:val="24"/>
          <w:szCs w:val="24"/>
          <w:vertAlign w:val="superscript"/>
          <w:lang w:val="mk-MK"/>
        </w:rPr>
        <w:t>13</w:t>
      </w:r>
      <w:r w:rsidR="00893A40">
        <w:rPr>
          <w:rFonts w:ascii="Times New Roman" w:hAnsi="Times New Roman" w:cs="Times New Roman"/>
          <w:sz w:val="24"/>
          <w:szCs w:val="24"/>
          <w:vertAlign w:val="superscript"/>
        </w:rPr>
        <w:t xml:space="preserve"> </w:t>
      </w:r>
      <w:r w:rsidR="00893A40">
        <w:rPr>
          <w:rFonts w:ascii="Times New Roman" w:hAnsi="Times New Roman" w:cs="Times New Roman"/>
          <w:sz w:val="24"/>
          <w:szCs w:val="24"/>
          <w:lang w:val="mk-MK"/>
        </w:rPr>
        <w:t xml:space="preserve">Римскиот лекар </w:t>
      </w:r>
      <w:r w:rsidR="00893A40" w:rsidRPr="00893A40">
        <w:rPr>
          <w:rFonts w:ascii="Times New Roman" w:hAnsi="Times New Roman" w:cs="Times New Roman"/>
          <w:sz w:val="24"/>
          <w:szCs w:val="24"/>
          <w:lang w:val="mk-MK"/>
        </w:rPr>
        <w:t>Galen</w:t>
      </w:r>
      <w:r w:rsidR="00893A40">
        <w:rPr>
          <w:rFonts w:ascii="Times New Roman" w:hAnsi="Times New Roman" w:cs="Times New Roman"/>
          <w:sz w:val="24"/>
          <w:szCs w:val="24"/>
          <w:lang w:val="mk-MK"/>
        </w:rPr>
        <w:t xml:space="preserve"> во 150 г</w:t>
      </w:r>
      <w:r w:rsidR="001575F3">
        <w:rPr>
          <w:rFonts w:ascii="Times New Roman" w:hAnsi="Times New Roman" w:cs="Times New Roman"/>
          <w:sz w:val="24"/>
          <w:szCs w:val="24"/>
          <w:lang w:val="mk-MK"/>
        </w:rPr>
        <w:t>од</w:t>
      </w:r>
      <w:r w:rsidR="0082061C">
        <w:rPr>
          <w:rFonts w:ascii="Times New Roman" w:hAnsi="Times New Roman" w:cs="Times New Roman"/>
          <w:sz w:val="24"/>
          <w:szCs w:val="24"/>
          <w:lang w:val="mk-MK"/>
        </w:rPr>
        <w:t>ина</w:t>
      </w:r>
      <w:r w:rsidR="00893A40">
        <w:rPr>
          <w:rFonts w:ascii="Times New Roman" w:hAnsi="Times New Roman" w:cs="Times New Roman"/>
          <w:sz w:val="24"/>
          <w:szCs w:val="24"/>
          <w:lang w:val="mk-MK"/>
        </w:rPr>
        <w:t xml:space="preserve"> ги сутурирал отсечените тетиви на гладијаторите. Неговите списи биле првите кои го споменале </w:t>
      </w:r>
      <w:r w:rsidR="00D85BD0">
        <w:rPr>
          <w:rFonts w:ascii="Times New Roman" w:hAnsi="Times New Roman" w:cs="Times New Roman"/>
          <w:sz w:val="24"/>
          <w:szCs w:val="24"/>
        </w:rPr>
        <w:t>catgut</w:t>
      </w:r>
      <w:r w:rsidR="00893A40">
        <w:rPr>
          <w:rFonts w:ascii="Times New Roman" w:hAnsi="Times New Roman" w:cs="Times New Roman"/>
          <w:sz w:val="24"/>
          <w:szCs w:val="24"/>
          <w:lang w:val="mk-MK"/>
        </w:rPr>
        <w:t xml:space="preserve"> како материјал за сутурирање, и многу векови тој бил материјал на избор при техниките на сутурирање.</w:t>
      </w:r>
      <w:r w:rsidR="003C6698">
        <w:rPr>
          <w:rFonts w:ascii="Times New Roman" w:hAnsi="Times New Roman" w:cs="Times New Roman"/>
          <w:sz w:val="24"/>
          <w:szCs w:val="24"/>
          <w:vertAlign w:val="superscript"/>
          <w:lang w:val="mk-MK"/>
        </w:rPr>
        <w:t>14,15</w:t>
      </w:r>
      <w:r w:rsidR="001575F3">
        <w:rPr>
          <w:rFonts w:ascii="Times New Roman" w:hAnsi="Times New Roman" w:cs="Times New Roman"/>
          <w:sz w:val="24"/>
          <w:szCs w:val="24"/>
          <w:vertAlign w:val="superscript"/>
          <w:lang w:val="mk-MK"/>
        </w:rPr>
        <w:t xml:space="preserve"> </w:t>
      </w:r>
      <w:r w:rsidR="001575F3" w:rsidRPr="001575F3">
        <w:rPr>
          <w:rFonts w:ascii="Times New Roman" w:hAnsi="Times New Roman" w:cs="Times New Roman"/>
          <w:sz w:val="24"/>
          <w:szCs w:val="24"/>
          <w:lang w:val="mk-MK"/>
        </w:rPr>
        <w:t>Во 1800-тите год</w:t>
      </w:r>
      <w:r w:rsidR="0082061C">
        <w:rPr>
          <w:rFonts w:ascii="Times New Roman" w:hAnsi="Times New Roman" w:cs="Times New Roman"/>
          <w:sz w:val="24"/>
          <w:szCs w:val="24"/>
          <w:lang w:val="mk-MK"/>
        </w:rPr>
        <w:t>ини</w:t>
      </w:r>
      <w:r w:rsidR="001575F3">
        <w:rPr>
          <w:rFonts w:ascii="Times New Roman" w:hAnsi="Times New Roman" w:cs="Times New Roman"/>
          <w:sz w:val="24"/>
          <w:szCs w:val="24"/>
          <w:lang w:val="mk-MK"/>
        </w:rPr>
        <w:t>,</w:t>
      </w:r>
      <w:r w:rsidR="001575F3" w:rsidRPr="001575F3">
        <w:rPr>
          <w:rFonts w:ascii="Times New Roman" w:hAnsi="Times New Roman" w:cs="Times New Roman"/>
          <w:sz w:val="24"/>
          <w:szCs w:val="24"/>
          <w:lang w:val="mk-MK"/>
        </w:rPr>
        <w:t xml:space="preserve"> Joseph Lister вовел техника за стерилизација на catgut, додека во 1906-тата год</w:t>
      </w:r>
      <w:r w:rsidR="0082061C">
        <w:rPr>
          <w:rFonts w:ascii="Times New Roman" w:hAnsi="Times New Roman" w:cs="Times New Roman"/>
          <w:sz w:val="24"/>
          <w:szCs w:val="24"/>
          <w:lang w:val="mk-MK"/>
        </w:rPr>
        <w:t>ина</w:t>
      </w:r>
      <w:r w:rsidR="001575F3" w:rsidRPr="001575F3">
        <w:rPr>
          <w:rFonts w:ascii="Times New Roman" w:hAnsi="Times New Roman" w:cs="Times New Roman"/>
          <w:sz w:val="24"/>
          <w:szCs w:val="24"/>
          <w:lang w:val="mk-MK"/>
        </w:rPr>
        <w:t xml:space="preserve"> таа е финално усовршена.</w:t>
      </w:r>
      <w:r w:rsidR="00043423">
        <w:rPr>
          <w:rFonts w:ascii="Times New Roman" w:hAnsi="Times New Roman" w:cs="Times New Roman"/>
          <w:sz w:val="24"/>
          <w:szCs w:val="24"/>
          <w:lang w:val="mk-MK"/>
        </w:rPr>
        <w:t xml:space="preserve"> Тој ја користел карболната киселина за стерилизација на </w:t>
      </w:r>
      <w:r w:rsidR="007F021D">
        <w:rPr>
          <w:rFonts w:ascii="Times New Roman" w:hAnsi="Times New Roman" w:cs="Times New Roman"/>
          <w:sz w:val="24"/>
          <w:szCs w:val="24"/>
          <w:lang w:val="mk-MK"/>
        </w:rPr>
        <w:t>СМ</w:t>
      </w:r>
      <w:r w:rsidR="00043423">
        <w:rPr>
          <w:rFonts w:ascii="Times New Roman" w:hAnsi="Times New Roman" w:cs="Times New Roman"/>
          <w:sz w:val="24"/>
          <w:szCs w:val="24"/>
          <w:lang w:val="mk-MK"/>
        </w:rPr>
        <w:t>.</w:t>
      </w:r>
      <w:r w:rsidR="003C6698">
        <w:rPr>
          <w:rFonts w:ascii="Times New Roman" w:hAnsi="Times New Roman" w:cs="Times New Roman"/>
          <w:sz w:val="24"/>
          <w:szCs w:val="24"/>
          <w:vertAlign w:val="superscript"/>
          <w:lang w:val="mk-MK"/>
        </w:rPr>
        <w:t>16</w:t>
      </w:r>
      <w:r w:rsidR="001575F3" w:rsidRPr="001575F3">
        <w:rPr>
          <w:rFonts w:ascii="Times New Roman" w:hAnsi="Times New Roman" w:cs="Times New Roman"/>
          <w:sz w:val="24"/>
          <w:szCs w:val="24"/>
          <w:lang w:val="mk-MK"/>
        </w:rPr>
        <w:t xml:space="preserve"> Во почетокот на 20-тиот век биле развиени синтетичките материјали за сутурирање: </w:t>
      </w:r>
      <w:r w:rsidR="00D85BD0">
        <w:rPr>
          <w:rFonts w:ascii="Times New Roman" w:hAnsi="Times New Roman" w:cs="Times New Roman"/>
          <w:sz w:val="24"/>
          <w:szCs w:val="24"/>
        </w:rPr>
        <w:t>polyglycolic acid</w:t>
      </w:r>
      <w:r w:rsidR="001575F3" w:rsidRPr="001575F3">
        <w:rPr>
          <w:rFonts w:ascii="Times New Roman" w:hAnsi="Times New Roman" w:cs="Times New Roman"/>
          <w:sz w:val="24"/>
          <w:szCs w:val="24"/>
          <w:lang w:val="mk-MK"/>
        </w:rPr>
        <w:t xml:space="preserve">, </w:t>
      </w:r>
      <w:r w:rsidR="00D85BD0">
        <w:rPr>
          <w:rFonts w:ascii="Times New Roman" w:hAnsi="Times New Roman" w:cs="Times New Roman"/>
          <w:sz w:val="24"/>
          <w:szCs w:val="24"/>
        </w:rPr>
        <w:t>polyglactin</w:t>
      </w:r>
      <w:r w:rsidR="001575F3" w:rsidRPr="001575F3">
        <w:rPr>
          <w:rFonts w:ascii="Times New Roman" w:hAnsi="Times New Roman" w:cs="Times New Roman"/>
          <w:sz w:val="24"/>
          <w:szCs w:val="24"/>
          <w:lang w:val="mk-MK"/>
        </w:rPr>
        <w:t xml:space="preserve"> и </w:t>
      </w:r>
      <w:r w:rsidR="00E24F4A">
        <w:rPr>
          <w:rFonts w:ascii="Times New Roman" w:hAnsi="Times New Roman" w:cs="Times New Roman"/>
          <w:sz w:val="24"/>
          <w:szCs w:val="24"/>
        </w:rPr>
        <w:t>polypropylene</w:t>
      </w:r>
      <w:r w:rsidR="001575F3" w:rsidRPr="001575F3">
        <w:rPr>
          <w:rFonts w:ascii="Times New Roman" w:hAnsi="Times New Roman" w:cs="Times New Roman"/>
          <w:sz w:val="24"/>
          <w:szCs w:val="24"/>
          <w:lang w:val="mk-MK"/>
        </w:rPr>
        <w:t>.</w:t>
      </w:r>
      <w:r w:rsidR="001575F3">
        <w:rPr>
          <w:rFonts w:ascii="Times New Roman" w:hAnsi="Times New Roman" w:cs="Times New Roman"/>
          <w:sz w:val="24"/>
          <w:szCs w:val="24"/>
          <w:vertAlign w:val="superscript"/>
          <w:lang w:val="mk-MK"/>
        </w:rPr>
        <w:t>1</w:t>
      </w:r>
      <w:r w:rsidR="003C6698">
        <w:rPr>
          <w:rFonts w:ascii="Times New Roman" w:hAnsi="Times New Roman" w:cs="Times New Roman"/>
          <w:sz w:val="24"/>
          <w:szCs w:val="24"/>
          <w:vertAlign w:val="superscript"/>
          <w:lang w:val="mk-MK"/>
        </w:rPr>
        <w:t>7</w:t>
      </w:r>
      <w:r w:rsidR="00B67B97">
        <w:rPr>
          <w:rFonts w:ascii="Times New Roman" w:hAnsi="Times New Roman" w:cs="Times New Roman"/>
          <w:sz w:val="24"/>
          <w:szCs w:val="24"/>
          <w:vertAlign w:val="superscript"/>
          <w:lang w:val="mk-MK"/>
        </w:rPr>
        <w:t xml:space="preserve"> </w:t>
      </w:r>
      <w:r w:rsidR="00B67B97">
        <w:rPr>
          <w:rFonts w:ascii="Times New Roman" w:hAnsi="Times New Roman" w:cs="Times New Roman"/>
          <w:sz w:val="24"/>
          <w:szCs w:val="24"/>
          <w:lang w:val="mk-MK"/>
        </w:rPr>
        <w:t>Денес на пазарот постојат многубројни сутурни материјали, со различен состав и дизајн, подготвени да одговорат на барањата на модерната хирургија.</w:t>
      </w:r>
    </w:p>
    <w:p w14:paraId="3DC86770" w14:textId="1959F7D1" w:rsidR="00D10E35" w:rsidRPr="006F631F" w:rsidRDefault="00D10E35" w:rsidP="001F6C56">
      <w:pPr>
        <w:ind w:firstLine="720"/>
        <w:jc w:val="both"/>
        <w:rPr>
          <w:rFonts w:ascii="Times New Roman" w:hAnsi="Times New Roman" w:cs="Times New Roman"/>
          <w:sz w:val="24"/>
          <w:szCs w:val="24"/>
          <w:vertAlign w:val="superscript"/>
          <w:lang w:val="mk-MK"/>
        </w:rPr>
      </w:pPr>
      <w:r w:rsidRPr="00D10E35">
        <w:rPr>
          <w:rFonts w:ascii="Times New Roman" w:hAnsi="Times New Roman" w:cs="Times New Roman"/>
          <w:sz w:val="24"/>
          <w:szCs w:val="24"/>
          <w:lang w:val="mk-MK"/>
        </w:rPr>
        <w:t>Идеалниот материјал за сутурирање треба да има голема цврстина, стабилност на јазолот, флексибилност, да биде лесен за манипулација, да предизвикува минимална ткивна реакција и да биде резистентен кон инфекции.</w:t>
      </w:r>
      <w:r>
        <w:rPr>
          <w:rFonts w:ascii="Times New Roman" w:hAnsi="Times New Roman" w:cs="Times New Roman"/>
          <w:sz w:val="24"/>
          <w:szCs w:val="24"/>
          <w:vertAlign w:val="superscript"/>
        </w:rPr>
        <w:t>18</w:t>
      </w:r>
      <w:r w:rsidR="000123CD">
        <w:rPr>
          <w:rFonts w:ascii="Times New Roman" w:hAnsi="Times New Roman" w:cs="Times New Roman"/>
          <w:sz w:val="24"/>
          <w:szCs w:val="24"/>
          <w:vertAlign w:val="superscript"/>
        </w:rPr>
        <w:t xml:space="preserve"> </w:t>
      </w:r>
      <w:r w:rsidR="000123CD">
        <w:rPr>
          <w:rFonts w:ascii="Times New Roman" w:hAnsi="Times New Roman" w:cs="Times New Roman"/>
          <w:sz w:val="24"/>
          <w:szCs w:val="24"/>
          <w:lang w:val="mk-MK"/>
        </w:rPr>
        <w:t>Не постои сутурен материјал кој ги поседува сите овие квалитети. За да направиме правилен избор, потребно е да ги разбереме разликите помеѓу различните типови материјали и игли за сутурирање и во кои клинички ситуации тие се дизајнирани да се користат.</w:t>
      </w:r>
      <w:r w:rsidR="006F631F">
        <w:rPr>
          <w:rFonts w:ascii="Times New Roman" w:hAnsi="Times New Roman" w:cs="Times New Roman"/>
          <w:sz w:val="24"/>
          <w:szCs w:val="24"/>
          <w:vertAlign w:val="superscript"/>
          <w:lang w:val="mk-MK"/>
        </w:rPr>
        <w:t>19</w:t>
      </w:r>
    </w:p>
    <w:p w14:paraId="41BC2D5D" w14:textId="339357F1" w:rsidR="00C8512C" w:rsidRDefault="00836D40" w:rsidP="0030722A">
      <w:pPr>
        <w:ind w:firstLine="720"/>
        <w:jc w:val="both"/>
        <w:rPr>
          <w:rFonts w:ascii="Times New Roman" w:hAnsi="Times New Roman" w:cs="Times New Roman"/>
          <w:sz w:val="24"/>
          <w:szCs w:val="24"/>
          <w:vertAlign w:val="superscript"/>
        </w:rPr>
      </w:pPr>
      <w:r>
        <w:rPr>
          <w:rFonts w:ascii="Times New Roman" w:hAnsi="Times New Roman" w:cs="Times New Roman"/>
          <w:sz w:val="24"/>
          <w:szCs w:val="24"/>
          <w:lang w:val="mk-MK"/>
        </w:rPr>
        <w:t>Голем број на сутурни материјали се комерцијално достапни. Тие</w:t>
      </w:r>
      <w:r w:rsidR="006F631F" w:rsidRPr="006F631F">
        <w:rPr>
          <w:rFonts w:ascii="Times New Roman" w:hAnsi="Times New Roman" w:cs="Times New Roman"/>
          <w:sz w:val="24"/>
          <w:szCs w:val="24"/>
          <w:lang w:val="mk-MK"/>
        </w:rPr>
        <w:t xml:space="preserve"> се класифицирани според различни критериуми: тродимензионална структура (монофиламентни, мултифиламентни), стабилност во ткивата (ресорптивни, нересорптивни) и потекло на материјалот (природни, синтетички).</w:t>
      </w:r>
      <w:r w:rsidR="006F631F">
        <w:rPr>
          <w:rFonts w:ascii="Times New Roman" w:hAnsi="Times New Roman" w:cs="Times New Roman"/>
          <w:sz w:val="24"/>
          <w:szCs w:val="24"/>
          <w:vertAlign w:val="superscript"/>
          <w:lang w:val="mk-MK"/>
        </w:rPr>
        <w:t>20</w:t>
      </w:r>
      <w:r w:rsidR="00D335D7">
        <w:rPr>
          <w:rFonts w:ascii="Times New Roman" w:hAnsi="Times New Roman" w:cs="Times New Roman"/>
          <w:sz w:val="24"/>
          <w:szCs w:val="24"/>
          <w:vertAlign w:val="superscript"/>
        </w:rPr>
        <w:t xml:space="preserve"> </w:t>
      </w:r>
    </w:p>
    <w:p w14:paraId="4E3B0C70" w14:textId="43B4FAE2" w:rsidR="0030722A" w:rsidRDefault="00D335D7" w:rsidP="0030722A">
      <w:pPr>
        <w:ind w:firstLine="720"/>
        <w:jc w:val="both"/>
        <w:rPr>
          <w:rFonts w:ascii="Times New Roman" w:hAnsi="Times New Roman" w:cs="Times New Roman"/>
          <w:sz w:val="24"/>
          <w:szCs w:val="24"/>
          <w:vertAlign w:val="superscript"/>
          <w:lang w:val="mk-MK"/>
        </w:rPr>
      </w:pPr>
      <w:r>
        <w:rPr>
          <w:rFonts w:ascii="Times New Roman" w:hAnsi="Times New Roman" w:cs="Times New Roman"/>
          <w:sz w:val="24"/>
          <w:szCs w:val="24"/>
          <w:lang w:val="mk-MK"/>
        </w:rPr>
        <w:t xml:space="preserve">Монофиламентните материјали </w:t>
      </w:r>
      <w:r w:rsidR="00381619">
        <w:rPr>
          <w:rFonts w:ascii="Times New Roman" w:hAnsi="Times New Roman" w:cs="Times New Roman"/>
          <w:sz w:val="24"/>
          <w:szCs w:val="24"/>
          <w:lang w:val="mk-MK"/>
        </w:rPr>
        <w:t>претставуваат</w:t>
      </w:r>
      <w:r>
        <w:rPr>
          <w:rFonts w:ascii="Times New Roman" w:hAnsi="Times New Roman" w:cs="Times New Roman"/>
          <w:sz w:val="24"/>
          <w:szCs w:val="24"/>
          <w:lang w:val="mk-MK"/>
        </w:rPr>
        <w:t xml:space="preserve"> единечни филаменти со помала површина од мултифиламентните, бараат повеќе јазли за да се обезбеди сигурност, но полесно минуваат низ ткивата и предизвикуваат помала воспалителна реакција.</w:t>
      </w:r>
      <w:r w:rsidR="00793E28">
        <w:rPr>
          <w:rFonts w:ascii="Times New Roman" w:hAnsi="Times New Roman" w:cs="Times New Roman"/>
          <w:sz w:val="24"/>
          <w:szCs w:val="24"/>
          <w:lang w:val="mk-MK"/>
        </w:rPr>
        <w:t xml:space="preserve"> Споредени со мултифиламентните имаат поголема меморија и потешки се за манипулација при работа.</w:t>
      </w:r>
      <w:r>
        <w:rPr>
          <w:rFonts w:ascii="Times New Roman" w:hAnsi="Times New Roman" w:cs="Times New Roman"/>
          <w:sz w:val="24"/>
          <w:szCs w:val="24"/>
          <w:vertAlign w:val="superscript"/>
          <w:lang w:val="mk-MK"/>
        </w:rPr>
        <w:t>11,21</w:t>
      </w:r>
      <w:r w:rsidR="00D21602">
        <w:rPr>
          <w:rFonts w:ascii="Times New Roman" w:hAnsi="Times New Roman" w:cs="Times New Roman"/>
          <w:sz w:val="24"/>
          <w:szCs w:val="24"/>
          <w:vertAlign w:val="superscript"/>
          <w:lang w:val="mk-MK"/>
        </w:rPr>
        <w:t xml:space="preserve"> </w:t>
      </w:r>
      <w:r w:rsidR="00D21602">
        <w:rPr>
          <w:rFonts w:ascii="Times New Roman" w:hAnsi="Times New Roman" w:cs="Times New Roman"/>
          <w:sz w:val="24"/>
          <w:szCs w:val="24"/>
          <w:lang w:val="mk-MK"/>
        </w:rPr>
        <w:t xml:space="preserve">Кај мултифиламентните </w:t>
      </w:r>
      <w:r w:rsidR="00381619">
        <w:rPr>
          <w:rFonts w:ascii="Times New Roman" w:hAnsi="Times New Roman" w:cs="Times New Roman"/>
          <w:sz w:val="24"/>
          <w:szCs w:val="24"/>
          <w:lang w:val="mk-MK"/>
        </w:rPr>
        <w:t>материјали</w:t>
      </w:r>
      <w:r w:rsidR="00D21602">
        <w:rPr>
          <w:rFonts w:ascii="Times New Roman" w:hAnsi="Times New Roman" w:cs="Times New Roman"/>
          <w:sz w:val="24"/>
          <w:szCs w:val="24"/>
          <w:lang w:val="mk-MK"/>
        </w:rPr>
        <w:t xml:space="preserve"> неколку нишки се испреплетени заедно, се карактеризираат со поголема цврстина на истегнување, флексибилност и еластичност.</w:t>
      </w:r>
      <w:r w:rsidR="00D21602">
        <w:rPr>
          <w:rFonts w:ascii="Times New Roman" w:hAnsi="Times New Roman" w:cs="Times New Roman"/>
          <w:sz w:val="24"/>
          <w:szCs w:val="24"/>
          <w:vertAlign w:val="superscript"/>
          <w:lang w:val="mk-MK"/>
        </w:rPr>
        <w:t>22</w:t>
      </w:r>
      <w:r w:rsidR="0030722A">
        <w:rPr>
          <w:rFonts w:ascii="Times New Roman" w:hAnsi="Times New Roman" w:cs="Times New Roman"/>
          <w:sz w:val="24"/>
          <w:szCs w:val="24"/>
          <w:vertAlign w:val="superscript"/>
          <w:lang w:val="mk-MK"/>
        </w:rPr>
        <w:t xml:space="preserve"> </w:t>
      </w:r>
      <w:r w:rsidR="0030722A">
        <w:rPr>
          <w:rFonts w:ascii="Times New Roman" w:hAnsi="Times New Roman" w:cs="Times New Roman"/>
          <w:sz w:val="24"/>
          <w:szCs w:val="24"/>
          <w:lang w:val="mk-MK"/>
        </w:rPr>
        <w:t>Тие</w:t>
      </w:r>
      <w:r w:rsidR="0030722A" w:rsidRPr="0030722A">
        <w:rPr>
          <w:rFonts w:ascii="Times New Roman" w:hAnsi="Times New Roman" w:cs="Times New Roman"/>
          <w:sz w:val="24"/>
          <w:szCs w:val="24"/>
          <w:lang w:val="mk-MK"/>
        </w:rPr>
        <w:t xml:space="preserve"> предизвикуваат повеќе триење </w:t>
      </w:r>
      <w:r w:rsidR="00381619">
        <w:rPr>
          <w:rFonts w:ascii="Times New Roman" w:hAnsi="Times New Roman" w:cs="Times New Roman"/>
          <w:sz w:val="24"/>
          <w:szCs w:val="24"/>
          <w:lang w:val="mk-MK"/>
        </w:rPr>
        <w:t xml:space="preserve">кога минуваат </w:t>
      </w:r>
      <w:r w:rsidR="0030722A" w:rsidRPr="0030722A">
        <w:rPr>
          <w:rFonts w:ascii="Times New Roman" w:hAnsi="Times New Roman" w:cs="Times New Roman"/>
          <w:sz w:val="24"/>
          <w:szCs w:val="24"/>
          <w:lang w:val="mk-MK"/>
        </w:rPr>
        <w:t xml:space="preserve">низ ткивото и имаат </w:t>
      </w:r>
      <w:r w:rsidR="0030722A">
        <w:rPr>
          <w:rFonts w:ascii="Times New Roman" w:hAnsi="Times New Roman" w:cs="Times New Roman"/>
          <w:sz w:val="24"/>
          <w:szCs w:val="24"/>
          <w:lang w:val="mk-MK"/>
        </w:rPr>
        <w:t>поголема</w:t>
      </w:r>
      <w:r w:rsidR="0030722A" w:rsidRPr="0030722A">
        <w:rPr>
          <w:rFonts w:ascii="Times New Roman" w:hAnsi="Times New Roman" w:cs="Times New Roman"/>
          <w:sz w:val="24"/>
          <w:szCs w:val="24"/>
          <w:lang w:val="mk-MK"/>
        </w:rPr>
        <w:t xml:space="preserve"> капиларност и површина, зголемувајќи ја нивната склоност кон воспаление и инфекција</w:t>
      </w:r>
      <w:r w:rsidR="0030722A">
        <w:rPr>
          <w:rFonts w:ascii="Times New Roman" w:hAnsi="Times New Roman" w:cs="Times New Roman"/>
          <w:sz w:val="24"/>
          <w:szCs w:val="24"/>
          <w:lang w:val="mk-MK"/>
        </w:rPr>
        <w:t xml:space="preserve">. </w:t>
      </w:r>
      <w:r w:rsidR="0030722A" w:rsidRPr="0030722A">
        <w:rPr>
          <w:rFonts w:ascii="Times New Roman" w:hAnsi="Times New Roman" w:cs="Times New Roman"/>
          <w:sz w:val="24"/>
          <w:szCs w:val="24"/>
          <w:lang w:val="mk-MK"/>
        </w:rPr>
        <w:t xml:space="preserve">Мултифиламентните </w:t>
      </w:r>
      <w:r w:rsidR="00381619">
        <w:rPr>
          <w:rFonts w:ascii="Times New Roman" w:hAnsi="Times New Roman" w:cs="Times New Roman"/>
          <w:sz w:val="24"/>
          <w:szCs w:val="24"/>
          <w:lang w:val="mk-MK"/>
        </w:rPr>
        <w:t>материјали</w:t>
      </w:r>
      <w:r w:rsidR="0030722A" w:rsidRPr="0030722A">
        <w:rPr>
          <w:rFonts w:ascii="Times New Roman" w:hAnsi="Times New Roman" w:cs="Times New Roman"/>
          <w:sz w:val="24"/>
          <w:szCs w:val="24"/>
          <w:lang w:val="mk-MK"/>
        </w:rPr>
        <w:t xml:space="preserve"> може да се обложат за полесно да </w:t>
      </w:r>
      <w:r w:rsidR="0030722A">
        <w:rPr>
          <w:rFonts w:ascii="Times New Roman" w:hAnsi="Times New Roman" w:cs="Times New Roman"/>
          <w:sz w:val="24"/>
          <w:szCs w:val="24"/>
          <w:lang w:val="mk-MK"/>
        </w:rPr>
        <w:t>минуваа</w:t>
      </w:r>
      <w:r w:rsidR="0030722A" w:rsidRPr="0030722A">
        <w:rPr>
          <w:rFonts w:ascii="Times New Roman" w:hAnsi="Times New Roman" w:cs="Times New Roman"/>
          <w:sz w:val="24"/>
          <w:szCs w:val="24"/>
          <w:lang w:val="mk-MK"/>
        </w:rPr>
        <w:t xml:space="preserve">т низ ткивата и да имаат својства </w:t>
      </w:r>
      <w:r w:rsidR="0030722A">
        <w:rPr>
          <w:rFonts w:ascii="Times New Roman" w:hAnsi="Times New Roman" w:cs="Times New Roman"/>
          <w:sz w:val="24"/>
          <w:szCs w:val="24"/>
          <w:lang w:val="mk-MK"/>
        </w:rPr>
        <w:t>слични на монофиламентните.</w:t>
      </w:r>
      <w:r w:rsidR="0030722A">
        <w:rPr>
          <w:rFonts w:ascii="Times New Roman" w:hAnsi="Times New Roman" w:cs="Times New Roman"/>
          <w:sz w:val="24"/>
          <w:szCs w:val="24"/>
          <w:vertAlign w:val="superscript"/>
          <w:lang w:val="mk-MK"/>
        </w:rPr>
        <w:t>11,22</w:t>
      </w:r>
    </w:p>
    <w:p w14:paraId="0B82DC3B" w14:textId="437759B3" w:rsidR="00C8512C" w:rsidRPr="00110F75" w:rsidRDefault="00C8512C" w:rsidP="0030722A">
      <w:pPr>
        <w:ind w:firstLine="720"/>
        <w:jc w:val="both"/>
        <w:rPr>
          <w:rFonts w:ascii="Times New Roman" w:hAnsi="Times New Roman" w:cs="Times New Roman"/>
          <w:sz w:val="24"/>
          <w:szCs w:val="24"/>
          <w:vertAlign w:val="superscript"/>
        </w:rPr>
      </w:pPr>
      <w:r w:rsidRPr="00C8512C">
        <w:rPr>
          <w:rFonts w:ascii="Times New Roman" w:hAnsi="Times New Roman" w:cs="Times New Roman"/>
          <w:sz w:val="24"/>
          <w:szCs w:val="24"/>
        </w:rPr>
        <w:t>Материјалите за сутурирање кои што не можат да се оштетат од живите ткива се наречени нересорптивни и најчесто се користат при перкутани затварања на рани.</w:t>
      </w:r>
      <w:r w:rsidR="000C142A">
        <w:rPr>
          <w:rFonts w:ascii="Times New Roman" w:hAnsi="Times New Roman" w:cs="Times New Roman"/>
          <w:sz w:val="24"/>
          <w:szCs w:val="24"/>
        </w:rPr>
        <w:t xml:space="preserve"> </w:t>
      </w:r>
      <w:r w:rsidR="00886CB1">
        <w:rPr>
          <w:rFonts w:ascii="Times New Roman" w:hAnsi="Times New Roman" w:cs="Times New Roman"/>
          <w:sz w:val="24"/>
          <w:szCs w:val="24"/>
          <w:lang w:val="mk-MK"/>
        </w:rPr>
        <w:t>С</w:t>
      </w:r>
      <w:r w:rsidR="00886CB1" w:rsidRPr="00886CB1">
        <w:rPr>
          <w:rFonts w:ascii="Times New Roman" w:hAnsi="Times New Roman" w:cs="Times New Roman"/>
          <w:sz w:val="24"/>
          <w:szCs w:val="24"/>
        </w:rPr>
        <w:t xml:space="preserve">е спротивставуваат на ензимското дејство и остануваат  </w:t>
      </w:r>
      <w:r w:rsidR="00886CB1">
        <w:rPr>
          <w:rFonts w:ascii="Times New Roman" w:hAnsi="Times New Roman" w:cs="Times New Roman"/>
          <w:sz w:val="24"/>
          <w:szCs w:val="24"/>
          <w:lang w:val="mk-MK"/>
        </w:rPr>
        <w:t>перманентно</w:t>
      </w:r>
      <w:r w:rsidR="00886CB1" w:rsidRPr="00886CB1">
        <w:rPr>
          <w:rFonts w:ascii="Times New Roman" w:hAnsi="Times New Roman" w:cs="Times New Roman"/>
          <w:sz w:val="24"/>
          <w:szCs w:val="24"/>
        </w:rPr>
        <w:t xml:space="preserve"> (со исклучок на </w:t>
      </w:r>
      <w:r w:rsidR="008455F7">
        <w:rPr>
          <w:rFonts w:ascii="Times New Roman" w:hAnsi="Times New Roman" w:cs="Times New Roman"/>
          <w:sz w:val="24"/>
          <w:szCs w:val="24"/>
        </w:rPr>
        <w:t>silk</w:t>
      </w:r>
      <w:r w:rsidR="00886CB1" w:rsidRPr="00886CB1">
        <w:rPr>
          <w:rFonts w:ascii="Times New Roman" w:hAnsi="Times New Roman" w:cs="Times New Roman"/>
          <w:sz w:val="24"/>
          <w:szCs w:val="24"/>
        </w:rPr>
        <w:t xml:space="preserve">, кој исчезнува во рок од 2 години) во </w:t>
      </w:r>
      <w:r w:rsidR="007A0049">
        <w:rPr>
          <w:rFonts w:ascii="Times New Roman" w:hAnsi="Times New Roman" w:cs="Times New Roman"/>
          <w:sz w:val="24"/>
          <w:szCs w:val="24"/>
          <w:lang w:val="mk-MK"/>
        </w:rPr>
        <w:t>организмот</w:t>
      </w:r>
      <w:r w:rsidR="00886CB1">
        <w:rPr>
          <w:rFonts w:ascii="Times New Roman" w:hAnsi="Times New Roman" w:cs="Times New Roman"/>
          <w:sz w:val="24"/>
          <w:szCs w:val="24"/>
          <w:lang w:val="mk-MK"/>
        </w:rPr>
        <w:t xml:space="preserve">. </w:t>
      </w:r>
      <w:r w:rsidR="000C142A" w:rsidRPr="000C142A">
        <w:rPr>
          <w:rFonts w:ascii="Times New Roman" w:hAnsi="Times New Roman" w:cs="Times New Roman"/>
          <w:sz w:val="24"/>
          <w:szCs w:val="24"/>
        </w:rPr>
        <w:t>Н</w:t>
      </w:r>
      <w:r w:rsidR="000C142A">
        <w:rPr>
          <w:rFonts w:ascii="Times New Roman" w:hAnsi="Times New Roman" w:cs="Times New Roman"/>
          <w:sz w:val="24"/>
          <w:szCs w:val="24"/>
        </w:rPr>
        <w:t>e</w:t>
      </w:r>
      <w:r w:rsidR="000C142A">
        <w:rPr>
          <w:rFonts w:ascii="Times New Roman" w:hAnsi="Times New Roman" w:cs="Times New Roman"/>
          <w:sz w:val="24"/>
          <w:szCs w:val="24"/>
          <w:lang w:val="mk-MK"/>
        </w:rPr>
        <w:t xml:space="preserve">ресорптивните </w:t>
      </w:r>
      <w:r w:rsidR="00C47E72">
        <w:rPr>
          <w:rFonts w:ascii="Times New Roman" w:hAnsi="Times New Roman" w:cs="Times New Roman"/>
          <w:sz w:val="24"/>
          <w:szCs w:val="24"/>
          <w:lang w:val="mk-MK"/>
        </w:rPr>
        <w:t>СМ</w:t>
      </w:r>
      <w:r w:rsidR="007D6BC1">
        <w:rPr>
          <w:rFonts w:ascii="Times New Roman" w:hAnsi="Times New Roman" w:cs="Times New Roman"/>
          <w:sz w:val="24"/>
          <w:szCs w:val="24"/>
          <w:lang w:val="mk-MK"/>
        </w:rPr>
        <w:t xml:space="preserve"> </w:t>
      </w:r>
      <w:r w:rsidR="000C142A">
        <w:rPr>
          <w:rFonts w:ascii="Times New Roman" w:hAnsi="Times New Roman" w:cs="Times New Roman"/>
          <w:sz w:val="24"/>
          <w:szCs w:val="24"/>
          <w:lang w:val="mk-MK"/>
        </w:rPr>
        <w:t xml:space="preserve">имаат </w:t>
      </w:r>
      <w:r w:rsidR="000C142A" w:rsidRPr="000C142A">
        <w:rPr>
          <w:rFonts w:ascii="Times New Roman" w:hAnsi="Times New Roman" w:cs="Times New Roman"/>
          <w:sz w:val="24"/>
          <w:szCs w:val="24"/>
        </w:rPr>
        <w:t xml:space="preserve">помала веројатност да предизвикаат </w:t>
      </w:r>
      <w:r w:rsidR="00381619">
        <w:rPr>
          <w:rFonts w:ascii="Times New Roman" w:hAnsi="Times New Roman" w:cs="Times New Roman"/>
          <w:sz w:val="24"/>
          <w:szCs w:val="24"/>
          <w:lang w:val="mk-MK"/>
        </w:rPr>
        <w:t>инфламаторен</w:t>
      </w:r>
      <w:r w:rsidR="000C142A" w:rsidRPr="000C142A">
        <w:rPr>
          <w:rFonts w:ascii="Times New Roman" w:hAnsi="Times New Roman" w:cs="Times New Roman"/>
          <w:sz w:val="24"/>
          <w:szCs w:val="24"/>
        </w:rPr>
        <w:t xml:space="preserve"> одговор.</w:t>
      </w:r>
      <w:r w:rsidR="007D6BC1">
        <w:rPr>
          <w:rFonts w:ascii="Times New Roman" w:hAnsi="Times New Roman" w:cs="Times New Roman"/>
          <w:sz w:val="24"/>
          <w:szCs w:val="24"/>
          <w:vertAlign w:val="superscript"/>
          <w:lang w:val="mk-MK"/>
        </w:rPr>
        <w:t>23</w:t>
      </w:r>
      <w:r w:rsidR="00146100">
        <w:rPr>
          <w:rFonts w:ascii="Times New Roman" w:hAnsi="Times New Roman" w:cs="Times New Roman"/>
          <w:sz w:val="24"/>
          <w:szCs w:val="24"/>
          <w:vertAlign w:val="superscript"/>
          <w:lang w:val="mk-MK"/>
        </w:rPr>
        <w:t xml:space="preserve"> </w:t>
      </w:r>
      <w:r w:rsidR="00146100" w:rsidRPr="00146100">
        <w:rPr>
          <w:rFonts w:ascii="Times New Roman" w:hAnsi="Times New Roman" w:cs="Times New Roman"/>
          <w:sz w:val="24"/>
          <w:szCs w:val="24"/>
          <w:lang w:val="mk-MK"/>
        </w:rPr>
        <w:t>Материјалите за сутурирање се категоризираат како ресорптивни кога ја губат својата цврстина 60 дена по сутурирањето.</w:t>
      </w:r>
      <w:r w:rsidR="00146100">
        <w:rPr>
          <w:rFonts w:ascii="Times New Roman" w:hAnsi="Times New Roman" w:cs="Times New Roman"/>
          <w:sz w:val="24"/>
          <w:szCs w:val="24"/>
          <w:lang w:val="mk-MK"/>
        </w:rPr>
        <w:t xml:space="preserve"> </w:t>
      </w:r>
      <w:r w:rsidR="002279B0">
        <w:rPr>
          <w:rFonts w:ascii="Times New Roman" w:hAnsi="Times New Roman" w:cs="Times New Roman"/>
          <w:sz w:val="24"/>
          <w:szCs w:val="24"/>
          <w:lang w:val="mk-MK"/>
        </w:rPr>
        <w:t>Со текот на времето</w:t>
      </w:r>
      <w:r w:rsidR="002279B0" w:rsidRPr="002279B0">
        <w:rPr>
          <w:rFonts w:ascii="Times New Roman" w:hAnsi="Times New Roman" w:cs="Times New Roman"/>
          <w:sz w:val="24"/>
          <w:szCs w:val="24"/>
          <w:lang w:val="mk-MK"/>
        </w:rPr>
        <w:t xml:space="preserve"> се разградуваат со различни процеси како што се хидролиза и протеолитичка ензимска деградација и се апсорбираат од телото.</w:t>
      </w:r>
      <w:r w:rsidR="002279B0">
        <w:rPr>
          <w:rFonts w:ascii="Times New Roman" w:hAnsi="Times New Roman" w:cs="Times New Roman"/>
          <w:sz w:val="24"/>
          <w:szCs w:val="24"/>
          <w:lang w:val="mk-MK"/>
        </w:rPr>
        <w:t xml:space="preserve"> </w:t>
      </w:r>
      <w:r w:rsidR="008168DC">
        <w:rPr>
          <w:rFonts w:ascii="Times New Roman" w:hAnsi="Times New Roman" w:cs="Times New Roman"/>
          <w:sz w:val="24"/>
          <w:szCs w:val="24"/>
          <w:lang w:val="mk-MK"/>
        </w:rPr>
        <w:t>С</w:t>
      </w:r>
      <w:r w:rsidR="00C47E72">
        <w:rPr>
          <w:rFonts w:ascii="Times New Roman" w:hAnsi="Times New Roman" w:cs="Times New Roman"/>
          <w:sz w:val="24"/>
          <w:szCs w:val="24"/>
          <w:lang w:val="mk-MK"/>
        </w:rPr>
        <w:t>М</w:t>
      </w:r>
      <w:r w:rsidR="008168DC">
        <w:rPr>
          <w:rFonts w:ascii="Times New Roman" w:hAnsi="Times New Roman" w:cs="Times New Roman"/>
          <w:sz w:val="24"/>
          <w:szCs w:val="24"/>
          <w:lang w:val="mk-MK"/>
        </w:rPr>
        <w:t xml:space="preserve"> </w:t>
      </w:r>
      <w:r w:rsidR="008168DC" w:rsidRPr="008168DC">
        <w:rPr>
          <w:rFonts w:ascii="Times New Roman" w:hAnsi="Times New Roman" w:cs="Times New Roman"/>
          <w:sz w:val="24"/>
          <w:szCs w:val="24"/>
          <w:lang w:val="mk-MK"/>
        </w:rPr>
        <w:t>имаат тенденција да  апсорбираат побрзо во влажн</w:t>
      </w:r>
      <w:r w:rsidR="008168DC">
        <w:rPr>
          <w:rFonts w:ascii="Times New Roman" w:hAnsi="Times New Roman" w:cs="Times New Roman"/>
          <w:sz w:val="24"/>
          <w:szCs w:val="24"/>
          <w:lang w:val="mk-MK"/>
        </w:rPr>
        <w:t>и предели</w:t>
      </w:r>
      <w:r w:rsidR="008168DC" w:rsidRPr="008168DC">
        <w:rPr>
          <w:rFonts w:ascii="Times New Roman" w:hAnsi="Times New Roman" w:cs="Times New Roman"/>
          <w:sz w:val="24"/>
          <w:szCs w:val="24"/>
          <w:lang w:val="mk-MK"/>
        </w:rPr>
        <w:t xml:space="preserve"> и</w:t>
      </w:r>
      <w:r w:rsidR="00381619">
        <w:rPr>
          <w:rFonts w:ascii="Times New Roman" w:hAnsi="Times New Roman" w:cs="Times New Roman"/>
          <w:sz w:val="24"/>
          <w:szCs w:val="24"/>
          <w:lang w:val="mk-MK"/>
        </w:rPr>
        <w:t xml:space="preserve"> во специфични услови како</w:t>
      </w:r>
      <w:r w:rsidR="008168DC" w:rsidRPr="008168DC">
        <w:rPr>
          <w:rFonts w:ascii="Times New Roman" w:hAnsi="Times New Roman" w:cs="Times New Roman"/>
          <w:sz w:val="24"/>
          <w:szCs w:val="24"/>
          <w:lang w:val="mk-MK"/>
        </w:rPr>
        <w:t xml:space="preserve"> </w:t>
      </w:r>
      <w:r w:rsidR="007A0049">
        <w:rPr>
          <w:rFonts w:ascii="Times New Roman" w:hAnsi="Times New Roman" w:cs="Times New Roman"/>
          <w:sz w:val="24"/>
          <w:szCs w:val="24"/>
          <w:lang w:val="mk-MK"/>
        </w:rPr>
        <w:t>на пример при болест на пациентите</w:t>
      </w:r>
      <w:r w:rsidR="008168DC" w:rsidRPr="008168DC">
        <w:rPr>
          <w:rFonts w:ascii="Times New Roman" w:hAnsi="Times New Roman" w:cs="Times New Roman"/>
          <w:sz w:val="24"/>
          <w:szCs w:val="24"/>
          <w:lang w:val="mk-MK"/>
        </w:rPr>
        <w:t>, фебрил</w:t>
      </w:r>
      <w:r w:rsidR="007A0049">
        <w:rPr>
          <w:rFonts w:ascii="Times New Roman" w:hAnsi="Times New Roman" w:cs="Times New Roman"/>
          <w:sz w:val="24"/>
          <w:szCs w:val="24"/>
          <w:lang w:val="mk-MK"/>
        </w:rPr>
        <w:t>ност</w:t>
      </w:r>
      <w:r w:rsidR="008168DC" w:rsidRPr="008168DC">
        <w:rPr>
          <w:rFonts w:ascii="Times New Roman" w:hAnsi="Times New Roman" w:cs="Times New Roman"/>
          <w:sz w:val="24"/>
          <w:szCs w:val="24"/>
          <w:lang w:val="mk-MK"/>
        </w:rPr>
        <w:t xml:space="preserve"> или </w:t>
      </w:r>
      <w:r w:rsidR="007A0049">
        <w:rPr>
          <w:rFonts w:ascii="Times New Roman" w:hAnsi="Times New Roman" w:cs="Times New Roman"/>
          <w:sz w:val="24"/>
          <w:szCs w:val="24"/>
          <w:lang w:val="mk-MK"/>
        </w:rPr>
        <w:t>при</w:t>
      </w:r>
      <w:r w:rsidR="008168DC">
        <w:rPr>
          <w:rFonts w:ascii="Times New Roman" w:hAnsi="Times New Roman" w:cs="Times New Roman"/>
          <w:sz w:val="24"/>
          <w:szCs w:val="24"/>
          <w:lang w:val="mk-MK"/>
        </w:rPr>
        <w:t xml:space="preserve"> протеински дефицит.</w:t>
      </w:r>
      <w:r w:rsidR="008168DC">
        <w:rPr>
          <w:rFonts w:ascii="Times New Roman" w:hAnsi="Times New Roman" w:cs="Times New Roman"/>
          <w:sz w:val="24"/>
          <w:szCs w:val="24"/>
          <w:vertAlign w:val="superscript"/>
          <w:lang w:val="mk-MK"/>
        </w:rPr>
        <w:t xml:space="preserve">19 </w:t>
      </w:r>
      <w:r w:rsidR="00146100">
        <w:rPr>
          <w:rFonts w:ascii="Times New Roman" w:hAnsi="Times New Roman" w:cs="Times New Roman"/>
          <w:sz w:val="24"/>
          <w:szCs w:val="24"/>
          <w:lang w:val="mk-MK"/>
        </w:rPr>
        <w:lastRenderedPageBreak/>
        <w:t xml:space="preserve">Тие </w:t>
      </w:r>
      <w:r w:rsidR="00146100" w:rsidRPr="00146100">
        <w:rPr>
          <w:rFonts w:ascii="Times New Roman" w:hAnsi="Times New Roman" w:cs="Times New Roman"/>
          <w:sz w:val="24"/>
          <w:szCs w:val="24"/>
          <w:lang w:val="mk-MK"/>
        </w:rPr>
        <w:t xml:space="preserve">не бараат отстранување и затоа може да </w:t>
      </w:r>
      <w:r w:rsidR="00146100">
        <w:rPr>
          <w:rFonts w:ascii="Times New Roman" w:hAnsi="Times New Roman" w:cs="Times New Roman"/>
          <w:sz w:val="24"/>
          <w:szCs w:val="24"/>
          <w:lang w:val="mk-MK"/>
        </w:rPr>
        <w:t>заштедат време кај клиничарите</w:t>
      </w:r>
      <w:r w:rsidR="00146100" w:rsidRPr="00146100">
        <w:rPr>
          <w:rFonts w:ascii="Times New Roman" w:hAnsi="Times New Roman" w:cs="Times New Roman"/>
          <w:sz w:val="24"/>
          <w:szCs w:val="24"/>
          <w:lang w:val="mk-MK"/>
        </w:rPr>
        <w:t xml:space="preserve"> и да ја намалат анксиозноста на пациент</w:t>
      </w:r>
      <w:r w:rsidR="00146100">
        <w:rPr>
          <w:rFonts w:ascii="Times New Roman" w:hAnsi="Times New Roman" w:cs="Times New Roman"/>
          <w:sz w:val="24"/>
          <w:szCs w:val="24"/>
          <w:lang w:val="mk-MK"/>
        </w:rPr>
        <w:t xml:space="preserve">ите </w:t>
      </w:r>
      <w:r w:rsidR="00146100" w:rsidRPr="00146100">
        <w:rPr>
          <w:rFonts w:ascii="Times New Roman" w:hAnsi="Times New Roman" w:cs="Times New Roman"/>
          <w:sz w:val="24"/>
          <w:szCs w:val="24"/>
          <w:lang w:val="mk-MK"/>
        </w:rPr>
        <w:t>постоперативно.</w:t>
      </w:r>
      <w:r w:rsidR="00886CB1">
        <w:rPr>
          <w:rFonts w:ascii="Times New Roman" w:hAnsi="Times New Roman" w:cs="Times New Roman"/>
          <w:sz w:val="24"/>
          <w:szCs w:val="24"/>
          <w:vertAlign w:val="superscript"/>
          <w:lang w:val="mk-MK"/>
        </w:rPr>
        <w:t>23</w:t>
      </w:r>
      <w:r w:rsidR="00110F75">
        <w:rPr>
          <w:rFonts w:ascii="Times New Roman" w:hAnsi="Times New Roman" w:cs="Times New Roman"/>
          <w:sz w:val="24"/>
          <w:szCs w:val="24"/>
          <w:vertAlign w:val="superscript"/>
        </w:rPr>
        <w:t>,24</w:t>
      </w:r>
    </w:p>
    <w:p w14:paraId="1A4B7E5B" w14:textId="45AFC002" w:rsidR="00DC5C67" w:rsidRPr="00C86916" w:rsidRDefault="00D4405A" w:rsidP="00E24F4A">
      <w:pPr>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Сутурните материјали според потеклото може да бидат природни или синтетички. Најчесто користен природ</w:t>
      </w:r>
      <w:r w:rsidR="00381619">
        <w:rPr>
          <w:rFonts w:ascii="Times New Roman" w:hAnsi="Times New Roman" w:cs="Times New Roman"/>
          <w:sz w:val="24"/>
          <w:szCs w:val="24"/>
          <w:lang w:val="mk-MK"/>
        </w:rPr>
        <w:t>ен</w:t>
      </w:r>
      <w:r>
        <w:rPr>
          <w:rFonts w:ascii="Times New Roman" w:hAnsi="Times New Roman" w:cs="Times New Roman"/>
          <w:sz w:val="24"/>
          <w:szCs w:val="24"/>
          <w:lang w:val="mk-MK"/>
        </w:rPr>
        <w:t xml:space="preserve"> </w:t>
      </w:r>
      <w:r w:rsidR="00C47E72">
        <w:rPr>
          <w:rFonts w:ascii="Times New Roman" w:hAnsi="Times New Roman" w:cs="Times New Roman"/>
          <w:sz w:val="24"/>
          <w:szCs w:val="24"/>
          <w:lang w:val="mk-MK"/>
        </w:rPr>
        <w:t>СМ</w:t>
      </w:r>
      <w:r>
        <w:rPr>
          <w:rFonts w:ascii="Times New Roman" w:hAnsi="Times New Roman" w:cs="Times New Roman"/>
          <w:sz w:val="24"/>
          <w:szCs w:val="24"/>
          <w:lang w:val="mk-MK"/>
        </w:rPr>
        <w:t xml:space="preserve"> е </w:t>
      </w:r>
      <w:r>
        <w:rPr>
          <w:rFonts w:ascii="Times New Roman" w:hAnsi="Times New Roman" w:cs="Times New Roman"/>
          <w:sz w:val="24"/>
          <w:szCs w:val="24"/>
        </w:rPr>
        <w:t>silk</w:t>
      </w:r>
      <w:r>
        <w:rPr>
          <w:rFonts w:ascii="Times New Roman" w:hAnsi="Times New Roman" w:cs="Times New Roman"/>
          <w:sz w:val="24"/>
          <w:szCs w:val="24"/>
          <w:lang w:val="mk-MK"/>
        </w:rPr>
        <w:t xml:space="preserve"> кој претставува производ на ларвите на свилените црви</w:t>
      </w:r>
      <w:r w:rsidR="00D27AD2">
        <w:rPr>
          <w:rFonts w:ascii="Times New Roman" w:hAnsi="Times New Roman" w:cs="Times New Roman"/>
          <w:sz w:val="24"/>
          <w:szCs w:val="24"/>
          <w:lang w:val="mk-MK"/>
        </w:rPr>
        <w:t xml:space="preserve"> и </w:t>
      </w:r>
      <w:r>
        <w:rPr>
          <w:rFonts w:ascii="Times New Roman" w:hAnsi="Times New Roman" w:cs="Times New Roman"/>
          <w:sz w:val="24"/>
          <w:szCs w:val="24"/>
        </w:rPr>
        <w:t>catgut</w:t>
      </w:r>
      <w:r w:rsidR="00D27AD2">
        <w:rPr>
          <w:rFonts w:ascii="Times New Roman" w:hAnsi="Times New Roman" w:cs="Times New Roman"/>
          <w:sz w:val="24"/>
          <w:szCs w:val="24"/>
          <w:lang w:val="mk-MK"/>
        </w:rPr>
        <w:t xml:space="preserve"> кој потекнува</w:t>
      </w:r>
      <w:r w:rsidR="00D27AD2" w:rsidRPr="00D27AD2">
        <w:rPr>
          <w:rFonts w:ascii="Times New Roman" w:hAnsi="Times New Roman" w:cs="Times New Roman"/>
          <w:sz w:val="24"/>
          <w:szCs w:val="24"/>
          <w:lang w:val="mk-MK"/>
        </w:rPr>
        <w:t xml:space="preserve"> од прочистено сврзно ткиво (претежно колагено) од тенкото црево на овци или говеда</w:t>
      </w:r>
      <w:r w:rsidR="00D27AD2">
        <w:rPr>
          <w:rFonts w:ascii="Times New Roman" w:hAnsi="Times New Roman" w:cs="Times New Roman"/>
          <w:sz w:val="24"/>
          <w:szCs w:val="24"/>
          <w:lang w:val="mk-MK"/>
        </w:rPr>
        <w:t>.</w:t>
      </w:r>
      <w:r w:rsidR="00D27AD2">
        <w:rPr>
          <w:rFonts w:ascii="Times New Roman" w:hAnsi="Times New Roman" w:cs="Times New Roman"/>
          <w:sz w:val="24"/>
          <w:szCs w:val="24"/>
          <w:vertAlign w:val="superscript"/>
          <w:lang w:val="mk-MK"/>
        </w:rPr>
        <w:t xml:space="preserve">25,26 </w:t>
      </w:r>
      <w:r w:rsidR="00D27AD2">
        <w:rPr>
          <w:rFonts w:ascii="Times New Roman" w:hAnsi="Times New Roman" w:cs="Times New Roman"/>
          <w:sz w:val="24"/>
          <w:szCs w:val="24"/>
        </w:rPr>
        <w:t>Silk</w:t>
      </w:r>
      <w:r w:rsidR="00D27AD2">
        <w:rPr>
          <w:rFonts w:ascii="Times New Roman" w:hAnsi="Times New Roman" w:cs="Times New Roman"/>
          <w:sz w:val="24"/>
          <w:szCs w:val="24"/>
          <w:lang w:val="mk-MK"/>
        </w:rPr>
        <w:t xml:space="preserve"> е нересорптивен материјал, а </w:t>
      </w:r>
      <w:r w:rsidR="00D27AD2">
        <w:rPr>
          <w:rFonts w:ascii="Times New Roman" w:hAnsi="Times New Roman" w:cs="Times New Roman"/>
          <w:sz w:val="24"/>
          <w:szCs w:val="24"/>
        </w:rPr>
        <w:t>catgut</w:t>
      </w:r>
      <w:r w:rsidR="00D27AD2">
        <w:rPr>
          <w:rFonts w:ascii="Times New Roman" w:hAnsi="Times New Roman" w:cs="Times New Roman"/>
          <w:sz w:val="24"/>
          <w:szCs w:val="24"/>
          <w:lang w:val="mk-MK"/>
        </w:rPr>
        <w:t xml:space="preserve"> е ресорптивен и составен од протеини кои деградираат со протеолиза. Во споредба со синтетичките, овие материјали </w:t>
      </w:r>
      <w:r w:rsidR="00A335CE">
        <w:rPr>
          <w:rFonts w:ascii="Times New Roman" w:hAnsi="Times New Roman" w:cs="Times New Roman"/>
          <w:sz w:val="24"/>
          <w:szCs w:val="24"/>
          <w:lang w:val="mk-MK"/>
        </w:rPr>
        <w:t>предизвикуваат</w:t>
      </w:r>
      <w:r w:rsidR="00D27AD2">
        <w:rPr>
          <w:rFonts w:ascii="Times New Roman" w:hAnsi="Times New Roman" w:cs="Times New Roman"/>
          <w:sz w:val="24"/>
          <w:szCs w:val="24"/>
          <w:lang w:val="mk-MK"/>
        </w:rPr>
        <w:t xml:space="preserve"> повисока </w:t>
      </w:r>
      <w:r w:rsidR="00A335CE">
        <w:rPr>
          <w:rFonts w:ascii="Times New Roman" w:hAnsi="Times New Roman" w:cs="Times New Roman"/>
          <w:sz w:val="24"/>
          <w:szCs w:val="24"/>
          <w:lang w:val="mk-MK"/>
        </w:rPr>
        <w:t>инфламаторна</w:t>
      </w:r>
      <w:r w:rsidR="00D27AD2">
        <w:rPr>
          <w:rFonts w:ascii="Times New Roman" w:hAnsi="Times New Roman" w:cs="Times New Roman"/>
          <w:sz w:val="24"/>
          <w:szCs w:val="24"/>
          <w:lang w:val="mk-MK"/>
        </w:rPr>
        <w:t xml:space="preserve"> реакција и нерамномерна распределба на силата по должината на </w:t>
      </w:r>
      <w:r w:rsidR="00726A53">
        <w:rPr>
          <w:rFonts w:ascii="Times New Roman" w:hAnsi="Times New Roman" w:cs="Times New Roman"/>
          <w:sz w:val="24"/>
          <w:szCs w:val="24"/>
          <w:lang w:val="mk-MK"/>
        </w:rPr>
        <w:t>сутурата</w:t>
      </w:r>
      <w:r w:rsidR="00D27AD2">
        <w:rPr>
          <w:rFonts w:ascii="Times New Roman" w:hAnsi="Times New Roman" w:cs="Times New Roman"/>
          <w:sz w:val="24"/>
          <w:szCs w:val="24"/>
          <w:lang w:val="mk-MK"/>
        </w:rPr>
        <w:t>.</w:t>
      </w:r>
      <w:r w:rsidR="00726A53">
        <w:rPr>
          <w:rFonts w:ascii="Times New Roman" w:hAnsi="Times New Roman" w:cs="Times New Roman"/>
          <w:sz w:val="24"/>
          <w:szCs w:val="24"/>
          <w:lang w:val="mk-MK"/>
        </w:rPr>
        <w:t xml:space="preserve"> Синтетичките </w:t>
      </w:r>
      <w:r w:rsidR="007A0049">
        <w:rPr>
          <w:rFonts w:ascii="Times New Roman" w:hAnsi="Times New Roman" w:cs="Times New Roman"/>
          <w:sz w:val="24"/>
          <w:szCs w:val="24"/>
          <w:lang w:val="mk-MK"/>
        </w:rPr>
        <w:t xml:space="preserve"> ресорптивни </w:t>
      </w:r>
      <w:r w:rsidR="00726A53">
        <w:rPr>
          <w:rFonts w:ascii="Times New Roman" w:hAnsi="Times New Roman" w:cs="Times New Roman"/>
          <w:sz w:val="24"/>
          <w:szCs w:val="24"/>
          <w:lang w:val="mk-MK"/>
        </w:rPr>
        <w:t>сутурни материјали се кополимери кои деградираат со хидролиза. Инфламаторната реакција која ја предизвикуваат во ткивото е ниска, а распределбата на силата долж сутурата е рамномерна.</w:t>
      </w:r>
      <w:r w:rsidR="00726A53">
        <w:rPr>
          <w:rFonts w:ascii="Times New Roman" w:hAnsi="Times New Roman" w:cs="Times New Roman"/>
          <w:sz w:val="24"/>
          <w:szCs w:val="24"/>
          <w:vertAlign w:val="superscript"/>
          <w:lang w:val="mk-MK"/>
        </w:rPr>
        <w:t>19</w:t>
      </w:r>
      <w:r w:rsidR="00C86916">
        <w:rPr>
          <w:rFonts w:ascii="Times New Roman" w:hAnsi="Times New Roman" w:cs="Times New Roman"/>
          <w:sz w:val="24"/>
          <w:szCs w:val="24"/>
          <w:vertAlign w:val="superscript"/>
          <w:lang w:val="mk-MK"/>
        </w:rPr>
        <w:t xml:space="preserve"> </w:t>
      </w:r>
      <w:r w:rsidR="00C86916">
        <w:rPr>
          <w:rFonts w:ascii="Times New Roman" w:hAnsi="Times New Roman" w:cs="Times New Roman"/>
          <w:sz w:val="24"/>
          <w:szCs w:val="24"/>
          <w:lang w:val="mk-MK"/>
        </w:rPr>
        <w:t xml:space="preserve">Најчесто користени синтетички </w:t>
      </w:r>
      <w:r w:rsidR="00C47E72">
        <w:rPr>
          <w:rFonts w:ascii="Times New Roman" w:hAnsi="Times New Roman" w:cs="Times New Roman"/>
          <w:sz w:val="24"/>
          <w:szCs w:val="24"/>
          <w:lang w:val="mk-MK"/>
        </w:rPr>
        <w:t>СМ</w:t>
      </w:r>
      <w:r w:rsidR="00C86916">
        <w:rPr>
          <w:rFonts w:ascii="Times New Roman" w:hAnsi="Times New Roman" w:cs="Times New Roman"/>
          <w:sz w:val="24"/>
          <w:szCs w:val="24"/>
          <w:lang w:val="mk-MK"/>
        </w:rPr>
        <w:t xml:space="preserve"> на пазарот се: </w:t>
      </w:r>
      <w:r w:rsidR="00C86916">
        <w:rPr>
          <w:rFonts w:ascii="Times New Roman" w:hAnsi="Times New Roman" w:cs="Times New Roman"/>
          <w:sz w:val="24"/>
          <w:szCs w:val="24"/>
        </w:rPr>
        <w:t>p</w:t>
      </w:r>
      <w:r w:rsidR="00C86916" w:rsidRPr="00C86916">
        <w:rPr>
          <w:rFonts w:ascii="Times New Roman" w:hAnsi="Times New Roman" w:cs="Times New Roman"/>
          <w:sz w:val="24"/>
          <w:szCs w:val="24"/>
          <w:lang w:val="mk-MK"/>
        </w:rPr>
        <w:t>olyamide</w:t>
      </w:r>
      <w:r w:rsidR="00C86916">
        <w:rPr>
          <w:rFonts w:ascii="Times New Roman" w:hAnsi="Times New Roman" w:cs="Times New Roman"/>
          <w:sz w:val="24"/>
          <w:szCs w:val="24"/>
        </w:rPr>
        <w:t>, p</w:t>
      </w:r>
      <w:r w:rsidR="00C86916" w:rsidRPr="00C86916">
        <w:rPr>
          <w:rFonts w:ascii="Times New Roman" w:hAnsi="Times New Roman" w:cs="Times New Roman"/>
          <w:sz w:val="24"/>
          <w:szCs w:val="24"/>
        </w:rPr>
        <w:t>olypropylene</w:t>
      </w:r>
      <w:r w:rsidR="00C86916">
        <w:rPr>
          <w:rFonts w:ascii="Times New Roman" w:hAnsi="Times New Roman" w:cs="Times New Roman"/>
          <w:sz w:val="24"/>
          <w:szCs w:val="24"/>
        </w:rPr>
        <w:t>, p</w:t>
      </w:r>
      <w:r w:rsidR="00C86916" w:rsidRPr="00C86916">
        <w:rPr>
          <w:rFonts w:ascii="Times New Roman" w:hAnsi="Times New Roman" w:cs="Times New Roman"/>
          <w:sz w:val="24"/>
          <w:szCs w:val="24"/>
        </w:rPr>
        <w:t>olyglycolic acid</w:t>
      </w:r>
      <w:r w:rsidR="00ED54D4">
        <w:rPr>
          <w:rFonts w:ascii="Times New Roman" w:hAnsi="Times New Roman" w:cs="Times New Roman"/>
          <w:sz w:val="24"/>
          <w:szCs w:val="24"/>
          <w:lang w:val="mk-MK"/>
        </w:rPr>
        <w:t xml:space="preserve"> (</w:t>
      </w:r>
      <w:r w:rsidR="00ED54D4">
        <w:rPr>
          <w:rFonts w:ascii="Times New Roman" w:hAnsi="Times New Roman" w:cs="Times New Roman"/>
          <w:sz w:val="24"/>
          <w:szCs w:val="24"/>
        </w:rPr>
        <w:t>PGA)</w:t>
      </w:r>
      <w:r w:rsidR="00C86916">
        <w:rPr>
          <w:rFonts w:ascii="Times New Roman" w:hAnsi="Times New Roman" w:cs="Times New Roman"/>
          <w:sz w:val="24"/>
          <w:szCs w:val="24"/>
        </w:rPr>
        <w:t>, p</w:t>
      </w:r>
      <w:r w:rsidR="00C86916" w:rsidRPr="00C86916">
        <w:rPr>
          <w:rFonts w:ascii="Times New Roman" w:hAnsi="Times New Roman" w:cs="Times New Roman"/>
          <w:sz w:val="24"/>
          <w:szCs w:val="24"/>
        </w:rPr>
        <w:t>olyglactin 910</w:t>
      </w:r>
      <w:r w:rsidR="00C86916">
        <w:rPr>
          <w:rFonts w:ascii="Times New Roman" w:hAnsi="Times New Roman" w:cs="Times New Roman"/>
          <w:sz w:val="24"/>
          <w:szCs w:val="24"/>
        </w:rPr>
        <w:t xml:space="preserve"> </w:t>
      </w:r>
      <w:r w:rsidR="00C86916">
        <w:rPr>
          <w:rFonts w:ascii="Times New Roman" w:hAnsi="Times New Roman" w:cs="Times New Roman"/>
          <w:sz w:val="24"/>
          <w:szCs w:val="24"/>
          <w:lang w:val="mk-MK"/>
        </w:rPr>
        <w:t>и</w:t>
      </w:r>
      <w:r w:rsidR="00C86916">
        <w:rPr>
          <w:rFonts w:ascii="Times New Roman" w:hAnsi="Times New Roman" w:cs="Times New Roman"/>
          <w:sz w:val="24"/>
          <w:szCs w:val="24"/>
        </w:rPr>
        <w:t xml:space="preserve"> p</w:t>
      </w:r>
      <w:r w:rsidR="00C86916" w:rsidRPr="00C86916">
        <w:rPr>
          <w:rFonts w:ascii="Times New Roman" w:hAnsi="Times New Roman" w:cs="Times New Roman"/>
          <w:sz w:val="24"/>
          <w:szCs w:val="24"/>
        </w:rPr>
        <w:t>oliglecaprone 25</w:t>
      </w:r>
      <w:r w:rsidR="00C86916">
        <w:rPr>
          <w:rFonts w:ascii="Times New Roman" w:hAnsi="Times New Roman" w:cs="Times New Roman"/>
          <w:sz w:val="24"/>
          <w:szCs w:val="24"/>
          <w:lang w:val="mk-MK"/>
        </w:rPr>
        <w:t>.</w:t>
      </w:r>
    </w:p>
    <w:p w14:paraId="42B97106" w14:textId="6DE91BD9" w:rsidR="00CE031D" w:rsidRDefault="00B766A7" w:rsidP="00E24F4A">
      <w:pPr>
        <w:ind w:firstLine="720"/>
        <w:jc w:val="both"/>
        <w:rPr>
          <w:rFonts w:ascii="Times New Roman" w:hAnsi="Times New Roman" w:cs="Times New Roman"/>
          <w:sz w:val="24"/>
          <w:szCs w:val="24"/>
          <w:lang w:val="mk-MK"/>
        </w:rPr>
      </w:pPr>
      <w:r w:rsidRPr="00B766A7">
        <w:rPr>
          <w:rFonts w:ascii="Times New Roman" w:hAnsi="Times New Roman" w:cs="Times New Roman"/>
          <w:sz w:val="24"/>
          <w:szCs w:val="24"/>
          <w:lang w:val="mk-MK"/>
        </w:rPr>
        <w:t xml:space="preserve">Добро е познато, дека не е можно да се обезбеди стерилна средина за време на орално-хируршките интервенции. </w:t>
      </w:r>
      <w:r w:rsidR="00CE031D">
        <w:rPr>
          <w:rFonts w:ascii="Times New Roman" w:hAnsi="Times New Roman" w:cs="Times New Roman"/>
          <w:sz w:val="24"/>
          <w:szCs w:val="24"/>
          <w:lang w:val="mk-MK"/>
        </w:rPr>
        <w:t xml:space="preserve">Оралната празнина е дом на вториот по големина и разновидност микробиом по цревата </w:t>
      </w:r>
      <w:r w:rsidR="00F72992">
        <w:rPr>
          <w:rFonts w:ascii="Times New Roman" w:hAnsi="Times New Roman" w:cs="Times New Roman"/>
          <w:sz w:val="24"/>
          <w:szCs w:val="24"/>
          <w:lang w:val="mk-MK"/>
        </w:rPr>
        <w:t>и во неа</w:t>
      </w:r>
      <w:r w:rsidR="00CE031D">
        <w:rPr>
          <w:rFonts w:ascii="Times New Roman" w:hAnsi="Times New Roman" w:cs="Times New Roman"/>
          <w:sz w:val="24"/>
          <w:szCs w:val="24"/>
          <w:lang w:val="mk-MK"/>
        </w:rPr>
        <w:t xml:space="preserve"> се наоѓаат над 700 видови на бактерии. Освен бактерии </w:t>
      </w:r>
      <w:r w:rsidR="00F72992">
        <w:rPr>
          <w:rFonts w:ascii="Times New Roman" w:hAnsi="Times New Roman" w:cs="Times New Roman"/>
          <w:sz w:val="24"/>
          <w:szCs w:val="24"/>
          <w:lang w:val="mk-MK"/>
        </w:rPr>
        <w:t xml:space="preserve">таа </w:t>
      </w:r>
      <w:r w:rsidR="00CE031D">
        <w:rPr>
          <w:rFonts w:ascii="Times New Roman" w:hAnsi="Times New Roman" w:cs="Times New Roman"/>
          <w:sz w:val="24"/>
          <w:szCs w:val="24"/>
          <w:lang w:val="mk-MK"/>
        </w:rPr>
        <w:t>вклучува бројни видови</w:t>
      </w:r>
      <w:r w:rsidR="003C5A6F">
        <w:rPr>
          <w:rFonts w:ascii="Times New Roman" w:hAnsi="Times New Roman" w:cs="Times New Roman"/>
          <w:sz w:val="24"/>
          <w:szCs w:val="24"/>
          <w:lang w:val="mk-MK"/>
        </w:rPr>
        <w:t xml:space="preserve"> на </w:t>
      </w:r>
      <w:r w:rsidR="00CE031D">
        <w:rPr>
          <w:rFonts w:ascii="Times New Roman" w:hAnsi="Times New Roman" w:cs="Times New Roman"/>
          <w:sz w:val="24"/>
          <w:szCs w:val="24"/>
          <w:lang w:val="mk-MK"/>
        </w:rPr>
        <w:t>микроорганизми како бактерии, габи, вируси и протозои.</w:t>
      </w:r>
      <w:r w:rsidR="00CE031D">
        <w:rPr>
          <w:rFonts w:ascii="Times New Roman" w:hAnsi="Times New Roman" w:cs="Times New Roman"/>
          <w:sz w:val="24"/>
          <w:szCs w:val="24"/>
          <w:vertAlign w:val="superscript"/>
          <w:lang w:val="mk-MK"/>
        </w:rPr>
        <w:t>27</w:t>
      </w:r>
      <w:r w:rsidR="00265E4B">
        <w:rPr>
          <w:rFonts w:ascii="Times New Roman" w:hAnsi="Times New Roman" w:cs="Times New Roman"/>
          <w:sz w:val="24"/>
          <w:szCs w:val="24"/>
          <w:vertAlign w:val="superscript"/>
          <w:lang w:val="mk-MK"/>
        </w:rPr>
        <w:t xml:space="preserve"> </w:t>
      </w:r>
      <w:r w:rsidR="00265E4B">
        <w:rPr>
          <w:rFonts w:ascii="Times New Roman" w:hAnsi="Times New Roman" w:cs="Times New Roman"/>
          <w:sz w:val="24"/>
          <w:szCs w:val="24"/>
          <w:lang w:val="mk-MK"/>
        </w:rPr>
        <w:t>Плунката во просек содржи 7.5</w:t>
      </w:r>
      <w:r w:rsidR="00265E4B">
        <w:rPr>
          <w:rFonts w:ascii="Times New Roman" w:hAnsi="Times New Roman" w:cs="Times New Roman"/>
          <w:sz w:val="24"/>
          <w:szCs w:val="24"/>
        </w:rPr>
        <w:t>X10</w:t>
      </w:r>
      <w:r w:rsidR="00265E4B">
        <w:rPr>
          <w:rFonts w:ascii="Times New Roman" w:hAnsi="Times New Roman" w:cs="Times New Roman"/>
          <w:sz w:val="24"/>
          <w:szCs w:val="24"/>
          <w:vertAlign w:val="superscript"/>
        </w:rPr>
        <w:t xml:space="preserve">8 </w:t>
      </w:r>
      <w:r w:rsidR="00265E4B">
        <w:rPr>
          <w:rFonts w:ascii="Times New Roman" w:hAnsi="Times New Roman" w:cs="Times New Roman"/>
          <w:sz w:val="24"/>
          <w:szCs w:val="24"/>
          <w:lang w:val="mk-MK"/>
        </w:rPr>
        <w:t>микроорганизми</w:t>
      </w:r>
      <w:r w:rsidR="00265E4B">
        <w:rPr>
          <w:rFonts w:ascii="Times New Roman" w:hAnsi="Times New Roman" w:cs="Times New Roman"/>
          <w:sz w:val="24"/>
          <w:szCs w:val="24"/>
        </w:rPr>
        <w:t>/ml</w:t>
      </w:r>
      <w:r w:rsidR="00265E4B">
        <w:rPr>
          <w:rFonts w:ascii="Times New Roman" w:hAnsi="Times New Roman" w:cs="Times New Roman"/>
          <w:sz w:val="24"/>
          <w:szCs w:val="24"/>
          <w:lang w:val="mk-MK"/>
        </w:rPr>
        <w:t>.</w:t>
      </w:r>
      <w:r w:rsidR="00265E4B">
        <w:rPr>
          <w:rFonts w:ascii="Times New Roman" w:hAnsi="Times New Roman" w:cs="Times New Roman"/>
          <w:sz w:val="24"/>
          <w:szCs w:val="24"/>
          <w:vertAlign w:val="superscript"/>
          <w:lang w:val="mk-MK"/>
        </w:rPr>
        <w:t>28</w:t>
      </w:r>
      <w:r w:rsidR="007B5C4B">
        <w:rPr>
          <w:rFonts w:ascii="Times New Roman" w:hAnsi="Times New Roman" w:cs="Times New Roman"/>
          <w:sz w:val="24"/>
          <w:szCs w:val="24"/>
          <w:vertAlign w:val="superscript"/>
        </w:rPr>
        <w:t xml:space="preserve"> </w:t>
      </w:r>
      <w:r w:rsidR="007B5C4B">
        <w:rPr>
          <w:rFonts w:ascii="Times New Roman" w:hAnsi="Times New Roman" w:cs="Times New Roman"/>
          <w:sz w:val="24"/>
          <w:szCs w:val="24"/>
          <w:lang w:val="mk-MK"/>
        </w:rPr>
        <w:t>Оралната празнина</w:t>
      </w:r>
      <w:r w:rsidR="007B5C4B" w:rsidRPr="007B5C4B">
        <w:rPr>
          <w:rFonts w:ascii="Times New Roman" w:hAnsi="Times New Roman" w:cs="Times New Roman"/>
          <w:sz w:val="24"/>
          <w:szCs w:val="24"/>
        </w:rPr>
        <w:t xml:space="preserve"> со своите различни ниши е исклучително сложено живеалиште каде микробите ги колонизираат тврдите површини на забите и меките ткива на оралната мукоза.</w:t>
      </w:r>
      <w:r w:rsidR="007B5C4B">
        <w:rPr>
          <w:rFonts w:ascii="Times New Roman" w:hAnsi="Times New Roman" w:cs="Times New Roman"/>
          <w:sz w:val="24"/>
          <w:szCs w:val="24"/>
          <w:vertAlign w:val="superscript"/>
          <w:lang w:val="mk-MK"/>
        </w:rPr>
        <w:t xml:space="preserve">27 </w:t>
      </w:r>
    </w:p>
    <w:p w14:paraId="6708D47B" w14:textId="77777777" w:rsidR="003C3AF5" w:rsidRDefault="00755674" w:rsidP="00F660FA">
      <w:pPr>
        <w:ind w:firstLine="720"/>
        <w:jc w:val="both"/>
        <w:rPr>
          <w:rFonts w:ascii="Times New Roman" w:hAnsi="Times New Roman" w:cs="Times New Roman"/>
          <w:sz w:val="24"/>
          <w:szCs w:val="24"/>
          <w:vertAlign w:val="superscript"/>
          <w:lang w:val="mk-MK"/>
        </w:rPr>
      </w:pPr>
      <w:r>
        <w:rPr>
          <w:rFonts w:ascii="Times New Roman" w:hAnsi="Times New Roman" w:cs="Times New Roman"/>
          <w:sz w:val="24"/>
          <w:szCs w:val="24"/>
          <w:lang w:val="mk-MK"/>
        </w:rPr>
        <w:t xml:space="preserve">За време на затворањето на раните, бактериите се придвижуваат од површината на епителот во подлабоките слоеви на ткивата. Материјалите за сутурирање дејствуваат како </w:t>
      </w:r>
      <w:r w:rsidR="00CF4E2A">
        <w:rPr>
          <w:rFonts w:ascii="Times New Roman" w:hAnsi="Times New Roman" w:cs="Times New Roman"/>
          <w:sz w:val="24"/>
          <w:szCs w:val="24"/>
          <w:lang w:val="mk-MK"/>
        </w:rPr>
        <w:t>резервоар</w:t>
      </w:r>
      <w:r>
        <w:rPr>
          <w:rFonts w:ascii="Times New Roman" w:hAnsi="Times New Roman" w:cs="Times New Roman"/>
          <w:sz w:val="24"/>
          <w:szCs w:val="24"/>
          <w:lang w:val="mk-MK"/>
        </w:rPr>
        <w:t xml:space="preserve"> за бактериска колонизација и раст.</w:t>
      </w:r>
      <w:r>
        <w:rPr>
          <w:rFonts w:ascii="Times New Roman" w:hAnsi="Times New Roman" w:cs="Times New Roman"/>
          <w:sz w:val="24"/>
          <w:szCs w:val="24"/>
          <w:vertAlign w:val="superscript"/>
          <w:lang w:val="mk-MK"/>
        </w:rPr>
        <w:t>2</w:t>
      </w:r>
      <w:r w:rsidR="002A6B49">
        <w:rPr>
          <w:rFonts w:ascii="Times New Roman" w:hAnsi="Times New Roman" w:cs="Times New Roman"/>
          <w:sz w:val="24"/>
          <w:szCs w:val="24"/>
          <w:vertAlign w:val="superscript"/>
          <w:lang w:val="mk-MK"/>
        </w:rPr>
        <w:t>9</w:t>
      </w:r>
      <w:r w:rsidR="00286101">
        <w:rPr>
          <w:rFonts w:ascii="Times New Roman" w:hAnsi="Times New Roman" w:cs="Times New Roman"/>
          <w:sz w:val="24"/>
          <w:szCs w:val="24"/>
          <w:vertAlign w:val="superscript"/>
          <w:lang w:val="mk-MK"/>
        </w:rPr>
        <w:t xml:space="preserve"> </w:t>
      </w:r>
      <w:r w:rsidR="00286101">
        <w:rPr>
          <w:rFonts w:ascii="Times New Roman" w:hAnsi="Times New Roman" w:cs="Times New Roman"/>
          <w:sz w:val="24"/>
          <w:szCs w:val="24"/>
          <w:lang w:val="mk-MK"/>
        </w:rPr>
        <w:t>Патогените од оралната празнина адхерираат за суту</w:t>
      </w:r>
      <w:r w:rsidR="00EC756B">
        <w:rPr>
          <w:rFonts w:ascii="Times New Roman" w:hAnsi="Times New Roman" w:cs="Times New Roman"/>
          <w:sz w:val="24"/>
          <w:szCs w:val="24"/>
          <w:lang w:val="mk-MK"/>
        </w:rPr>
        <w:t>рните материјали</w:t>
      </w:r>
      <w:r w:rsidR="004F0854">
        <w:rPr>
          <w:rFonts w:ascii="Times New Roman" w:hAnsi="Times New Roman" w:cs="Times New Roman"/>
          <w:sz w:val="24"/>
          <w:szCs w:val="24"/>
          <w:lang w:val="mk-MK"/>
        </w:rPr>
        <w:t xml:space="preserve">, поминуваат во хируршките рани и предизвикуваат инфекции. Ова е во зависност од адсорпционите карактеристики на </w:t>
      </w:r>
      <w:r w:rsidR="00EC756B">
        <w:rPr>
          <w:rFonts w:ascii="Times New Roman" w:hAnsi="Times New Roman" w:cs="Times New Roman"/>
          <w:sz w:val="24"/>
          <w:szCs w:val="24"/>
          <w:lang w:val="mk-MK"/>
        </w:rPr>
        <w:t>материјалите</w:t>
      </w:r>
      <w:r w:rsidR="004F0854">
        <w:rPr>
          <w:rFonts w:ascii="Times New Roman" w:hAnsi="Times New Roman" w:cs="Times New Roman"/>
          <w:sz w:val="24"/>
          <w:szCs w:val="24"/>
          <w:lang w:val="mk-MK"/>
        </w:rPr>
        <w:t xml:space="preserve"> во постоперативниот период. Откако ќе се формира биофилм, не е возможно отстранување на бактериите околу сутурните материјали, дури и при користење на сутури со антибактериски обложувања.</w:t>
      </w:r>
      <w:r w:rsidR="004F0854">
        <w:rPr>
          <w:rFonts w:ascii="Times New Roman" w:hAnsi="Times New Roman" w:cs="Times New Roman"/>
          <w:sz w:val="24"/>
          <w:szCs w:val="24"/>
          <w:vertAlign w:val="superscript"/>
          <w:lang w:val="mk-MK"/>
        </w:rPr>
        <w:t>30</w:t>
      </w:r>
      <w:r w:rsidR="00046D23">
        <w:rPr>
          <w:rFonts w:ascii="Times New Roman" w:hAnsi="Times New Roman" w:cs="Times New Roman"/>
          <w:sz w:val="24"/>
          <w:szCs w:val="24"/>
          <w:vertAlign w:val="superscript"/>
          <w:lang w:val="mk-MK"/>
        </w:rPr>
        <w:t xml:space="preserve"> </w:t>
      </w:r>
    </w:p>
    <w:p w14:paraId="675C866B" w14:textId="5DE2F61E" w:rsidR="007B5C4B" w:rsidRPr="00590E60" w:rsidRDefault="00046D23" w:rsidP="00F660FA">
      <w:pPr>
        <w:ind w:firstLine="720"/>
        <w:jc w:val="both"/>
        <w:rPr>
          <w:rFonts w:ascii="Times New Roman" w:hAnsi="Times New Roman" w:cs="Times New Roman"/>
          <w:sz w:val="24"/>
          <w:szCs w:val="24"/>
          <w:vertAlign w:val="superscript"/>
          <w:lang w:val="mk-MK"/>
        </w:rPr>
      </w:pPr>
      <w:r>
        <w:rPr>
          <w:rFonts w:ascii="Times New Roman" w:hAnsi="Times New Roman" w:cs="Times New Roman"/>
          <w:sz w:val="24"/>
          <w:szCs w:val="24"/>
          <w:lang w:val="mk-MK"/>
        </w:rPr>
        <w:t>Физичката конфигурација и хемиската структура на сутурните материјали се важни за бактериската адхезија.</w:t>
      </w:r>
      <w:r w:rsidR="00DA53D0">
        <w:rPr>
          <w:rFonts w:ascii="Times New Roman" w:hAnsi="Times New Roman" w:cs="Times New Roman"/>
          <w:sz w:val="24"/>
          <w:szCs w:val="24"/>
          <w:vertAlign w:val="superscript"/>
          <w:lang w:val="mk-MK"/>
        </w:rPr>
        <w:t>31</w:t>
      </w:r>
      <w:r>
        <w:rPr>
          <w:rFonts w:ascii="Times New Roman" w:hAnsi="Times New Roman" w:cs="Times New Roman"/>
          <w:sz w:val="24"/>
          <w:szCs w:val="24"/>
          <w:lang w:val="mk-MK"/>
        </w:rPr>
        <w:t xml:space="preserve"> </w:t>
      </w:r>
      <w:r w:rsidRPr="00046D23">
        <w:rPr>
          <w:rFonts w:ascii="Times New Roman" w:hAnsi="Times New Roman" w:cs="Times New Roman"/>
          <w:sz w:val="24"/>
          <w:szCs w:val="24"/>
          <w:lang w:val="mk-MK"/>
        </w:rPr>
        <w:t>Генерално, монофиламентните материјали се поприфатливи, бидејќи мултифиламентните обезбедуваат услови за развиток на инфекција формирајќи бактериски колонии во просторите помеѓу филаментите.</w:t>
      </w:r>
      <w:r w:rsidR="00590E60">
        <w:rPr>
          <w:rFonts w:ascii="Times New Roman" w:hAnsi="Times New Roman" w:cs="Times New Roman"/>
          <w:sz w:val="24"/>
          <w:szCs w:val="24"/>
          <w:lang w:val="mk-MK"/>
        </w:rPr>
        <w:t xml:space="preserve"> </w:t>
      </w:r>
      <w:r w:rsidR="00590E60" w:rsidRPr="00590E60">
        <w:rPr>
          <w:rFonts w:ascii="Times New Roman" w:hAnsi="Times New Roman" w:cs="Times New Roman"/>
          <w:sz w:val="24"/>
          <w:szCs w:val="24"/>
          <w:lang w:val="mk-MK"/>
        </w:rPr>
        <w:t xml:space="preserve">Природните </w:t>
      </w:r>
      <w:r w:rsidR="00C47E72">
        <w:rPr>
          <w:rFonts w:ascii="Times New Roman" w:hAnsi="Times New Roman" w:cs="Times New Roman"/>
          <w:sz w:val="24"/>
          <w:szCs w:val="24"/>
          <w:lang w:val="mk-MK"/>
        </w:rPr>
        <w:t>СМ</w:t>
      </w:r>
      <w:r w:rsidR="00590E60" w:rsidRPr="00590E60">
        <w:rPr>
          <w:rFonts w:ascii="Times New Roman" w:hAnsi="Times New Roman" w:cs="Times New Roman"/>
          <w:sz w:val="24"/>
          <w:szCs w:val="24"/>
          <w:lang w:val="mk-MK"/>
        </w:rPr>
        <w:t xml:space="preserve"> се разликуваат од синтетичките по тоа што се разградуваат (доколку се ресорптивни, како </w:t>
      </w:r>
      <w:r w:rsidR="008455F7">
        <w:rPr>
          <w:rFonts w:ascii="Times New Roman" w:hAnsi="Times New Roman" w:cs="Times New Roman"/>
          <w:sz w:val="24"/>
          <w:szCs w:val="24"/>
        </w:rPr>
        <w:t>catgut</w:t>
      </w:r>
      <w:r w:rsidR="00590E60" w:rsidRPr="00590E60">
        <w:rPr>
          <w:rFonts w:ascii="Times New Roman" w:hAnsi="Times New Roman" w:cs="Times New Roman"/>
          <w:sz w:val="24"/>
          <w:szCs w:val="24"/>
          <w:lang w:val="mk-MK"/>
        </w:rPr>
        <w:t xml:space="preserve">) со протеолиза, додека синтетичките </w:t>
      </w:r>
      <w:r w:rsidR="00C47E72">
        <w:rPr>
          <w:rFonts w:ascii="Times New Roman" w:hAnsi="Times New Roman" w:cs="Times New Roman"/>
          <w:sz w:val="24"/>
          <w:szCs w:val="24"/>
          <w:lang w:val="mk-MK"/>
        </w:rPr>
        <w:t>СМ</w:t>
      </w:r>
      <w:r w:rsidR="00590E60" w:rsidRPr="00590E60">
        <w:rPr>
          <w:rFonts w:ascii="Times New Roman" w:hAnsi="Times New Roman" w:cs="Times New Roman"/>
          <w:sz w:val="24"/>
          <w:szCs w:val="24"/>
          <w:lang w:val="mk-MK"/>
        </w:rPr>
        <w:t xml:space="preserve"> се разградуваат со хидролиза. Протеолизата предизвикува поголема инфламаторна</w:t>
      </w:r>
      <w:r w:rsidR="00590E60">
        <w:rPr>
          <w:rFonts w:ascii="Times New Roman" w:hAnsi="Times New Roman" w:cs="Times New Roman"/>
          <w:sz w:val="24"/>
          <w:szCs w:val="24"/>
          <w:lang w:val="mk-MK"/>
        </w:rPr>
        <w:t xml:space="preserve"> </w:t>
      </w:r>
      <w:r w:rsidR="00590E60" w:rsidRPr="00590E60">
        <w:rPr>
          <w:rFonts w:ascii="Times New Roman" w:hAnsi="Times New Roman" w:cs="Times New Roman"/>
          <w:sz w:val="24"/>
          <w:szCs w:val="24"/>
          <w:lang w:val="mk-MK"/>
        </w:rPr>
        <w:t xml:space="preserve">реакција отколку хидролизата, поради што природните </w:t>
      </w:r>
      <w:r w:rsidR="00EC756B">
        <w:rPr>
          <w:rFonts w:ascii="Times New Roman" w:hAnsi="Times New Roman" w:cs="Times New Roman"/>
          <w:sz w:val="24"/>
          <w:szCs w:val="24"/>
          <w:lang w:val="mk-MK"/>
        </w:rPr>
        <w:t>сутури</w:t>
      </w:r>
      <w:r w:rsidR="00590E60" w:rsidRPr="00590E60">
        <w:rPr>
          <w:rFonts w:ascii="Times New Roman" w:hAnsi="Times New Roman" w:cs="Times New Roman"/>
          <w:sz w:val="24"/>
          <w:szCs w:val="24"/>
          <w:lang w:val="mk-MK"/>
        </w:rPr>
        <w:t xml:space="preserve"> се познати по тоа што предизвикуваат поголема инфламација при сутурирањето</w:t>
      </w:r>
      <w:r w:rsidR="00590E60">
        <w:rPr>
          <w:rFonts w:ascii="Times New Roman" w:hAnsi="Times New Roman" w:cs="Times New Roman"/>
          <w:sz w:val="24"/>
          <w:szCs w:val="24"/>
          <w:lang w:val="mk-MK"/>
        </w:rPr>
        <w:t>.</w:t>
      </w:r>
      <w:r w:rsidR="00590E60">
        <w:rPr>
          <w:rFonts w:ascii="Times New Roman" w:hAnsi="Times New Roman" w:cs="Times New Roman"/>
          <w:sz w:val="24"/>
          <w:szCs w:val="24"/>
          <w:vertAlign w:val="superscript"/>
          <w:lang w:val="mk-MK"/>
        </w:rPr>
        <w:t>11</w:t>
      </w:r>
    </w:p>
    <w:p w14:paraId="31F27B87" w14:textId="6624F67C" w:rsidR="00F660FA" w:rsidRDefault="00F660FA" w:rsidP="00E24F4A">
      <w:pPr>
        <w:ind w:firstLine="720"/>
        <w:jc w:val="both"/>
        <w:rPr>
          <w:rFonts w:ascii="Times New Roman" w:hAnsi="Times New Roman" w:cs="Times New Roman"/>
          <w:sz w:val="24"/>
          <w:szCs w:val="24"/>
          <w:vertAlign w:val="superscript"/>
          <w:lang w:val="mk-MK"/>
        </w:rPr>
      </w:pPr>
      <w:r>
        <w:rPr>
          <w:rFonts w:ascii="Times New Roman" w:hAnsi="Times New Roman" w:cs="Times New Roman"/>
          <w:sz w:val="24"/>
          <w:szCs w:val="24"/>
          <w:lang w:val="mk-MK"/>
        </w:rPr>
        <w:t>Контаминацијата на сутурните материјали преку бактериската акумулација доведува до деконтаминација на раната. Процесот на деконтаминација е посредуван преку инхибиција на активноста на популацијата на гранулоцитните клетки, кои се неопходни за обезбедување на одбрамбените активности кај човекот.</w:t>
      </w:r>
      <w:r>
        <w:rPr>
          <w:rFonts w:ascii="Times New Roman" w:hAnsi="Times New Roman" w:cs="Times New Roman"/>
          <w:sz w:val="24"/>
          <w:szCs w:val="24"/>
          <w:vertAlign w:val="superscript"/>
          <w:lang w:val="mk-MK"/>
        </w:rPr>
        <w:t>32</w:t>
      </w:r>
      <w:r w:rsidR="00FD0987">
        <w:rPr>
          <w:rFonts w:ascii="Times New Roman" w:hAnsi="Times New Roman" w:cs="Times New Roman"/>
          <w:sz w:val="24"/>
          <w:szCs w:val="24"/>
          <w:vertAlign w:val="superscript"/>
          <w:lang w:val="mk-MK"/>
        </w:rPr>
        <w:t xml:space="preserve"> </w:t>
      </w:r>
      <w:r w:rsidR="00FD0987">
        <w:rPr>
          <w:rFonts w:ascii="Times New Roman" w:hAnsi="Times New Roman" w:cs="Times New Roman"/>
          <w:sz w:val="24"/>
          <w:szCs w:val="24"/>
          <w:lang w:val="mk-MK"/>
        </w:rPr>
        <w:t>Инфекциите околу хируршките рани додатно се влошуваат со формирањето на биолфилм</w:t>
      </w:r>
      <w:r w:rsidR="00FF01B8">
        <w:rPr>
          <w:rFonts w:ascii="Times New Roman" w:hAnsi="Times New Roman" w:cs="Times New Roman"/>
          <w:sz w:val="24"/>
          <w:szCs w:val="24"/>
          <w:lang w:val="mk-MK"/>
        </w:rPr>
        <w:t>от</w:t>
      </w:r>
      <w:r w:rsidR="00FD0987">
        <w:rPr>
          <w:rFonts w:ascii="Times New Roman" w:hAnsi="Times New Roman" w:cs="Times New Roman"/>
          <w:sz w:val="24"/>
          <w:szCs w:val="24"/>
          <w:lang w:val="mk-MK"/>
        </w:rPr>
        <w:t xml:space="preserve">, каде </w:t>
      </w:r>
      <w:r w:rsidR="00FD0987">
        <w:rPr>
          <w:rFonts w:ascii="Times New Roman" w:hAnsi="Times New Roman" w:cs="Times New Roman"/>
          <w:sz w:val="24"/>
          <w:szCs w:val="24"/>
          <w:lang w:val="mk-MK"/>
        </w:rPr>
        <w:lastRenderedPageBreak/>
        <w:t>што бактериите се инкапсулираат во внатрешноста на самосекретирачкиот екстрацелуларен</w:t>
      </w:r>
      <w:r w:rsidR="00EC756B">
        <w:rPr>
          <w:rFonts w:ascii="Times New Roman" w:hAnsi="Times New Roman" w:cs="Times New Roman"/>
          <w:sz w:val="24"/>
          <w:szCs w:val="24"/>
          <w:lang w:val="mk-MK"/>
        </w:rPr>
        <w:t xml:space="preserve"> </w:t>
      </w:r>
      <w:r w:rsidR="00FD0987">
        <w:rPr>
          <w:rFonts w:ascii="Times New Roman" w:hAnsi="Times New Roman" w:cs="Times New Roman"/>
          <w:sz w:val="24"/>
          <w:szCs w:val="24"/>
          <w:lang w:val="mk-MK"/>
        </w:rPr>
        <w:t>полимерен матрикс составен од полисахариди, протеини и нуклеински киселини.</w:t>
      </w:r>
      <w:r w:rsidR="00FD0987">
        <w:rPr>
          <w:rFonts w:ascii="Times New Roman" w:hAnsi="Times New Roman" w:cs="Times New Roman"/>
          <w:sz w:val="24"/>
          <w:szCs w:val="24"/>
          <w:vertAlign w:val="superscript"/>
          <w:lang w:val="mk-MK"/>
        </w:rPr>
        <w:t>33</w:t>
      </w:r>
      <w:r w:rsidR="00FD0987">
        <w:rPr>
          <w:rFonts w:ascii="Times New Roman" w:hAnsi="Times New Roman" w:cs="Times New Roman"/>
          <w:sz w:val="24"/>
          <w:szCs w:val="24"/>
          <w:lang w:val="mk-MK"/>
        </w:rPr>
        <w:t xml:space="preserve"> Бактериите на овој начин, долго остануваат во зааштитена средина.</w:t>
      </w:r>
      <w:r w:rsidR="00053E87">
        <w:rPr>
          <w:rFonts w:ascii="Times New Roman" w:hAnsi="Times New Roman" w:cs="Times New Roman"/>
          <w:sz w:val="24"/>
          <w:szCs w:val="24"/>
          <w:lang w:val="mk-MK"/>
        </w:rPr>
        <w:t xml:space="preserve"> Несаканите ефекти од бактериската контаминација на </w:t>
      </w:r>
      <w:r w:rsidR="00C47E72">
        <w:rPr>
          <w:rFonts w:ascii="Times New Roman" w:hAnsi="Times New Roman" w:cs="Times New Roman"/>
          <w:sz w:val="24"/>
          <w:szCs w:val="24"/>
          <w:lang w:val="mk-MK"/>
        </w:rPr>
        <w:t>СМ</w:t>
      </w:r>
      <w:r w:rsidR="00053E87">
        <w:rPr>
          <w:rFonts w:ascii="Times New Roman" w:hAnsi="Times New Roman" w:cs="Times New Roman"/>
          <w:sz w:val="24"/>
          <w:szCs w:val="24"/>
          <w:lang w:val="mk-MK"/>
        </w:rPr>
        <w:t xml:space="preserve">, вклучуваат инфекција на хируршката рана, попречување на нормалниот </w:t>
      </w:r>
      <w:r w:rsidR="00FF01B8">
        <w:rPr>
          <w:rFonts w:ascii="Times New Roman" w:hAnsi="Times New Roman" w:cs="Times New Roman"/>
          <w:sz w:val="24"/>
          <w:szCs w:val="24"/>
          <w:lang w:val="mk-MK"/>
        </w:rPr>
        <w:t>процес</w:t>
      </w:r>
      <w:r w:rsidR="00053E87">
        <w:rPr>
          <w:rFonts w:ascii="Times New Roman" w:hAnsi="Times New Roman" w:cs="Times New Roman"/>
          <w:sz w:val="24"/>
          <w:szCs w:val="24"/>
          <w:lang w:val="mk-MK"/>
        </w:rPr>
        <w:t xml:space="preserve"> на за</w:t>
      </w:r>
      <w:r w:rsidR="00FF01B8">
        <w:rPr>
          <w:rFonts w:ascii="Times New Roman" w:hAnsi="Times New Roman" w:cs="Times New Roman"/>
          <w:sz w:val="24"/>
          <w:szCs w:val="24"/>
          <w:lang w:val="mk-MK"/>
        </w:rPr>
        <w:t>здрав</w:t>
      </w:r>
      <w:r w:rsidR="00053E87">
        <w:rPr>
          <w:rFonts w:ascii="Times New Roman" w:hAnsi="Times New Roman" w:cs="Times New Roman"/>
          <w:sz w:val="24"/>
          <w:szCs w:val="24"/>
          <w:lang w:val="mk-MK"/>
        </w:rPr>
        <w:t xml:space="preserve">ување </w:t>
      </w:r>
      <w:r w:rsidR="000A1769">
        <w:rPr>
          <w:rFonts w:ascii="Times New Roman" w:hAnsi="Times New Roman" w:cs="Times New Roman"/>
          <w:sz w:val="24"/>
          <w:szCs w:val="24"/>
          <w:lang w:val="mk-MK"/>
        </w:rPr>
        <w:t>особено кај стари, имунокомромитирани лица, локализирана иритација и слаба васкуларизација на раните.</w:t>
      </w:r>
      <w:r w:rsidR="000A1769">
        <w:rPr>
          <w:rFonts w:ascii="Times New Roman" w:hAnsi="Times New Roman" w:cs="Times New Roman"/>
          <w:sz w:val="24"/>
          <w:szCs w:val="24"/>
          <w:vertAlign w:val="superscript"/>
          <w:lang w:val="mk-MK"/>
        </w:rPr>
        <w:t>34</w:t>
      </w:r>
    </w:p>
    <w:p w14:paraId="438F13F4" w14:textId="265979EB" w:rsidR="00906A54" w:rsidRPr="00437016" w:rsidRDefault="00906A54" w:rsidP="00E24F4A">
      <w:pPr>
        <w:ind w:firstLine="720"/>
        <w:jc w:val="both"/>
        <w:rPr>
          <w:rFonts w:ascii="Times New Roman" w:hAnsi="Times New Roman" w:cs="Times New Roman"/>
          <w:sz w:val="24"/>
          <w:szCs w:val="24"/>
          <w:vertAlign w:val="superscript"/>
          <w:lang w:val="mk-MK"/>
        </w:rPr>
      </w:pPr>
      <w:r>
        <w:rPr>
          <w:rFonts w:ascii="Times New Roman" w:hAnsi="Times New Roman" w:cs="Times New Roman"/>
          <w:sz w:val="24"/>
          <w:szCs w:val="24"/>
          <w:lang w:val="mk-MK"/>
        </w:rPr>
        <w:t xml:space="preserve">Неодамна, беше забележан драматичен пораст во развојот на </w:t>
      </w:r>
      <w:r w:rsidR="00EC756B">
        <w:rPr>
          <w:rFonts w:ascii="Times New Roman" w:hAnsi="Times New Roman" w:cs="Times New Roman"/>
          <w:sz w:val="24"/>
          <w:szCs w:val="24"/>
          <w:lang w:val="mk-MK"/>
        </w:rPr>
        <w:t>„</w:t>
      </w:r>
      <w:r>
        <w:rPr>
          <w:rFonts w:ascii="Times New Roman" w:hAnsi="Times New Roman" w:cs="Times New Roman"/>
          <w:sz w:val="24"/>
          <w:szCs w:val="24"/>
          <w:lang w:val="mk-MK"/>
        </w:rPr>
        <w:t>самозаздравувачките</w:t>
      </w:r>
      <w:r w:rsidR="00EC756B">
        <w:rPr>
          <w:rFonts w:ascii="Times New Roman" w:hAnsi="Times New Roman" w:cs="Times New Roman"/>
          <w:sz w:val="24"/>
          <w:szCs w:val="24"/>
          <w:lang w:val="mk-MK"/>
        </w:rPr>
        <w:t>“</w:t>
      </w:r>
      <w:r>
        <w:rPr>
          <w:rFonts w:ascii="Times New Roman" w:hAnsi="Times New Roman" w:cs="Times New Roman"/>
          <w:sz w:val="24"/>
          <w:szCs w:val="24"/>
          <w:lang w:val="mk-MK"/>
        </w:rPr>
        <w:t xml:space="preserve"> сутури кои ослободуваат агенси кои го потпомагаат процесот на заздравувањето, без да го компромитираат квалитетот на сутурирањето. Сутурните материјали се модифицираат за да се подобри интегритетот на ткивото, заздравувањето и имунолошкиот одговор.</w:t>
      </w:r>
      <w:r w:rsidR="00437016">
        <w:rPr>
          <w:rFonts w:ascii="Times New Roman" w:hAnsi="Times New Roman" w:cs="Times New Roman"/>
          <w:sz w:val="24"/>
          <w:szCs w:val="24"/>
          <w:vertAlign w:val="superscript"/>
          <w:lang w:val="mk-MK"/>
        </w:rPr>
        <w:t>35</w:t>
      </w:r>
      <w:r>
        <w:rPr>
          <w:rFonts w:ascii="Times New Roman" w:hAnsi="Times New Roman" w:cs="Times New Roman"/>
          <w:sz w:val="24"/>
          <w:szCs w:val="24"/>
          <w:lang w:val="mk-MK"/>
        </w:rPr>
        <w:t xml:space="preserve"> Испораката на анестетици, аналгетици, анти</w:t>
      </w:r>
      <w:r w:rsidR="00872C6B">
        <w:rPr>
          <w:rFonts w:ascii="Times New Roman" w:hAnsi="Times New Roman" w:cs="Times New Roman"/>
          <w:sz w:val="24"/>
          <w:szCs w:val="24"/>
          <w:lang w:val="mk-MK"/>
        </w:rPr>
        <w:t xml:space="preserve">инфламаторни агенси или антибиотици од </w:t>
      </w:r>
      <w:r w:rsidR="00C47E72">
        <w:rPr>
          <w:rFonts w:ascii="Times New Roman" w:hAnsi="Times New Roman" w:cs="Times New Roman"/>
          <w:sz w:val="24"/>
          <w:szCs w:val="24"/>
          <w:lang w:val="mk-MK"/>
        </w:rPr>
        <w:t>СМ</w:t>
      </w:r>
      <w:r w:rsidR="00872C6B">
        <w:rPr>
          <w:rFonts w:ascii="Times New Roman" w:hAnsi="Times New Roman" w:cs="Times New Roman"/>
          <w:sz w:val="24"/>
          <w:szCs w:val="24"/>
          <w:lang w:val="mk-MK"/>
        </w:rPr>
        <w:t xml:space="preserve"> директно на местото на раната обезбедува директен и ефикасен пат за испорака на различни агенси.</w:t>
      </w:r>
      <w:r w:rsidR="00437016" w:rsidRPr="00437016">
        <w:rPr>
          <w:rFonts w:ascii="Times New Roman" w:hAnsi="Times New Roman" w:cs="Times New Roman"/>
          <w:sz w:val="24"/>
          <w:szCs w:val="24"/>
          <w:vertAlign w:val="superscript"/>
          <w:lang w:val="mk-MK"/>
        </w:rPr>
        <w:t>36</w:t>
      </w:r>
    </w:p>
    <w:p w14:paraId="7EC83259" w14:textId="583B5325" w:rsidR="00540E41" w:rsidRPr="00540E41" w:rsidRDefault="000173B2" w:rsidP="00E24F4A">
      <w:pPr>
        <w:ind w:firstLine="720"/>
        <w:jc w:val="both"/>
        <w:rPr>
          <w:rFonts w:ascii="Times New Roman" w:hAnsi="Times New Roman" w:cs="Times New Roman"/>
          <w:sz w:val="24"/>
          <w:szCs w:val="24"/>
          <w:vertAlign w:val="superscript"/>
          <w:lang w:val="mk-MK"/>
        </w:rPr>
      </w:pPr>
      <w:r>
        <w:rPr>
          <w:rFonts w:ascii="Times New Roman" w:hAnsi="Times New Roman" w:cs="Times New Roman"/>
          <w:sz w:val="24"/>
          <w:szCs w:val="24"/>
          <w:lang w:val="mk-MK"/>
        </w:rPr>
        <w:t>И покрај техноло</w:t>
      </w:r>
      <w:r w:rsidR="00EC756B">
        <w:rPr>
          <w:rFonts w:ascii="Times New Roman" w:hAnsi="Times New Roman" w:cs="Times New Roman"/>
          <w:sz w:val="24"/>
          <w:szCs w:val="24"/>
          <w:lang w:val="mk-MK"/>
        </w:rPr>
        <w:t>ш</w:t>
      </w:r>
      <w:r>
        <w:rPr>
          <w:rFonts w:ascii="Times New Roman" w:hAnsi="Times New Roman" w:cs="Times New Roman"/>
          <w:sz w:val="24"/>
          <w:szCs w:val="24"/>
          <w:lang w:val="mk-MK"/>
        </w:rPr>
        <w:t>киот напредок и иновациите, затварањето на раните при хируршките техники сеу</w:t>
      </w:r>
      <w:r w:rsidR="00BE6A86">
        <w:rPr>
          <w:rFonts w:ascii="Times New Roman" w:hAnsi="Times New Roman" w:cs="Times New Roman"/>
          <w:sz w:val="24"/>
          <w:szCs w:val="24"/>
          <w:lang w:val="mk-MK"/>
        </w:rPr>
        <w:t>ш</w:t>
      </w:r>
      <w:r>
        <w:rPr>
          <w:rFonts w:ascii="Times New Roman" w:hAnsi="Times New Roman" w:cs="Times New Roman"/>
          <w:sz w:val="24"/>
          <w:szCs w:val="24"/>
          <w:lang w:val="mk-MK"/>
        </w:rPr>
        <w:t xml:space="preserve">те ја вклучува употребата на сутурни материјали. </w:t>
      </w:r>
      <w:r w:rsidR="00BE6A86">
        <w:rPr>
          <w:rFonts w:ascii="Times New Roman" w:hAnsi="Times New Roman" w:cs="Times New Roman"/>
          <w:sz w:val="24"/>
          <w:szCs w:val="24"/>
          <w:lang w:val="mk-MK"/>
        </w:rPr>
        <w:t>Н</w:t>
      </w:r>
      <w:r>
        <w:rPr>
          <w:rFonts w:ascii="Times New Roman" w:hAnsi="Times New Roman" w:cs="Times New Roman"/>
          <w:sz w:val="24"/>
          <w:szCs w:val="24"/>
          <w:lang w:val="mk-MK"/>
        </w:rPr>
        <w:t>екои од материјалите се</w:t>
      </w:r>
      <w:r w:rsidR="00BE6A86">
        <w:rPr>
          <w:rFonts w:ascii="Times New Roman" w:hAnsi="Times New Roman" w:cs="Times New Roman"/>
          <w:sz w:val="24"/>
          <w:szCs w:val="24"/>
          <w:lang w:val="mk-MK"/>
        </w:rPr>
        <w:t xml:space="preserve"> достапни со децении, но се користат рутински во секојдневната пракса. </w:t>
      </w:r>
      <w:r w:rsidR="001903B5">
        <w:rPr>
          <w:rFonts w:ascii="Times New Roman" w:hAnsi="Times New Roman" w:cs="Times New Roman"/>
          <w:sz w:val="24"/>
          <w:szCs w:val="24"/>
          <w:lang w:val="mk-MK"/>
        </w:rPr>
        <w:t xml:space="preserve">Во една од глобалните прогнози се открива забавен раст на пазарот на сутури, поради недостаток на иновации околу грижа на раните. Побарувачката за </w:t>
      </w:r>
      <w:r w:rsidR="00C47E72">
        <w:rPr>
          <w:rFonts w:ascii="Times New Roman" w:hAnsi="Times New Roman" w:cs="Times New Roman"/>
          <w:sz w:val="24"/>
          <w:szCs w:val="24"/>
          <w:lang w:val="mk-MK"/>
        </w:rPr>
        <w:t>СМ</w:t>
      </w:r>
      <w:r w:rsidR="001903B5">
        <w:rPr>
          <w:rFonts w:ascii="Times New Roman" w:hAnsi="Times New Roman" w:cs="Times New Roman"/>
          <w:sz w:val="24"/>
          <w:szCs w:val="24"/>
          <w:lang w:val="mk-MK"/>
        </w:rPr>
        <w:t xml:space="preserve"> расте, но поради зголемување на бројот на хируршките интервенции во светот. Алтернативните продукти, како што се хируршкиот лепаци и </w:t>
      </w:r>
      <w:r w:rsidR="00540E41">
        <w:rPr>
          <w:rFonts w:ascii="Times New Roman" w:hAnsi="Times New Roman" w:cs="Times New Roman"/>
          <w:sz w:val="24"/>
          <w:szCs w:val="24"/>
          <w:lang w:val="mk-MK"/>
        </w:rPr>
        <w:t>ленти понекогаш не ги задоволуваат стабилноста и флексибилноста кои ги пружаат сутурните материјали во менаџментот на хируршките рани.</w:t>
      </w:r>
      <w:r w:rsidR="00540E41">
        <w:rPr>
          <w:rFonts w:ascii="Times New Roman" w:hAnsi="Times New Roman" w:cs="Times New Roman"/>
          <w:sz w:val="24"/>
          <w:szCs w:val="24"/>
          <w:vertAlign w:val="superscript"/>
          <w:lang w:val="mk-MK"/>
        </w:rPr>
        <w:t>37</w:t>
      </w:r>
    </w:p>
    <w:p w14:paraId="2D9F934F" w14:textId="77777777" w:rsidR="003C3AF5" w:rsidRDefault="00E24F4A" w:rsidP="008E5362">
      <w:pPr>
        <w:ind w:firstLine="720"/>
        <w:jc w:val="both"/>
        <w:rPr>
          <w:rFonts w:ascii="Times New Roman" w:hAnsi="Times New Roman" w:cs="Times New Roman"/>
          <w:sz w:val="24"/>
          <w:szCs w:val="24"/>
          <w:vertAlign w:val="superscript"/>
          <w:lang w:val="mk-MK"/>
        </w:rPr>
      </w:pPr>
      <w:r>
        <w:rPr>
          <w:rFonts w:ascii="Times New Roman" w:hAnsi="Times New Roman" w:cs="Times New Roman"/>
          <w:sz w:val="24"/>
          <w:szCs w:val="24"/>
          <w:lang w:val="mk-MK"/>
        </w:rPr>
        <w:t>Изборот на сутурниот материјал би требало да се заснова на разбирањето на физичките и биолошките својства на материјалот</w:t>
      </w:r>
      <w:r w:rsidR="00BB7CA5">
        <w:rPr>
          <w:rFonts w:ascii="Times New Roman" w:hAnsi="Times New Roman" w:cs="Times New Roman"/>
          <w:sz w:val="24"/>
          <w:szCs w:val="24"/>
          <w:lang w:val="mk-MK"/>
        </w:rPr>
        <w:t xml:space="preserve">, проценка на раната, брзината на заздравувањето на различните ткива и физичката состојба на пациентите. </w:t>
      </w:r>
      <w:r w:rsidR="00072458" w:rsidRPr="00072458">
        <w:rPr>
          <w:rFonts w:ascii="Times New Roman" w:hAnsi="Times New Roman" w:cs="Times New Roman"/>
          <w:sz w:val="24"/>
          <w:szCs w:val="24"/>
          <w:lang w:val="mk-MK"/>
        </w:rPr>
        <w:t>Редуцирањето на постоперативната бактериска акумулација е многу важен сегмент при регенеративната пародонтална хирургија</w:t>
      </w:r>
      <w:r w:rsidR="008D12E4">
        <w:rPr>
          <w:rFonts w:ascii="Times New Roman" w:hAnsi="Times New Roman" w:cs="Times New Roman"/>
          <w:sz w:val="24"/>
          <w:szCs w:val="24"/>
          <w:lang w:val="mk-MK"/>
        </w:rPr>
        <w:t xml:space="preserve"> и имплантологија</w:t>
      </w:r>
      <w:r w:rsidR="00072458" w:rsidRPr="00072458">
        <w:rPr>
          <w:rFonts w:ascii="Times New Roman" w:hAnsi="Times New Roman" w:cs="Times New Roman"/>
          <w:sz w:val="24"/>
          <w:szCs w:val="24"/>
          <w:lang w:val="mk-MK"/>
        </w:rPr>
        <w:t xml:space="preserve"> со цел спречување на мекоткивна дехисценција и ексфолијација на мембраната. При мукогингивалната хирургија, зголемената бактериска акумулација води до постоперативна гингивална рецесија и естетски неприфатливи резултати. </w:t>
      </w:r>
      <w:r w:rsidR="008E5362">
        <w:rPr>
          <w:rFonts w:ascii="Times New Roman" w:hAnsi="Times New Roman" w:cs="Times New Roman"/>
          <w:sz w:val="24"/>
          <w:szCs w:val="24"/>
          <w:lang w:val="mk-MK"/>
        </w:rPr>
        <w:t>Се</w:t>
      </w:r>
      <w:r w:rsidR="00072458" w:rsidRPr="00072458">
        <w:rPr>
          <w:rFonts w:ascii="Times New Roman" w:hAnsi="Times New Roman" w:cs="Times New Roman"/>
          <w:sz w:val="24"/>
          <w:szCs w:val="24"/>
          <w:lang w:val="mk-MK"/>
        </w:rPr>
        <w:t xml:space="preserve"> препорачува користење на минимален број на сутури за прицврстување на флапот, бидејќи сутурата и јазолот предизвикуваат инфламација и одложување на заздравувањето на раните.</w:t>
      </w:r>
      <w:r w:rsidR="008E5362">
        <w:rPr>
          <w:rFonts w:ascii="Times New Roman" w:hAnsi="Times New Roman" w:cs="Times New Roman"/>
          <w:sz w:val="24"/>
          <w:szCs w:val="24"/>
          <w:vertAlign w:val="superscript"/>
          <w:lang w:val="mk-MK"/>
        </w:rPr>
        <w:t xml:space="preserve"> </w:t>
      </w:r>
    </w:p>
    <w:p w14:paraId="0C2F5504" w14:textId="10C9ED41" w:rsidR="00080559" w:rsidRDefault="00BB7CA5" w:rsidP="008E5362">
      <w:pPr>
        <w:ind w:firstLine="720"/>
        <w:jc w:val="both"/>
        <w:rPr>
          <w:rFonts w:ascii="Times New Roman" w:hAnsi="Times New Roman" w:cs="Times New Roman"/>
          <w:sz w:val="24"/>
          <w:szCs w:val="24"/>
          <w:lang w:val="mk-MK"/>
        </w:rPr>
      </w:pPr>
      <w:r w:rsidRPr="00BB7CA5">
        <w:rPr>
          <w:rFonts w:ascii="Times New Roman" w:hAnsi="Times New Roman" w:cs="Times New Roman"/>
          <w:sz w:val="24"/>
          <w:szCs w:val="24"/>
          <w:lang w:val="mk-MK"/>
        </w:rPr>
        <w:t xml:space="preserve">Континуираното технолошко подобрување </w:t>
      </w:r>
      <w:r w:rsidR="00900AB2">
        <w:rPr>
          <w:rFonts w:ascii="Times New Roman" w:hAnsi="Times New Roman" w:cs="Times New Roman"/>
          <w:sz w:val="24"/>
          <w:szCs w:val="24"/>
          <w:lang w:val="mk-MK"/>
        </w:rPr>
        <w:t>доведе до</w:t>
      </w:r>
      <w:r w:rsidRPr="00BB7CA5">
        <w:rPr>
          <w:rFonts w:ascii="Times New Roman" w:hAnsi="Times New Roman" w:cs="Times New Roman"/>
          <w:sz w:val="24"/>
          <w:szCs w:val="24"/>
          <w:lang w:val="mk-MK"/>
        </w:rPr>
        <w:t xml:space="preserve"> зголемување на достапни</w:t>
      </w:r>
      <w:r>
        <w:rPr>
          <w:rFonts w:ascii="Times New Roman" w:hAnsi="Times New Roman" w:cs="Times New Roman"/>
          <w:sz w:val="24"/>
          <w:szCs w:val="24"/>
          <w:lang w:val="mk-MK"/>
        </w:rPr>
        <w:t xml:space="preserve">те материјали </w:t>
      </w:r>
      <w:r w:rsidR="00900AB2">
        <w:rPr>
          <w:rFonts w:ascii="Times New Roman" w:hAnsi="Times New Roman" w:cs="Times New Roman"/>
          <w:sz w:val="24"/>
          <w:szCs w:val="24"/>
          <w:lang w:val="mk-MK"/>
        </w:rPr>
        <w:t xml:space="preserve">и игли </w:t>
      </w:r>
      <w:r>
        <w:rPr>
          <w:rFonts w:ascii="Times New Roman" w:hAnsi="Times New Roman" w:cs="Times New Roman"/>
          <w:sz w:val="24"/>
          <w:szCs w:val="24"/>
          <w:lang w:val="mk-MK"/>
        </w:rPr>
        <w:t>за сутурирање</w:t>
      </w:r>
      <w:r w:rsidRPr="00BB7CA5">
        <w:rPr>
          <w:rFonts w:ascii="Times New Roman" w:hAnsi="Times New Roman" w:cs="Times New Roman"/>
          <w:sz w:val="24"/>
          <w:szCs w:val="24"/>
          <w:lang w:val="mk-MK"/>
        </w:rPr>
        <w:t>.</w:t>
      </w:r>
      <w:r w:rsidRPr="00BB7CA5">
        <w:t xml:space="preserve"> </w:t>
      </w:r>
      <w:r w:rsidR="00BD0EC5" w:rsidRPr="00BD0EC5">
        <w:rPr>
          <w:rFonts w:ascii="Times New Roman" w:hAnsi="Times New Roman" w:cs="Times New Roman"/>
          <w:sz w:val="24"/>
          <w:szCs w:val="24"/>
          <w:lang w:val="mk-MK"/>
        </w:rPr>
        <w:t>Предизвикот за хирурзите сега е да го разберат огромниот избор</w:t>
      </w:r>
      <w:r w:rsidR="00900AB2">
        <w:rPr>
          <w:rFonts w:ascii="Times New Roman" w:hAnsi="Times New Roman" w:cs="Times New Roman"/>
          <w:sz w:val="24"/>
          <w:szCs w:val="24"/>
          <w:lang w:val="mk-MK"/>
        </w:rPr>
        <w:t xml:space="preserve"> на материјали</w:t>
      </w:r>
      <w:r w:rsidR="00BD0EC5" w:rsidRPr="00BD0EC5">
        <w:rPr>
          <w:rFonts w:ascii="Times New Roman" w:hAnsi="Times New Roman" w:cs="Times New Roman"/>
          <w:sz w:val="24"/>
          <w:szCs w:val="24"/>
          <w:lang w:val="mk-MK"/>
        </w:rPr>
        <w:t xml:space="preserve"> </w:t>
      </w:r>
      <w:r w:rsidR="00BD0EC5">
        <w:rPr>
          <w:rFonts w:ascii="Times New Roman" w:hAnsi="Times New Roman" w:cs="Times New Roman"/>
          <w:sz w:val="24"/>
          <w:szCs w:val="24"/>
          <w:lang w:val="mk-MK"/>
        </w:rPr>
        <w:t xml:space="preserve">кој го имаат </w:t>
      </w:r>
      <w:r w:rsidR="00BD0EC5" w:rsidRPr="00BD0EC5">
        <w:rPr>
          <w:rFonts w:ascii="Times New Roman" w:hAnsi="Times New Roman" w:cs="Times New Roman"/>
          <w:sz w:val="24"/>
          <w:szCs w:val="24"/>
          <w:lang w:val="mk-MK"/>
        </w:rPr>
        <w:t xml:space="preserve">на располагање и да бидат во тек со новите </w:t>
      </w:r>
      <w:r w:rsidR="00900AB2">
        <w:rPr>
          <w:rFonts w:ascii="Times New Roman" w:hAnsi="Times New Roman" w:cs="Times New Roman"/>
          <w:sz w:val="24"/>
          <w:szCs w:val="24"/>
          <w:lang w:val="mk-MK"/>
        </w:rPr>
        <w:t>техники со поголем опсег на апликации.</w:t>
      </w:r>
    </w:p>
    <w:p w14:paraId="409C74BB" w14:textId="60009110" w:rsidR="003C3AF5" w:rsidRPr="003C3AF5" w:rsidRDefault="003C3AF5" w:rsidP="003C3AF5">
      <w:pPr>
        <w:ind w:firstLine="720"/>
        <w:jc w:val="both"/>
        <w:rPr>
          <w:rFonts w:ascii="Times New Roman" w:hAnsi="Times New Roman" w:cs="Times New Roman"/>
          <w:sz w:val="24"/>
          <w:szCs w:val="24"/>
          <w:lang w:val="mk-MK"/>
        </w:rPr>
      </w:pPr>
      <w:r w:rsidRPr="003C3AF5">
        <w:rPr>
          <w:rFonts w:ascii="Times New Roman" w:hAnsi="Times New Roman" w:cs="Times New Roman"/>
          <w:sz w:val="24"/>
          <w:szCs w:val="24"/>
        </w:rPr>
        <w:t xml:space="preserve">Поради </w:t>
      </w:r>
      <w:r>
        <w:rPr>
          <w:rFonts w:ascii="Times New Roman" w:hAnsi="Times New Roman" w:cs="Times New Roman"/>
          <w:sz w:val="24"/>
          <w:szCs w:val="24"/>
          <w:lang w:val="mk-MK"/>
        </w:rPr>
        <w:t>горенаведените факти</w:t>
      </w:r>
      <w:r w:rsidRPr="003C3AF5">
        <w:rPr>
          <w:rFonts w:ascii="Times New Roman" w:hAnsi="Times New Roman" w:cs="Times New Roman"/>
          <w:sz w:val="24"/>
          <w:szCs w:val="24"/>
        </w:rPr>
        <w:t xml:space="preserve"> сметаме дека постои неопходност, да се истражи и презентира бактериолошката акумулација околу сутурните материјали</w:t>
      </w:r>
      <w:r w:rsidRPr="003C3AF5">
        <w:rPr>
          <w:rFonts w:ascii="Times New Roman" w:hAnsi="Times New Roman" w:cs="Times New Roman"/>
          <w:sz w:val="24"/>
          <w:szCs w:val="24"/>
          <w:lang w:val="mk-MK"/>
        </w:rPr>
        <w:t>, од каде што произлегоа и целите на нашето истражување:</w:t>
      </w:r>
    </w:p>
    <w:p w14:paraId="4D37044C" w14:textId="77777777" w:rsidR="003C3AF5" w:rsidRPr="003C3AF5" w:rsidRDefault="003C3AF5" w:rsidP="003C3AF5">
      <w:pPr>
        <w:ind w:firstLine="720"/>
        <w:jc w:val="both"/>
        <w:rPr>
          <w:rFonts w:ascii="Times New Roman" w:hAnsi="Times New Roman" w:cs="Times New Roman"/>
          <w:sz w:val="24"/>
          <w:szCs w:val="24"/>
        </w:rPr>
      </w:pPr>
      <w:r w:rsidRPr="003C3AF5">
        <w:rPr>
          <w:rFonts w:ascii="Times New Roman" w:hAnsi="Times New Roman" w:cs="Times New Roman"/>
          <w:sz w:val="24"/>
          <w:szCs w:val="24"/>
          <w:lang w:val="mk-MK"/>
        </w:rPr>
        <w:t xml:space="preserve">• Да се утврди, анализира и спореди </w:t>
      </w:r>
      <w:r w:rsidRPr="003C3AF5">
        <w:rPr>
          <w:rFonts w:ascii="Times New Roman" w:hAnsi="Times New Roman" w:cs="Times New Roman"/>
          <w:bCs/>
          <w:sz w:val="24"/>
          <w:szCs w:val="24"/>
          <w:lang w:val="ru-RU"/>
        </w:rPr>
        <w:t xml:space="preserve">бројот на колонии </w:t>
      </w:r>
      <w:r w:rsidRPr="003C3AF5">
        <w:rPr>
          <w:rFonts w:ascii="Times New Roman" w:hAnsi="Times New Roman" w:cs="Times New Roman"/>
          <w:bCs/>
          <w:sz w:val="24"/>
          <w:szCs w:val="24"/>
        </w:rPr>
        <w:t>(CFU/ml)</w:t>
      </w:r>
      <w:r w:rsidRPr="003C3AF5">
        <w:rPr>
          <w:rFonts w:ascii="Times New Roman" w:hAnsi="Times New Roman" w:cs="Times New Roman"/>
          <w:bCs/>
          <w:sz w:val="24"/>
          <w:szCs w:val="24"/>
          <w:lang w:val="mk-MK"/>
        </w:rPr>
        <w:t xml:space="preserve"> </w:t>
      </w:r>
      <w:r w:rsidRPr="003C3AF5">
        <w:rPr>
          <w:rFonts w:ascii="Times New Roman" w:hAnsi="Times New Roman" w:cs="Times New Roman"/>
          <w:bCs/>
          <w:sz w:val="24"/>
          <w:szCs w:val="24"/>
          <w:lang w:val="ru-RU"/>
        </w:rPr>
        <w:t xml:space="preserve">на живи </w:t>
      </w:r>
      <w:r w:rsidRPr="003C3AF5">
        <w:rPr>
          <w:rFonts w:ascii="Times New Roman" w:hAnsi="Times New Roman" w:cs="Times New Roman"/>
          <w:bCs/>
          <w:sz w:val="24"/>
          <w:szCs w:val="24"/>
        </w:rPr>
        <w:t xml:space="preserve"> </w:t>
      </w:r>
      <w:r w:rsidRPr="003C3AF5">
        <w:rPr>
          <w:rFonts w:ascii="Times New Roman" w:hAnsi="Times New Roman" w:cs="Times New Roman"/>
          <w:bCs/>
          <w:sz w:val="24"/>
          <w:szCs w:val="24"/>
          <w:lang w:val="mk-MK"/>
        </w:rPr>
        <w:t xml:space="preserve">аеробни </w:t>
      </w:r>
      <w:r w:rsidRPr="003C3AF5">
        <w:rPr>
          <w:rFonts w:ascii="Times New Roman" w:hAnsi="Times New Roman" w:cs="Times New Roman"/>
          <w:bCs/>
          <w:sz w:val="24"/>
          <w:szCs w:val="24"/>
          <w:lang w:val="ru-RU"/>
        </w:rPr>
        <w:t xml:space="preserve">бактерии на </w:t>
      </w:r>
      <w:r w:rsidRPr="003C3AF5">
        <w:rPr>
          <w:rFonts w:ascii="Times New Roman" w:hAnsi="Times New Roman" w:cs="Times New Roman"/>
          <w:bCs/>
          <w:sz w:val="24"/>
          <w:szCs w:val="24"/>
        </w:rPr>
        <w:t>Columbia</w:t>
      </w:r>
      <w:r w:rsidRPr="003C3AF5">
        <w:rPr>
          <w:rFonts w:ascii="Times New Roman" w:hAnsi="Times New Roman" w:cs="Times New Roman"/>
          <w:bCs/>
          <w:sz w:val="24"/>
          <w:szCs w:val="24"/>
          <w:lang w:val="ru-RU"/>
        </w:rPr>
        <w:t xml:space="preserve"> </w:t>
      </w:r>
      <w:r w:rsidRPr="003C3AF5">
        <w:rPr>
          <w:rFonts w:ascii="Times New Roman" w:hAnsi="Times New Roman" w:cs="Times New Roman"/>
          <w:bCs/>
          <w:sz w:val="24"/>
          <w:szCs w:val="24"/>
        </w:rPr>
        <w:t>agar</w:t>
      </w:r>
      <w:r w:rsidRPr="003C3AF5">
        <w:rPr>
          <w:rFonts w:ascii="Times New Roman" w:hAnsi="Times New Roman" w:cs="Times New Roman"/>
          <w:sz w:val="24"/>
          <w:szCs w:val="24"/>
        </w:rPr>
        <w:t xml:space="preserve"> при користење на 4 типови на материјали за сутура при различни пародонтални и имплантолошки хируршки интервенции.</w:t>
      </w:r>
    </w:p>
    <w:p w14:paraId="52ACB3B2" w14:textId="77777777" w:rsidR="003C3AF5" w:rsidRPr="003C3AF5" w:rsidRDefault="003C3AF5" w:rsidP="003C3AF5">
      <w:pPr>
        <w:ind w:firstLine="720"/>
        <w:jc w:val="both"/>
        <w:rPr>
          <w:rFonts w:ascii="Times New Roman" w:hAnsi="Times New Roman" w:cs="Times New Roman"/>
          <w:sz w:val="24"/>
          <w:szCs w:val="24"/>
        </w:rPr>
      </w:pPr>
      <w:r w:rsidRPr="003C3AF5">
        <w:rPr>
          <w:rFonts w:ascii="Times New Roman" w:hAnsi="Times New Roman" w:cs="Times New Roman"/>
          <w:sz w:val="24"/>
          <w:szCs w:val="24"/>
          <w:lang w:val="mk-MK"/>
        </w:rPr>
        <w:lastRenderedPageBreak/>
        <w:t xml:space="preserve">• Да се утврди, анализира и спореди </w:t>
      </w:r>
      <w:r w:rsidRPr="003C3AF5">
        <w:rPr>
          <w:rFonts w:ascii="Times New Roman" w:hAnsi="Times New Roman" w:cs="Times New Roman"/>
          <w:bCs/>
          <w:sz w:val="24"/>
          <w:szCs w:val="24"/>
          <w:lang w:val="ru-RU"/>
        </w:rPr>
        <w:t xml:space="preserve">бројот на колонии </w:t>
      </w:r>
      <w:r w:rsidRPr="003C3AF5">
        <w:rPr>
          <w:rFonts w:ascii="Times New Roman" w:hAnsi="Times New Roman" w:cs="Times New Roman"/>
          <w:bCs/>
          <w:sz w:val="24"/>
          <w:szCs w:val="24"/>
        </w:rPr>
        <w:t>(CFU/ml)</w:t>
      </w:r>
      <w:r w:rsidRPr="003C3AF5">
        <w:rPr>
          <w:rFonts w:ascii="Times New Roman" w:hAnsi="Times New Roman" w:cs="Times New Roman"/>
          <w:bCs/>
          <w:sz w:val="24"/>
          <w:szCs w:val="24"/>
          <w:lang w:val="mk-MK"/>
        </w:rPr>
        <w:t xml:space="preserve"> </w:t>
      </w:r>
      <w:r w:rsidRPr="003C3AF5">
        <w:rPr>
          <w:rFonts w:ascii="Times New Roman" w:hAnsi="Times New Roman" w:cs="Times New Roman"/>
          <w:bCs/>
          <w:sz w:val="24"/>
          <w:szCs w:val="24"/>
          <w:lang w:val="ru-RU"/>
        </w:rPr>
        <w:t xml:space="preserve">на живи анаеробни и факултативно анаеробни бактерии </w:t>
      </w:r>
      <w:r w:rsidRPr="003C3AF5">
        <w:rPr>
          <w:rFonts w:ascii="Times New Roman" w:hAnsi="Times New Roman" w:cs="Times New Roman"/>
          <w:sz w:val="24"/>
          <w:szCs w:val="24"/>
        </w:rPr>
        <w:t>при користење на 4 типови на материјали за сутура при различни пародонтални и имплантолошки хируршки интервенции.</w:t>
      </w:r>
    </w:p>
    <w:p w14:paraId="46769692" w14:textId="77777777" w:rsidR="003C3AF5" w:rsidRPr="003C3AF5" w:rsidRDefault="003C3AF5" w:rsidP="003C3AF5">
      <w:pPr>
        <w:ind w:firstLine="720"/>
        <w:jc w:val="both"/>
        <w:rPr>
          <w:rFonts w:ascii="Times New Roman" w:hAnsi="Times New Roman" w:cs="Times New Roman"/>
          <w:sz w:val="24"/>
          <w:szCs w:val="24"/>
        </w:rPr>
      </w:pPr>
      <w:r w:rsidRPr="003C3AF5">
        <w:rPr>
          <w:rFonts w:ascii="Times New Roman" w:hAnsi="Times New Roman" w:cs="Times New Roman"/>
          <w:sz w:val="24"/>
          <w:szCs w:val="24"/>
          <w:lang w:val="mk-MK"/>
        </w:rPr>
        <w:t>• Да се утврди, анализира и спореди</w:t>
      </w:r>
      <w:r w:rsidRPr="003C3AF5">
        <w:rPr>
          <w:rFonts w:ascii="Times New Roman" w:hAnsi="Times New Roman" w:cs="Times New Roman"/>
          <w:bCs/>
          <w:sz w:val="24"/>
          <w:szCs w:val="24"/>
        </w:rPr>
        <w:t xml:space="preserve"> </w:t>
      </w:r>
      <w:r w:rsidRPr="003C3AF5">
        <w:rPr>
          <w:rFonts w:ascii="Times New Roman" w:hAnsi="Times New Roman" w:cs="Times New Roman"/>
          <w:bCs/>
          <w:sz w:val="24"/>
          <w:szCs w:val="24"/>
          <w:lang w:val="mk-MK"/>
        </w:rPr>
        <w:t>индексот на мекоткивно заздравување</w:t>
      </w:r>
      <w:r w:rsidRPr="003C3AF5">
        <w:rPr>
          <w:rFonts w:ascii="Times New Roman" w:hAnsi="Times New Roman" w:cs="Times New Roman"/>
          <w:bCs/>
          <w:sz w:val="24"/>
          <w:szCs w:val="24"/>
          <w:lang w:val="ru-RU"/>
        </w:rPr>
        <w:t xml:space="preserve"> според</w:t>
      </w:r>
      <w:r w:rsidRPr="003C3AF5">
        <w:rPr>
          <w:rFonts w:ascii="Times New Roman" w:hAnsi="Times New Roman" w:cs="Times New Roman"/>
          <w:bCs/>
          <w:sz w:val="24"/>
          <w:szCs w:val="24"/>
        </w:rPr>
        <w:t xml:space="preserve"> Laundry</w:t>
      </w:r>
      <w:r w:rsidRPr="003C3AF5">
        <w:rPr>
          <w:rFonts w:ascii="Times New Roman" w:hAnsi="Times New Roman" w:cs="Times New Roman"/>
          <w:bCs/>
          <w:sz w:val="24"/>
          <w:szCs w:val="24"/>
          <w:lang w:val="ru-RU"/>
        </w:rPr>
        <w:t xml:space="preserve"> и сор.</w:t>
      </w:r>
      <w:r w:rsidRPr="003C3AF5">
        <w:rPr>
          <w:rFonts w:ascii="Times New Roman" w:hAnsi="Times New Roman" w:cs="Times New Roman"/>
          <w:bCs/>
          <w:sz w:val="24"/>
          <w:szCs w:val="24"/>
        </w:rPr>
        <w:t xml:space="preserve"> </w:t>
      </w:r>
      <w:r w:rsidRPr="003C3AF5">
        <w:rPr>
          <w:rFonts w:ascii="Times New Roman" w:hAnsi="Times New Roman" w:cs="Times New Roman"/>
          <w:sz w:val="24"/>
          <w:szCs w:val="24"/>
        </w:rPr>
        <w:t>при користење на 4 типови на материјали за сутура при различни пародонтални и имплантолошки хируршки интервенции.</w:t>
      </w:r>
    </w:p>
    <w:p w14:paraId="4E7B2FE3" w14:textId="77777777" w:rsidR="003C3AF5" w:rsidRPr="003C3AF5" w:rsidRDefault="003C3AF5" w:rsidP="003C3AF5">
      <w:pPr>
        <w:ind w:firstLine="720"/>
        <w:jc w:val="both"/>
        <w:rPr>
          <w:rFonts w:ascii="Times New Roman" w:hAnsi="Times New Roman" w:cs="Times New Roman"/>
          <w:sz w:val="24"/>
          <w:szCs w:val="24"/>
        </w:rPr>
      </w:pPr>
      <w:r w:rsidRPr="003C3AF5">
        <w:rPr>
          <w:rFonts w:ascii="Times New Roman" w:hAnsi="Times New Roman" w:cs="Times New Roman"/>
          <w:sz w:val="24"/>
          <w:szCs w:val="24"/>
          <w:lang w:val="mk-MK"/>
        </w:rPr>
        <w:t xml:space="preserve">• Да се донесе заклучок и препорака, кој од испитуваните сутурни материјали е најсоодветен за употреба во пародонталната хирургија и имплантологија. </w:t>
      </w:r>
    </w:p>
    <w:p w14:paraId="1B2FCFA0" w14:textId="77777777" w:rsidR="003C3AF5" w:rsidRPr="008E5362" w:rsidRDefault="003C3AF5" w:rsidP="008E5362">
      <w:pPr>
        <w:ind w:firstLine="720"/>
        <w:jc w:val="both"/>
        <w:rPr>
          <w:rFonts w:ascii="Times New Roman" w:hAnsi="Times New Roman" w:cs="Times New Roman"/>
          <w:sz w:val="24"/>
          <w:szCs w:val="24"/>
          <w:vertAlign w:val="superscript"/>
        </w:rPr>
      </w:pPr>
    </w:p>
    <w:p w14:paraId="58BBB82A" w14:textId="3494FA40" w:rsidR="00080559" w:rsidRPr="000123CD" w:rsidRDefault="00080559" w:rsidP="00D34A2B">
      <w:pPr>
        <w:jc w:val="center"/>
        <w:rPr>
          <w:rFonts w:ascii="Times New Roman" w:hAnsi="Times New Roman" w:cs="Times New Roman"/>
          <w:b/>
          <w:bCs/>
          <w:sz w:val="24"/>
          <w:szCs w:val="24"/>
        </w:rPr>
      </w:pPr>
    </w:p>
    <w:p w14:paraId="52513EAB" w14:textId="11DE02A9" w:rsidR="00080559" w:rsidRDefault="00080559" w:rsidP="00D34A2B">
      <w:pPr>
        <w:jc w:val="center"/>
        <w:rPr>
          <w:rFonts w:ascii="Times New Roman" w:hAnsi="Times New Roman" w:cs="Times New Roman"/>
          <w:b/>
          <w:bCs/>
          <w:sz w:val="24"/>
          <w:szCs w:val="24"/>
          <w:lang w:val="mk-MK"/>
        </w:rPr>
      </w:pPr>
    </w:p>
    <w:p w14:paraId="0D18CD63" w14:textId="0B8C0717" w:rsidR="00080559" w:rsidRDefault="00080559" w:rsidP="00D34A2B">
      <w:pPr>
        <w:jc w:val="center"/>
        <w:rPr>
          <w:rFonts w:ascii="Times New Roman" w:hAnsi="Times New Roman" w:cs="Times New Roman"/>
          <w:b/>
          <w:bCs/>
          <w:sz w:val="24"/>
          <w:szCs w:val="24"/>
          <w:lang w:val="mk-MK"/>
        </w:rPr>
      </w:pPr>
    </w:p>
    <w:p w14:paraId="15F8B2B5" w14:textId="00EC89D2" w:rsidR="00080559" w:rsidRDefault="00080559" w:rsidP="00D34A2B">
      <w:pPr>
        <w:jc w:val="center"/>
        <w:rPr>
          <w:rFonts w:ascii="Times New Roman" w:hAnsi="Times New Roman" w:cs="Times New Roman"/>
          <w:b/>
          <w:bCs/>
          <w:sz w:val="24"/>
          <w:szCs w:val="24"/>
          <w:lang w:val="mk-MK"/>
        </w:rPr>
      </w:pPr>
    </w:p>
    <w:p w14:paraId="0D6FFC62" w14:textId="1C31ECD5" w:rsidR="00080559" w:rsidRDefault="00080559" w:rsidP="00D34A2B">
      <w:pPr>
        <w:jc w:val="center"/>
        <w:rPr>
          <w:rFonts w:ascii="Times New Roman" w:hAnsi="Times New Roman" w:cs="Times New Roman"/>
          <w:b/>
          <w:bCs/>
          <w:sz w:val="24"/>
          <w:szCs w:val="24"/>
          <w:lang w:val="mk-MK"/>
        </w:rPr>
      </w:pPr>
    </w:p>
    <w:p w14:paraId="42577352" w14:textId="7E1DFB90" w:rsidR="00080559" w:rsidRDefault="00080559" w:rsidP="00D34A2B">
      <w:pPr>
        <w:jc w:val="center"/>
        <w:rPr>
          <w:rFonts w:ascii="Times New Roman" w:hAnsi="Times New Roman" w:cs="Times New Roman"/>
          <w:b/>
          <w:bCs/>
          <w:sz w:val="24"/>
          <w:szCs w:val="24"/>
          <w:lang w:val="mk-MK"/>
        </w:rPr>
      </w:pPr>
    </w:p>
    <w:p w14:paraId="5F48C204" w14:textId="0547F34A" w:rsidR="00AB3B84" w:rsidRDefault="00AB3B84" w:rsidP="00D34A2B">
      <w:pPr>
        <w:jc w:val="center"/>
        <w:rPr>
          <w:rFonts w:ascii="Times New Roman" w:hAnsi="Times New Roman" w:cs="Times New Roman"/>
          <w:b/>
          <w:bCs/>
          <w:sz w:val="24"/>
          <w:szCs w:val="24"/>
          <w:lang w:val="mk-MK"/>
        </w:rPr>
      </w:pPr>
    </w:p>
    <w:p w14:paraId="344D1D93" w14:textId="0D745304" w:rsidR="00AB3B84" w:rsidRDefault="00AB3B84" w:rsidP="00D34A2B">
      <w:pPr>
        <w:jc w:val="center"/>
        <w:rPr>
          <w:rFonts w:ascii="Times New Roman" w:hAnsi="Times New Roman" w:cs="Times New Roman"/>
          <w:b/>
          <w:bCs/>
          <w:sz w:val="24"/>
          <w:szCs w:val="24"/>
          <w:lang w:val="mk-MK"/>
        </w:rPr>
      </w:pPr>
    </w:p>
    <w:p w14:paraId="42A18649" w14:textId="49A98373" w:rsidR="00AB3B84" w:rsidRDefault="00AB3B84" w:rsidP="00D34A2B">
      <w:pPr>
        <w:jc w:val="center"/>
        <w:rPr>
          <w:rFonts w:ascii="Times New Roman" w:hAnsi="Times New Roman" w:cs="Times New Roman"/>
          <w:b/>
          <w:bCs/>
          <w:sz w:val="24"/>
          <w:szCs w:val="24"/>
          <w:lang w:val="mk-MK"/>
        </w:rPr>
      </w:pPr>
    </w:p>
    <w:p w14:paraId="07249FF5" w14:textId="77777777" w:rsidR="00AB3B84" w:rsidRDefault="00AB3B84" w:rsidP="00D34A2B">
      <w:pPr>
        <w:jc w:val="center"/>
        <w:rPr>
          <w:rFonts w:ascii="Times New Roman" w:hAnsi="Times New Roman" w:cs="Times New Roman"/>
          <w:b/>
          <w:bCs/>
          <w:sz w:val="24"/>
          <w:szCs w:val="24"/>
          <w:lang w:val="mk-MK"/>
        </w:rPr>
      </w:pPr>
    </w:p>
    <w:p w14:paraId="1FB19F2A" w14:textId="7C33D403" w:rsidR="00080559" w:rsidRDefault="00080559" w:rsidP="00D34A2B">
      <w:pPr>
        <w:jc w:val="center"/>
        <w:rPr>
          <w:rFonts w:ascii="Times New Roman" w:hAnsi="Times New Roman" w:cs="Times New Roman"/>
          <w:b/>
          <w:bCs/>
          <w:sz w:val="24"/>
          <w:szCs w:val="24"/>
          <w:lang w:val="mk-MK"/>
        </w:rPr>
      </w:pPr>
    </w:p>
    <w:p w14:paraId="6B597B69" w14:textId="08DD8842" w:rsidR="00080559" w:rsidRDefault="00080559" w:rsidP="00D34A2B">
      <w:pPr>
        <w:jc w:val="center"/>
        <w:rPr>
          <w:rFonts w:ascii="Times New Roman" w:hAnsi="Times New Roman" w:cs="Times New Roman"/>
          <w:b/>
          <w:bCs/>
          <w:sz w:val="24"/>
          <w:szCs w:val="24"/>
          <w:lang w:val="mk-MK"/>
        </w:rPr>
      </w:pPr>
    </w:p>
    <w:p w14:paraId="35C0F0EB" w14:textId="45E72FE7" w:rsidR="00AB3B84" w:rsidRDefault="00AB3B84" w:rsidP="00D34A2B">
      <w:pPr>
        <w:jc w:val="center"/>
        <w:rPr>
          <w:rFonts w:ascii="Times New Roman" w:hAnsi="Times New Roman" w:cs="Times New Roman"/>
          <w:b/>
          <w:bCs/>
          <w:sz w:val="24"/>
          <w:szCs w:val="24"/>
          <w:lang w:val="mk-MK"/>
        </w:rPr>
      </w:pPr>
    </w:p>
    <w:p w14:paraId="5125842A" w14:textId="274C1188" w:rsidR="00AB3B84" w:rsidRDefault="00AB3B84" w:rsidP="00D34A2B">
      <w:pPr>
        <w:jc w:val="center"/>
        <w:rPr>
          <w:rFonts w:ascii="Times New Roman" w:hAnsi="Times New Roman" w:cs="Times New Roman"/>
          <w:b/>
          <w:bCs/>
          <w:sz w:val="24"/>
          <w:szCs w:val="24"/>
          <w:lang w:val="mk-MK"/>
        </w:rPr>
      </w:pPr>
    </w:p>
    <w:p w14:paraId="2C4952D1" w14:textId="13FAEF8C" w:rsidR="00AB3B84" w:rsidRDefault="00AB3B84" w:rsidP="00D34A2B">
      <w:pPr>
        <w:jc w:val="center"/>
        <w:rPr>
          <w:rFonts w:ascii="Times New Roman" w:hAnsi="Times New Roman" w:cs="Times New Roman"/>
          <w:b/>
          <w:bCs/>
          <w:sz w:val="24"/>
          <w:szCs w:val="24"/>
          <w:lang w:val="mk-MK"/>
        </w:rPr>
      </w:pPr>
    </w:p>
    <w:p w14:paraId="1CC49C9D" w14:textId="3DB8E2D7" w:rsidR="00AB3B84" w:rsidRDefault="00AB3B84" w:rsidP="00D34A2B">
      <w:pPr>
        <w:jc w:val="center"/>
        <w:rPr>
          <w:rFonts w:ascii="Times New Roman" w:hAnsi="Times New Roman" w:cs="Times New Roman"/>
          <w:b/>
          <w:bCs/>
          <w:sz w:val="24"/>
          <w:szCs w:val="24"/>
          <w:lang w:val="mk-MK"/>
        </w:rPr>
      </w:pPr>
    </w:p>
    <w:p w14:paraId="78E32798" w14:textId="3D72FC16" w:rsidR="00AB3B84" w:rsidRDefault="00AB3B84" w:rsidP="00D34A2B">
      <w:pPr>
        <w:jc w:val="center"/>
        <w:rPr>
          <w:rFonts w:ascii="Times New Roman" w:hAnsi="Times New Roman" w:cs="Times New Roman"/>
          <w:b/>
          <w:bCs/>
          <w:sz w:val="24"/>
          <w:szCs w:val="24"/>
          <w:lang w:val="mk-MK"/>
        </w:rPr>
      </w:pPr>
    </w:p>
    <w:p w14:paraId="7F3DBA38" w14:textId="77777777" w:rsidR="00AB3B84" w:rsidRDefault="00AB3B84" w:rsidP="00D34A2B">
      <w:pPr>
        <w:jc w:val="center"/>
        <w:rPr>
          <w:rFonts w:ascii="Times New Roman" w:hAnsi="Times New Roman" w:cs="Times New Roman"/>
          <w:b/>
          <w:bCs/>
          <w:sz w:val="24"/>
          <w:szCs w:val="24"/>
          <w:lang w:val="mk-MK"/>
        </w:rPr>
      </w:pPr>
    </w:p>
    <w:p w14:paraId="55411590" w14:textId="231930EE" w:rsidR="00080559" w:rsidRDefault="00080559" w:rsidP="00D34A2B">
      <w:pPr>
        <w:jc w:val="center"/>
        <w:rPr>
          <w:rFonts w:ascii="Times New Roman" w:hAnsi="Times New Roman" w:cs="Times New Roman"/>
          <w:b/>
          <w:bCs/>
          <w:sz w:val="24"/>
          <w:szCs w:val="24"/>
          <w:lang w:val="mk-MK"/>
        </w:rPr>
      </w:pPr>
    </w:p>
    <w:p w14:paraId="1876D369" w14:textId="2199186C" w:rsidR="00AB3B84" w:rsidRDefault="00AB3B84" w:rsidP="00D34A2B">
      <w:pPr>
        <w:jc w:val="center"/>
        <w:rPr>
          <w:rFonts w:ascii="Times New Roman" w:hAnsi="Times New Roman" w:cs="Times New Roman"/>
          <w:b/>
          <w:bCs/>
          <w:sz w:val="24"/>
          <w:szCs w:val="24"/>
          <w:lang w:val="mk-MK"/>
        </w:rPr>
      </w:pPr>
    </w:p>
    <w:p w14:paraId="094AA055" w14:textId="0EF5A018" w:rsidR="00AB3B84" w:rsidRDefault="00AB3B84" w:rsidP="00D34A2B">
      <w:pPr>
        <w:jc w:val="center"/>
        <w:rPr>
          <w:rFonts w:ascii="Times New Roman" w:hAnsi="Times New Roman" w:cs="Times New Roman"/>
          <w:b/>
          <w:bCs/>
          <w:sz w:val="24"/>
          <w:szCs w:val="24"/>
          <w:lang w:val="mk-MK"/>
        </w:rPr>
      </w:pPr>
    </w:p>
    <w:p w14:paraId="000B6994" w14:textId="50DDF05D" w:rsidR="00AB3B84" w:rsidRDefault="00AB3B84" w:rsidP="00D34A2B">
      <w:pPr>
        <w:jc w:val="center"/>
        <w:rPr>
          <w:rFonts w:ascii="Times New Roman" w:hAnsi="Times New Roman" w:cs="Times New Roman"/>
          <w:b/>
          <w:bCs/>
          <w:sz w:val="24"/>
          <w:szCs w:val="24"/>
          <w:lang w:val="mk-MK"/>
        </w:rPr>
      </w:pPr>
    </w:p>
    <w:p w14:paraId="6D5AEFF5" w14:textId="77777777" w:rsidR="00AB3B84" w:rsidRDefault="00AB3B84" w:rsidP="00D34A2B">
      <w:pPr>
        <w:jc w:val="center"/>
        <w:rPr>
          <w:rFonts w:ascii="Times New Roman" w:hAnsi="Times New Roman" w:cs="Times New Roman"/>
          <w:b/>
          <w:bCs/>
          <w:sz w:val="24"/>
          <w:szCs w:val="24"/>
          <w:lang w:val="mk-MK"/>
        </w:rPr>
      </w:pPr>
    </w:p>
    <w:p w14:paraId="3BAB2F85" w14:textId="54B47F1E" w:rsidR="00080559" w:rsidRDefault="00080559" w:rsidP="00D34A2B">
      <w:pPr>
        <w:jc w:val="center"/>
        <w:rPr>
          <w:rFonts w:ascii="Times New Roman" w:hAnsi="Times New Roman" w:cs="Times New Roman"/>
          <w:b/>
          <w:bCs/>
          <w:sz w:val="24"/>
          <w:szCs w:val="24"/>
          <w:lang w:val="mk-MK"/>
        </w:rPr>
      </w:pPr>
    </w:p>
    <w:p w14:paraId="2B7D7824" w14:textId="0776D98B" w:rsidR="00AB3B84" w:rsidRDefault="00AB3B84" w:rsidP="00D34A2B">
      <w:pPr>
        <w:jc w:val="center"/>
        <w:rPr>
          <w:rFonts w:ascii="Times New Roman" w:hAnsi="Times New Roman" w:cs="Times New Roman"/>
          <w:b/>
          <w:bCs/>
          <w:sz w:val="24"/>
          <w:szCs w:val="24"/>
          <w:lang w:val="mk-MK"/>
        </w:rPr>
      </w:pPr>
    </w:p>
    <w:p w14:paraId="75846283" w14:textId="72C4448E" w:rsidR="00AB3B84" w:rsidRDefault="00AB3B84" w:rsidP="00D34A2B">
      <w:pPr>
        <w:jc w:val="center"/>
        <w:rPr>
          <w:rFonts w:ascii="Times New Roman" w:hAnsi="Times New Roman" w:cs="Times New Roman"/>
          <w:b/>
          <w:bCs/>
          <w:sz w:val="24"/>
          <w:szCs w:val="24"/>
          <w:lang w:val="mk-MK"/>
        </w:rPr>
      </w:pPr>
    </w:p>
    <w:p w14:paraId="6E86FD49" w14:textId="4BAFC38B" w:rsidR="00AB3B84" w:rsidRDefault="00AB3B84" w:rsidP="00D34A2B">
      <w:pPr>
        <w:jc w:val="center"/>
        <w:rPr>
          <w:rFonts w:ascii="Times New Roman" w:hAnsi="Times New Roman" w:cs="Times New Roman"/>
          <w:b/>
          <w:bCs/>
          <w:sz w:val="24"/>
          <w:szCs w:val="24"/>
          <w:lang w:val="mk-MK"/>
        </w:rPr>
      </w:pPr>
    </w:p>
    <w:p w14:paraId="30ED863C" w14:textId="77777777" w:rsidR="00AB3B84" w:rsidRDefault="00AB3B84" w:rsidP="00D34A2B">
      <w:pPr>
        <w:jc w:val="center"/>
        <w:rPr>
          <w:rFonts w:ascii="Times New Roman" w:hAnsi="Times New Roman" w:cs="Times New Roman"/>
          <w:b/>
          <w:bCs/>
          <w:sz w:val="24"/>
          <w:szCs w:val="24"/>
          <w:lang w:val="mk-MK"/>
        </w:rPr>
      </w:pPr>
    </w:p>
    <w:p w14:paraId="65F1E21A" w14:textId="305F5B49" w:rsidR="00080559" w:rsidRPr="00433454" w:rsidRDefault="004D0ADE" w:rsidP="00433454">
      <w:pPr>
        <w:pStyle w:val="ListParagraph"/>
        <w:numPr>
          <w:ilvl w:val="0"/>
          <w:numId w:val="18"/>
        </w:numPr>
        <w:jc w:val="center"/>
        <w:rPr>
          <w:rFonts w:ascii="Times New Roman" w:hAnsi="Times New Roman" w:cs="Times New Roman"/>
          <w:b/>
          <w:bCs/>
          <w:sz w:val="24"/>
          <w:szCs w:val="24"/>
          <w:lang w:val="mk-MK"/>
        </w:rPr>
      </w:pPr>
      <w:r w:rsidRPr="00433454">
        <w:rPr>
          <w:rFonts w:ascii="Times New Roman" w:hAnsi="Times New Roman" w:cs="Times New Roman"/>
          <w:b/>
          <w:bCs/>
          <w:sz w:val="24"/>
          <w:szCs w:val="24"/>
          <w:lang w:val="mk-MK"/>
        </w:rPr>
        <w:t>ПРЕГЛЕД НА ДОСТИГНУВАЊАТА ВО ДАДЕНАТА НАУЧНА ОБЛАСТ</w:t>
      </w:r>
    </w:p>
    <w:p w14:paraId="393B0DBD" w14:textId="09F1832A" w:rsidR="004D0ADE" w:rsidRDefault="004D0ADE" w:rsidP="00D34A2B">
      <w:pPr>
        <w:jc w:val="center"/>
        <w:rPr>
          <w:rFonts w:ascii="Times New Roman" w:hAnsi="Times New Roman" w:cs="Times New Roman"/>
          <w:b/>
          <w:bCs/>
          <w:sz w:val="24"/>
          <w:szCs w:val="24"/>
          <w:lang w:val="mk-MK"/>
        </w:rPr>
      </w:pPr>
    </w:p>
    <w:p w14:paraId="11418926" w14:textId="007884B3" w:rsidR="004D0ADE" w:rsidRDefault="004B4F9B" w:rsidP="004A3D77">
      <w:pPr>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Голем број на автори во своите </w:t>
      </w:r>
      <w:r w:rsidR="00DB4F97">
        <w:rPr>
          <w:rFonts w:ascii="Times New Roman" w:hAnsi="Times New Roman" w:cs="Times New Roman"/>
          <w:sz w:val="24"/>
          <w:szCs w:val="24"/>
          <w:lang w:val="mk-MK"/>
        </w:rPr>
        <w:t>испитувања</w:t>
      </w:r>
      <w:r w:rsidR="004A3D77">
        <w:rPr>
          <w:rFonts w:ascii="Times New Roman" w:hAnsi="Times New Roman" w:cs="Times New Roman"/>
          <w:sz w:val="24"/>
          <w:szCs w:val="24"/>
          <w:lang w:val="mk-MK"/>
        </w:rPr>
        <w:t xml:space="preserve"> се фокусираат на бактериската акумулација околу сутурните материјали, а последователно и на инфламаторниот одговор </w:t>
      </w:r>
      <w:r w:rsidR="00DB4F97">
        <w:rPr>
          <w:rFonts w:ascii="Times New Roman" w:hAnsi="Times New Roman" w:cs="Times New Roman"/>
          <w:sz w:val="24"/>
          <w:szCs w:val="24"/>
          <w:lang w:val="mk-MK"/>
        </w:rPr>
        <w:t xml:space="preserve">на ткивата </w:t>
      </w:r>
      <w:r w:rsidR="004A3D77">
        <w:rPr>
          <w:rFonts w:ascii="Times New Roman" w:hAnsi="Times New Roman" w:cs="Times New Roman"/>
          <w:sz w:val="24"/>
          <w:szCs w:val="24"/>
          <w:lang w:val="mk-MK"/>
        </w:rPr>
        <w:t>кој се јавува околу материјалите.</w:t>
      </w:r>
    </w:p>
    <w:p w14:paraId="2002673B" w14:textId="6A170EF3" w:rsidR="00B05F74" w:rsidRDefault="00B05F74" w:rsidP="00B05F74">
      <w:pPr>
        <w:ind w:firstLine="720"/>
        <w:jc w:val="both"/>
        <w:rPr>
          <w:rFonts w:ascii="Times New Roman" w:hAnsi="Times New Roman" w:cs="Times New Roman"/>
          <w:sz w:val="24"/>
          <w:szCs w:val="24"/>
          <w:lang w:val="mk-MK"/>
        </w:rPr>
      </w:pPr>
      <w:r w:rsidRPr="00B05F74">
        <w:rPr>
          <w:rFonts w:ascii="Times New Roman" w:hAnsi="Times New Roman" w:cs="Times New Roman"/>
          <w:sz w:val="24"/>
          <w:szCs w:val="24"/>
          <w:lang w:val="mk-MK"/>
        </w:rPr>
        <w:t>Уште во 196</w:t>
      </w:r>
      <w:r>
        <w:rPr>
          <w:rFonts w:ascii="Times New Roman" w:hAnsi="Times New Roman" w:cs="Times New Roman"/>
          <w:sz w:val="24"/>
          <w:szCs w:val="24"/>
          <w:lang w:val="mk-MK"/>
        </w:rPr>
        <w:t>2</w:t>
      </w:r>
      <w:r w:rsidRPr="00B05F74">
        <w:rPr>
          <w:rFonts w:ascii="Times New Roman" w:hAnsi="Times New Roman" w:cs="Times New Roman"/>
          <w:sz w:val="24"/>
          <w:szCs w:val="24"/>
          <w:lang w:val="mk-MK"/>
        </w:rPr>
        <w:t xml:space="preserve"> год</w:t>
      </w:r>
      <w:r w:rsidR="0082061C">
        <w:rPr>
          <w:rFonts w:ascii="Times New Roman" w:hAnsi="Times New Roman" w:cs="Times New Roman"/>
          <w:sz w:val="24"/>
          <w:szCs w:val="24"/>
          <w:lang w:val="mk-MK"/>
        </w:rPr>
        <w:t xml:space="preserve">ина </w:t>
      </w:r>
      <w:r w:rsidRPr="00B05F74">
        <w:rPr>
          <w:rFonts w:ascii="Times New Roman" w:hAnsi="Times New Roman" w:cs="Times New Roman"/>
          <w:sz w:val="24"/>
          <w:szCs w:val="24"/>
          <w:lang w:val="mk-MK"/>
        </w:rPr>
        <w:t xml:space="preserve">Katz </w:t>
      </w:r>
      <w:r>
        <w:rPr>
          <w:rFonts w:ascii="Times New Roman" w:hAnsi="Times New Roman" w:cs="Times New Roman"/>
          <w:sz w:val="24"/>
          <w:szCs w:val="24"/>
          <w:lang w:val="mk-MK"/>
        </w:rPr>
        <w:t xml:space="preserve">и </w:t>
      </w:r>
      <w:r w:rsidRPr="00B05F74">
        <w:rPr>
          <w:rFonts w:ascii="Times New Roman" w:hAnsi="Times New Roman" w:cs="Times New Roman"/>
          <w:sz w:val="24"/>
          <w:szCs w:val="24"/>
          <w:lang w:val="mk-MK"/>
        </w:rPr>
        <w:t>Evans</w:t>
      </w:r>
      <w:r>
        <w:rPr>
          <w:rFonts w:ascii="Times New Roman" w:hAnsi="Times New Roman" w:cs="Times New Roman"/>
          <w:sz w:val="24"/>
          <w:szCs w:val="24"/>
          <w:vertAlign w:val="superscript"/>
          <w:lang w:val="mk-MK"/>
        </w:rPr>
        <w:t xml:space="preserve">38 </w:t>
      </w:r>
      <w:r>
        <w:rPr>
          <w:rFonts w:ascii="Times New Roman" w:hAnsi="Times New Roman" w:cs="Times New Roman"/>
          <w:sz w:val="24"/>
          <w:szCs w:val="24"/>
          <w:lang w:val="mk-MK"/>
        </w:rPr>
        <w:t>докажуваат дека физичките карактеристики  на сутурните материјали мож</w:t>
      </w:r>
      <w:r w:rsidR="00DB4F97">
        <w:rPr>
          <w:rFonts w:ascii="Times New Roman" w:hAnsi="Times New Roman" w:cs="Times New Roman"/>
          <w:sz w:val="24"/>
          <w:szCs w:val="24"/>
          <w:lang w:val="mk-MK"/>
        </w:rPr>
        <w:t>ат</w:t>
      </w:r>
      <w:r>
        <w:rPr>
          <w:rFonts w:ascii="Times New Roman" w:hAnsi="Times New Roman" w:cs="Times New Roman"/>
          <w:sz w:val="24"/>
          <w:szCs w:val="24"/>
          <w:lang w:val="mk-MK"/>
        </w:rPr>
        <w:t xml:space="preserve"> да бидат главна детерминанта на инфламаторниот одговор.</w:t>
      </w:r>
    </w:p>
    <w:p w14:paraId="0FCF6C5A" w14:textId="2CCF9310" w:rsidR="00AE0FD1" w:rsidRDefault="004E11A1" w:rsidP="004E11A1">
      <w:pPr>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Овие докази ги потврдуваат </w:t>
      </w:r>
      <w:r w:rsidRPr="004E11A1">
        <w:rPr>
          <w:rFonts w:ascii="Times New Roman" w:hAnsi="Times New Roman" w:cs="Times New Roman"/>
          <w:sz w:val="24"/>
          <w:szCs w:val="24"/>
          <w:lang w:val="mk-MK"/>
        </w:rPr>
        <w:t>Lilli и сор.</w:t>
      </w:r>
      <w:r w:rsidRPr="004E11A1">
        <w:rPr>
          <w:rFonts w:ascii="Times New Roman" w:hAnsi="Times New Roman" w:cs="Times New Roman"/>
          <w:sz w:val="24"/>
          <w:szCs w:val="24"/>
          <w:vertAlign w:val="superscript"/>
          <w:lang w:val="mk-MK"/>
        </w:rPr>
        <w:t>39</w:t>
      </w:r>
      <w:r>
        <w:rPr>
          <w:rFonts w:ascii="Times New Roman" w:hAnsi="Times New Roman" w:cs="Times New Roman"/>
          <w:sz w:val="24"/>
          <w:szCs w:val="24"/>
          <w:vertAlign w:val="superscript"/>
          <w:lang w:val="mk-MK"/>
        </w:rPr>
        <w:t xml:space="preserve"> </w:t>
      </w:r>
      <w:r>
        <w:rPr>
          <w:rFonts w:ascii="Times New Roman" w:hAnsi="Times New Roman" w:cs="Times New Roman"/>
          <w:sz w:val="24"/>
          <w:szCs w:val="24"/>
          <w:lang w:val="mk-MK"/>
        </w:rPr>
        <w:t>забележувајќи редуцирана инфламаторна реакција при користење на монофиламентни СМ споредено со ткивата кај кои биле користени мултифиламентни СМ.</w:t>
      </w:r>
      <w:bookmarkStart w:id="7" w:name="_Hlk109722415"/>
      <w:r>
        <w:rPr>
          <w:rFonts w:ascii="Times New Roman" w:hAnsi="Times New Roman" w:cs="Times New Roman"/>
          <w:sz w:val="24"/>
          <w:szCs w:val="24"/>
          <w:lang w:val="mk-MK"/>
        </w:rPr>
        <w:t xml:space="preserve"> </w:t>
      </w:r>
      <w:r w:rsidR="00733866">
        <w:rPr>
          <w:rFonts w:ascii="Times New Roman" w:hAnsi="Times New Roman" w:cs="Times New Roman"/>
          <w:sz w:val="24"/>
          <w:szCs w:val="24"/>
        </w:rPr>
        <w:t>Lilli</w:t>
      </w:r>
      <w:r w:rsidR="00733866">
        <w:rPr>
          <w:rFonts w:ascii="Times New Roman" w:hAnsi="Times New Roman" w:cs="Times New Roman"/>
          <w:sz w:val="24"/>
          <w:szCs w:val="24"/>
          <w:lang w:val="mk-MK"/>
        </w:rPr>
        <w:t xml:space="preserve"> и сор.</w:t>
      </w:r>
      <w:r>
        <w:rPr>
          <w:rFonts w:ascii="Times New Roman" w:hAnsi="Times New Roman" w:cs="Times New Roman"/>
          <w:sz w:val="24"/>
          <w:szCs w:val="24"/>
          <w:vertAlign w:val="superscript"/>
          <w:lang w:val="mk-MK"/>
        </w:rPr>
        <w:t>40</w:t>
      </w:r>
      <w:r w:rsidR="00733866">
        <w:rPr>
          <w:rFonts w:ascii="Times New Roman" w:hAnsi="Times New Roman" w:cs="Times New Roman"/>
          <w:sz w:val="24"/>
          <w:szCs w:val="24"/>
          <w:lang w:val="mk-MK"/>
        </w:rPr>
        <w:t xml:space="preserve"> </w:t>
      </w:r>
      <w:bookmarkEnd w:id="7"/>
      <w:r w:rsidR="00DB4F97">
        <w:rPr>
          <w:rFonts w:ascii="Times New Roman" w:hAnsi="Times New Roman" w:cs="Times New Roman"/>
          <w:sz w:val="24"/>
          <w:szCs w:val="24"/>
          <w:lang w:val="mk-MK"/>
        </w:rPr>
        <w:t>направиле хистолошка анализа на ткивата при што користеле</w:t>
      </w:r>
      <w:r w:rsidR="00733866">
        <w:rPr>
          <w:rFonts w:ascii="Times New Roman" w:hAnsi="Times New Roman" w:cs="Times New Roman"/>
          <w:sz w:val="24"/>
          <w:szCs w:val="24"/>
          <w:lang w:val="mk-MK"/>
        </w:rPr>
        <w:t xml:space="preserve"> 9 различни сутурни материјали кај кучиња кои примале системска антибиотска терапија. </w:t>
      </w:r>
      <w:r w:rsidR="00456E6C">
        <w:rPr>
          <w:rFonts w:ascii="Times New Roman" w:hAnsi="Times New Roman" w:cs="Times New Roman"/>
          <w:sz w:val="24"/>
          <w:szCs w:val="24"/>
          <w:lang w:val="mk-MK"/>
        </w:rPr>
        <w:t xml:space="preserve">Системските антибиотици </w:t>
      </w:r>
      <w:r>
        <w:rPr>
          <w:rFonts w:ascii="Times New Roman" w:hAnsi="Times New Roman" w:cs="Times New Roman"/>
          <w:sz w:val="24"/>
          <w:szCs w:val="24"/>
          <w:lang w:val="mk-MK"/>
        </w:rPr>
        <w:t>не покажале</w:t>
      </w:r>
      <w:r w:rsidR="00456E6C">
        <w:rPr>
          <w:rFonts w:ascii="Times New Roman" w:hAnsi="Times New Roman" w:cs="Times New Roman"/>
          <w:sz w:val="24"/>
          <w:szCs w:val="24"/>
          <w:lang w:val="mk-MK"/>
        </w:rPr>
        <w:t xml:space="preserve"> значително влијание врз </w:t>
      </w:r>
      <w:r w:rsidR="00B05F74">
        <w:rPr>
          <w:rFonts w:ascii="Times New Roman" w:hAnsi="Times New Roman" w:cs="Times New Roman"/>
          <w:sz w:val="24"/>
          <w:szCs w:val="24"/>
          <w:lang w:val="mk-MK"/>
        </w:rPr>
        <w:t>инфламаторната</w:t>
      </w:r>
      <w:r w:rsidR="00456E6C">
        <w:rPr>
          <w:rFonts w:ascii="Times New Roman" w:hAnsi="Times New Roman" w:cs="Times New Roman"/>
          <w:sz w:val="24"/>
          <w:szCs w:val="24"/>
          <w:lang w:val="mk-MK"/>
        </w:rPr>
        <w:t xml:space="preserve"> реакција.</w:t>
      </w:r>
    </w:p>
    <w:p w14:paraId="2FD466BF" w14:textId="61D7A0EE" w:rsidR="00612A17" w:rsidRDefault="0099172E" w:rsidP="004E11A1">
      <w:pPr>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Зголемена</w:t>
      </w:r>
      <w:r w:rsidR="00612A17">
        <w:rPr>
          <w:rFonts w:ascii="Times New Roman" w:hAnsi="Times New Roman" w:cs="Times New Roman"/>
          <w:sz w:val="24"/>
          <w:szCs w:val="24"/>
          <w:lang w:val="mk-MK"/>
        </w:rPr>
        <w:t xml:space="preserve"> инфламаторна реакција кај мултифиламентните СМ покаж</w:t>
      </w:r>
      <w:r>
        <w:rPr>
          <w:rFonts w:ascii="Times New Roman" w:hAnsi="Times New Roman" w:cs="Times New Roman"/>
          <w:sz w:val="24"/>
          <w:szCs w:val="24"/>
          <w:lang w:val="mk-MK"/>
        </w:rPr>
        <w:t>але</w:t>
      </w:r>
      <w:r w:rsidR="00612A17">
        <w:rPr>
          <w:rFonts w:ascii="Times New Roman" w:hAnsi="Times New Roman" w:cs="Times New Roman"/>
          <w:sz w:val="24"/>
          <w:szCs w:val="24"/>
          <w:lang w:val="mk-MK"/>
        </w:rPr>
        <w:t xml:space="preserve">  испитувањата на </w:t>
      </w:r>
      <w:r w:rsidR="002B70A6" w:rsidRPr="002B70A6">
        <w:rPr>
          <w:rFonts w:ascii="Times New Roman" w:hAnsi="Times New Roman" w:cs="Times New Roman"/>
          <w:sz w:val="24"/>
          <w:szCs w:val="24"/>
          <w:lang w:val="mk-MK"/>
        </w:rPr>
        <w:t>Homsy</w:t>
      </w:r>
      <w:r w:rsidR="002B70A6">
        <w:rPr>
          <w:rFonts w:ascii="Times New Roman" w:hAnsi="Times New Roman" w:cs="Times New Roman"/>
          <w:sz w:val="24"/>
          <w:szCs w:val="24"/>
          <w:lang w:val="mk-MK"/>
        </w:rPr>
        <w:t xml:space="preserve"> и сор.</w:t>
      </w:r>
      <w:r w:rsidR="002B70A6">
        <w:rPr>
          <w:rFonts w:ascii="Times New Roman" w:hAnsi="Times New Roman" w:cs="Times New Roman"/>
          <w:sz w:val="24"/>
          <w:szCs w:val="24"/>
          <w:vertAlign w:val="superscript"/>
          <w:lang w:val="mk-MK"/>
        </w:rPr>
        <w:t xml:space="preserve">41 </w:t>
      </w:r>
      <w:r w:rsidR="002B70A6">
        <w:rPr>
          <w:rFonts w:ascii="Times New Roman" w:hAnsi="Times New Roman" w:cs="Times New Roman"/>
          <w:sz w:val="24"/>
          <w:szCs w:val="24"/>
          <w:lang w:val="mk-MK"/>
        </w:rPr>
        <w:t>Тие сугерираат дека разликите се должат на физичките карактеристики на суту</w:t>
      </w:r>
      <w:r>
        <w:rPr>
          <w:rFonts w:ascii="Times New Roman" w:hAnsi="Times New Roman" w:cs="Times New Roman"/>
          <w:sz w:val="24"/>
          <w:szCs w:val="24"/>
          <w:lang w:val="mk-MK"/>
        </w:rPr>
        <w:t>рните материјали</w:t>
      </w:r>
      <w:r w:rsidR="002B70A6">
        <w:rPr>
          <w:rFonts w:ascii="Times New Roman" w:hAnsi="Times New Roman" w:cs="Times New Roman"/>
          <w:sz w:val="24"/>
          <w:szCs w:val="24"/>
          <w:lang w:val="mk-MK"/>
        </w:rPr>
        <w:t xml:space="preserve"> како зголемената површина и </w:t>
      </w:r>
      <w:r>
        <w:rPr>
          <w:rFonts w:ascii="Times New Roman" w:hAnsi="Times New Roman" w:cs="Times New Roman"/>
          <w:sz w:val="24"/>
          <w:szCs w:val="24"/>
          <w:lang w:val="mk-MK"/>
        </w:rPr>
        <w:t>едемот</w:t>
      </w:r>
      <w:r w:rsidR="002B70A6">
        <w:rPr>
          <w:rFonts w:ascii="Times New Roman" w:hAnsi="Times New Roman" w:cs="Times New Roman"/>
          <w:sz w:val="24"/>
          <w:szCs w:val="24"/>
          <w:lang w:val="mk-MK"/>
        </w:rPr>
        <w:t xml:space="preserve"> при хидратација.</w:t>
      </w:r>
    </w:p>
    <w:p w14:paraId="2B64C6B0" w14:textId="35EBB422" w:rsidR="004112B3" w:rsidRDefault="004112B3" w:rsidP="004E11A1">
      <w:pPr>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Во својата </w:t>
      </w:r>
      <w:r>
        <w:rPr>
          <w:rFonts w:ascii="Times New Roman" w:hAnsi="Times New Roman" w:cs="Times New Roman"/>
          <w:sz w:val="24"/>
          <w:szCs w:val="24"/>
        </w:rPr>
        <w:t xml:space="preserve">in vitro </w:t>
      </w:r>
      <w:r>
        <w:rPr>
          <w:rFonts w:ascii="Times New Roman" w:hAnsi="Times New Roman" w:cs="Times New Roman"/>
          <w:sz w:val="24"/>
          <w:szCs w:val="24"/>
          <w:lang w:val="mk-MK"/>
        </w:rPr>
        <w:t xml:space="preserve">студија </w:t>
      </w:r>
      <w:r w:rsidRPr="004112B3">
        <w:rPr>
          <w:rFonts w:ascii="Times New Roman" w:hAnsi="Times New Roman" w:cs="Times New Roman"/>
          <w:sz w:val="24"/>
          <w:szCs w:val="24"/>
          <w:lang w:val="mk-MK"/>
        </w:rPr>
        <w:t>Scher</w:t>
      </w:r>
      <w:r>
        <w:rPr>
          <w:rFonts w:ascii="Times New Roman" w:hAnsi="Times New Roman" w:cs="Times New Roman"/>
          <w:sz w:val="24"/>
          <w:szCs w:val="24"/>
          <w:lang w:val="mk-MK"/>
        </w:rPr>
        <w:t xml:space="preserve"> и сор.</w:t>
      </w:r>
      <w:r>
        <w:rPr>
          <w:rFonts w:ascii="Times New Roman" w:hAnsi="Times New Roman" w:cs="Times New Roman"/>
          <w:sz w:val="24"/>
          <w:szCs w:val="24"/>
          <w:vertAlign w:val="superscript"/>
          <w:lang w:val="mk-MK"/>
        </w:rPr>
        <w:t xml:space="preserve">42 </w:t>
      </w:r>
      <w:r>
        <w:rPr>
          <w:rFonts w:ascii="Times New Roman" w:hAnsi="Times New Roman" w:cs="Times New Roman"/>
          <w:sz w:val="24"/>
          <w:szCs w:val="24"/>
          <w:lang w:val="mk-MK"/>
        </w:rPr>
        <w:t>забеле</w:t>
      </w:r>
      <w:r w:rsidR="0099172E">
        <w:rPr>
          <w:rFonts w:ascii="Times New Roman" w:hAnsi="Times New Roman" w:cs="Times New Roman"/>
          <w:sz w:val="24"/>
          <w:szCs w:val="24"/>
          <w:lang w:val="mk-MK"/>
        </w:rPr>
        <w:t>ж</w:t>
      </w:r>
      <w:r>
        <w:rPr>
          <w:rFonts w:ascii="Times New Roman" w:hAnsi="Times New Roman" w:cs="Times New Roman"/>
          <w:sz w:val="24"/>
          <w:szCs w:val="24"/>
          <w:lang w:val="mk-MK"/>
        </w:rPr>
        <w:t>а</w:t>
      </w:r>
      <w:r w:rsidR="0099172E">
        <w:rPr>
          <w:rFonts w:ascii="Times New Roman" w:hAnsi="Times New Roman" w:cs="Times New Roman"/>
          <w:sz w:val="24"/>
          <w:szCs w:val="24"/>
          <w:lang w:val="mk-MK"/>
        </w:rPr>
        <w:t>ле</w:t>
      </w:r>
      <w:r>
        <w:rPr>
          <w:rFonts w:ascii="Times New Roman" w:hAnsi="Times New Roman" w:cs="Times New Roman"/>
          <w:sz w:val="24"/>
          <w:szCs w:val="24"/>
          <w:lang w:val="mk-MK"/>
        </w:rPr>
        <w:t xml:space="preserve"> помалку бактерии кај монофиламентот </w:t>
      </w:r>
      <w:r w:rsidRPr="004112B3">
        <w:rPr>
          <w:rFonts w:ascii="Times New Roman" w:hAnsi="Times New Roman" w:cs="Times New Roman"/>
          <w:sz w:val="24"/>
          <w:szCs w:val="24"/>
          <w:lang w:val="mk-MK"/>
        </w:rPr>
        <w:t>polypropylene</w:t>
      </w:r>
      <w:r>
        <w:rPr>
          <w:rFonts w:ascii="Times New Roman" w:hAnsi="Times New Roman" w:cs="Times New Roman"/>
          <w:sz w:val="24"/>
          <w:szCs w:val="24"/>
          <w:lang w:val="mk-MK"/>
        </w:rPr>
        <w:t xml:space="preserve"> отколку кај мултифиламентот </w:t>
      </w:r>
      <w:r w:rsidRPr="004112B3">
        <w:rPr>
          <w:rFonts w:ascii="Times New Roman" w:hAnsi="Times New Roman" w:cs="Times New Roman"/>
          <w:sz w:val="24"/>
          <w:szCs w:val="24"/>
          <w:lang w:val="mk-MK"/>
        </w:rPr>
        <w:t>polyester</w:t>
      </w:r>
      <w:r>
        <w:rPr>
          <w:rFonts w:ascii="Times New Roman" w:hAnsi="Times New Roman" w:cs="Times New Roman"/>
          <w:sz w:val="24"/>
          <w:szCs w:val="24"/>
          <w:lang w:val="mk-MK"/>
        </w:rPr>
        <w:t xml:space="preserve">, но разликите не </w:t>
      </w:r>
      <w:r w:rsidR="0099172E">
        <w:rPr>
          <w:rFonts w:ascii="Times New Roman" w:hAnsi="Times New Roman" w:cs="Times New Roman"/>
          <w:sz w:val="24"/>
          <w:szCs w:val="24"/>
          <w:lang w:val="mk-MK"/>
        </w:rPr>
        <w:t>биле</w:t>
      </w:r>
      <w:r>
        <w:rPr>
          <w:rFonts w:ascii="Times New Roman" w:hAnsi="Times New Roman" w:cs="Times New Roman"/>
          <w:sz w:val="24"/>
          <w:szCs w:val="24"/>
          <w:lang w:val="mk-MK"/>
        </w:rPr>
        <w:t xml:space="preserve"> сигнификантни. Можеби наводниот придонес на монофиламентната структура на СМ кон отпорноста </w:t>
      </w:r>
      <w:r w:rsidR="00F262CE">
        <w:rPr>
          <w:rFonts w:ascii="Times New Roman" w:hAnsi="Times New Roman" w:cs="Times New Roman"/>
          <w:sz w:val="24"/>
          <w:szCs w:val="24"/>
          <w:lang w:val="mk-MK"/>
        </w:rPr>
        <w:t>на инфламација е преценет, наве</w:t>
      </w:r>
      <w:r w:rsidR="0039658A">
        <w:rPr>
          <w:rFonts w:ascii="Times New Roman" w:hAnsi="Times New Roman" w:cs="Times New Roman"/>
          <w:sz w:val="24"/>
          <w:szCs w:val="24"/>
          <w:lang w:val="mk-MK"/>
        </w:rPr>
        <w:t>ле</w:t>
      </w:r>
      <w:r w:rsidR="00F262CE">
        <w:rPr>
          <w:rFonts w:ascii="Times New Roman" w:hAnsi="Times New Roman" w:cs="Times New Roman"/>
          <w:sz w:val="24"/>
          <w:szCs w:val="24"/>
          <w:lang w:val="mk-MK"/>
        </w:rPr>
        <w:t xml:space="preserve"> авторите во студијата.</w:t>
      </w:r>
    </w:p>
    <w:p w14:paraId="7E27E6E9" w14:textId="49A73FC4" w:rsidR="00E5516A" w:rsidRDefault="00FA22AD" w:rsidP="00E5516A">
      <w:pPr>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Најкористениот сутурен материјал во последните 100 години е </w:t>
      </w:r>
      <w:r w:rsidRPr="00FA22AD">
        <w:rPr>
          <w:rFonts w:ascii="Times New Roman" w:hAnsi="Times New Roman" w:cs="Times New Roman"/>
          <w:sz w:val="24"/>
          <w:szCs w:val="24"/>
          <w:lang w:val="mk-MK"/>
        </w:rPr>
        <w:t>silk</w:t>
      </w:r>
      <w:r w:rsidR="0099172E">
        <w:rPr>
          <w:rFonts w:ascii="Times New Roman" w:hAnsi="Times New Roman" w:cs="Times New Roman"/>
          <w:sz w:val="24"/>
          <w:szCs w:val="24"/>
          <w:lang w:val="mk-MK"/>
        </w:rPr>
        <w:t xml:space="preserve"> (свила)</w:t>
      </w:r>
      <w:r>
        <w:rPr>
          <w:rFonts w:ascii="Times New Roman" w:hAnsi="Times New Roman" w:cs="Times New Roman"/>
          <w:sz w:val="24"/>
          <w:szCs w:val="24"/>
          <w:lang w:val="mk-MK"/>
        </w:rPr>
        <w:t xml:space="preserve">. </w:t>
      </w:r>
      <w:r w:rsidRPr="00FA22AD">
        <w:rPr>
          <w:rFonts w:ascii="Times New Roman" w:hAnsi="Times New Roman" w:cs="Times New Roman"/>
          <w:sz w:val="24"/>
          <w:szCs w:val="24"/>
          <w:lang w:val="mk-MK"/>
        </w:rPr>
        <w:t xml:space="preserve">Употреба на </w:t>
      </w:r>
      <w:bookmarkStart w:id="8" w:name="_Hlk109730505"/>
      <w:r w:rsidRPr="00FA22AD">
        <w:rPr>
          <w:rFonts w:ascii="Times New Roman" w:hAnsi="Times New Roman" w:cs="Times New Roman"/>
          <w:sz w:val="24"/>
          <w:szCs w:val="24"/>
          <w:lang w:val="mk-MK"/>
        </w:rPr>
        <w:t>silk</w:t>
      </w:r>
      <w:bookmarkEnd w:id="8"/>
      <w:r w:rsidRPr="00FA22AD">
        <w:rPr>
          <w:rFonts w:ascii="Times New Roman" w:hAnsi="Times New Roman" w:cs="Times New Roman"/>
          <w:sz w:val="24"/>
          <w:szCs w:val="24"/>
          <w:lang w:val="mk-MK"/>
        </w:rPr>
        <w:t xml:space="preserve"> како материјал за сутура започнува во 1890 год</w:t>
      </w:r>
      <w:r>
        <w:rPr>
          <w:rFonts w:ascii="Times New Roman" w:hAnsi="Times New Roman" w:cs="Times New Roman"/>
          <w:sz w:val="24"/>
          <w:szCs w:val="24"/>
          <w:lang w:val="mk-MK"/>
        </w:rPr>
        <w:t>. и ши</w:t>
      </w:r>
      <w:r w:rsidRPr="00FA22AD">
        <w:rPr>
          <w:rFonts w:ascii="Times New Roman" w:hAnsi="Times New Roman" w:cs="Times New Roman"/>
          <w:sz w:val="24"/>
          <w:szCs w:val="24"/>
          <w:lang w:val="mk-MK"/>
        </w:rPr>
        <w:t xml:space="preserve">роко е прифатен </w:t>
      </w:r>
      <w:r>
        <w:rPr>
          <w:rFonts w:ascii="Times New Roman" w:hAnsi="Times New Roman" w:cs="Times New Roman"/>
          <w:sz w:val="24"/>
          <w:szCs w:val="24"/>
          <w:lang w:val="mk-MK"/>
        </w:rPr>
        <w:t>при</w:t>
      </w:r>
      <w:r w:rsidRPr="00FA22AD">
        <w:rPr>
          <w:rFonts w:ascii="Times New Roman" w:hAnsi="Times New Roman" w:cs="Times New Roman"/>
          <w:sz w:val="24"/>
          <w:szCs w:val="24"/>
          <w:lang w:val="mk-MK"/>
        </w:rPr>
        <w:t xml:space="preserve"> затварање</w:t>
      </w:r>
      <w:r w:rsidR="00DC18FE">
        <w:rPr>
          <w:rFonts w:ascii="Times New Roman" w:hAnsi="Times New Roman" w:cs="Times New Roman"/>
          <w:sz w:val="24"/>
          <w:szCs w:val="24"/>
          <w:lang w:val="mk-MK"/>
        </w:rPr>
        <w:t>то</w:t>
      </w:r>
      <w:r w:rsidRPr="00FA22AD">
        <w:rPr>
          <w:rFonts w:ascii="Times New Roman" w:hAnsi="Times New Roman" w:cs="Times New Roman"/>
          <w:sz w:val="24"/>
          <w:szCs w:val="24"/>
          <w:lang w:val="mk-MK"/>
        </w:rPr>
        <w:t xml:space="preserve"> на рани, бидејќи </w:t>
      </w:r>
      <w:r w:rsidR="00AA7E8E">
        <w:rPr>
          <w:rFonts w:ascii="Times New Roman" w:hAnsi="Times New Roman" w:cs="Times New Roman"/>
          <w:sz w:val="24"/>
          <w:szCs w:val="24"/>
          <w:lang w:val="mk-MK"/>
        </w:rPr>
        <w:t xml:space="preserve">е лесен за манипулација и </w:t>
      </w:r>
      <w:r w:rsidRPr="00FA22AD">
        <w:rPr>
          <w:rFonts w:ascii="Times New Roman" w:hAnsi="Times New Roman" w:cs="Times New Roman"/>
          <w:sz w:val="24"/>
          <w:szCs w:val="24"/>
          <w:lang w:val="mk-MK"/>
        </w:rPr>
        <w:t xml:space="preserve">цената </w:t>
      </w:r>
      <w:r>
        <w:rPr>
          <w:rFonts w:ascii="Times New Roman" w:hAnsi="Times New Roman" w:cs="Times New Roman"/>
          <w:sz w:val="24"/>
          <w:szCs w:val="24"/>
          <w:lang w:val="mk-MK"/>
        </w:rPr>
        <w:t>му</w:t>
      </w:r>
      <w:r w:rsidRPr="00FA22AD">
        <w:rPr>
          <w:rFonts w:ascii="Times New Roman" w:hAnsi="Times New Roman" w:cs="Times New Roman"/>
          <w:sz w:val="24"/>
          <w:szCs w:val="24"/>
          <w:lang w:val="mk-MK"/>
        </w:rPr>
        <w:t xml:space="preserve"> е достапна</w:t>
      </w:r>
      <w:r>
        <w:rPr>
          <w:rFonts w:ascii="Times New Roman" w:hAnsi="Times New Roman" w:cs="Times New Roman"/>
          <w:sz w:val="24"/>
          <w:szCs w:val="24"/>
          <w:lang w:val="mk-MK"/>
        </w:rPr>
        <w:t xml:space="preserve">. </w:t>
      </w:r>
      <w:r w:rsidR="00AA7E8E">
        <w:rPr>
          <w:rFonts w:ascii="Times New Roman" w:hAnsi="Times New Roman" w:cs="Times New Roman"/>
          <w:sz w:val="24"/>
          <w:szCs w:val="24"/>
          <w:lang w:val="mk-MK"/>
        </w:rPr>
        <w:t xml:space="preserve">Многу автори веруваат дека не треба да се смета како „материјал на избор“ при сутурирањето. </w:t>
      </w:r>
      <w:r w:rsidRPr="00FA22AD">
        <w:rPr>
          <w:rFonts w:ascii="Times New Roman" w:hAnsi="Times New Roman" w:cs="Times New Roman"/>
          <w:sz w:val="24"/>
          <w:szCs w:val="24"/>
          <w:lang w:val="mk-MK"/>
        </w:rPr>
        <w:t>Yaltirik и сор.</w:t>
      </w:r>
      <w:r>
        <w:rPr>
          <w:rFonts w:ascii="Times New Roman" w:hAnsi="Times New Roman" w:cs="Times New Roman"/>
          <w:sz w:val="24"/>
          <w:szCs w:val="24"/>
          <w:vertAlign w:val="superscript"/>
          <w:lang w:val="mk-MK"/>
        </w:rPr>
        <w:t>43</w:t>
      </w:r>
      <w:r w:rsidRPr="00FA22AD">
        <w:rPr>
          <w:rFonts w:ascii="Times New Roman" w:hAnsi="Times New Roman" w:cs="Times New Roman"/>
          <w:sz w:val="24"/>
          <w:szCs w:val="24"/>
          <w:lang w:val="mk-MK"/>
        </w:rPr>
        <w:t xml:space="preserve"> ја истражувале колонизацијата на различни микроорганизми врз сутурните материјали и забележале дека таа е позначајна кај silk.</w:t>
      </w:r>
      <w:r w:rsidR="003E62F2">
        <w:rPr>
          <w:rFonts w:ascii="Times New Roman" w:hAnsi="Times New Roman" w:cs="Times New Roman"/>
          <w:sz w:val="24"/>
          <w:szCs w:val="24"/>
          <w:lang w:val="mk-MK"/>
        </w:rPr>
        <w:t xml:space="preserve"> Една хистолошка студија ги споредувала инфламаторните реакции ок</w:t>
      </w:r>
      <w:r w:rsidR="0099172E">
        <w:rPr>
          <w:rFonts w:ascii="Times New Roman" w:hAnsi="Times New Roman" w:cs="Times New Roman"/>
          <w:sz w:val="24"/>
          <w:szCs w:val="24"/>
          <w:lang w:val="mk-MK"/>
        </w:rPr>
        <w:t>о</w:t>
      </w:r>
      <w:r w:rsidR="003E62F2">
        <w:rPr>
          <w:rFonts w:ascii="Times New Roman" w:hAnsi="Times New Roman" w:cs="Times New Roman"/>
          <w:sz w:val="24"/>
          <w:szCs w:val="24"/>
          <w:lang w:val="mk-MK"/>
        </w:rPr>
        <w:t xml:space="preserve">лу 4 различни сутурни материјали. Хистолошките испитувања покажале најизразена и најдолга инфламаторна реакција кај </w:t>
      </w:r>
      <w:r w:rsidR="003E62F2">
        <w:rPr>
          <w:rFonts w:ascii="Times New Roman" w:hAnsi="Times New Roman" w:cs="Times New Roman"/>
          <w:sz w:val="24"/>
          <w:szCs w:val="24"/>
        </w:rPr>
        <w:t>silk</w:t>
      </w:r>
      <w:r w:rsidR="003E62F2">
        <w:rPr>
          <w:rFonts w:ascii="Times New Roman" w:hAnsi="Times New Roman" w:cs="Times New Roman"/>
          <w:sz w:val="24"/>
          <w:szCs w:val="24"/>
          <w:lang w:val="mk-MK"/>
        </w:rPr>
        <w:t xml:space="preserve">, додека најслаб инфламаторен одговор со најбрза репарација покажал </w:t>
      </w:r>
      <w:r w:rsidR="003E62F2">
        <w:rPr>
          <w:rFonts w:ascii="Times New Roman" w:hAnsi="Times New Roman" w:cs="Times New Roman"/>
          <w:sz w:val="24"/>
          <w:szCs w:val="24"/>
        </w:rPr>
        <w:t>polyamide.</w:t>
      </w:r>
      <w:r w:rsidR="003E62F2">
        <w:rPr>
          <w:rFonts w:ascii="Times New Roman" w:hAnsi="Times New Roman" w:cs="Times New Roman"/>
          <w:sz w:val="24"/>
          <w:szCs w:val="24"/>
          <w:vertAlign w:val="superscript"/>
        </w:rPr>
        <w:t>44</w:t>
      </w:r>
      <w:r w:rsidR="00E5516A">
        <w:rPr>
          <w:rFonts w:ascii="Times New Roman" w:hAnsi="Times New Roman" w:cs="Times New Roman"/>
          <w:sz w:val="24"/>
          <w:szCs w:val="24"/>
          <w:vertAlign w:val="superscript"/>
          <w:lang w:val="mk-MK"/>
        </w:rPr>
        <w:t xml:space="preserve"> </w:t>
      </w:r>
      <w:r w:rsidR="0001784C" w:rsidRPr="0001784C">
        <w:rPr>
          <w:rFonts w:ascii="Times New Roman" w:hAnsi="Times New Roman" w:cs="Times New Roman"/>
          <w:sz w:val="24"/>
          <w:szCs w:val="24"/>
          <w:lang w:val="mk-MK"/>
        </w:rPr>
        <w:t>Истражувањата на Selvig и сор.</w:t>
      </w:r>
      <w:r w:rsidR="0001784C">
        <w:rPr>
          <w:rFonts w:ascii="Times New Roman" w:hAnsi="Times New Roman" w:cs="Times New Roman"/>
          <w:sz w:val="24"/>
          <w:szCs w:val="24"/>
          <w:vertAlign w:val="superscript"/>
          <w:lang w:val="mk-MK"/>
        </w:rPr>
        <w:t>45</w:t>
      </w:r>
      <w:r w:rsidR="0001784C" w:rsidRPr="0001784C">
        <w:rPr>
          <w:rFonts w:ascii="Times New Roman" w:hAnsi="Times New Roman" w:cs="Times New Roman"/>
          <w:sz w:val="24"/>
          <w:szCs w:val="24"/>
          <w:lang w:val="mk-MK"/>
        </w:rPr>
        <w:t xml:space="preserve"> помеѓу silk и </w:t>
      </w:r>
      <w:r w:rsidR="0001784C" w:rsidRPr="0001784C">
        <w:rPr>
          <w:rFonts w:ascii="Times New Roman" w:hAnsi="Times New Roman" w:cs="Times New Roman"/>
          <w:sz w:val="24"/>
          <w:szCs w:val="24"/>
          <w:lang w:val="mk-MK"/>
        </w:rPr>
        <w:lastRenderedPageBreak/>
        <w:t>хромиран catgut, покажа</w:t>
      </w:r>
      <w:r w:rsidR="0099172E">
        <w:rPr>
          <w:rFonts w:ascii="Times New Roman" w:hAnsi="Times New Roman" w:cs="Times New Roman"/>
          <w:sz w:val="24"/>
          <w:szCs w:val="24"/>
          <w:lang w:val="mk-MK"/>
        </w:rPr>
        <w:t>ле</w:t>
      </w:r>
      <w:r w:rsidR="0001784C" w:rsidRPr="0001784C">
        <w:rPr>
          <w:rFonts w:ascii="Times New Roman" w:hAnsi="Times New Roman" w:cs="Times New Roman"/>
          <w:sz w:val="24"/>
          <w:szCs w:val="24"/>
          <w:lang w:val="mk-MK"/>
        </w:rPr>
        <w:t xml:space="preserve"> дека бактериската инвазија кај сутурите е заеднички исход, но таа е поистакната кај silk.</w:t>
      </w:r>
    </w:p>
    <w:p w14:paraId="70D4D973" w14:textId="05B6D7E5" w:rsidR="009966DC" w:rsidRPr="0066140A" w:rsidRDefault="009966DC" w:rsidP="00E5516A">
      <w:pPr>
        <w:ind w:firstLine="720"/>
        <w:jc w:val="both"/>
        <w:rPr>
          <w:rFonts w:ascii="Times New Roman" w:hAnsi="Times New Roman" w:cs="Times New Roman"/>
          <w:sz w:val="24"/>
          <w:szCs w:val="24"/>
          <w:lang w:val="mk-MK"/>
        </w:rPr>
      </w:pPr>
      <w:r w:rsidRPr="009966DC">
        <w:rPr>
          <w:rFonts w:ascii="Times New Roman" w:hAnsi="Times New Roman" w:cs="Times New Roman"/>
          <w:sz w:val="24"/>
          <w:szCs w:val="24"/>
          <w:lang w:val="mk-MK"/>
        </w:rPr>
        <w:t>Kumar</w:t>
      </w:r>
      <w:r>
        <w:rPr>
          <w:rFonts w:ascii="Times New Roman" w:hAnsi="Times New Roman" w:cs="Times New Roman"/>
          <w:sz w:val="24"/>
          <w:szCs w:val="24"/>
        </w:rPr>
        <w:t xml:space="preserve"> </w:t>
      </w:r>
      <w:r w:rsidR="0066140A">
        <w:rPr>
          <w:rFonts w:ascii="Times New Roman" w:hAnsi="Times New Roman" w:cs="Times New Roman"/>
          <w:sz w:val="24"/>
          <w:szCs w:val="24"/>
          <w:lang w:val="mk-MK"/>
        </w:rPr>
        <w:t>и сор.</w:t>
      </w:r>
      <w:r w:rsidR="0066140A">
        <w:rPr>
          <w:rFonts w:ascii="Times New Roman" w:hAnsi="Times New Roman" w:cs="Times New Roman"/>
          <w:sz w:val="24"/>
          <w:szCs w:val="24"/>
          <w:vertAlign w:val="superscript"/>
          <w:lang w:val="mk-MK"/>
        </w:rPr>
        <w:t xml:space="preserve">46 </w:t>
      </w:r>
      <w:r w:rsidR="0066140A">
        <w:rPr>
          <w:rFonts w:ascii="Times New Roman" w:hAnsi="Times New Roman" w:cs="Times New Roman"/>
          <w:sz w:val="24"/>
          <w:szCs w:val="24"/>
          <w:lang w:val="mk-MK"/>
        </w:rPr>
        <w:t xml:space="preserve">ја споредувале ефикасноста помеѓу </w:t>
      </w:r>
      <w:r w:rsidR="0066140A" w:rsidRPr="0066140A">
        <w:rPr>
          <w:rFonts w:ascii="Times New Roman" w:hAnsi="Times New Roman" w:cs="Times New Roman"/>
          <w:sz w:val="24"/>
          <w:szCs w:val="24"/>
          <w:lang w:val="mk-MK"/>
        </w:rPr>
        <w:t>silk</w:t>
      </w:r>
      <w:r w:rsidR="0066140A">
        <w:rPr>
          <w:rFonts w:ascii="Times New Roman" w:hAnsi="Times New Roman" w:cs="Times New Roman"/>
          <w:sz w:val="24"/>
          <w:szCs w:val="24"/>
          <w:lang w:val="mk-MK"/>
        </w:rPr>
        <w:t xml:space="preserve"> и цијаноакрилатните лепила при затварање на хируршките рани. Епителизацијата на 3-тиот и 7-миот постоперативен ден била подобра кај цијаноакрилатите. Раните</w:t>
      </w:r>
      <w:r w:rsidR="0099172E">
        <w:rPr>
          <w:rFonts w:ascii="Times New Roman" w:hAnsi="Times New Roman" w:cs="Times New Roman"/>
          <w:sz w:val="24"/>
          <w:szCs w:val="24"/>
          <w:lang w:val="mk-MK"/>
        </w:rPr>
        <w:t xml:space="preserve"> </w:t>
      </w:r>
      <w:r w:rsidR="0066140A">
        <w:rPr>
          <w:rFonts w:ascii="Times New Roman" w:hAnsi="Times New Roman" w:cs="Times New Roman"/>
          <w:sz w:val="24"/>
          <w:szCs w:val="24"/>
          <w:lang w:val="mk-MK"/>
        </w:rPr>
        <w:t xml:space="preserve">сутурирани со </w:t>
      </w:r>
      <w:r w:rsidR="0066140A">
        <w:rPr>
          <w:rFonts w:ascii="Times New Roman" w:hAnsi="Times New Roman" w:cs="Times New Roman"/>
          <w:sz w:val="24"/>
          <w:szCs w:val="24"/>
        </w:rPr>
        <w:t>silk</w:t>
      </w:r>
      <w:r w:rsidR="0066140A">
        <w:rPr>
          <w:rFonts w:ascii="Times New Roman" w:hAnsi="Times New Roman" w:cs="Times New Roman"/>
          <w:sz w:val="24"/>
          <w:szCs w:val="24"/>
          <w:lang w:val="mk-MK"/>
        </w:rPr>
        <w:t xml:space="preserve"> покажале значителна инфламација и формирање на лузни.</w:t>
      </w:r>
    </w:p>
    <w:p w14:paraId="4CCF9872" w14:textId="1BA56624" w:rsidR="0066140A" w:rsidRPr="00D22A4A" w:rsidRDefault="00231A0C" w:rsidP="00E5516A">
      <w:pPr>
        <w:ind w:firstLine="720"/>
        <w:jc w:val="both"/>
        <w:rPr>
          <w:rFonts w:ascii="Times New Roman" w:hAnsi="Times New Roman" w:cs="Times New Roman"/>
          <w:sz w:val="24"/>
          <w:szCs w:val="24"/>
        </w:rPr>
      </w:pPr>
      <w:r>
        <w:rPr>
          <w:rFonts w:ascii="Times New Roman" w:hAnsi="Times New Roman" w:cs="Times New Roman"/>
          <w:sz w:val="24"/>
          <w:szCs w:val="24"/>
          <w:lang w:val="mk-MK"/>
        </w:rPr>
        <w:t xml:space="preserve">Во своето истражување </w:t>
      </w:r>
      <w:r w:rsidR="0066140A" w:rsidRPr="0066140A">
        <w:rPr>
          <w:rFonts w:ascii="Times New Roman" w:hAnsi="Times New Roman" w:cs="Times New Roman"/>
          <w:sz w:val="24"/>
          <w:szCs w:val="24"/>
        </w:rPr>
        <w:t>Syafilda</w:t>
      </w:r>
      <w:r>
        <w:rPr>
          <w:rFonts w:ascii="Times New Roman" w:hAnsi="Times New Roman" w:cs="Times New Roman"/>
          <w:sz w:val="24"/>
          <w:szCs w:val="24"/>
          <w:lang w:val="mk-MK"/>
        </w:rPr>
        <w:t xml:space="preserve"> и сор.</w:t>
      </w:r>
      <w:r>
        <w:rPr>
          <w:rFonts w:ascii="Times New Roman" w:hAnsi="Times New Roman" w:cs="Times New Roman"/>
          <w:sz w:val="24"/>
          <w:szCs w:val="24"/>
          <w:vertAlign w:val="superscript"/>
          <w:lang w:val="mk-MK"/>
        </w:rPr>
        <w:t xml:space="preserve">47 </w:t>
      </w:r>
      <w:r>
        <w:rPr>
          <w:rFonts w:ascii="Times New Roman" w:hAnsi="Times New Roman" w:cs="Times New Roman"/>
          <w:sz w:val="24"/>
          <w:szCs w:val="24"/>
          <w:lang w:val="mk-MK"/>
        </w:rPr>
        <w:t xml:space="preserve">го споредувале времето на заздравување по хируршка екстракција на заби користејќи сутури од </w:t>
      </w:r>
      <w:r>
        <w:rPr>
          <w:rFonts w:ascii="Times New Roman" w:hAnsi="Times New Roman" w:cs="Times New Roman"/>
          <w:sz w:val="24"/>
          <w:szCs w:val="24"/>
        </w:rPr>
        <w:t xml:space="preserve">silk </w:t>
      </w:r>
      <w:r>
        <w:rPr>
          <w:rFonts w:ascii="Times New Roman" w:hAnsi="Times New Roman" w:cs="Times New Roman"/>
          <w:sz w:val="24"/>
          <w:szCs w:val="24"/>
          <w:lang w:val="mk-MK"/>
        </w:rPr>
        <w:t xml:space="preserve"> и </w:t>
      </w:r>
      <w:r>
        <w:rPr>
          <w:rFonts w:ascii="Times New Roman" w:hAnsi="Times New Roman" w:cs="Times New Roman"/>
          <w:sz w:val="24"/>
          <w:szCs w:val="24"/>
        </w:rPr>
        <w:t>catgut</w:t>
      </w:r>
      <w:r>
        <w:rPr>
          <w:rFonts w:ascii="Times New Roman" w:hAnsi="Times New Roman" w:cs="Times New Roman"/>
          <w:sz w:val="24"/>
          <w:szCs w:val="24"/>
          <w:lang w:val="mk-MK"/>
        </w:rPr>
        <w:t>.</w:t>
      </w:r>
      <w:r w:rsidR="00D5031B">
        <w:rPr>
          <w:rFonts w:ascii="Times New Roman" w:hAnsi="Times New Roman" w:cs="Times New Roman"/>
          <w:sz w:val="24"/>
          <w:szCs w:val="24"/>
          <w:lang w:val="mk-MK"/>
        </w:rPr>
        <w:t xml:space="preserve"> Просекот на времето на заздравување бил подоба</w:t>
      </w:r>
      <w:r w:rsidR="0099172E">
        <w:rPr>
          <w:rFonts w:ascii="Times New Roman" w:hAnsi="Times New Roman" w:cs="Times New Roman"/>
          <w:sz w:val="24"/>
          <w:szCs w:val="24"/>
          <w:lang w:val="mk-MK"/>
        </w:rPr>
        <w:t>р</w:t>
      </w:r>
      <w:r w:rsidR="00D5031B">
        <w:rPr>
          <w:rFonts w:ascii="Times New Roman" w:hAnsi="Times New Roman" w:cs="Times New Roman"/>
          <w:sz w:val="24"/>
          <w:szCs w:val="24"/>
          <w:lang w:val="mk-MK"/>
        </w:rPr>
        <w:t xml:space="preserve"> кај </w:t>
      </w:r>
      <w:r w:rsidR="00D5031B">
        <w:rPr>
          <w:rFonts w:ascii="Times New Roman" w:hAnsi="Times New Roman" w:cs="Times New Roman"/>
          <w:sz w:val="24"/>
          <w:szCs w:val="24"/>
        </w:rPr>
        <w:t xml:space="preserve">catgut, </w:t>
      </w:r>
      <w:r w:rsidR="00D5031B">
        <w:rPr>
          <w:rFonts w:ascii="Times New Roman" w:hAnsi="Times New Roman" w:cs="Times New Roman"/>
          <w:sz w:val="24"/>
          <w:szCs w:val="24"/>
          <w:lang w:val="mk-MK"/>
        </w:rPr>
        <w:t>но времето потребно за изведување на сутурата</w:t>
      </w:r>
      <w:r w:rsidR="00C93FD5">
        <w:rPr>
          <w:rFonts w:ascii="Times New Roman" w:hAnsi="Times New Roman" w:cs="Times New Roman"/>
          <w:sz w:val="24"/>
          <w:szCs w:val="24"/>
          <w:lang w:val="mk-MK"/>
        </w:rPr>
        <w:t xml:space="preserve"> било</w:t>
      </w:r>
      <w:r w:rsidR="00D5031B">
        <w:rPr>
          <w:rFonts w:ascii="Times New Roman" w:hAnsi="Times New Roman" w:cs="Times New Roman"/>
          <w:sz w:val="24"/>
          <w:szCs w:val="24"/>
          <w:lang w:val="mk-MK"/>
        </w:rPr>
        <w:t xml:space="preserve"> подолго.</w:t>
      </w:r>
    </w:p>
    <w:p w14:paraId="099CF7BF" w14:textId="0EA6F2A5" w:rsidR="0066140A" w:rsidRDefault="00B82A29" w:rsidP="00B82A29">
      <w:pPr>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При клиничката и хистолошката проценка </w:t>
      </w:r>
      <w:r w:rsidR="0066140A" w:rsidRPr="0066140A">
        <w:rPr>
          <w:rFonts w:ascii="Times New Roman" w:hAnsi="Times New Roman" w:cs="Times New Roman"/>
          <w:sz w:val="24"/>
          <w:szCs w:val="24"/>
        </w:rPr>
        <w:t>Leknes</w:t>
      </w:r>
      <w:r>
        <w:rPr>
          <w:rFonts w:ascii="Times New Roman" w:hAnsi="Times New Roman" w:cs="Times New Roman"/>
          <w:sz w:val="24"/>
          <w:szCs w:val="24"/>
          <w:lang w:val="mk-MK"/>
        </w:rPr>
        <w:t xml:space="preserve"> и сор.</w:t>
      </w:r>
      <w:r>
        <w:rPr>
          <w:rFonts w:ascii="Times New Roman" w:hAnsi="Times New Roman" w:cs="Times New Roman"/>
          <w:sz w:val="24"/>
          <w:szCs w:val="24"/>
          <w:vertAlign w:val="superscript"/>
          <w:lang w:val="mk-MK"/>
        </w:rPr>
        <w:t>48</w:t>
      </w:r>
      <w:r>
        <w:rPr>
          <w:rFonts w:ascii="Times New Roman" w:hAnsi="Times New Roman" w:cs="Times New Roman"/>
          <w:sz w:val="24"/>
          <w:szCs w:val="24"/>
          <w:lang w:val="mk-MK"/>
        </w:rPr>
        <w:t xml:space="preserve"> забележа</w:t>
      </w:r>
      <w:r w:rsidR="0099172E">
        <w:rPr>
          <w:rFonts w:ascii="Times New Roman" w:hAnsi="Times New Roman" w:cs="Times New Roman"/>
          <w:sz w:val="24"/>
          <w:szCs w:val="24"/>
          <w:lang w:val="mk-MK"/>
        </w:rPr>
        <w:t>ле</w:t>
      </w:r>
      <w:r>
        <w:rPr>
          <w:rFonts w:ascii="Times New Roman" w:hAnsi="Times New Roman" w:cs="Times New Roman"/>
          <w:sz w:val="24"/>
          <w:szCs w:val="24"/>
          <w:lang w:val="mk-MK"/>
        </w:rPr>
        <w:t xml:space="preserve"> поопсежна инфламаторна реакција и поголем ризик од попуштање на јазолот </w:t>
      </w:r>
      <w:r w:rsidR="00CC5C88" w:rsidRPr="00CC5C88">
        <w:rPr>
          <w:rFonts w:ascii="Times New Roman" w:hAnsi="Times New Roman" w:cs="Times New Roman"/>
          <w:sz w:val="24"/>
          <w:szCs w:val="24"/>
          <w:lang w:val="mk-MK"/>
        </w:rPr>
        <w:t xml:space="preserve">кај silk </w:t>
      </w:r>
      <w:r>
        <w:rPr>
          <w:rFonts w:ascii="Times New Roman" w:hAnsi="Times New Roman" w:cs="Times New Roman"/>
          <w:sz w:val="24"/>
          <w:szCs w:val="24"/>
          <w:lang w:val="mk-MK"/>
        </w:rPr>
        <w:t xml:space="preserve">за разлика од експандираниот </w:t>
      </w:r>
      <w:r w:rsidRPr="00B82A29">
        <w:rPr>
          <w:rFonts w:ascii="Times New Roman" w:hAnsi="Times New Roman" w:cs="Times New Roman"/>
          <w:sz w:val="24"/>
          <w:szCs w:val="24"/>
          <w:lang w:val="mk-MK"/>
        </w:rPr>
        <w:t>polytetrafluoroethylene</w:t>
      </w:r>
      <w:r>
        <w:rPr>
          <w:rFonts w:ascii="Times New Roman" w:hAnsi="Times New Roman" w:cs="Times New Roman"/>
          <w:sz w:val="24"/>
          <w:szCs w:val="24"/>
          <w:lang w:val="mk-MK"/>
        </w:rPr>
        <w:t xml:space="preserve"> </w:t>
      </w:r>
      <w:r w:rsidRPr="00B82A29">
        <w:rPr>
          <w:rFonts w:ascii="Times New Roman" w:hAnsi="Times New Roman" w:cs="Times New Roman"/>
          <w:sz w:val="24"/>
          <w:szCs w:val="24"/>
          <w:lang w:val="mk-MK"/>
        </w:rPr>
        <w:t>(ePTFE)</w:t>
      </w:r>
      <w:r>
        <w:rPr>
          <w:rFonts w:ascii="Times New Roman" w:hAnsi="Times New Roman" w:cs="Times New Roman"/>
          <w:sz w:val="24"/>
          <w:szCs w:val="24"/>
          <w:lang w:val="mk-MK"/>
        </w:rPr>
        <w:t xml:space="preserve"> сутурен материјал.</w:t>
      </w:r>
    </w:p>
    <w:p w14:paraId="4597BB12" w14:textId="474B9858" w:rsidR="004575E9" w:rsidRDefault="004575E9" w:rsidP="00B82A29">
      <w:pPr>
        <w:ind w:firstLine="720"/>
        <w:jc w:val="both"/>
        <w:rPr>
          <w:rFonts w:ascii="Times New Roman" w:hAnsi="Times New Roman" w:cs="Times New Roman"/>
          <w:sz w:val="24"/>
          <w:szCs w:val="24"/>
          <w:lang w:val="mk-MK"/>
        </w:rPr>
      </w:pPr>
      <w:r w:rsidRPr="004575E9">
        <w:rPr>
          <w:rFonts w:ascii="Times New Roman" w:hAnsi="Times New Roman" w:cs="Times New Roman"/>
          <w:sz w:val="24"/>
          <w:szCs w:val="24"/>
          <w:lang w:val="mk-MK"/>
        </w:rPr>
        <w:t>Perez</w:t>
      </w:r>
      <w:r>
        <w:rPr>
          <w:rFonts w:ascii="Times New Roman" w:hAnsi="Times New Roman" w:cs="Times New Roman"/>
          <w:sz w:val="24"/>
          <w:szCs w:val="24"/>
        </w:rPr>
        <w:t xml:space="preserve"> </w:t>
      </w:r>
      <w:r>
        <w:rPr>
          <w:rFonts w:ascii="Times New Roman" w:hAnsi="Times New Roman" w:cs="Times New Roman"/>
          <w:sz w:val="24"/>
          <w:szCs w:val="24"/>
          <w:lang w:val="mk-MK"/>
        </w:rPr>
        <w:t>и сор.</w:t>
      </w:r>
      <w:r>
        <w:rPr>
          <w:rFonts w:ascii="Times New Roman" w:hAnsi="Times New Roman" w:cs="Times New Roman"/>
          <w:sz w:val="24"/>
          <w:szCs w:val="24"/>
          <w:vertAlign w:val="superscript"/>
          <w:lang w:val="mk-MK"/>
        </w:rPr>
        <w:t xml:space="preserve">49 </w:t>
      </w:r>
      <w:r w:rsidR="003A61FA">
        <w:rPr>
          <w:rFonts w:ascii="Times New Roman" w:hAnsi="Times New Roman" w:cs="Times New Roman"/>
          <w:sz w:val="24"/>
          <w:szCs w:val="24"/>
          <w:lang w:val="mk-MK"/>
        </w:rPr>
        <w:t>забележале</w:t>
      </w:r>
      <w:r>
        <w:rPr>
          <w:rFonts w:ascii="Times New Roman" w:hAnsi="Times New Roman" w:cs="Times New Roman"/>
          <w:sz w:val="24"/>
          <w:szCs w:val="24"/>
          <w:lang w:val="mk-MK"/>
        </w:rPr>
        <w:t xml:space="preserve"> во своите испитувања значително повисоки вредности на аеробни и анаеробни бактерии кај </w:t>
      </w:r>
      <w:r>
        <w:rPr>
          <w:rFonts w:ascii="Times New Roman" w:hAnsi="Times New Roman" w:cs="Times New Roman"/>
          <w:sz w:val="24"/>
          <w:szCs w:val="24"/>
        </w:rPr>
        <w:t xml:space="preserve">silk, </w:t>
      </w:r>
      <w:r>
        <w:rPr>
          <w:rFonts w:ascii="Times New Roman" w:hAnsi="Times New Roman" w:cs="Times New Roman"/>
          <w:sz w:val="24"/>
          <w:szCs w:val="24"/>
          <w:lang w:val="mk-MK"/>
        </w:rPr>
        <w:t xml:space="preserve">за разлика од </w:t>
      </w:r>
      <w:r w:rsidRPr="004575E9">
        <w:rPr>
          <w:rFonts w:ascii="Times New Roman" w:hAnsi="Times New Roman" w:cs="Times New Roman"/>
          <w:sz w:val="24"/>
          <w:szCs w:val="24"/>
          <w:lang w:val="mk-MK"/>
        </w:rPr>
        <w:t>Monocryl Plus</w:t>
      </w:r>
      <w:r>
        <w:rPr>
          <w:rFonts w:ascii="Times New Roman" w:hAnsi="Times New Roman" w:cs="Times New Roman"/>
          <w:sz w:val="24"/>
          <w:szCs w:val="24"/>
          <w:lang w:val="mk-MK"/>
        </w:rPr>
        <w:t xml:space="preserve"> кој покажа</w:t>
      </w:r>
      <w:r w:rsidR="006770BB">
        <w:rPr>
          <w:rFonts w:ascii="Times New Roman" w:hAnsi="Times New Roman" w:cs="Times New Roman"/>
          <w:sz w:val="24"/>
          <w:szCs w:val="24"/>
          <w:lang w:val="mk-MK"/>
        </w:rPr>
        <w:t>л</w:t>
      </w:r>
      <w:r>
        <w:rPr>
          <w:rFonts w:ascii="Times New Roman" w:hAnsi="Times New Roman" w:cs="Times New Roman"/>
          <w:sz w:val="24"/>
          <w:szCs w:val="24"/>
          <w:lang w:val="mk-MK"/>
        </w:rPr>
        <w:t xml:space="preserve"> помал број</w:t>
      </w:r>
      <w:r w:rsidR="006770BB">
        <w:rPr>
          <w:rFonts w:ascii="Times New Roman" w:hAnsi="Times New Roman" w:cs="Times New Roman"/>
          <w:sz w:val="24"/>
          <w:szCs w:val="24"/>
          <w:lang w:val="mk-MK"/>
        </w:rPr>
        <w:t xml:space="preserve"> на бактерии</w:t>
      </w:r>
      <w:r>
        <w:rPr>
          <w:rFonts w:ascii="Times New Roman" w:hAnsi="Times New Roman" w:cs="Times New Roman"/>
          <w:sz w:val="24"/>
          <w:szCs w:val="24"/>
          <w:lang w:val="mk-MK"/>
        </w:rPr>
        <w:t xml:space="preserve"> кај сите примероци.</w:t>
      </w:r>
    </w:p>
    <w:p w14:paraId="73D8E4A5" w14:textId="586C7075" w:rsidR="00B14F92" w:rsidRPr="00F65479" w:rsidRDefault="00332D2F" w:rsidP="00B82A29">
      <w:pPr>
        <w:ind w:firstLine="720"/>
        <w:jc w:val="both"/>
        <w:rPr>
          <w:rFonts w:ascii="Times New Roman" w:hAnsi="Times New Roman" w:cs="Times New Roman"/>
          <w:sz w:val="24"/>
          <w:szCs w:val="24"/>
        </w:rPr>
      </w:pPr>
      <w:r>
        <w:rPr>
          <w:rFonts w:ascii="Times New Roman" w:hAnsi="Times New Roman" w:cs="Times New Roman"/>
          <w:sz w:val="24"/>
          <w:szCs w:val="24"/>
          <w:lang w:val="mk-MK"/>
        </w:rPr>
        <w:t>Иако повеќе студии</w:t>
      </w:r>
      <w:r>
        <w:rPr>
          <w:rFonts w:ascii="Times New Roman" w:hAnsi="Times New Roman" w:cs="Times New Roman"/>
          <w:sz w:val="24"/>
          <w:szCs w:val="24"/>
          <w:vertAlign w:val="superscript"/>
          <w:lang w:val="mk-MK"/>
        </w:rPr>
        <w:t>50</w:t>
      </w:r>
      <w:r w:rsidR="00CD1C8D">
        <w:rPr>
          <w:rFonts w:ascii="Times New Roman" w:hAnsi="Times New Roman" w:cs="Times New Roman"/>
          <w:sz w:val="24"/>
          <w:szCs w:val="24"/>
          <w:vertAlign w:val="superscript"/>
        </w:rPr>
        <w:t>,51</w:t>
      </w:r>
      <w:r>
        <w:rPr>
          <w:rFonts w:ascii="Times New Roman" w:hAnsi="Times New Roman" w:cs="Times New Roman"/>
          <w:sz w:val="24"/>
          <w:szCs w:val="24"/>
          <w:lang w:val="mk-MK"/>
        </w:rPr>
        <w:t xml:space="preserve"> забележа</w:t>
      </w:r>
      <w:r w:rsidR="006770BB">
        <w:rPr>
          <w:rFonts w:ascii="Times New Roman" w:hAnsi="Times New Roman" w:cs="Times New Roman"/>
          <w:sz w:val="24"/>
          <w:szCs w:val="24"/>
          <w:lang w:val="mk-MK"/>
        </w:rPr>
        <w:t>а</w:t>
      </w:r>
      <w:r>
        <w:rPr>
          <w:rFonts w:ascii="Times New Roman" w:hAnsi="Times New Roman" w:cs="Times New Roman"/>
          <w:sz w:val="24"/>
          <w:szCs w:val="24"/>
          <w:lang w:val="mk-MK"/>
        </w:rPr>
        <w:t xml:space="preserve"> поголем број на бактери</w:t>
      </w:r>
      <w:r w:rsidR="00DB6819">
        <w:rPr>
          <w:rFonts w:ascii="Times New Roman" w:hAnsi="Times New Roman" w:cs="Times New Roman"/>
          <w:sz w:val="24"/>
          <w:szCs w:val="24"/>
          <w:lang w:val="mk-MK"/>
        </w:rPr>
        <w:t>ски колонии</w:t>
      </w:r>
      <w:r>
        <w:rPr>
          <w:rFonts w:ascii="Times New Roman" w:hAnsi="Times New Roman" w:cs="Times New Roman"/>
          <w:sz w:val="24"/>
          <w:szCs w:val="24"/>
          <w:lang w:val="mk-MK"/>
        </w:rPr>
        <w:t xml:space="preserve"> </w:t>
      </w:r>
      <w:r w:rsidRPr="00332D2F">
        <w:rPr>
          <w:rFonts w:ascii="Times New Roman" w:hAnsi="Times New Roman" w:cs="Times New Roman"/>
          <w:sz w:val="24"/>
          <w:szCs w:val="24"/>
          <w:lang w:val="mk-MK"/>
        </w:rPr>
        <w:t xml:space="preserve">(CFU/ml) </w:t>
      </w:r>
      <w:r>
        <w:rPr>
          <w:rFonts w:ascii="Times New Roman" w:hAnsi="Times New Roman" w:cs="Times New Roman"/>
          <w:sz w:val="24"/>
          <w:szCs w:val="24"/>
          <w:lang w:val="mk-MK"/>
        </w:rPr>
        <w:t>и зголемен инфламаторен одговор, о</w:t>
      </w:r>
      <w:r w:rsidR="00B14F92">
        <w:rPr>
          <w:rFonts w:ascii="Times New Roman" w:hAnsi="Times New Roman" w:cs="Times New Roman"/>
          <w:sz w:val="24"/>
          <w:szCs w:val="24"/>
          <w:lang w:val="mk-MK"/>
        </w:rPr>
        <w:t xml:space="preserve">дредени </w:t>
      </w:r>
      <w:r w:rsidR="008F5F36">
        <w:rPr>
          <w:rFonts w:ascii="Times New Roman" w:hAnsi="Times New Roman" w:cs="Times New Roman"/>
          <w:sz w:val="24"/>
          <w:szCs w:val="24"/>
          <w:lang w:val="mk-MK"/>
        </w:rPr>
        <w:t>студии</w:t>
      </w:r>
      <w:r w:rsidR="00B14F92">
        <w:rPr>
          <w:rFonts w:ascii="Times New Roman" w:hAnsi="Times New Roman" w:cs="Times New Roman"/>
          <w:sz w:val="24"/>
          <w:szCs w:val="24"/>
          <w:lang w:val="mk-MK"/>
        </w:rPr>
        <w:t xml:space="preserve"> се со контрадикторни резултати при испитувањата на микробиолошката акумулација и ткивната </w:t>
      </w:r>
      <w:r w:rsidR="006770BB">
        <w:rPr>
          <w:rFonts w:ascii="Times New Roman" w:hAnsi="Times New Roman" w:cs="Times New Roman"/>
          <w:sz w:val="24"/>
          <w:szCs w:val="24"/>
          <w:lang w:val="mk-MK"/>
        </w:rPr>
        <w:t>инфламација</w:t>
      </w:r>
      <w:r w:rsidR="00B14F92">
        <w:rPr>
          <w:rFonts w:ascii="Times New Roman" w:hAnsi="Times New Roman" w:cs="Times New Roman"/>
          <w:sz w:val="24"/>
          <w:szCs w:val="24"/>
          <w:lang w:val="mk-MK"/>
        </w:rPr>
        <w:t xml:space="preserve"> при користење на </w:t>
      </w:r>
      <w:r>
        <w:rPr>
          <w:rFonts w:ascii="Times New Roman" w:hAnsi="Times New Roman" w:cs="Times New Roman"/>
          <w:sz w:val="24"/>
          <w:szCs w:val="24"/>
        </w:rPr>
        <w:t>silk</w:t>
      </w:r>
      <w:r w:rsidR="00B14F92">
        <w:rPr>
          <w:rFonts w:ascii="Times New Roman" w:hAnsi="Times New Roman" w:cs="Times New Roman"/>
          <w:sz w:val="24"/>
          <w:szCs w:val="24"/>
          <w:lang w:val="mk-MK"/>
        </w:rPr>
        <w:t>.</w:t>
      </w:r>
      <w:r>
        <w:rPr>
          <w:rFonts w:ascii="Times New Roman" w:hAnsi="Times New Roman" w:cs="Times New Roman"/>
          <w:sz w:val="24"/>
          <w:szCs w:val="24"/>
        </w:rPr>
        <w:t xml:space="preserve"> </w:t>
      </w:r>
      <w:r>
        <w:rPr>
          <w:rFonts w:ascii="Times New Roman" w:hAnsi="Times New Roman" w:cs="Times New Roman"/>
          <w:sz w:val="24"/>
          <w:szCs w:val="24"/>
          <w:lang w:val="mk-MK"/>
        </w:rPr>
        <w:t>И</w:t>
      </w:r>
      <w:r w:rsidR="00B14F92">
        <w:rPr>
          <w:rFonts w:ascii="Times New Roman" w:hAnsi="Times New Roman" w:cs="Times New Roman"/>
          <w:sz w:val="24"/>
          <w:szCs w:val="24"/>
          <w:lang w:val="mk-MK"/>
        </w:rPr>
        <w:t xml:space="preserve">спитувањата на </w:t>
      </w:r>
      <w:r w:rsidR="00B14F92" w:rsidRPr="00B14F92">
        <w:rPr>
          <w:rFonts w:ascii="Times New Roman" w:hAnsi="Times New Roman" w:cs="Times New Roman"/>
          <w:sz w:val="24"/>
          <w:szCs w:val="24"/>
          <w:lang w:val="mk-MK"/>
        </w:rPr>
        <w:t>Etemadi</w:t>
      </w:r>
      <w:r w:rsidR="00867F16">
        <w:rPr>
          <w:rFonts w:ascii="Times New Roman" w:hAnsi="Times New Roman" w:cs="Times New Roman"/>
          <w:sz w:val="24"/>
          <w:szCs w:val="24"/>
          <w:vertAlign w:val="superscript"/>
          <w:lang w:val="mk-MK"/>
        </w:rPr>
        <w:t>20</w:t>
      </w:r>
      <w:r w:rsidR="00867F16">
        <w:rPr>
          <w:rFonts w:ascii="Times New Roman" w:hAnsi="Times New Roman" w:cs="Times New Roman"/>
          <w:sz w:val="24"/>
          <w:szCs w:val="24"/>
          <w:lang w:val="mk-MK"/>
        </w:rPr>
        <w:t xml:space="preserve"> и</w:t>
      </w:r>
      <w:r w:rsidR="00867F16" w:rsidRPr="00867F16">
        <w:t xml:space="preserve"> </w:t>
      </w:r>
      <w:r w:rsidR="00867F16" w:rsidRPr="00867F16">
        <w:rPr>
          <w:rFonts w:ascii="Times New Roman" w:hAnsi="Times New Roman" w:cs="Times New Roman"/>
          <w:sz w:val="24"/>
          <w:szCs w:val="24"/>
          <w:lang w:val="mk-MK"/>
        </w:rPr>
        <w:t>Nadafpour</w:t>
      </w:r>
      <w:r w:rsidR="00867F16" w:rsidRPr="00867F16">
        <w:rPr>
          <w:rFonts w:ascii="Times New Roman" w:hAnsi="Times New Roman" w:cs="Times New Roman"/>
          <w:sz w:val="24"/>
          <w:szCs w:val="24"/>
          <w:vertAlign w:val="superscript"/>
          <w:lang w:val="mk-MK"/>
        </w:rPr>
        <w:t>5</w:t>
      </w:r>
      <w:r w:rsidR="00CD1C8D">
        <w:rPr>
          <w:rFonts w:ascii="Times New Roman" w:hAnsi="Times New Roman" w:cs="Times New Roman"/>
          <w:sz w:val="24"/>
          <w:szCs w:val="24"/>
          <w:vertAlign w:val="superscript"/>
        </w:rPr>
        <w:t>2</w:t>
      </w:r>
      <w:r w:rsidR="00867F16">
        <w:rPr>
          <w:rFonts w:ascii="Times New Roman" w:hAnsi="Times New Roman" w:cs="Times New Roman"/>
          <w:sz w:val="24"/>
          <w:szCs w:val="24"/>
          <w:lang w:val="mk-MK"/>
        </w:rPr>
        <w:t xml:space="preserve"> не покажа</w:t>
      </w:r>
      <w:r w:rsidR="006770BB">
        <w:rPr>
          <w:rFonts w:ascii="Times New Roman" w:hAnsi="Times New Roman" w:cs="Times New Roman"/>
          <w:sz w:val="24"/>
          <w:szCs w:val="24"/>
          <w:lang w:val="mk-MK"/>
        </w:rPr>
        <w:t>ле</w:t>
      </w:r>
      <w:r w:rsidR="00867F16">
        <w:rPr>
          <w:rFonts w:ascii="Times New Roman" w:hAnsi="Times New Roman" w:cs="Times New Roman"/>
          <w:sz w:val="24"/>
          <w:szCs w:val="24"/>
          <w:lang w:val="mk-MK"/>
        </w:rPr>
        <w:t xml:space="preserve"> предности на останатите СМ  пред </w:t>
      </w:r>
      <w:r w:rsidR="00867F16">
        <w:rPr>
          <w:rFonts w:ascii="Times New Roman" w:hAnsi="Times New Roman" w:cs="Times New Roman"/>
          <w:sz w:val="24"/>
          <w:szCs w:val="24"/>
        </w:rPr>
        <w:t>silk</w:t>
      </w:r>
      <w:r w:rsidR="00867F16">
        <w:rPr>
          <w:rFonts w:ascii="Times New Roman" w:hAnsi="Times New Roman" w:cs="Times New Roman"/>
          <w:sz w:val="24"/>
          <w:szCs w:val="24"/>
          <w:lang w:val="mk-MK"/>
        </w:rPr>
        <w:t xml:space="preserve">. </w:t>
      </w:r>
      <w:r w:rsidR="00867F16" w:rsidRPr="00867F16">
        <w:rPr>
          <w:rFonts w:ascii="Times New Roman" w:hAnsi="Times New Roman" w:cs="Times New Roman"/>
          <w:sz w:val="24"/>
          <w:szCs w:val="24"/>
          <w:lang w:val="mk-MK"/>
        </w:rPr>
        <w:t>B</w:t>
      </w:r>
      <w:r w:rsidR="00867F16">
        <w:rPr>
          <w:rFonts w:ascii="Times New Roman" w:hAnsi="Times New Roman" w:cs="Times New Roman"/>
          <w:sz w:val="24"/>
          <w:szCs w:val="24"/>
        </w:rPr>
        <w:t>anche</w:t>
      </w:r>
      <w:r w:rsidR="00867F16">
        <w:rPr>
          <w:rFonts w:ascii="Times New Roman" w:hAnsi="Times New Roman" w:cs="Times New Roman"/>
          <w:sz w:val="24"/>
          <w:szCs w:val="24"/>
          <w:lang w:val="mk-MK"/>
        </w:rPr>
        <w:t xml:space="preserve"> и сор.</w:t>
      </w:r>
      <w:r w:rsidR="00867F16">
        <w:rPr>
          <w:rFonts w:ascii="Times New Roman" w:hAnsi="Times New Roman" w:cs="Times New Roman"/>
          <w:sz w:val="24"/>
          <w:szCs w:val="24"/>
          <w:vertAlign w:val="superscript"/>
          <w:lang w:val="mk-MK"/>
        </w:rPr>
        <w:t>5</w:t>
      </w:r>
      <w:r w:rsidR="00CD1C8D">
        <w:rPr>
          <w:rFonts w:ascii="Times New Roman" w:hAnsi="Times New Roman" w:cs="Times New Roman"/>
          <w:sz w:val="24"/>
          <w:szCs w:val="24"/>
          <w:vertAlign w:val="superscript"/>
        </w:rPr>
        <w:t>3</w:t>
      </w:r>
      <w:r w:rsidR="00867F16">
        <w:rPr>
          <w:rFonts w:ascii="Times New Roman" w:hAnsi="Times New Roman" w:cs="Times New Roman"/>
          <w:sz w:val="24"/>
          <w:szCs w:val="24"/>
          <w:vertAlign w:val="superscript"/>
          <w:lang w:val="mk-MK"/>
        </w:rPr>
        <w:t xml:space="preserve"> </w:t>
      </w:r>
      <w:r w:rsidR="00867F16">
        <w:rPr>
          <w:rFonts w:ascii="Times New Roman" w:hAnsi="Times New Roman" w:cs="Times New Roman"/>
          <w:sz w:val="24"/>
          <w:szCs w:val="24"/>
          <w:lang w:val="mk-MK"/>
        </w:rPr>
        <w:t>доби</w:t>
      </w:r>
      <w:r w:rsidR="006770BB">
        <w:rPr>
          <w:rFonts w:ascii="Times New Roman" w:hAnsi="Times New Roman" w:cs="Times New Roman"/>
          <w:sz w:val="24"/>
          <w:szCs w:val="24"/>
          <w:lang w:val="mk-MK"/>
        </w:rPr>
        <w:t>ле</w:t>
      </w:r>
      <w:r w:rsidR="00867F16">
        <w:rPr>
          <w:rFonts w:ascii="Times New Roman" w:hAnsi="Times New Roman" w:cs="Times New Roman"/>
          <w:sz w:val="24"/>
          <w:szCs w:val="24"/>
          <w:lang w:val="mk-MK"/>
        </w:rPr>
        <w:t xml:space="preserve"> најмал број на бактери</w:t>
      </w:r>
      <w:r w:rsidR="00DB6819">
        <w:rPr>
          <w:rFonts w:ascii="Times New Roman" w:hAnsi="Times New Roman" w:cs="Times New Roman"/>
          <w:sz w:val="24"/>
          <w:szCs w:val="24"/>
          <w:lang w:val="mk-MK"/>
        </w:rPr>
        <w:t>ски колонии</w:t>
      </w:r>
      <w:r w:rsidR="00867F16">
        <w:rPr>
          <w:rFonts w:ascii="Times New Roman" w:hAnsi="Times New Roman" w:cs="Times New Roman"/>
          <w:sz w:val="24"/>
          <w:szCs w:val="24"/>
          <w:lang w:val="mk-MK"/>
        </w:rPr>
        <w:t xml:space="preserve"> </w:t>
      </w:r>
      <w:bookmarkStart w:id="9" w:name="_Hlk109735293"/>
      <w:r w:rsidR="00867F16">
        <w:rPr>
          <w:rFonts w:ascii="Times New Roman" w:hAnsi="Times New Roman" w:cs="Times New Roman"/>
          <w:sz w:val="24"/>
          <w:szCs w:val="24"/>
          <w:lang w:val="mk-MK"/>
        </w:rPr>
        <w:t>(</w:t>
      </w:r>
      <w:r w:rsidR="00867F16">
        <w:rPr>
          <w:rFonts w:ascii="Times New Roman" w:hAnsi="Times New Roman" w:cs="Times New Roman"/>
          <w:sz w:val="24"/>
          <w:szCs w:val="24"/>
        </w:rPr>
        <w:t xml:space="preserve">CFU/ml) </w:t>
      </w:r>
      <w:bookmarkEnd w:id="9"/>
      <w:r w:rsidR="00291639">
        <w:rPr>
          <w:rFonts w:ascii="Times New Roman" w:hAnsi="Times New Roman" w:cs="Times New Roman"/>
          <w:sz w:val="24"/>
          <w:szCs w:val="24"/>
          <w:lang w:val="mk-MK"/>
        </w:rPr>
        <w:t xml:space="preserve">кај </w:t>
      </w:r>
      <w:r w:rsidR="00867F16" w:rsidRPr="00867F16">
        <w:rPr>
          <w:rFonts w:ascii="Times New Roman" w:hAnsi="Times New Roman" w:cs="Times New Roman"/>
          <w:sz w:val="24"/>
          <w:szCs w:val="24"/>
          <w:lang w:val="mk-MK"/>
        </w:rPr>
        <w:t xml:space="preserve">silk </w:t>
      </w:r>
      <w:r w:rsidR="00291639">
        <w:rPr>
          <w:rFonts w:ascii="Times New Roman" w:hAnsi="Times New Roman" w:cs="Times New Roman"/>
          <w:sz w:val="24"/>
          <w:szCs w:val="24"/>
          <w:lang w:val="mk-MK"/>
        </w:rPr>
        <w:t>и</w:t>
      </w:r>
      <w:r w:rsidR="00867F16" w:rsidRPr="00867F16">
        <w:rPr>
          <w:rFonts w:ascii="Times New Roman" w:hAnsi="Times New Roman" w:cs="Times New Roman"/>
          <w:sz w:val="24"/>
          <w:szCs w:val="24"/>
          <w:lang w:val="mk-MK"/>
        </w:rPr>
        <w:t xml:space="preserve"> Monocryl</w:t>
      </w:r>
      <w:r w:rsidR="00291639">
        <w:rPr>
          <w:rFonts w:ascii="Times New Roman" w:hAnsi="Times New Roman" w:cs="Times New Roman"/>
          <w:sz w:val="24"/>
          <w:szCs w:val="24"/>
          <w:lang w:val="mk-MK"/>
        </w:rPr>
        <w:t xml:space="preserve"> пред останатите примероци.</w:t>
      </w:r>
      <w:r w:rsidR="00065520">
        <w:rPr>
          <w:rFonts w:ascii="Times New Roman" w:hAnsi="Times New Roman" w:cs="Times New Roman"/>
          <w:sz w:val="24"/>
          <w:szCs w:val="24"/>
          <w:lang w:val="mk-MK"/>
        </w:rPr>
        <w:t xml:space="preserve"> </w:t>
      </w:r>
      <w:r w:rsidR="009567B7" w:rsidRPr="009567B7">
        <w:rPr>
          <w:rFonts w:ascii="Times New Roman" w:hAnsi="Times New Roman" w:cs="Times New Roman"/>
          <w:sz w:val="24"/>
          <w:szCs w:val="24"/>
          <w:lang w:val="mk-MK"/>
        </w:rPr>
        <w:t>Munjal</w:t>
      </w:r>
      <w:r w:rsidR="009567B7">
        <w:rPr>
          <w:rFonts w:ascii="Times New Roman" w:hAnsi="Times New Roman" w:cs="Times New Roman"/>
          <w:sz w:val="24"/>
          <w:szCs w:val="24"/>
          <w:lang w:val="mk-MK"/>
        </w:rPr>
        <w:t xml:space="preserve"> и сор.</w:t>
      </w:r>
      <w:r w:rsidR="009567B7">
        <w:rPr>
          <w:rFonts w:ascii="Times New Roman" w:hAnsi="Times New Roman" w:cs="Times New Roman"/>
          <w:sz w:val="24"/>
          <w:szCs w:val="24"/>
          <w:vertAlign w:val="superscript"/>
          <w:lang w:val="mk-MK"/>
        </w:rPr>
        <w:t>54</w:t>
      </w:r>
      <w:r w:rsidR="009567B7">
        <w:rPr>
          <w:rFonts w:ascii="Times New Roman" w:hAnsi="Times New Roman" w:cs="Times New Roman"/>
          <w:sz w:val="24"/>
          <w:szCs w:val="24"/>
          <w:lang w:val="mk-MK"/>
        </w:rPr>
        <w:t xml:space="preserve"> не забележа</w:t>
      </w:r>
      <w:r w:rsidR="006770BB">
        <w:rPr>
          <w:rFonts w:ascii="Times New Roman" w:hAnsi="Times New Roman" w:cs="Times New Roman"/>
          <w:sz w:val="24"/>
          <w:szCs w:val="24"/>
          <w:lang w:val="mk-MK"/>
        </w:rPr>
        <w:t>ле</w:t>
      </w:r>
      <w:r w:rsidR="009567B7">
        <w:rPr>
          <w:rFonts w:ascii="Times New Roman" w:hAnsi="Times New Roman" w:cs="Times New Roman"/>
          <w:sz w:val="24"/>
          <w:szCs w:val="24"/>
          <w:lang w:val="mk-MK"/>
        </w:rPr>
        <w:t xml:space="preserve"> статистички значајна разлика во микробиолошката </w:t>
      </w:r>
      <w:r w:rsidR="008F5F36">
        <w:rPr>
          <w:rFonts w:ascii="Times New Roman" w:hAnsi="Times New Roman" w:cs="Times New Roman"/>
          <w:sz w:val="24"/>
          <w:szCs w:val="24"/>
          <w:lang w:val="mk-MK"/>
        </w:rPr>
        <w:t>акумулација</w:t>
      </w:r>
      <w:r w:rsidR="009567B7">
        <w:rPr>
          <w:rFonts w:ascii="Times New Roman" w:hAnsi="Times New Roman" w:cs="Times New Roman"/>
          <w:sz w:val="24"/>
          <w:szCs w:val="24"/>
          <w:lang w:val="mk-MK"/>
        </w:rPr>
        <w:t xml:space="preserve"> на пародонталните патогени бактерии помеѓу </w:t>
      </w:r>
      <w:bookmarkStart w:id="10" w:name="_Hlk109931448"/>
      <w:r w:rsidR="009567B7" w:rsidRPr="009567B7">
        <w:rPr>
          <w:rFonts w:ascii="Times New Roman" w:hAnsi="Times New Roman" w:cs="Times New Roman"/>
          <w:sz w:val="24"/>
          <w:szCs w:val="24"/>
          <w:lang w:val="mk-MK"/>
        </w:rPr>
        <w:t xml:space="preserve">polytetrafluoroethylene (PTFE) </w:t>
      </w:r>
      <w:bookmarkEnd w:id="10"/>
      <w:r w:rsidR="009567B7">
        <w:rPr>
          <w:rFonts w:ascii="Times New Roman" w:hAnsi="Times New Roman" w:cs="Times New Roman"/>
          <w:sz w:val="24"/>
          <w:szCs w:val="24"/>
          <w:lang w:val="mk-MK"/>
        </w:rPr>
        <w:t>и</w:t>
      </w:r>
      <w:r w:rsidR="009567B7" w:rsidRPr="009567B7">
        <w:rPr>
          <w:rFonts w:ascii="Times New Roman" w:hAnsi="Times New Roman" w:cs="Times New Roman"/>
          <w:sz w:val="24"/>
          <w:szCs w:val="24"/>
          <w:lang w:val="mk-MK"/>
        </w:rPr>
        <w:t xml:space="preserve"> silk </w:t>
      </w:r>
      <w:r w:rsidR="009567B7">
        <w:rPr>
          <w:rFonts w:ascii="Times New Roman" w:hAnsi="Times New Roman" w:cs="Times New Roman"/>
          <w:sz w:val="24"/>
          <w:szCs w:val="24"/>
          <w:lang w:val="mk-MK"/>
        </w:rPr>
        <w:t xml:space="preserve">по пародонтално хируршките интервенции. </w:t>
      </w:r>
      <w:r w:rsidR="00065520" w:rsidRPr="00065520">
        <w:rPr>
          <w:rFonts w:ascii="Times New Roman" w:hAnsi="Times New Roman" w:cs="Times New Roman"/>
          <w:sz w:val="24"/>
          <w:szCs w:val="24"/>
          <w:lang w:val="mk-MK"/>
        </w:rPr>
        <w:t>Според истражувањата на Vishaka и сор.</w:t>
      </w:r>
      <w:r w:rsidR="00065520">
        <w:rPr>
          <w:rFonts w:ascii="Times New Roman" w:hAnsi="Times New Roman" w:cs="Times New Roman"/>
          <w:sz w:val="24"/>
          <w:szCs w:val="24"/>
          <w:vertAlign w:val="superscript"/>
          <w:lang w:val="mk-MK"/>
        </w:rPr>
        <w:t>5</w:t>
      </w:r>
      <w:r w:rsidR="009567B7">
        <w:rPr>
          <w:rFonts w:ascii="Times New Roman" w:hAnsi="Times New Roman" w:cs="Times New Roman"/>
          <w:sz w:val="24"/>
          <w:szCs w:val="24"/>
          <w:vertAlign w:val="superscript"/>
          <w:lang w:val="mk-MK"/>
        </w:rPr>
        <w:t>5</w:t>
      </w:r>
      <w:r w:rsidR="00065520" w:rsidRPr="00065520">
        <w:rPr>
          <w:rFonts w:ascii="Times New Roman" w:hAnsi="Times New Roman" w:cs="Times New Roman"/>
          <w:sz w:val="24"/>
          <w:szCs w:val="24"/>
          <w:lang w:val="mk-MK"/>
        </w:rPr>
        <w:t xml:space="preserve">, употребата на silk ќе расте во иднина, бидејќи трендот се менува од синтетички во природни </w:t>
      </w:r>
      <w:r w:rsidR="006770BB">
        <w:rPr>
          <w:rFonts w:ascii="Times New Roman" w:hAnsi="Times New Roman" w:cs="Times New Roman"/>
          <w:sz w:val="24"/>
          <w:szCs w:val="24"/>
          <w:lang w:val="mk-MK"/>
        </w:rPr>
        <w:t>сутурни материјали</w:t>
      </w:r>
      <w:r w:rsidR="00065520" w:rsidRPr="00065520">
        <w:rPr>
          <w:rFonts w:ascii="Times New Roman" w:hAnsi="Times New Roman" w:cs="Times New Roman"/>
          <w:sz w:val="24"/>
          <w:szCs w:val="24"/>
          <w:lang w:val="mk-MK"/>
        </w:rPr>
        <w:t xml:space="preserve"> </w:t>
      </w:r>
      <w:r w:rsidR="006770BB">
        <w:rPr>
          <w:rFonts w:ascii="Times New Roman" w:hAnsi="Times New Roman" w:cs="Times New Roman"/>
          <w:sz w:val="24"/>
          <w:szCs w:val="24"/>
          <w:lang w:val="mk-MK"/>
        </w:rPr>
        <w:t>со цел</w:t>
      </w:r>
      <w:r w:rsidR="00065520" w:rsidRPr="00065520">
        <w:rPr>
          <w:rFonts w:ascii="Times New Roman" w:hAnsi="Times New Roman" w:cs="Times New Roman"/>
          <w:sz w:val="24"/>
          <w:szCs w:val="24"/>
          <w:lang w:val="mk-MK"/>
        </w:rPr>
        <w:t xml:space="preserve"> да се намалат влијанијата кон животната средина. Освен тоа, материјалот е на пат кон биоинженеринг.</w:t>
      </w:r>
    </w:p>
    <w:p w14:paraId="09AC4461" w14:textId="3E3519CD" w:rsidR="00897497" w:rsidRDefault="00065520" w:rsidP="00B82A29">
      <w:pPr>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Catgut </w:t>
      </w:r>
      <w:r>
        <w:rPr>
          <w:rFonts w:ascii="Times New Roman" w:hAnsi="Times New Roman" w:cs="Times New Roman"/>
          <w:sz w:val="24"/>
          <w:szCs w:val="24"/>
          <w:lang w:val="mk-MK"/>
        </w:rPr>
        <w:t xml:space="preserve">е природен </w:t>
      </w:r>
      <w:r w:rsidRPr="00065520">
        <w:rPr>
          <w:rFonts w:ascii="Times New Roman" w:hAnsi="Times New Roman" w:cs="Times New Roman"/>
          <w:sz w:val="24"/>
          <w:szCs w:val="24"/>
          <w:lang w:val="mk-MK"/>
        </w:rPr>
        <w:t>монофиламентен материјал, абсорбиран преку механизмот на ензиматска дигестија што доведува до поголема инфламација.</w:t>
      </w:r>
      <w:r w:rsidR="005C07DE">
        <w:rPr>
          <w:rFonts w:ascii="Times New Roman" w:hAnsi="Times New Roman" w:cs="Times New Roman"/>
          <w:sz w:val="24"/>
          <w:szCs w:val="24"/>
          <w:vertAlign w:val="superscript"/>
        </w:rPr>
        <w:t>5</w:t>
      </w:r>
      <w:r w:rsidR="009567B7">
        <w:rPr>
          <w:rFonts w:ascii="Times New Roman" w:hAnsi="Times New Roman" w:cs="Times New Roman"/>
          <w:sz w:val="24"/>
          <w:szCs w:val="24"/>
          <w:vertAlign w:val="superscript"/>
          <w:lang w:val="mk-MK"/>
        </w:rPr>
        <w:t>6</w:t>
      </w:r>
      <w:r w:rsidRPr="00065520">
        <w:rPr>
          <w:rFonts w:ascii="Times New Roman" w:hAnsi="Times New Roman" w:cs="Times New Roman"/>
          <w:sz w:val="24"/>
          <w:szCs w:val="24"/>
          <w:lang w:val="mk-MK"/>
        </w:rPr>
        <w:t xml:space="preserve"> Достапен е во две форми: обичен и хромиран. Обичниот catgut се абсорбира за 7 дена, а хромираниот во период од 20 до 40 денa.</w:t>
      </w:r>
      <w:r w:rsidR="005C07DE">
        <w:rPr>
          <w:rFonts w:ascii="Times New Roman" w:hAnsi="Times New Roman" w:cs="Times New Roman"/>
          <w:sz w:val="24"/>
          <w:szCs w:val="24"/>
          <w:vertAlign w:val="superscript"/>
        </w:rPr>
        <w:t>5</w:t>
      </w:r>
      <w:r w:rsidR="009567B7">
        <w:rPr>
          <w:rFonts w:ascii="Times New Roman" w:hAnsi="Times New Roman" w:cs="Times New Roman"/>
          <w:sz w:val="24"/>
          <w:szCs w:val="24"/>
          <w:vertAlign w:val="superscript"/>
          <w:lang w:val="mk-MK"/>
        </w:rPr>
        <w:t>7</w:t>
      </w:r>
      <w:r w:rsidR="0014170C">
        <w:rPr>
          <w:rFonts w:ascii="Times New Roman" w:hAnsi="Times New Roman" w:cs="Times New Roman"/>
          <w:sz w:val="24"/>
          <w:szCs w:val="24"/>
          <w:vertAlign w:val="superscript"/>
        </w:rPr>
        <w:t xml:space="preserve"> </w:t>
      </w:r>
      <w:r w:rsidR="0014170C" w:rsidRPr="0014170C">
        <w:rPr>
          <w:rFonts w:ascii="Times New Roman" w:hAnsi="Times New Roman" w:cs="Times New Roman"/>
          <w:sz w:val="24"/>
          <w:szCs w:val="24"/>
        </w:rPr>
        <w:t>При употреба на catgut  како материјал за сутура, ризикот за настанување на инфекција е зголемен, поради што тој е забранет во земјите на ЕУ и Јапонија</w:t>
      </w:r>
      <w:r w:rsidR="0014170C">
        <w:rPr>
          <w:rFonts w:ascii="Times New Roman" w:hAnsi="Times New Roman" w:cs="Times New Roman"/>
          <w:sz w:val="24"/>
          <w:szCs w:val="24"/>
        </w:rPr>
        <w:t>.</w:t>
      </w:r>
      <w:r w:rsidR="0014170C">
        <w:rPr>
          <w:rFonts w:ascii="Times New Roman" w:hAnsi="Times New Roman" w:cs="Times New Roman"/>
          <w:sz w:val="24"/>
          <w:szCs w:val="24"/>
          <w:vertAlign w:val="superscript"/>
        </w:rPr>
        <w:t>5</w:t>
      </w:r>
      <w:r w:rsidR="009567B7">
        <w:rPr>
          <w:rFonts w:ascii="Times New Roman" w:hAnsi="Times New Roman" w:cs="Times New Roman"/>
          <w:sz w:val="24"/>
          <w:szCs w:val="24"/>
          <w:vertAlign w:val="superscript"/>
          <w:lang w:val="mk-MK"/>
        </w:rPr>
        <w:t>8</w:t>
      </w:r>
      <w:r w:rsidR="00072D4F">
        <w:rPr>
          <w:rFonts w:ascii="Times New Roman" w:hAnsi="Times New Roman" w:cs="Times New Roman"/>
          <w:sz w:val="24"/>
          <w:szCs w:val="24"/>
          <w:vertAlign w:val="superscript"/>
        </w:rPr>
        <w:t xml:space="preserve"> </w:t>
      </w:r>
    </w:p>
    <w:p w14:paraId="0497E98F" w14:textId="20D31B5C" w:rsidR="00897497" w:rsidRDefault="00897497" w:rsidP="00B82A29">
      <w:pPr>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Клиничката студија на </w:t>
      </w:r>
      <w:r w:rsidRPr="00897497">
        <w:rPr>
          <w:rFonts w:ascii="Times New Roman" w:hAnsi="Times New Roman" w:cs="Times New Roman"/>
          <w:sz w:val="24"/>
          <w:szCs w:val="24"/>
          <w:lang w:val="mk-MK"/>
        </w:rPr>
        <w:t xml:space="preserve">Gazivoda </w:t>
      </w:r>
      <w:r>
        <w:rPr>
          <w:rFonts w:ascii="Times New Roman" w:hAnsi="Times New Roman" w:cs="Times New Roman"/>
          <w:sz w:val="24"/>
          <w:szCs w:val="24"/>
          <w:lang w:val="mk-MK"/>
        </w:rPr>
        <w:t>и сор.</w:t>
      </w:r>
      <w:r>
        <w:rPr>
          <w:rFonts w:ascii="Times New Roman" w:hAnsi="Times New Roman" w:cs="Times New Roman"/>
          <w:sz w:val="24"/>
          <w:szCs w:val="24"/>
          <w:vertAlign w:val="superscript"/>
          <w:lang w:val="mk-MK"/>
        </w:rPr>
        <w:t>5</w:t>
      </w:r>
      <w:r w:rsidR="009567B7">
        <w:rPr>
          <w:rFonts w:ascii="Times New Roman" w:hAnsi="Times New Roman" w:cs="Times New Roman"/>
          <w:sz w:val="24"/>
          <w:szCs w:val="24"/>
          <w:vertAlign w:val="superscript"/>
          <w:lang w:val="mk-MK"/>
        </w:rPr>
        <w:t>9</w:t>
      </w:r>
      <w:r>
        <w:rPr>
          <w:rFonts w:ascii="Times New Roman" w:hAnsi="Times New Roman" w:cs="Times New Roman"/>
          <w:sz w:val="24"/>
          <w:szCs w:val="24"/>
          <w:vertAlign w:val="superscript"/>
          <w:lang w:val="mk-MK"/>
        </w:rPr>
        <w:t xml:space="preserve"> </w:t>
      </w:r>
      <w:r w:rsidRPr="00897497">
        <w:rPr>
          <w:rFonts w:ascii="Times New Roman" w:hAnsi="Times New Roman" w:cs="Times New Roman"/>
          <w:sz w:val="24"/>
          <w:szCs w:val="24"/>
          <w:lang w:val="mk-MK"/>
        </w:rPr>
        <w:t>го посочува catgut како материјал со поголема инфламаторна реакција во споредба со другите материјали</w:t>
      </w:r>
      <w:r>
        <w:rPr>
          <w:rFonts w:ascii="Times New Roman" w:hAnsi="Times New Roman" w:cs="Times New Roman"/>
          <w:sz w:val="24"/>
          <w:szCs w:val="24"/>
          <w:lang w:val="mk-MK"/>
        </w:rPr>
        <w:t>.</w:t>
      </w:r>
      <w:r w:rsidRPr="00897497">
        <w:rPr>
          <w:rFonts w:ascii="Times New Roman" w:hAnsi="Times New Roman" w:cs="Times New Roman"/>
          <w:sz w:val="24"/>
          <w:szCs w:val="24"/>
          <w:lang w:val="mk-MK"/>
        </w:rPr>
        <w:t xml:space="preserve"> </w:t>
      </w:r>
    </w:p>
    <w:p w14:paraId="53978A86" w14:textId="24384D67" w:rsidR="00897497" w:rsidRDefault="00072D4F" w:rsidP="00B82A29">
      <w:pPr>
        <w:ind w:firstLine="720"/>
        <w:jc w:val="both"/>
        <w:rPr>
          <w:rFonts w:ascii="Times New Roman" w:hAnsi="Times New Roman" w:cs="Times New Roman"/>
          <w:sz w:val="24"/>
          <w:szCs w:val="24"/>
          <w:lang w:val="mk-MK"/>
        </w:rPr>
      </w:pPr>
      <w:bookmarkStart w:id="11" w:name="_Hlk110035212"/>
      <w:r>
        <w:rPr>
          <w:rFonts w:ascii="Times New Roman" w:hAnsi="Times New Roman" w:cs="Times New Roman"/>
          <w:sz w:val="24"/>
          <w:szCs w:val="24"/>
        </w:rPr>
        <w:t xml:space="preserve">Manesh </w:t>
      </w:r>
      <w:r>
        <w:rPr>
          <w:rFonts w:ascii="Times New Roman" w:hAnsi="Times New Roman" w:cs="Times New Roman"/>
          <w:sz w:val="24"/>
          <w:szCs w:val="24"/>
          <w:lang w:val="mk-MK"/>
        </w:rPr>
        <w:t>и сор.</w:t>
      </w:r>
      <w:r w:rsidR="009567B7">
        <w:rPr>
          <w:rFonts w:ascii="Times New Roman" w:hAnsi="Times New Roman" w:cs="Times New Roman"/>
          <w:sz w:val="24"/>
          <w:szCs w:val="24"/>
          <w:vertAlign w:val="superscript"/>
          <w:lang w:val="mk-MK"/>
        </w:rPr>
        <w:t>60</w:t>
      </w:r>
      <w:r>
        <w:rPr>
          <w:rFonts w:ascii="Times New Roman" w:hAnsi="Times New Roman" w:cs="Times New Roman"/>
          <w:sz w:val="24"/>
          <w:szCs w:val="24"/>
          <w:vertAlign w:val="superscript"/>
          <w:lang w:val="mk-MK"/>
        </w:rPr>
        <w:t xml:space="preserve"> </w:t>
      </w:r>
      <w:bookmarkEnd w:id="11"/>
      <w:r>
        <w:rPr>
          <w:rFonts w:ascii="Times New Roman" w:hAnsi="Times New Roman" w:cs="Times New Roman"/>
          <w:sz w:val="24"/>
          <w:szCs w:val="24"/>
          <w:lang w:val="mk-MK"/>
        </w:rPr>
        <w:t xml:space="preserve">испитувале 5 видови </w:t>
      </w:r>
      <w:r w:rsidR="00411CD8">
        <w:rPr>
          <w:rFonts w:ascii="Times New Roman" w:hAnsi="Times New Roman" w:cs="Times New Roman"/>
          <w:sz w:val="24"/>
          <w:szCs w:val="24"/>
          <w:lang w:val="mk-MK"/>
        </w:rPr>
        <w:t xml:space="preserve">на </w:t>
      </w:r>
      <w:r>
        <w:rPr>
          <w:rFonts w:ascii="Times New Roman" w:hAnsi="Times New Roman" w:cs="Times New Roman"/>
          <w:sz w:val="24"/>
          <w:szCs w:val="24"/>
          <w:lang w:val="mk-MK"/>
        </w:rPr>
        <w:t>сутурни материјали:</w:t>
      </w:r>
      <w:r w:rsidRPr="00072D4F">
        <w:rPr>
          <w:rFonts w:ascii="Arial" w:hAnsi="Arial" w:cs="Arial"/>
          <w:color w:val="222222"/>
          <w:sz w:val="18"/>
          <w:szCs w:val="18"/>
          <w:shd w:val="clear" w:color="auto" w:fill="FFFFFF"/>
        </w:rPr>
        <w:t xml:space="preserve"> </w:t>
      </w:r>
      <w:r>
        <w:rPr>
          <w:rFonts w:ascii="Times New Roman" w:hAnsi="Times New Roman" w:cs="Times New Roman"/>
          <w:sz w:val="24"/>
          <w:szCs w:val="24"/>
        </w:rPr>
        <w:t>catg</w:t>
      </w:r>
      <w:r w:rsidRPr="00072D4F">
        <w:rPr>
          <w:rFonts w:ascii="Times New Roman" w:hAnsi="Times New Roman" w:cs="Times New Roman"/>
          <w:sz w:val="24"/>
          <w:szCs w:val="24"/>
        </w:rPr>
        <w:t xml:space="preserve">ut, </w:t>
      </w:r>
      <w:r>
        <w:rPr>
          <w:rFonts w:ascii="Times New Roman" w:hAnsi="Times New Roman" w:cs="Times New Roman"/>
          <w:sz w:val="24"/>
          <w:szCs w:val="24"/>
        </w:rPr>
        <w:t>s</w:t>
      </w:r>
      <w:r w:rsidRPr="00072D4F">
        <w:rPr>
          <w:rFonts w:ascii="Times New Roman" w:hAnsi="Times New Roman" w:cs="Times New Roman"/>
          <w:sz w:val="24"/>
          <w:szCs w:val="24"/>
        </w:rPr>
        <w:t xml:space="preserve">ilk, </w:t>
      </w:r>
      <w:bookmarkStart w:id="12" w:name="_Hlk109752686"/>
      <w:r w:rsidR="007032C6">
        <w:rPr>
          <w:rFonts w:ascii="Times New Roman" w:hAnsi="Times New Roman" w:cs="Times New Roman"/>
          <w:sz w:val="24"/>
          <w:szCs w:val="24"/>
        </w:rPr>
        <w:t>V</w:t>
      </w:r>
      <w:r w:rsidRPr="00072D4F">
        <w:rPr>
          <w:rFonts w:ascii="Times New Roman" w:hAnsi="Times New Roman" w:cs="Times New Roman"/>
          <w:sz w:val="24"/>
          <w:szCs w:val="24"/>
        </w:rPr>
        <w:t>icryl, PTFE</w:t>
      </w:r>
      <w:r w:rsidR="00411CD8">
        <w:rPr>
          <w:rFonts w:ascii="Times New Roman" w:hAnsi="Times New Roman" w:cs="Times New Roman"/>
          <w:sz w:val="24"/>
          <w:szCs w:val="24"/>
          <w:lang w:val="mk-MK"/>
        </w:rPr>
        <w:t xml:space="preserve"> и</w:t>
      </w:r>
      <w:r w:rsidRPr="00072D4F">
        <w:rPr>
          <w:rFonts w:ascii="Times New Roman" w:hAnsi="Times New Roman" w:cs="Times New Roman"/>
          <w:sz w:val="24"/>
          <w:szCs w:val="24"/>
        </w:rPr>
        <w:t xml:space="preserve"> </w:t>
      </w:r>
      <w:r>
        <w:rPr>
          <w:rFonts w:ascii="Times New Roman" w:hAnsi="Times New Roman" w:cs="Times New Roman"/>
          <w:sz w:val="24"/>
          <w:szCs w:val="24"/>
        </w:rPr>
        <w:t>p</w:t>
      </w:r>
      <w:r w:rsidRPr="00072D4F">
        <w:rPr>
          <w:rFonts w:ascii="Times New Roman" w:hAnsi="Times New Roman" w:cs="Times New Roman"/>
          <w:sz w:val="24"/>
          <w:szCs w:val="24"/>
        </w:rPr>
        <w:t>olyamide</w:t>
      </w:r>
      <w:bookmarkEnd w:id="12"/>
      <w:r>
        <w:rPr>
          <w:rFonts w:ascii="Times New Roman" w:hAnsi="Times New Roman" w:cs="Times New Roman"/>
          <w:sz w:val="24"/>
          <w:szCs w:val="24"/>
          <w:lang w:val="mk-MK"/>
        </w:rPr>
        <w:t xml:space="preserve">, ја тестирале способноста за акумулација на аеробни и анаеробни бактерии и ги рангирале според бројот на колонии </w:t>
      </w:r>
      <w:r w:rsidRPr="00072D4F">
        <w:rPr>
          <w:rFonts w:ascii="Times New Roman" w:hAnsi="Times New Roman" w:cs="Times New Roman"/>
          <w:sz w:val="24"/>
          <w:szCs w:val="24"/>
          <w:lang w:val="mk-MK"/>
        </w:rPr>
        <w:t>(CFUs</w:t>
      </w:r>
      <w:r w:rsidR="00411CD8">
        <w:rPr>
          <w:rFonts w:ascii="Times New Roman" w:hAnsi="Times New Roman" w:cs="Times New Roman"/>
          <w:sz w:val="24"/>
          <w:szCs w:val="24"/>
        </w:rPr>
        <w:t>/ml</w:t>
      </w:r>
      <w:r w:rsidRPr="00072D4F">
        <w:rPr>
          <w:rFonts w:ascii="Times New Roman" w:hAnsi="Times New Roman" w:cs="Times New Roman"/>
          <w:sz w:val="24"/>
          <w:szCs w:val="24"/>
          <w:lang w:val="mk-MK"/>
        </w:rPr>
        <w:t>)</w:t>
      </w:r>
      <w:r>
        <w:rPr>
          <w:rFonts w:ascii="Times New Roman" w:hAnsi="Times New Roman" w:cs="Times New Roman"/>
          <w:sz w:val="24"/>
          <w:szCs w:val="24"/>
          <w:lang w:val="mk-MK"/>
        </w:rPr>
        <w:t xml:space="preserve">. Аеробните бактерии околу </w:t>
      </w:r>
      <w:r>
        <w:rPr>
          <w:rFonts w:ascii="Times New Roman" w:hAnsi="Times New Roman" w:cs="Times New Roman"/>
          <w:sz w:val="24"/>
          <w:szCs w:val="24"/>
        </w:rPr>
        <w:t>catgut</w:t>
      </w:r>
      <w:r>
        <w:rPr>
          <w:rFonts w:ascii="Times New Roman" w:hAnsi="Times New Roman" w:cs="Times New Roman"/>
          <w:sz w:val="24"/>
          <w:szCs w:val="24"/>
          <w:lang w:val="mk-MK"/>
        </w:rPr>
        <w:t xml:space="preserve"> покажале миним</w:t>
      </w:r>
      <w:r w:rsidR="006770BB">
        <w:rPr>
          <w:rFonts w:ascii="Times New Roman" w:hAnsi="Times New Roman" w:cs="Times New Roman"/>
          <w:sz w:val="24"/>
          <w:szCs w:val="24"/>
          <w:lang w:val="mk-MK"/>
        </w:rPr>
        <w:t>ален број на колонии</w:t>
      </w:r>
      <w:r w:rsidR="007032C6">
        <w:rPr>
          <w:rFonts w:ascii="Times New Roman" w:hAnsi="Times New Roman" w:cs="Times New Roman"/>
          <w:sz w:val="24"/>
          <w:szCs w:val="24"/>
          <w:lang w:val="mk-MK"/>
        </w:rPr>
        <w:t xml:space="preserve"> </w:t>
      </w:r>
      <w:r w:rsidR="007032C6" w:rsidRPr="007032C6">
        <w:rPr>
          <w:rFonts w:ascii="Times New Roman" w:hAnsi="Times New Roman" w:cs="Times New Roman"/>
          <w:sz w:val="24"/>
          <w:szCs w:val="24"/>
          <w:lang w:val="mk-MK"/>
        </w:rPr>
        <w:t>(CFUs</w:t>
      </w:r>
      <w:r w:rsidR="00411CD8">
        <w:rPr>
          <w:rFonts w:ascii="Times New Roman" w:hAnsi="Times New Roman" w:cs="Times New Roman"/>
          <w:sz w:val="24"/>
          <w:szCs w:val="24"/>
        </w:rPr>
        <w:t>/ml</w:t>
      </w:r>
      <w:r w:rsidR="007032C6" w:rsidRPr="007032C6">
        <w:rPr>
          <w:rFonts w:ascii="Times New Roman" w:hAnsi="Times New Roman" w:cs="Times New Roman"/>
          <w:sz w:val="24"/>
          <w:szCs w:val="24"/>
          <w:lang w:val="mk-MK"/>
        </w:rPr>
        <w:t>)</w:t>
      </w:r>
      <w:r w:rsidR="007032C6">
        <w:rPr>
          <w:rFonts w:ascii="Times New Roman" w:hAnsi="Times New Roman" w:cs="Times New Roman"/>
          <w:sz w:val="24"/>
          <w:szCs w:val="24"/>
          <w:lang w:val="mk-MK"/>
        </w:rPr>
        <w:t>. Многу бил помал бројот на</w:t>
      </w:r>
      <w:r w:rsidR="00411CD8">
        <w:rPr>
          <w:rFonts w:ascii="Times New Roman" w:hAnsi="Times New Roman" w:cs="Times New Roman"/>
          <w:sz w:val="24"/>
          <w:szCs w:val="24"/>
        </w:rPr>
        <w:t xml:space="preserve"> </w:t>
      </w:r>
      <w:r w:rsidR="00411CD8">
        <w:rPr>
          <w:rFonts w:ascii="Times New Roman" w:hAnsi="Times New Roman" w:cs="Times New Roman"/>
          <w:sz w:val="24"/>
          <w:szCs w:val="24"/>
          <w:lang w:val="mk-MK"/>
        </w:rPr>
        <w:t>колонии на</w:t>
      </w:r>
      <w:r w:rsidR="007032C6">
        <w:rPr>
          <w:rFonts w:ascii="Times New Roman" w:hAnsi="Times New Roman" w:cs="Times New Roman"/>
          <w:sz w:val="24"/>
          <w:szCs w:val="24"/>
          <w:lang w:val="mk-MK"/>
        </w:rPr>
        <w:t xml:space="preserve"> анаеробните бактерии, а максимални вредности биле забележани околу </w:t>
      </w:r>
      <w:r w:rsidR="007032C6">
        <w:rPr>
          <w:rFonts w:ascii="Times New Roman" w:hAnsi="Times New Roman" w:cs="Times New Roman"/>
          <w:sz w:val="24"/>
          <w:szCs w:val="24"/>
        </w:rPr>
        <w:t>V</w:t>
      </w:r>
      <w:r w:rsidR="007032C6" w:rsidRPr="007032C6">
        <w:rPr>
          <w:rFonts w:ascii="Times New Roman" w:hAnsi="Times New Roman" w:cs="Times New Roman"/>
          <w:sz w:val="24"/>
          <w:szCs w:val="24"/>
          <w:lang w:val="mk-MK"/>
        </w:rPr>
        <w:t>icryl</w:t>
      </w:r>
      <w:r w:rsidR="007032C6">
        <w:rPr>
          <w:rFonts w:ascii="Times New Roman" w:hAnsi="Times New Roman" w:cs="Times New Roman"/>
          <w:sz w:val="24"/>
          <w:szCs w:val="24"/>
        </w:rPr>
        <w:t xml:space="preserve"> </w:t>
      </w:r>
      <w:r w:rsidR="007032C6">
        <w:rPr>
          <w:rFonts w:ascii="Times New Roman" w:hAnsi="Times New Roman" w:cs="Times New Roman"/>
          <w:sz w:val="24"/>
          <w:szCs w:val="24"/>
          <w:lang w:val="mk-MK"/>
        </w:rPr>
        <w:t>и</w:t>
      </w:r>
      <w:r w:rsidR="007032C6" w:rsidRPr="007032C6">
        <w:rPr>
          <w:rFonts w:ascii="Times New Roman" w:hAnsi="Times New Roman" w:cs="Times New Roman"/>
          <w:sz w:val="24"/>
          <w:szCs w:val="24"/>
          <w:lang w:val="mk-MK"/>
        </w:rPr>
        <w:t xml:space="preserve"> polyamide</w:t>
      </w:r>
      <w:r w:rsidR="00897497">
        <w:rPr>
          <w:rFonts w:ascii="Times New Roman" w:hAnsi="Times New Roman" w:cs="Times New Roman"/>
          <w:sz w:val="24"/>
          <w:szCs w:val="24"/>
          <w:lang w:val="mk-MK"/>
        </w:rPr>
        <w:t>.</w:t>
      </w:r>
    </w:p>
    <w:p w14:paraId="5AFA2F53" w14:textId="603AF709" w:rsidR="00065520" w:rsidRDefault="00897497" w:rsidP="00B82A29">
      <w:pPr>
        <w:ind w:firstLine="720"/>
        <w:jc w:val="both"/>
        <w:rPr>
          <w:rFonts w:ascii="Times New Roman" w:hAnsi="Times New Roman" w:cs="Times New Roman"/>
          <w:sz w:val="24"/>
          <w:szCs w:val="24"/>
          <w:lang w:val="mk-MK"/>
        </w:rPr>
      </w:pPr>
      <w:r w:rsidRPr="00897497">
        <w:lastRenderedPageBreak/>
        <w:t xml:space="preserve"> </w:t>
      </w:r>
      <w:r w:rsidRPr="00897497">
        <w:rPr>
          <w:rFonts w:ascii="Times New Roman" w:hAnsi="Times New Roman" w:cs="Times New Roman"/>
          <w:sz w:val="24"/>
          <w:szCs w:val="24"/>
          <w:lang w:val="mk-MK"/>
        </w:rPr>
        <w:t>Резултатите од студијата на Fomete и сор.</w:t>
      </w:r>
      <w:r>
        <w:rPr>
          <w:rFonts w:ascii="Times New Roman" w:hAnsi="Times New Roman" w:cs="Times New Roman"/>
          <w:sz w:val="24"/>
          <w:szCs w:val="24"/>
          <w:vertAlign w:val="superscript"/>
          <w:lang w:val="mk-MK"/>
        </w:rPr>
        <w:t>6</w:t>
      </w:r>
      <w:r w:rsidR="009567B7">
        <w:rPr>
          <w:rFonts w:ascii="Times New Roman" w:hAnsi="Times New Roman" w:cs="Times New Roman"/>
          <w:sz w:val="24"/>
          <w:szCs w:val="24"/>
          <w:vertAlign w:val="superscript"/>
          <w:lang w:val="mk-MK"/>
        </w:rPr>
        <w:t>1</w:t>
      </w:r>
      <w:r w:rsidRPr="00897497">
        <w:rPr>
          <w:rFonts w:ascii="Times New Roman" w:hAnsi="Times New Roman" w:cs="Times New Roman"/>
          <w:sz w:val="24"/>
          <w:szCs w:val="24"/>
          <w:lang w:val="mk-MK"/>
        </w:rPr>
        <w:t xml:space="preserve"> покажуваат дека catgut се ресорбира побрзо отколку што е наведено на пакувањето поради ензимите и варијациите на PH во оралната средина</w:t>
      </w:r>
      <w:r w:rsidR="007032C6">
        <w:rPr>
          <w:rFonts w:ascii="Times New Roman" w:hAnsi="Times New Roman" w:cs="Times New Roman"/>
          <w:sz w:val="24"/>
          <w:szCs w:val="24"/>
          <w:lang w:val="mk-MK"/>
        </w:rPr>
        <w:t>.</w:t>
      </w:r>
      <w:r>
        <w:rPr>
          <w:rFonts w:ascii="Times New Roman" w:hAnsi="Times New Roman" w:cs="Times New Roman"/>
          <w:sz w:val="24"/>
          <w:szCs w:val="24"/>
          <w:lang w:val="mk-MK"/>
        </w:rPr>
        <w:t xml:space="preserve"> </w:t>
      </w:r>
    </w:p>
    <w:p w14:paraId="20A1741D" w14:textId="535E4029" w:rsidR="007C725B" w:rsidRDefault="007C725B" w:rsidP="00B82A29">
      <w:pPr>
        <w:ind w:firstLine="720"/>
        <w:jc w:val="both"/>
        <w:rPr>
          <w:rFonts w:ascii="Times New Roman" w:hAnsi="Times New Roman" w:cs="Times New Roman"/>
          <w:sz w:val="24"/>
          <w:szCs w:val="24"/>
          <w:lang w:val="mk-MK"/>
        </w:rPr>
      </w:pPr>
      <w:r>
        <w:rPr>
          <w:rFonts w:ascii="Times New Roman" w:hAnsi="Times New Roman" w:cs="Times New Roman"/>
          <w:sz w:val="24"/>
          <w:szCs w:val="24"/>
        </w:rPr>
        <w:t>Polyamide</w:t>
      </w:r>
      <w:r w:rsidRPr="007C725B">
        <w:rPr>
          <w:rFonts w:ascii="Times New Roman" w:hAnsi="Times New Roman" w:cs="Times New Roman"/>
          <w:sz w:val="24"/>
          <w:szCs w:val="24"/>
          <w:lang w:val="mk-MK"/>
        </w:rPr>
        <w:t xml:space="preserve"> е прв синтетички материјал за сутурирање произведен во 1940 година. Достапен е во монофиламентна и мултифиламентна форма, а составен е од долги синџири на алифатични полимери на nylon 6.</w:t>
      </w:r>
      <w:r w:rsidR="006C4EF1">
        <w:rPr>
          <w:rFonts w:ascii="Times New Roman" w:hAnsi="Times New Roman" w:cs="Times New Roman"/>
          <w:sz w:val="24"/>
          <w:szCs w:val="24"/>
          <w:vertAlign w:val="superscript"/>
        </w:rPr>
        <w:t>26</w:t>
      </w:r>
      <w:r w:rsidRPr="007C725B">
        <w:rPr>
          <w:rFonts w:ascii="Times New Roman" w:hAnsi="Times New Roman" w:cs="Times New Roman"/>
          <w:sz w:val="24"/>
          <w:szCs w:val="24"/>
          <w:lang w:val="mk-MK"/>
        </w:rPr>
        <w:t xml:space="preserve"> Се карактеризира со минимална индукција на клеточен одговор и со пролонгирана ретенција на цврстина на сутурата.</w:t>
      </w:r>
      <w:r>
        <w:rPr>
          <w:rFonts w:ascii="Times New Roman" w:hAnsi="Times New Roman" w:cs="Times New Roman"/>
          <w:sz w:val="24"/>
          <w:szCs w:val="24"/>
          <w:vertAlign w:val="superscript"/>
        </w:rPr>
        <w:t>6</w:t>
      </w:r>
      <w:r w:rsidR="009567B7">
        <w:rPr>
          <w:rFonts w:ascii="Times New Roman" w:hAnsi="Times New Roman" w:cs="Times New Roman"/>
          <w:sz w:val="24"/>
          <w:szCs w:val="24"/>
          <w:vertAlign w:val="superscript"/>
          <w:lang w:val="mk-MK"/>
        </w:rPr>
        <w:t>2</w:t>
      </w:r>
      <w:r w:rsidRPr="007C725B">
        <w:rPr>
          <w:rFonts w:ascii="Times New Roman" w:hAnsi="Times New Roman" w:cs="Times New Roman"/>
          <w:sz w:val="24"/>
          <w:szCs w:val="24"/>
          <w:lang w:val="mk-MK"/>
        </w:rPr>
        <w:t xml:space="preserve"> </w:t>
      </w:r>
      <w:r>
        <w:rPr>
          <w:rFonts w:ascii="Times New Roman" w:hAnsi="Times New Roman" w:cs="Times New Roman"/>
          <w:sz w:val="24"/>
          <w:szCs w:val="24"/>
        </w:rPr>
        <w:t>Polyamide</w:t>
      </w:r>
      <w:r w:rsidRPr="007C725B">
        <w:rPr>
          <w:rFonts w:ascii="Times New Roman" w:hAnsi="Times New Roman" w:cs="Times New Roman"/>
          <w:sz w:val="24"/>
          <w:szCs w:val="24"/>
          <w:lang w:val="mk-MK"/>
        </w:rPr>
        <w:t xml:space="preserve"> е екстремно инертен, но еластичен и има биодеградациона стапка од 20% годишно.</w:t>
      </w:r>
      <w:r w:rsidR="006C4EF1">
        <w:rPr>
          <w:rFonts w:ascii="Times New Roman" w:hAnsi="Times New Roman" w:cs="Times New Roman"/>
          <w:sz w:val="24"/>
          <w:szCs w:val="24"/>
          <w:vertAlign w:val="superscript"/>
        </w:rPr>
        <w:t>6</w:t>
      </w:r>
      <w:r w:rsidR="009567B7">
        <w:rPr>
          <w:rFonts w:ascii="Times New Roman" w:hAnsi="Times New Roman" w:cs="Times New Roman"/>
          <w:sz w:val="24"/>
          <w:szCs w:val="24"/>
          <w:vertAlign w:val="superscript"/>
          <w:lang w:val="mk-MK"/>
        </w:rPr>
        <w:t>3</w:t>
      </w:r>
      <w:r w:rsidRPr="007C725B">
        <w:rPr>
          <w:rFonts w:ascii="Times New Roman" w:hAnsi="Times New Roman" w:cs="Times New Roman"/>
          <w:sz w:val="24"/>
          <w:szCs w:val="24"/>
          <w:lang w:val="mk-MK"/>
        </w:rPr>
        <w:t xml:space="preserve"> </w:t>
      </w:r>
      <w:r>
        <w:rPr>
          <w:rFonts w:ascii="Times New Roman" w:hAnsi="Times New Roman" w:cs="Times New Roman"/>
          <w:sz w:val="24"/>
          <w:szCs w:val="24"/>
          <w:lang w:val="mk-MK"/>
        </w:rPr>
        <w:t>Г</w:t>
      </w:r>
      <w:r w:rsidRPr="007C725B">
        <w:rPr>
          <w:rFonts w:ascii="Times New Roman" w:hAnsi="Times New Roman" w:cs="Times New Roman"/>
          <w:sz w:val="24"/>
          <w:szCs w:val="24"/>
          <w:lang w:val="mk-MK"/>
        </w:rPr>
        <w:t>лавен недостаток е слаба</w:t>
      </w:r>
      <w:r w:rsidR="00411CD8">
        <w:rPr>
          <w:rFonts w:ascii="Times New Roman" w:hAnsi="Times New Roman" w:cs="Times New Roman"/>
          <w:sz w:val="24"/>
          <w:szCs w:val="24"/>
          <w:lang w:val="mk-MK"/>
        </w:rPr>
        <w:t>та</w:t>
      </w:r>
      <w:r w:rsidRPr="007C725B">
        <w:rPr>
          <w:rFonts w:ascii="Times New Roman" w:hAnsi="Times New Roman" w:cs="Times New Roman"/>
          <w:sz w:val="24"/>
          <w:szCs w:val="24"/>
          <w:lang w:val="mk-MK"/>
        </w:rPr>
        <w:t xml:space="preserve"> сигурност на јазолот и потешка</w:t>
      </w:r>
      <w:r w:rsidR="00411CD8">
        <w:rPr>
          <w:rFonts w:ascii="Times New Roman" w:hAnsi="Times New Roman" w:cs="Times New Roman"/>
          <w:sz w:val="24"/>
          <w:szCs w:val="24"/>
          <w:lang w:val="mk-MK"/>
        </w:rPr>
        <w:t>та</w:t>
      </w:r>
      <w:r w:rsidRPr="007C725B">
        <w:rPr>
          <w:rFonts w:ascii="Times New Roman" w:hAnsi="Times New Roman" w:cs="Times New Roman"/>
          <w:sz w:val="24"/>
          <w:szCs w:val="24"/>
          <w:lang w:val="mk-MK"/>
        </w:rPr>
        <w:t xml:space="preserve"> манипулација. </w:t>
      </w:r>
    </w:p>
    <w:p w14:paraId="4C000C24" w14:textId="1F94FF68" w:rsidR="007C725B" w:rsidRPr="009567B7" w:rsidRDefault="007C725B" w:rsidP="00B82A29">
      <w:pPr>
        <w:ind w:firstLine="720"/>
        <w:jc w:val="both"/>
        <w:rPr>
          <w:rFonts w:ascii="Times New Roman" w:hAnsi="Times New Roman" w:cs="Times New Roman"/>
          <w:sz w:val="24"/>
          <w:szCs w:val="24"/>
          <w:vertAlign w:val="superscript"/>
          <w:lang w:val="mk-MK"/>
        </w:rPr>
      </w:pPr>
      <w:r w:rsidRPr="007C725B">
        <w:rPr>
          <w:rFonts w:ascii="Times New Roman" w:hAnsi="Times New Roman" w:cs="Times New Roman"/>
          <w:sz w:val="24"/>
          <w:szCs w:val="24"/>
          <w:lang w:val="mk-MK"/>
        </w:rPr>
        <w:t>Castelli и сор.</w:t>
      </w:r>
      <w:r w:rsidR="00C56180">
        <w:rPr>
          <w:rFonts w:ascii="Times New Roman" w:hAnsi="Times New Roman" w:cs="Times New Roman"/>
          <w:sz w:val="24"/>
          <w:szCs w:val="24"/>
          <w:vertAlign w:val="superscript"/>
          <w:lang w:val="mk-MK"/>
        </w:rPr>
        <w:t>64</w:t>
      </w:r>
      <w:r w:rsidRPr="007C725B">
        <w:rPr>
          <w:rFonts w:ascii="Times New Roman" w:hAnsi="Times New Roman" w:cs="Times New Roman"/>
          <w:sz w:val="24"/>
          <w:szCs w:val="24"/>
          <w:lang w:val="mk-MK"/>
        </w:rPr>
        <w:t xml:space="preserve"> го споредувале ткивниот инфламаторен одговор помеѓу silk, cotton и </w:t>
      </w:r>
      <w:r w:rsidR="00EE6462">
        <w:rPr>
          <w:rFonts w:ascii="Times New Roman" w:hAnsi="Times New Roman" w:cs="Times New Roman"/>
          <w:sz w:val="24"/>
          <w:szCs w:val="24"/>
        </w:rPr>
        <w:t>polyamide</w:t>
      </w:r>
      <w:r w:rsidRPr="007C725B">
        <w:rPr>
          <w:rFonts w:ascii="Times New Roman" w:hAnsi="Times New Roman" w:cs="Times New Roman"/>
          <w:sz w:val="24"/>
          <w:szCs w:val="24"/>
          <w:lang w:val="mk-MK"/>
        </w:rPr>
        <w:t xml:space="preserve">, а резултатите покажале дека </w:t>
      </w:r>
      <w:r w:rsidR="00EE6462">
        <w:rPr>
          <w:rFonts w:ascii="Times New Roman" w:hAnsi="Times New Roman" w:cs="Times New Roman"/>
          <w:sz w:val="24"/>
          <w:szCs w:val="24"/>
        </w:rPr>
        <w:t>polyamide</w:t>
      </w:r>
      <w:r w:rsidRPr="007C725B">
        <w:rPr>
          <w:rFonts w:ascii="Times New Roman" w:hAnsi="Times New Roman" w:cs="Times New Roman"/>
          <w:sz w:val="24"/>
          <w:szCs w:val="24"/>
          <w:lang w:val="mk-MK"/>
        </w:rPr>
        <w:t xml:space="preserve"> не </w:t>
      </w:r>
      <w:r w:rsidR="00CF4E2A">
        <w:rPr>
          <w:rFonts w:ascii="Times New Roman" w:hAnsi="Times New Roman" w:cs="Times New Roman"/>
          <w:sz w:val="24"/>
          <w:szCs w:val="24"/>
          <w:lang w:val="mk-MK"/>
        </w:rPr>
        <w:t>иницира</w:t>
      </w:r>
      <w:r w:rsidRPr="007C725B">
        <w:rPr>
          <w:rFonts w:ascii="Times New Roman" w:hAnsi="Times New Roman" w:cs="Times New Roman"/>
          <w:sz w:val="24"/>
          <w:szCs w:val="24"/>
          <w:lang w:val="mk-MK"/>
        </w:rPr>
        <w:t xml:space="preserve"> било каква форма на инфламаторен одговор кај оралните ткива во споредба со другите материјали.</w:t>
      </w:r>
    </w:p>
    <w:p w14:paraId="101A9300" w14:textId="72F704B3" w:rsidR="00A64037" w:rsidRDefault="00ED54D4" w:rsidP="00ED54D4">
      <w:pPr>
        <w:jc w:val="both"/>
        <w:rPr>
          <w:rFonts w:ascii="Times New Roman" w:hAnsi="Times New Roman" w:cs="Times New Roman"/>
          <w:sz w:val="24"/>
          <w:szCs w:val="24"/>
        </w:rPr>
      </w:pPr>
      <w:r>
        <w:rPr>
          <w:rFonts w:ascii="Times New Roman" w:hAnsi="Times New Roman" w:cs="Times New Roman"/>
          <w:b/>
          <w:bCs/>
          <w:sz w:val="24"/>
          <w:szCs w:val="24"/>
          <w:lang w:val="mk-MK"/>
        </w:rPr>
        <w:tab/>
      </w:r>
      <w:r w:rsidR="003235EE" w:rsidRPr="003235EE">
        <w:rPr>
          <w:rFonts w:ascii="Times New Roman" w:hAnsi="Times New Roman" w:cs="Times New Roman"/>
          <w:sz w:val="24"/>
          <w:szCs w:val="24"/>
          <w:lang w:val="mk-MK"/>
        </w:rPr>
        <w:t>Asher и сор.</w:t>
      </w:r>
      <w:r w:rsidR="003235EE">
        <w:rPr>
          <w:rFonts w:ascii="Times New Roman" w:hAnsi="Times New Roman" w:cs="Times New Roman"/>
          <w:sz w:val="24"/>
          <w:szCs w:val="24"/>
          <w:vertAlign w:val="superscript"/>
        </w:rPr>
        <w:t>6</w:t>
      </w:r>
      <w:r w:rsidR="009567B7">
        <w:rPr>
          <w:rFonts w:ascii="Times New Roman" w:hAnsi="Times New Roman" w:cs="Times New Roman"/>
          <w:sz w:val="24"/>
          <w:szCs w:val="24"/>
          <w:vertAlign w:val="superscript"/>
          <w:lang w:val="mk-MK"/>
        </w:rPr>
        <w:t>5</w:t>
      </w:r>
      <w:r w:rsidR="003235EE" w:rsidRPr="003235EE">
        <w:rPr>
          <w:rFonts w:ascii="Times New Roman" w:hAnsi="Times New Roman" w:cs="Times New Roman"/>
          <w:sz w:val="24"/>
          <w:szCs w:val="24"/>
          <w:lang w:val="mk-MK"/>
        </w:rPr>
        <w:t xml:space="preserve"> ја евалуирале акумулацијата на аеробни и ан</w:t>
      </w:r>
      <w:r w:rsidR="00E55B15">
        <w:rPr>
          <w:rFonts w:ascii="Times New Roman" w:hAnsi="Times New Roman" w:cs="Times New Roman"/>
          <w:sz w:val="24"/>
          <w:szCs w:val="24"/>
          <w:lang w:val="mk-MK"/>
        </w:rPr>
        <w:t>а</w:t>
      </w:r>
      <w:r w:rsidR="003235EE" w:rsidRPr="003235EE">
        <w:rPr>
          <w:rFonts w:ascii="Times New Roman" w:hAnsi="Times New Roman" w:cs="Times New Roman"/>
          <w:sz w:val="24"/>
          <w:szCs w:val="24"/>
          <w:lang w:val="mk-MK"/>
        </w:rPr>
        <w:t>еробни бактерии кај silk, polyamide, Vicril Plus и polyester  кај 50 пациенти кои подлегнале на различни типови  на оралнохируршки интервенции. Резултатите покажале еднаква акумулација  на бактерии кај silk, polyester и Vicril Plus, меѓутоа polyamide покажал сигнификантно помала акумулација на аеробни и анаеробни бактерии.</w:t>
      </w:r>
      <w:r w:rsidR="00B26781">
        <w:rPr>
          <w:rFonts w:ascii="Times New Roman" w:hAnsi="Times New Roman" w:cs="Times New Roman"/>
          <w:sz w:val="24"/>
          <w:szCs w:val="24"/>
        </w:rPr>
        <w:t xml:space="preserve"> </w:t>
      </w:r>
    </w:p>
    <w:p w14:paraId="0D546B7A" w14:textId="4DDE053B" w:rsidR="00B26781" w:rsidRPr="0077113D" w:rsidRDefault="00B26781" w:rsidP="00ED54D4">
      <w:pPr>
        <w:jc w:val="both"/>
        <w:rPr>
          <w:rFonts w:ascii="Times New Roman" w:hAnsi="Times New Roman" w:cs="Times New Roman"/>
          <w:sz w:val="24"/>
          <w:szCs w:val="24"/>
          <w:vertAlign w:val="superscript"/>
        </w:rPr>
      </w:pPr>
      <w:r>
        <w:rPr>
          <w:rFonts w:ascii="Times New Roman" w:hAnsi="Times New Roman" w:cs="Times New Roman"/>
          <w:sz w:val="24"/>
          <w:szCs w:val="24"/>
        </w:rPr>
        <w:tab/>
      </w:r>
      <w:r>
        <w:rPr>
          <w:rFonts w:ascii="Times New Roman" w:hAnsi="Times New Roman" w:cs="Times New Roman"/>
          <w:sz w:val="24"/>
          <w:szCs w:val="24"/>
          <w:lang w:val="mk-MK"/>
        </w:rPr>
        <w:t xml:space="preserve">При споредба на </w:t>
      </w:r>
      <w:bookmarkStart w:id="13" w:name="_Hlk109896263"/>
      <w:r>
        <w:rPr>
          <w:rFonts w:ascii="Times New Roman" w:hAnsi="Times New Roman" w:cs="Times New Roman"/>
          <w:sz w:val="24"/>
          <w:szCs w:val="24"/>
        </w:rPr>
        <w:t>polyamide</w:t>
      </w:r>
      <w:bookmarkEnd w:id="13"/>
      <w:r>
        <w:rPr>
          <w:rFonts w:ascii="Times New Roman" w:hAnsi="Times New Roman" w:cs="Times New Roman"/>
          <w:sz w:val="24"/>
          <w:szCs w:val="24"/>
          <w:lang w:val="mk-MK"/>
        </w:rPr>
        <w:t xml:space="preserve"> со</w:t>
      </w:r>
      <w:r>
        <w:rPr>
          <w:rFonts w:ascii="Times New Roman" w:hAnsi="Times New Roman" w:cs="Times New Roman"/>
          <w:sz w:val="24"/>
          <w:szCs w:val="24"/>
        </w:rPr>
        <w:t xml:space="preserve"> polyglactin</w:t>
      </w:r>
      <w:r w:rsidR="00427480">
        <w:rPr>
          <w:rFonts w:ascii="Times New Roman" w:hAnsi="Times New Roman" w:cs="Times New Roman"/>
          <w:sz w:val="24"/>
          <w:szCs w:val="24"/>
          <w:lang w:val="mk-MK"/>
        </w:rPr>
        <w:t xml:space="preserve"> 910</w:t>
      </w:r>
      <w:r>
        <w:rPr>
          <w:rFonts w:ascii="Times New Roman" w:hAnsi="Times New Roman" w:cs="Times New Roman"/>
          <w:sz w:val="24"/>
          <w:szCs w:val="24"/>
          <w:lang w:val="mk-MK"/>
        </w:rPr>
        <w:t xml:space="preserve"> материјали</w:t>
      </w:r>
      <w:r w:rsidR="00427480">
        <w:rPr>
          <w:rFonts w:ascii="Times New Roman" w:hAnsi="Times New Roman" w:cs="Times New Roman"/>
          <w:sz w:val="24"/>
          <w:szCs w:val="24"/>
          <w:lang w:val="mk-MK"/>
        </w:rPr>
        <w:t>те</w:t>
      </w:r>
      <w:r>
        <w:rPr>
          <w:rFonts w:ascii="Times New Roman" w:hAnsi="Times New Roman" w:cs="Times New Roman"/>
          <w:sz w:val="24"/>
          <w:szCs w:val="24"/>
          <w:lang w:val="mk-MK"/>
        </w:rPr>
        <w:t xml:space="preserve"> за сутурирање, не можела да се најде сигнификантна разлика помеѓу двата материјали.</w:t>
      </w:r>
      <w:r>
        <w:rPr>
          <w:rFonts w:ascii="Times New Roman" w:hAnsi="Times New Roman" w:cs="Times New Roman"/>
          <w:sz w:val="24"/>
          <w:szCs w:val="24"/>
          <w:vertAlign w:val="superscript"/>
          <w:lang w:val="mk-MK"/>
        </w:rPr>
        <w:t>66</w:t>
      </w:r>
      <w:r w:rsidR="00FD0175">
        <w:rPr>
          <w:rFonts w:ascii="Times New Roman" w:hAnsi="Times New Roman" w:cs="Times New Roman"/>
          <w:sz w:val="24"/>
          <w:szCs w:val="24"/>
          <w:vertAlign w:val="superscript"/>
        </w:rPr>
        <w:t xml:space="preserve"> </w:t>
      </w:r>
      <w:r w:rsidR="00FD0175">
        <w:rPr>
          <w:rFonts w:ascii="Times New Roman" w:hAnsi="Times New Roman" w:cs="Times New Roman"/>
          <w:sz w:val="24"/>
          <w:szCs w:val="24"/>
          <w:lang w:val="mk-MK"/>
        </w:rPr>
        <w:t xml:space="preserve">Но, при споредба со </w:t>
      </w:r>
      <w:r w:rsidR="00FD0175">
        <w:rPr>
          <w:rFonts w:ascii="Times New Roman" w:hAnsi="Times New Roman" w:cs="Times New Roman"/>
          <w:sz w:val="24"/>
          <w:szCs w:val="24"/>
        </w:rPr>
        <w:t>silk</w:t>
      </w:r>
      <w:r w:rsidR="00FD0175">
        <w:rPr>
          <w:rFonts w:ascii="Times New Roman" w:hAnsi="Times New Roman" w:cs="Times New Roman"/>
          <w:sz w:val="24"/>
          <w:szCs w:val="24"/>
          <w:lang w:val="mk-MK"/>
        </w:rPr>
        <w:t xml:space="preserve">, </w:t>
      </w:r>
      <w:r w:rsidR="00FD0175" w:rsidRPr="00FD0175">
        <w:rPr>
          <w:rFonts w:ascii="Times New Roman" w:hAnsi="Times New Roman" w:cs="Times New Roman"/>
          <w:sz w:val="24"/>
          <w:szCs w:val="24"/>
          <w:lang w:val="mk-MK"/>
        </w:rPr>
        <w:t>polyamide</w:t>
      </w:r>
      <w:r w:rsidR="00FD0175">
        <w:rPr>
          <w:rFonts w:ascii="Times New Roman" w:hAnsi="Times New Roman" w:cs="Times New Roman"/>
          <w:sz w:val="24"/>
          <w:szCs w:val="24"/>
          <w:lang w:val="mk-MK"/>
        </w:rPr>
        <w:t xml:space="preserve"> покажал многу подобри резултати.</w:t>
      </w:r>
      <w:r w:rsidR="00FD0175">
        <w:rPr>
          <w:rFonts w:ascii="Times New Roman" w:hAnsi="Times New Roman" w:cs="Times New Roman"/>
          <w:sz w:val="24"/>
          <w:szCs w:val="24"/>
          <w:vertAlign w:val="superscript"/>
          <w:lang w:val="mk-MK"/>
        </w:rPr>
        <w:t>67</w:t>
      </w:r>
      <w:r w:rsidR="0077113D">
        <w:rPr>
          <w:rFonts w:ascii="Times New Roman" w:hAnsi="Times New Roman" w:cs="Times New Roman"/>
          <w:sz w:val="24"/>
          <w:szCs w:val="24"/>
          <w:vertAlign w:val="superscript"/>
        </w:rPr>
        <w:t>,68</w:t>
      </w:r>
    </w:p>
    <w:p w14:paraId="179721D3" w14:textId="753E6508" w:rsidR="00213C68" w:rsidRDefault="00213C68" w:rsidP="007361D9">
      <w:pPr>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 xml:space="preserve">Во својот неодамнешен ревијален труд </w:t>
      </w:r>
      <w:r>
        <w:rPr>
          <w:rFonts w:ascii="Times New Roman" w:hAnsi="Times New Roman" w:cs="Times New Roman"/>
          <w:sz w:val="24"/>
          <w:szCs w:val="24"/>
        </w:rPr>
        <w:t xml:space="preserve">Faris </w:t>
      </w:r>
      <w:r>
        <w:rPr>
          <w:rFonts w:ascii="Times New Roman" w:hAnsi="Times New Roman" w:cs="Times New Roman"/>
          <w:sz w:val="24"/>
          <w:szCs w:val="24"/>
          <w:lang w:val="mk-MK"/>
        </w:rPr>
        <w:t>и сор</w:t>
      </w:r>
      <w:r>
        <w:rPr>
          <w:rFonts w:ascii="Times New Roman" w:hAnsi="Times New Roman" w:cs="Times New Roman"/>
          <w:sz w:val="24"/>
          <w:szCs w:val="24"/>
        </w:rPr>
        <w:t>.</w:t>
      </w:r>
      <w:r w:rsidR="00D23FDA">
        <w:rPr>
          <w:rFonts w:ascii="Times New Roman" w:hAnsi="Times New Roman" w:cs="Times New Roman"/>
          <w:sz w:val="24"/>
          <w:szCs w:val="24"/>
          <w:vertAlign w:val="superscript"/>
        </w:rPr>
        <w:t>6</w:t>
      </w:r>
      <w:r w:rsidR="00311D14">
        <w:rPr>
          <w:rFonts w:ascii="Times New Roman" w:hAnsi="Times New Roman" w:cs="Times New Roman"/>
          <w:sz w:val="24"/>
          <w:szCs w:val="24"/>
          <w:vertAlign w:val="superscript"/>
        </w:rPr>
        <w:t>9</w:t>
      </w:r>
      <w:r w:rsidR="00F34D0B">
        <w:rPr>
          <w:rFonts w:ascii="Times New Roman" w:hAnsi="Times New Roman" w:cs="Times New Roman"/>
          <w:sz w:val="24"/>
          <w:szCs w:val="24"/>
          <w:vertAlign w:val="superscript"/>
        </w:rPr>
        <w:t xml:space="preserve"> </w:t>
      </w:r>
      <w:r w:rsidR="00F34D0B">
        <w:rPr>
          <w:rFonts w:ascii="Times New Roman" w:hAnsi="Times New Roman" w:cs="Times New Roman"/>
          <w:sz w:val="24"/>
          <w:szCs w:val="24"/>
          <w:lang w:val="mk-MK"/>
        </w:rPr>
        <w:t>заклуч</w:t>
      </w:r>
      <w:r w:rsidR="00A75168">
        <w:rPr>
          <w:rFonts w:ascii="Times New Roman" w:hAnsi="Times New Roman" w:cs="Times New Roman"/>
          <w:sz w:val="24"/>
          <w:szCs w:val="24"/>
          <w:lang w:val="mk-MK"/>
        </w:rPr>
        <w:t>иле</w:t>
      </w:r>
      <w:r w:rsidR="00F34D0B">
        <w:rPr>
          <w:rFonts w:ascii="Times New Roman" w:hAnsi="Times New Roman" w:cs="Times New Roman"/>
          <w:sz w:val="24"/>
          <w:szCs w:val="24"/>
          <w:lang w:val="mk-MK"/>
        </w:rPr>
        <w:t xml:space="preserve"> дека монофиламентните материјали покажуваат помала микробиолошка акумулација и </w:t>
      </w:r>
      <w:r w:rsidR="00266B9D">
        <w:rPr>
          <w:rFonts w:ascii="Times New Roman" w:hAnsi="Times New Roman" w:cs="Times New Roman"/>
          <w:sz w:val="24"/>
          <w:szCs w:val="24"/>
          <w:lang w:val="mk-MK"/>
        </w:rPr>
        <w:t xml:space="preserve">помала ткивна инфламација. Од сите евалуирани материјали за сутурирање </w:t>
      </w:r>
      <w:r w:rsidR="00266B9D">
        <w:rPr>
          <w:rFonts w:ascii="Times New Roman" w:hAnsi="Times New Roman" w:cs="Times New Roman"/>
          <w:sz w:val="24"/>
          <w:szCs w:val="24"/>
        </w:rPr>
        <w:t xml:space="preserve">polyamide </w:t>
      </w:r>
      <w:r w:rsidR="00266B9D">
        <w:rPr>
          <w:rFonts w:ascii="Times New Roman" w:hAnsi="Times New Roman" w:cs="Times New Roman"/>
          <w:sz w:val="24"/>
          <w:szCs w:val="24"/>
          <w:lang w:val="mk-MK"/>
        </w:rPr>
        <w:t xml:space="preserve">и хромираниот </w:t>
      </w:r>
      <w:r w:rsidR="00266B9D">
        <w:rPr>
          <w:rFonts w:ascii="Times New Roman" w:hAnsi="Times New Roman" w:cs="Times New Roman"/>
          <w:sz w:val="24"/>
          <w:szCs w:val="24"/>
        </w:rPr>
        <w:t>catgut</w:t>
      </w:r>
      <w:r w:rsidR="00266B9D">
        <w:rPr>
          <w:rFonts w:ascii="Times New Roman" w:hAnsi="Times New Roman" w:cs="Times New Roman"/>
          <w:sz w:val="24"/>
          <w:szCs w:val="24"/>
          <w:lang w:val="mk-MK"/>
        </w:rPr>
        <w:t xml:space="preserve"> покажале најмала бактериска акумулација.</w:t>
      </w:r>
    </w:p>
    <w:p w14:paraId="334523A7" w14:textId="597B9A2C" w:rsidR="00611617" w:rsidRDefault="00611617" w:rsidP="007361D9">
      <w:pPr>
        <w:ind w:firstLine="720"/>
        <w:jc w:val="both"/>
        <w:rPr>
          <w:rFonts w:ascii="Times New Roman" w:hAnsi="Times New Roman" w:cs="Times New Roman"/>
          <w:sz w:val="24"/>
          <w:szCs w:val="24"/>
          <w:lang w:val="mk-MK"/>
        </w:rPr>
      </w:pPr>
      <w:r>
        <w:rPr>
          <w:rFonts w:ascii="Times New Roman" w:hAnsi="Times New Roman" w:cs="Times New Roman"/>
          <w:sz w:val="24"/>
          <w:szCs w:val="24"/>
        </w:rPr>
        <w:t>P</w:t>
      </w:r>
      <w:r w:rsidRPr="00611617">
        <w:rPr>
          <w:rFonts w:ascii="Times New Roman" w:hAnsi="Times New Roman" w:cs="Times New Roman"/>
          <w:sz w:val="24"/>
          <w:szCs w:val="24"/>
          <w:lang w:val="mk-MK"/>
        </w:rPr>
        <w:t xml:space="preserve">olypropylene е </w:t>
      </w:r>
      <w:r>
        <w:rPr>
          <w:rFonts w:ascii="Times New Roman" w:hAnsi="Times New Roman" w:cs="Times New Roman"/>
          <w:sz w:val="24"/>
          <w:szCs w:val="24"/>
          <w:lang w:val="mk-MK"/>
        </w:rPr>
        <w:t xml:space="preserve">монофиламентен </w:t>
      </w:r>
      <w:r w:rsidRPr="00611617">
        <w:rPr>
          <w:rFonts w:ascii="Times New Roman" w:hAnsi="Times New Roman" w:cs="Times New Roman"/>
          <w:sz w:val="24"/>
          <w:szCs w:val="24"/>
          <w:lang w:val="mk-MK"/>
        </w:rPr>
        <w:t xml:space="preserve">синтетички материјал </w:t>
      </w:r>
      <w:r>
        <w:rPr>
          <w:rFonts w:ascii="Times New Roman" w:hAnsi="Times New Roman" w:cs="Times New Roman"/>
          <w:sz w:val="24"/>
          <w:szCs w:val="24"/>
          <w:lang w:val="mk-MK"/>
        </w:rPr>
        <w:t>воведен во 1962 година.</w:t>
      </w:r>
      <w:r w:rsidRPr="00611617">
        <w:rPr>
          <w:rFonts w:ascii="Times New Roman" w:hAnsi="Times New Roman" w:cs="Times New Roman"/>
          <w:sz w:val="24"/>
          <w:szCs w:val="24"/>
          <w:lang w:val="mk-MK"/>
        </w:rPr>
        <w:t xml:space="preserve"> </w:t>
      </w:r>
      <w:r>
        <w:rPr>
          <w:rFonts w:ascii="Times New Roman" w:hAnsi="Times New Roman" w:cs="Times New Roman"/>
          <w:sz w:val="24"/>
          <w:szCs w:val="24"/>
          <w:lang w:val="mk-MK"/>
        </w:rPr>
        <w:t>П</w:t>
      </w:r>
      <w:r w:rsidRPr="00611617">
        <w:rPr>
          <w:rFonts w:ascii="Times New Roman" w:hAnsi="Times New Roman" w:cs="Times New Roman"/>
          <w:sz w:val="24"/>
          <w:szCs w:val="24"/>
          <w:lang w:val="mk-MK"/>
        </w:rPr>
        <w:t xml:space="preserve">редизвикува лимитирана алергиска реакција и не адхерира за ткивата.  </w:t>
      </w:r>
      <w:r>
        <w:rPr>
          <w:rFonts w:ascii="Times New Roman" w:hAnsi="Times New Roman" w:cs="Times New Roman"/>
          <w:sz w:val="24"/>
          <w:szCs w:val="24"/>
          <w:lang w:val="mk-MK"/>
        </w:rPr>
        <w:t>Ч</w:t>
      </w:r>
      <w:r w:rsidRPr="00611617">
        <w:rPr>
          <w:rFonts w:ascii="Times New Roman" w:hAnsi="Times New Roman" w:cs="Times New Roman"/>
          <w:sz w:val="24"/>
          <w:szCs w:val="24"/>
          <w:lang w:val="mk-MK"/>
        </w:rPr>
        <w:t>есто резултира со формирање на фистула, болка, палпабилни јазли, а стапката на инфекција на раната може да биде до 24%.</w:t>
      </w:r>
      <w:r w:rsidR="00427480">
        <w:rPr>
          <w:rFonts w:ascii="Times New Roman" w:hAnsi="Times New Roman" w:cs="Times New Roman"/>
          <w:sz w:val="24"/>
          <w:szCs w:val="24"/>
          <w:lang w:val="mk-MK"/>
        </w:rPr>
        <w:t xml:space="preserve"> </w:t>
      </w:r>
      <w:r w:rsidRPr="00611617">
        <w:rPr>
          <w:rFonts w:ascii="Times New Roman" w:hAnsi="Times New Roman" w:cs="Times New Roman"/>
          <w:sz w:val="24"/>
          <w:szCs w:val="24"/>
          <w:lang w:val="mk-MK"/>
        </w:rPr>
        <w:t>Манипулацијата на материјалот е лесна, а јазолот стабилен.</w:t>
      </w:r>
      <w:r w:rsidRPr="00611617">
        <w:rPr>
          <w:rFonts w:ascii="Times New Roman" w:hAnsi="Times New Roman" w:cs="Times New Roman"/>
          <w:sz w:val="24"/>
          <w:szCs w:val="24"/>
          <w:vertAlign w:val="superscript"/>
          <w:lang w:val="mk-MK"/>
        </w:rPr>
        <w:t>70-7</w:t>
      </w:r>
      <w:r w:rsidR="00CD7681">
        <w:rPr>
          <w:rFonts w:ascii="Times New Roman" w:hAnsi="Times New Roman" w:cs="Times New Roman"/>
          <w:sz w:val="24"/>
          <w:szCs w:val="24"/>
          <w:vertAlign w:val="superscript"/>
          <w:lang w:val="mk-MK"/>
        </w:rPr>
        <w:t>3</w:t>
      </w:r>
    </w:p>
    <w:p w14:paraId="03756D4F" w14:textId="53C3F513" w:rsidR="00611617" w:rsidRPr="00330B21" w:rsidRDefault="00611617" w:rsidP="007361D9">
      <w:pPr>
        <w:ind w:firstLine="720"/>
        <w:jc w:val="both"/>
        <w:rPr>
          <w:rFonts w:ascii="Times New Roman" w:hAnsi="Times New Roman" w:cs="Times New Roman"/>
          <w:sz w:val="24"/>
          <w:szCs w:val="24"/>
          <w:vertAlign w:val="superscript"/>
          <w:lang w:val="mk-MK"/>
        </w:rPr>
      </w:pPr>
      <w:r w:rsidRPr="00611617">
        <w:rPr>
          <w:rFonts w:ascii="Times New Roman" w:hAnsi="Times New Roman" w:cs="Times New Roman"/>
          <w:sz w:val="24"/>
          <w:szCs w:val="24"/>
          <w:lang w:val="mk-MK"/>
        </w:rPr>
        <w:t xml:space="preserve"> Во својата студија, Selvi и сор.</w:t>
      </w:r>
      <w:r w:rsidR="00EA78E1">
        <w:rPr>
          <w:rFonts w:ascii="Times New Roman" w:hAnsi="Times New Roman" w:cs="Times New Roman"/>
          <w:sz w:val="24"/>
          <w:szCs w:val="24"/>
          <w:vertAlign w:val="superscript"/>
          <w:lang w:val="mk-MK"/>
        </w:rPr>
        <w:t>7</w:t>
      </w:r>
      <w:r w:rsidR="00CD7681">
        <w:rPr>
          <w:rFonts w:ascii="Times New Roman" w:hAnsi="Times New Roman" w:cs="Times New Roman"/>
          <w:sz w:val="24"/>
          <w:szCs w:val="24"/>
          <w:vertAlign w:val="superscript"/>
          <w:lang w:val="mk-MK"/>
        </w:rPr>
        <w:t>4</w:t>
      </w:r>
      <w:r w:rsidRPr="00611617">
        <w:rPr>
          <w:rFonts w:ascii="Times New Roman" w:hAnsi="Times New Roman" w:cs="Times New Roman"/>
          <w:sz w:val="24"/>
          <w:szCs w:val="24"/>
          <w:lang w:val="mk-MK"/>
        </w:rPr>
        <w:t xml:space="preserve"> ја испитувале разликата во заздравувањето </w:t>
      </w:r>
      <w:r w:rsidR="002547F8">
        <w:rPr>
          <w:rFonts w:ascii="Times New Roman" w:hAnsi="Times New Roman" w:cs="Times New Roman"/>
          <w:sz w:val="24"/>
          <w:szCs w:val="24"/>
          <w:lang w:val="mk-MK"/>
        </w:rPr>
        <w:t>на ткивата при користење на</w:t>
      </w:r>
      <w:r w:rsidRPr="00611617">
        <w:rPr>
          <w:rFonts w:ascii="Times New Roman" w:hAnsi="Times New Roman" w:cs="Times New Roman"/>
          <w:sz w:val="24"/>
          <w:szCs w:val="24"/>
          <w:lang w:val="mk-MK"/>
        </w:rPr>
        <w:t xml:space="preserve"> 4 сутурни материјали, вклучувајќи </w:t>
      </w:r>
      <w:r w:rsidR="002547F8">
        <w:rPr>
          <w:rFonts w:ascii="Times New Roman" w:hAnsi="Times New Roman" w:cs="Times New Roman"/>
          <w:sz w:val="24"/>
          <w:szCs w:val="24"/>
          <w:lang w:val="mk-MK"/>
        </w:rPr>
        <w:t xml:space="preserve">ги </w:t>
      </w:r>
      <w:r w:rsidRPr="00611617">
        <w:rPr>
          <w:rFonts w:ascii="Times New Roman" w:hAnsi="Times New Roman" w:cs="Times New Roman"/>
          <w:sz w:val="24"/>
          <w:szCs w:val="24"/>
          <w:lang w:val="mk-MK"/>
        </w:rPr>
        <w:t>silk, polypropylene, обложен polyglactin 910 и polyglecaprone 25. Тие заклучиле дека  polypropylene предизвикувал значително помала инфламаторна реакција на ткивата.</w:t>
      </w:r>
      <w:r w:rsidR="009A366D">
        <w:rPr>
          <w:rFonts w:ascii="Times New Roman" w:hAnsi="Times New Roman" w:cs="Times New Roman"/>
          <w:sz w:val="24"/>
          <w:szCs w:val="24"/>
        </w:rPr>
        <w:t xml:space="preserve"> </w:t>
      </w:r>
      <w:r w:rsidR="00330B21">
        <w:rPr>
          <w:rFonts w:ascii="Times New Roman" w:hAnsi="Times New Roman" w:cs="Times New Roman"/>
          <w:sz w:val="24"/>
          <w:szCs w:val="24"/>
          <w:lang w:val="mk-MK"/>
        </w:rPr>
        <w:t>Некол</w:t>
      </w:r>
      <w:r w:rsidR="002547F8">
        <w:rPr>
          <w:rFonts w:ascii="Times New Roman" w:hAnsi="Times New Roman" w:cs="Times New Roman"/>
          <w:sz w:val="24"/>
          <w:szCs w:val="24"/>
          <w:lang w:val="mk-MK"/>
        </w:rPr>
        <w:t>к</w:t>
      </w:r>
      <w:r w:rsidR="00330B21">
        <w:rPr>
          <w:rFonts w:ascii="Times New Roman" w:hAnsi="Times New Roman" w:cs="Times New Roman"/>
          <w:sz w:val="24"/>
          <w:szCs w:val="24"/>
          <w:lang w:val="mk-MK"/>
        </w:rPr>
        <w:t xml:space="preserve">у студии, меѓу кои и студијата на </w:t>
      </w:r>
      <w:r w:rsidR="009A366D" w:rsidRPr="009A366D">
        <w:rPr>
          <w:rFonts w:ascii="Times New Roman" w:hAnsi="Times New Roman" w:cs="Times New Roman"/>
          <w:sz w:val="24"/>
          <w:szCs w:val="24"/>
        </w:rPr>
        <w:t>Pesset</w:t>
      </w:r>
      <w:r w:rsidR="009A366D">
        <w:rPr>
          <w:rFonts w:ascii="Times New Roman" w:hAnsi="Times New Roman" w:cs="Times New Roman"/>
          <w:sz w:val="24"/>
          <w:szCs w:val="24"/>
        </w:rPr>
        <w:t xml:space="preserve"> </w:t>
      </w:r>
      <w:r w:rsidR="009A366D">
        <w:rPr>
          <w:rFonts w:ascii="Times New Roman" w:hAnsi="Times New Roman" w:cs="Times New Roman"/>
          <w:sz w:val="24"/>
          <w:szCs w:val="24"/>
          <w:lang w:val="mk-MK"/>
        </w:rPr>
        <w:t>и сор.</w:t>
      </w:r>
      <w:r w:rsidR="00330B21">
        <w:rPr>
          <w:rFonts w:ascii="Times New Roman" w:hAnsi="Times New Roman" w:cs="Times New Roman"/>
          <w:sz w:val="24"/>
          <w:szCs w:val="24"/>
          <w:vertAlign w:val="superscript"/>
          <w:lang w:val="mk-MK"/>
        </w:rPr>
        <w:t xml:space="preserve"> </w:t>
      </w:r>
      <w:r w:rsidR="009A366D">
        <w:rPr>
          <w:rFonts w:ascii="Times New Roman" w:hAnsi="Times New Roman" w:cs="Times New Roman"/>
          <w:sz w:val="24"/>
          <w:szCs w:val="24"/>
          <w:lang w:val="mk-MK"/>
        </w:rPr>
        <w:t>сугерираат дека при сутурирањето по</w:t>
      </w:r>
      <w:r w:rsidR="002547F8">
        <w:rPr>
          <w:rFonts w:ascii="Times New Roman" w:hAnsi="Times New Roman" w:cs="Times New Roman"/>
          <w:sz w:val="24"/>
          <w:szCs w:val="24"/>
          <w:lang w:val="mk-MK"/>
        </w:rPr>
        <w:t>желно</w:t>
      </w:r>
      <w:r w:rsidR="009A366D">
        <w:rPr>
          <w:rFonts w:ascii="Times New Roman" w:hAnsi="Times New Roman" w:cs="Times New Roman"/>
          <w:sz w:val="24"/>
          <w:szCs w:val="24"/>
          <w:lang w:val="mk-MK"/>
        </w:rPr>
        <w:t xml:space="preserve"> е да се даде приоритет на материјалите кои не се погодни за формирање на биофилм, како </w:t>
      </w:r>
      <w:r w:rsidR="009A366D">
        <w:rPr>
          <w:rFonts w:ascii="Times New Roman" w:hAnsi="Times New Roman" w:cs="Times New Roman"/>
          <w:sz w:val="24"/>
          <w:szCs w:val="24"/>
        </w:rPr>
        <w:t>polypropylene.</w:t>
      </w:r>
      <w:r w:rsidR="00330B21">
        <w:rPr>
          <w:rFonts w:ascii="Times New Roman" w:hAnsi="Times New Roman" w:cs="Times New Roman"/>
          <w:sz w:val="24"/>
          <w:szCs w:val="24"/>
          <w:vertAlign w:val="superscript"/>
          <w:lang w:val="mk-MK"/>
        </w:rPr>
        <w:t>75,76</w:t>
      </w:r>
    </w:p>
    <w:p w14:paraId="194C6FC7" w14:textId="2D03759D" w:rsidR="002D6821" w:rsidRDefault="002D6821" w:rsidP="003207C5">
      <w:pPr>
        <w:ind w:firstLine="720"/>
        <w:jc w:val="both"/>
        <w:rPr>
          <w:rFonts w:ascii="Times New Roman" w:hAnsi="Times New Roman" w:cs="Times New Roman"/>
          <w:sz w:val="24"/>
          <w:szCs w:val="24"/>
        </w:rPr>
      </w:pPr>
      <w:r w:rsidRPr="002D6821">
        <w:rPr>
          <w:rFonts w:ascii="Times New Roman" w:hAnsi="Times New Roman" w:cs="Times New Roman"/>
          <w:sz w:val="24"/>
          <w:szCs w:val="24"/>
        </w:rPr>
        <w:t>Geiger и сор.</w:t>
      </w:r>
      <w:r>
        <w:rPr>
          <w:rFonts w:ascii="Times New Roman" w:hAnsi="Times New Roman" w:cs="Times New Roman"/>
          <w:sz w:val="24"/>
          <w:szCs w:val="24"/>
          <w:vertAlign w:val="superscript"/>
        </w:rPr>
        <w:t>77</w:t>
      </w:r>
      <w:r w:rsidRPr="002D6821">
        <w:rPr>
          <w:rFonts w:ascii="Times New Roman" w:hAnsi="Times New Roman" w:cs="Times New Roman"/>
          <w:sz w:val="24"/>
          <w:szCs w:val="24"/>
        </w:rPr>
        <w:t xml:space="preserve"> ја испитувале капиларната активност на СМ и заклучиле дека polypropylene и останатите монофиламентни материјали не транспортира</w:t>
      </w:r>
      <w:r w:rsidR="002547F8">
        <w:rPr>
          <w:rFonts w:ascii="Times New Roman" w:hAnsi="Times New Roman" w:cs="Times New Roman"/>
          <w:sz w:val="24"/>
          <w:szCs w:val="24"/>
          <w:lang w:val="mk-MK"/>
        </w:rPr>
        <w:t>ат</w:t>
      </w:r>
      <w:r w:rsidRPr="002D6821">
        <w:rPr>
          <w:rFonts w:ascii="Times New Roman" w:hAnsi="Times New Roman" w:cs="Times New Roman"/>
          <w:sz w:val="24"/>
          <w:szCs w:val="24"/>
        </w:rPr>
        <w:t xml:space="preserve"> колоранти и бактерии.</w:t>
      </w:r>
    </w:p>
    <w:p w14:paraId="6E1BB1B5" w14:textId="61DFB954" w:rsidR="00AC2DCB" w:rsidRPr="002D6821" w:rsidRDefault="003207C5" w:rsidP="003207C5">
      <w:pPr>
        <w:ind w:firstLine="720"/>
        <w:jc w:val="both"/>
        <w:rPr>
          <w:rFonts w:ascii="Times New Roman" w:hAnsi="Times New Roman" w:cs="Times New Roman"/>
          <w:sz w:val="24"/>
          <w:szCs w:val="24"/>
          <w:vertAlign w:val="superscript"/>
        </w:rPr>
      </w:pPr>
      <w:r w:rsidRPr="003207C5">
        <w:rPr>
          <w:rFonts w:ascii="Times New Roman" w:hAnsi="Times New Roman" w:cs="Times New Roman"/>
          <w:sz w:val="24"/>
          <w:szCs w:val="24"/>
        </w:rPr>
        <w:t xml:space="preserve">Polyglycolic acid  </w:t>
      </w:r>
      <w:r w:rsidR="005A129D" w:rsidRPr="005A129D">
        <w:rPr>
          <w:rFonts w:ascii="Times New Roman" w:hAnsi="Times New Roman" w:cs="Times New Roman"/>
          <w:sz w:val="24"/>
          <w:szCs w:val="24"/>
        </w:rPr>
        <w:t>(Dexon)</w:t>
      </w:r>
      <w:r w:rsidRPr="003207C5">
        <w:rPr>
          <w:rFonts w:ascii="Times New Roman" w:hAnsi="Times New Roman" w:cs="Times New Roman"/>
          <w:sz w:val="24"/>
          <w:szCs w:val="24"/>
        </w:rPr>
        <w:t xml:space="preserve"> е полимер на гликолна киселина</w:t>
      </w:r>
      <w:r>
        <w:rPr>
          <w:rFonts w:ascii="Times New Roman" w:hAnsi="Times New Roman" w:cs="Times New Roman"/>
          <w:sz w:val="24"/>
          <w:szCs w:val="24"/>
          <w:lang w:val="mk-MK"/>
        </w:rPr>
        <w:t xml:space="preserve"> </w:t>
      </w:r>
      <w:r w:rsidRPr="003207C5">
        <w:rPr>
          <w:rFonts w:ascii="Times New Roman" w:hAnsi="Times New Roman" w:cs="Times New Roman"/>
          <w:sz w:val="24"/>
          <w:szCs w:val="24"/>
          <w:lang w:val="mk-MK"/>
        </w:rPr>
        <w:t>воведен на пазарот во доцните 1960-ти</w:t>
      </w:r>
      <w:r w:rsidRPr="003207C5">
        <w:rPr>
          <w:rFonts w:ascii="Times New Roman" w:hAnsi="Times New Roman" w:cs="Times New Roman"/>
          <w:sz w:val="24"/>
          <w:szCs w:val="24"/>
        </w:rPr>
        <w:t xml:space="preserve"> и претставува синтетички, ресорптивен, мултифиламентен материјал. </w:t>
      </w:r>
      <w:r w:rsidRPr="003207C5">
        <w:rPr>
          <w:rFonts w:ascii="Times New Roman" w:hAnsi="Times New Roman" w:cs="Times New Roman"/>
          <w:sz w:val="24"/>
          <w:szCs w:val="24"/>
        </w:rPr>
        <w:lastRenderedPageBreak/>
        <w:t>PGA</w:t>
      </w:r>
      <w:r>
        <w:rPr>
          <w:rFonts w:ascii="Times New Roman" w:hAnsi="Times New Roman" w:cs="Times New Roman"/>
          <w:sz w:val="24"/>
          <w:szCs w:val="24"/>
          <w:lang w:val="mk-MK"/>
        </w:rPr>
        <w:t xml:space="preserve"> </w:t>
      </w:r>
      <w:r w:rsidR="002547F8">
        <w:rPr>
          <w:rFonts w:ascii="Times New Roman" w:hAnsi="Times New Roman" w:cs="Times New Roman"/>
          <w:sz w:val="24"/>
          <w:szCs w:val="24"/>
          <w:lang w:val="mk-MK"/>
        </w:rPr>
        <w:t>се карактеризира со</w:t>
      </w:r>
      <w:r w:rsidRPr="003207C5">
        <w:rPr>
          <w:rFonts w:ascii="Times New Roman" w:hAnsi="Times New Roman" w:cs="Times New Roman"/>
          <w:sz w:val="24"/>
          <w:szCs w:val="24"/>
        </w:rPr>
        <w:t xml:space="preserve"> одлична цврстина и редуциран ткивен одговор. Ресорпцијата се одвива преку механизмот на биодеградација. На седмиот ден задржува 60% од цврстината, 35% на 14-тиот ден и 5% на 28 -миот ден. Комплетна ресорпција настанува од 60 до 90 дена.</w:t>
      </w:r>
      <w:r>
        <w:rPr>
          <w:rFonts w:ascii="Times New Roman" w:hAnsi="Times New Roman" w:cs="Times New Roman"/>
          <w:sz w:val="24"/>
          <w:szCs w:val="24"/>
          <w:vertAlign w:val="superscript"/>
          <w:lang w:val="mk-MK"/>
        </w:rPr>
        <w:t>7</w:t>
      </w:r>
      <w:r w:rsidR="002D6821">
        <w:rPr>
          <w:rFonts w:ascii="Times New Roman" w:hAnsi="Times New Roman" w:cs="Times New Roman"/>
          <w:sz w:val="24"/>
          <w:szCs w:val="24"/>
          <w:vertAlign w:val="superscript"/>
        </w:rPr>
        <w:t>8,79</w:t>
      </w:r>
      <w:r w:rsidR="003B2767">
        <w:rPr>
          <w:rFonts w:ascii="Times New Roman" w:hAnsi="Times New Roman" w:cs="Times New Roman"/>
          <w:sz w:val="24"/>
          <w:szCs w:val="24"/>
          <w:vertAlign w:val="superscript"/>
        </w:rPr>
        <w:t xml:space="preserve"> </w:t>
      </w:r>
      <w:r w:rsidR="003B2767">
        <w:rPr>
          <w:rFonts w:ascii="Times New Roman" w:hAnsi="Times New Roman" w:cs="Times New Roman"/>
          <w:sz w:val="24"/>
          <w:szCs w:val="24"/>
          <w:lang w:val="mk-MK"/>
        </w:rPr>
        <w:t xml:space="preserve">Клиничките студии докажаа дека </w:t>
      </w:r>
      <w:bookmarkStart w:id="14" w:name="_Hlk109999054"/>
      <w:r w:rsidR="003B2767" w:rsidRPr="003B2767">
        <w:rPr>
          <w:rFonts w:ascii="Times New Roman" w:hAnsi="Times New Roman" w:cs="Times New Roman"/>
          <w:sz w:val="24"/>
          <w:szCs w:val="24"/>
          <w:lang w:val="mk-MK"/>
        </w:rPr>
        <w:t>PGA</w:t>
      </w:r>
      <w:bookmarkEnd w:id="14"/>
      <w:r w:rsidR="003B2767" w:rsidRPr="003B2767">
        <w:rPr>
          <w:rFonts w:ascii="Times New Roman" w:hAnsi="Times New Roman" w:cs="Times New Roman"/>
          <w:sz w:val="24"/>
          <w:szCs w:val="24"/>
          <w:lang w:val="mk-MK"/>
        </w:rPr>
        <w:t xml:space="preserve"> </w:t>
      </w:r>
      <w:r w:rsidR="002547F8">
        <w:rPr>
          <w:rFonts w:ascii="Times New Roman" w:hAnsi="Times New Roman" w:cs="Times New Roman"/>
          <w:sz w:val="24"/>
          <w:szCs w:val="24"/>
          <w:lang w:val="mk-MK"/>
        </w:rPr>
        <w:t>материјалите</w:t>
      </w:r>
      <w:r w:rsidR="003B2767" w:rsidRPr="003B2767">
        <w:rPr>
          <w:rFonts w:ascii="Times New Roman" w:hAnsi="Times New Roman" w:cs="Times New Roman"/>
          <w:sz w:val="24"/>
          <w:szCs w:val="24"/>
          <w:lang w:val="mk-MK"/>
        </w:rPr>
        <w:t xml:space="preserve"> покажале поголема инфламација на раните, отколку ресорптивните мон</w:t>
      </w:r>
      <w:r w:rsidR="002547F8">
        <w:rPr>
          <w:rFonts w:ascii="Times New Roman" w:hAnsi="Times New Roman" w:cs="Times New Roman"/>
          <w:sz w:val="24"/>
          <w:szCs w:val="24"/>
          <w:lang w:val="mk-MK"/>
        </w:rPr>
        <w:t>о</w:t>
      </w:r>
      <w:r w:rsidR="003B2767" w:rsidRPr="003B2767">
        <w:rPr>
          <w:rFonts w:ascii="Times New Roman" w:hAnsi="Times New Roman" w:cs="Times New Roman"/>
          <w:sz w:val="24"/>
          <w:szCs w:val="24"/>
          <w:lang w:val="mk-MK"/>
        </w:rPr>
        <w:t>филаментни материјали</w:t>
      </w:r>
      <w:r w:rsidR="003B2767">
        <w:rPr>
          <w:rFonts w:ascii="Times New Roman" w:hAnsi="Times New Roman" w:cs="Times New Roman"/>
          <w:sz w:val="24"/>
          <w:szCs w:val="24"/>
          <w:lang w:val="mk-MK"/>
        </w:rPr>
        <w:t>.</w:t>
      </w:r>
      <w:r w:rsidR="002D6821">
        <w:rPr>
          <w:rFonts w:ascii="Times New Roman" w:hAnsi="Times New Roman" w:cs="Times New Roman"/>
          <w:sz w:val="24"/>
          <w:szCs w:val="24"/>
          <w:vertAlign w:val="superscript"/>
        </w:rPr>
        <w:t>80,81</w:t>
      </w:r>
    </w:p>
    <w:p w14:paraId="15AF1C30" w14:textId="47A57F73" w:rsidR="009966DC" w:rsidRPr="002D6821" w:rsidRDefault="002D6821" w:rsidP="002D6821">
      <w:pPr>
        <w:ind w:firstLine="720"/>
        <w:jc w:val="both"/>
        <w:rPr>
          <w:rFonts w:ascii="Times New Roman" w:hAnsi="Times New Roman" w:cs="Times New Roman"/>
          <w:sz w:val="24"/>
          <w:szCs w:val="24"/>
          <w:vertAlign w:val="superscript"/>
          <w:lang w:val="mk-MK"/>
        </w:rPr>
      </w:pPr>
      <w:r w:rsidRPr="002D6821">
        <w:rPr>
          <w:rFonts w:ascii="Times New Roman" w:hAnsi="Times New Roman" w:cs="Times New Roman"/>
          <w:sz w:val="24"/>
          <w:szCs w:val="24"/>
        </w:rPr>
        <w:t>PGA</w:t>
      </w:r>
      <w:r>
        <w:rPr>
          <w:rFonts w:ascii="Times New Roman" w:hAnsi="Times New Roman" w:cs="Times New Roman"/>
          <w:sz w:val="24"/>
          <w:szCs w:val="24"/>
          <w:lang w:val="mk-MK"/>
        </w:rPr>
        <w:t xml:space="preserve"> како материјал за сутурирање покажал супериорни карактеристики: помала инфламаторна реакција, полесна манипулација и стабилност на јазолот во споредба со </w:t>
      </w:r>
      <w:r>
        <w:rPr>
          <w:rFonts w:ascii="Times New Roman" w:hAnsi="Times New Roman" w:cs="Times New Roman"/>
          <w:sz w:val="24"/>
          <w:szCs w:val="24"/>
        </w:rPr>
        <w:t>silk</w:t>
      </w:r>
      <w:r>
        <w:rPr>
          <w:rFonts w:ascii="Times New Roman" w:hAnsi="Times New Roman" w:cs="Times New Roman"/>
          <w:sz w:val="24"/>
          <w:szCs w:val="24"/>
          <w:lang w:val="mk-MK"/>
        </w:rPr>
        <w:t>, истакнуваат во своето испитување</w:t>
      </w:r>
      <w:r w:rsidRPr="002D6821">
        <w:rPr>
          <w:rFonts w:ascii="Times New Roman" w:hAnsi="Times New Roman" w:cs="Times New Roman"/>
          <w:sz w:val="24"/>
          <w:szCs w:val="24"/>
        </w:rPr>
        <w:t xml:space="preserve"> </w:t>
      </w:r>
      <w:r w:rsidR="009966DC" w:rsidRPr="002D6821">
        <w:rPr>
          <w:rFonts w:ascii="Times New Roman" w:hAnsi="Times New Roman" w:cs="Times New Roman"/>
          <w:sz w:val="24"/>
          <w:szCs w:val="24"/>
        </w:rPr>
        <w:t>Balamurugan</w:t>
      </w:r>
      <w:r>
        <w:rPr>
          <w:rFonts w:ascii="Times New Roman" w:hAnsi="Times New Roman" w:cs="Times New Roman"/>
          <w:sz w:val="24"/>
          <w:szCs w:val="24"/>
          <w:lang w:val="mk-MK"/>
        </w:rPr>
        <w:t xml:space="preserve"> и сор.</w:t>
      </w:r>
      <w:r>
        <w:rPr>
          <w:rFonts w:ascii="Times New Roman" w:hAnsi="Times New Roman" w:cs="Times New Roman"/>
          <w:sz w:val="24"/>
          <w:szCs w:val="24"/>
          <w:vertAlign w:val="superscript"/>
          <w:lang w:val="mk-MK"/>
        </w:rPr>
        <w:t>82</w:t>
      </w:r>
    </w:p>
    <w:p w14:paraId="50C9CEB7" w14:textId="2D357E94" w:rsidR="004D0ADE" w:rsidRDefault="00ED54D4" w:rsidP="00B4418E">
      <w:pPr>
        <w:ind w:firstLine="720"/>
        <w:jc w:val="both"/>
        <w:rPr>
          <w:rFonts w:ascii="Times New Roman" w:hAnsi="Times New Roman" w:cs="Times New Roman"/>
          <w:sz w:val="24"/>
          <w:szCs w:val="24"/>
          <w:lang w:val="mk-MK"/>
        </w:rPr>
      </w:pPr>
      <w:r w:rsidRPr="00ED54D4">
        <w:rPr>
          <w:rFonts w:ascii="Times New Roman" w:hAnsi="Times New Roman" w:cs="Times New Roman"/>
          <w:sz w:val="24"/>
          <w:szCs w:val="24"/>
          <w:lang w:val="mk-MK"/>
        </w:rPr>
        <w:t>Okamoto</w:t>
      </w:r>
      <w:r>
        <w:rPr>
          <w:rFonts w:ascii="Times New Roman" w:hAnsi="Times New Roman" w:cs="Times New Roman"/>
          <w:sz w:val="24"/>
          <w:szCs w:val="24"/>
          <w:lang w:val="mk-MK"/>
        </w:rPr>
        <w:t xml:space="preserve"> и сор.</w:t>
      </w:r>
      <w:r w:rsidR="00E002D1">
        <w:rPr>
          <w:rFonts w:ascii="Times New Roman" w:hAnsi="Times New Roman" w:cs="Times New Roman"/>
          <w:sz w:val="24"/>
          <w:szCs w:val="24"/>
          <w:vertAlign w:val="superscript"/>
          <w:lang w:val="mk-MK"/>
        </w:rPr>
        <w:t>83</w:t>
      </w:r>
      <w:r>
        <w:rPr>
          <w:rFonts w:ascii="Times New Roman" w:hAnsi="Times New Roman" w:cs="Times New Roman"/>
          <w:sz w:val="24"/>
          <w:szCs w:val="24"/>
          <w:vertAlign w:val="superscript"/>
        </w:rPr>
        <w:t xml:space="preserve"> </w:t>
      </w:r>
      <w:r>
        <w:rPr>
          <w:rFonts w:ascii="Times New Roman" w:hAnsi="Times New Roman" w:cs="Times New Roman"/>
          <w:sz w:val="24"/>
          <w:szCs w:val="24"/>
          <w:lang w:val="mk-MK"/>
        </w:rPr>
        <w:t xml:space="preserve">демонстрираат дека и </w:t>
      </w:r>
      <w:r w:rsidR="005A2A6C">
        <w:rPr>
          <w:rFonts w:ascii="Times New Roman" w:hAnsi="Times New Roman" w:cs="Times New Roman"/>
          <w:sz w:val="24"/>
          <w:szCs w:val="24"/>
        </w:rPr>
        <w:t>PGA</w:t>
      </w:r>
      <w:r>
        <w:rPr>
          <w:rFonts w:ascii="Times New Roman" w:hAnsi="Times New Roman" w:cs="Times New Roman"/>
          <w:sz w:val="24"/>
          <w:szCs w:val="24"/>
          <w:lang w:val="mk-MK"/>
        </w:rPr>
        <w:t xml:space="preserve"> и </w:t>
      </w:r>
      <w:bookmarkStart w:id="15" w:name="_Hlk109682335"/>
      <w:r>
        <w:rPr>
          <w:rFonts w:ascii="Times New Roman" w:hAnsi="Times New Roman" w:cs="Times New Roman"/>
          <w:sz w:val="24"/>
          <w:szCs w:val="24"/>
        </w:rPr>
        <w:t xml:space="preserve">polyglactin 910 </w:t>
      </w:r>
      <w:bookmarkEnd w:id="15"/>
      <w:r>
        <w:rPr>
          <w:rFonts w:ascii="Times New Roman" w:hAnsi="Times New Roman" w:cs="Times New Roman"/>
          <w:sz w:val="24"/>
          <w:szCs w:val="24"/>
          <w:lang w:val="mk-MK"/>
        </w:rPr>
        <w:t xml:space="preserve">предизвикуваат краткотрајна инфламаторна реакција во првите неколку дена, но </w:t>
      </w:r>
      <w:r w:rsidR="005A2A6C">
        <w:rPr>
          <w:rFonts w:ascii="Times New Roman" w:hAnsi="Times New Roman" w:cs="Times New Roman"/>
          <w:sz w:val="24"/>
          <w:szCs w:val="24"/>
        </w:rPr>
        <w:t>PGA</w:t>
      </w:r>
      <w:r w:rsidR="005A2A6C">
        <w:rPr>
          <w:rFonts w:ascii="Times New Roman" w:hAnsi="Times New Roman" w:cs="Times New Roman"/>
          <w:sz w:val="24"/>
          <w:szCs w:val="24"/>
          <w:lang w:val="mk-MK"/>
        </w:rPr>
        <w:t xml:space="preserve"> предизвикува побрза фибробластна и капиларна пролиферација отколку </w:t>
      </w:r>
      <w:r w:rsidR="005A2A6C" w:rsidRPr="005A2A6C">
        <w:rPr>
          <w:rFonts w:ascii="Times New Roman" w:hAnsi="Times New Roman" w:cs="Times New Roman"/>
          <w:sz w:val="24"/>
          <w:szCs w:val="24"/>
          <w:lang w:val="mk-MK"/>
        </w:rPr>
        <w:t>polyglactin 910</w:t>
      </w:r>
      <w:r w:rsidR="005A2A6C">
        <w:rPr>
          <w:rFonts w:ascii="Times New Roman" w:hAnsi="Times New Roman" w:cs="Times New Roman"/>
          <w:sz w:val="24"/>
          <w:szCs w:val="24"/>
          <w:lang w:val="mk-MK"/>
        </w:rPr>
        <w:t>.</w:t>
      </w:r>
    </w:p>
    <w:p w14:paraId="7845BC71" w14:textId="20F0709A" w:rsidR="005A129D" w:rsidRPr="00D16484" w:rsidRDefault="005A129D" w:rsidP="00B4418E">
      <w:pPr>
        <w:ind w:firstLine="720"/>
        <w:jc w:val="both"/>
        <w:rPr>
          <w:rFonts w:ascii="Times New Roman" w:hAnsi="Times New Roman" w:cs="Times New Roman"/>
          <w:sz w:val="24"/>
          <w:szCs w:val="24"/>
          <w:vertAlign w:val="superscript"/>
          <w:lang w:val="mk-MK"/>
        </w:rPr>
      </w:pPr>
      <w:r w:rsidRPr="005A129D">
        <w:rPr>
          <w:rFonts w:ascii="Times New Roman" w:hAnsi="Times New Roman" w:cs="Times New Roman"/>
          <w:sz w:val="24"/>
          <w:szCs w:val="24"/>
          <w:lang w:val="mk-MK"/>
        </w:rPr>
        <w:t>Polyglactin 910 (Vicryl) се состои од кополимер од 90% glycolide и 10% l-lactide.</w:t>
      </w:r>
      <w:r w:rsidR="00D16484">
        <w:rPr>
          <w:rFonts w:ascii="Times New Roman" w:hAnsi="Times New Roman" w:cs="Times New Roman"/>
          <w:sz w:val="24"/>
          <w:szCs w:val="24"/>
          <w:vertAlign w:val="superscript"/>
          <w:lang w:val="mk-MK"/>
        </w:rPr>
        <w:t>84</w:t>
      </w:r>
      <w:r w:rsidRPr="005A129D">
        <w:rPr>
          <w:rFonts w:ascii="Times New Roman" w:hAnsi="Times New Roman" w:cs="Times New Roman"/>
          <w:sz w:val="24"/>
          <w:szCs w:val="24"/>
          <w:lang w:val="mk-MK"/>
        </w:rPr>
        <w:t xml:space="preserve"> Tој е ресорптивен, мултифиламентен синтетички материјал, а неговата ресорпција настанува преку хидролиза.</w:t>
      </w:r>
      <w:r w:rsidR="00D16484">
        <w:rPr>
          <w:rFonts w:ascii="Times New Roman" w:hAnsi="Times New Roman" w:cs="Times New Roman"/>
          <w:sz w:val="24"/>
          <w:szCs w:val="24"/>
          <w:vertAlign w:val="superscript"/>
          <w:lang w:val="mk-MK"/>
        </w:rPr>
        <w:t>85</w:t>
      </w:r>
      <w:r w:rsidRPr="005A129D">
        <w:rPr>
          <w:rFonts w:ascii="Times New Roman" w:hAnsi="Times New Roman" w:cs="Times New Roman"/>
          <w:sz w:val="24"/>
          <w:szCs w:val="24"/>
          <w:lang w:val="mk-MK"/>
        </w:rPr>
        <w:t xml:space="preserve"> Покажува комплетна абсорпција помеѓу 56 и 70 дена и губи 50% од цврстината по 3 недели.</w:t>
      </w:r>
      <w:r w:rsidR="00D16484">
        <w:rPr>
          <w:rFonts w:ascii="Times New Roman" w:hAnsi="Times New Roman" w:cs="Times New Roman"/>
          <w:sz w:val="24"/>
          <w:szCs w:val="24"/>
          <w:vertAlign w:val="superscript"/>
          <w:lang w:val="mk-MK"/>
        </w:rPr>
        <w:t>86</w:t>
      </w:r>
      <w:r w:rsidRPr="005A129D">
        <w:rPr>
          <w:rFonts w:ascii="Times New Roman" w:hAnsi="Times New Roman" w:cs="Times New Roman"/>
          <w:sz w:val="24"/>
          <w:szCs w:val="24"/>
          <w:lang w:val="mk-MK"/>
        </w:rPr>
        <w:t xml:space="preserve"> Vicryl Rapide комплетно се ресорбира по 42 дена, а цврстината ја губи по 14 дена.</w:t>
      </w:r>
      <w:r w:rsidR="00D16484">
        <w:rPr>
          <w:rFonts w:ascii="Times New Roman" w:hAnsi="Times New Roman" w:cs="Times New Roman"/>
          <w:sz w:val="24"/>
          <w:szCs w:val="24"/>
          <w:vertAlign w:val="superscript"/>
          <w:lang w:val="mk-MK"/>
        </w:rPr>
        <w:t>87</w:t>
      </w:r>
    </w:p>
    <w:p w14:paraId="02AF2144" w14:textId="77EDA504" w:rsidR="00607694" w:rsidRPr="00607694" w:rsidRDefault="00360D68" w:rsidP="00607694">
      <w:pPr>
        <w:jc w:val="both"/>
        <w:rPr>
          <w:rFonts w:ascii="Times New Roman" w:hAnsi="Times New Roman" w:cs="Times New Roman"/>
          <w:sz w:val="24"/>
          <w:szCs w:val="24"/>
          <w:vertAlign w:val="superscript"/>
          <w:lang w:val="mk-MK"/>
        </w:rPr>
      </w:pPr>
      <w:r>
        <w:rPr>
          <w:rFonts w:ascii="Times New Roman" w:hAnsi="Times New Roman" w:cs="Times New Roman"/>
          <w:b/>
          <w:bCs/>
          <w:sz w:val="24"/>
          <w:szCs w:val="24"/>
          <w:lang w:val="mk-MK"/>
        </w:rPr>
        <w:tab/>
      </w:r>
      <w:r w:rsidRPr="00360D68">
        <w:rPr>
          <w:rFonts w:ascii="Times New Roman" w:hAnsi="Times New Roman" w:cs="Times New Roman"/>
          <w:sz w:val="24"/>
          <w:szCs w:val="24"/>
          <w:lang w:val="mk-MK"/>
        </w:rPr>
        <w:t>Неколку студии покажаа намалена бактериската а</w:t>
      </w:r>
      <w:r w:rsidR="00427480">
        <w:rPr>
          <w:rFonts w:ascii="Times New Roman" w:hAnsi="Times New Roman" w:cs="Times New Roman"/>
          <w:sz w:val="24"/>
          <w:szCs w:val="24"/>
          <w:lang w:val="mk-MK"/>
        </w:rPr>
        <w:t>кумулација</w:t>
      </w:r>
      <w:r w:rsidRPr="00360D68">
        <w:rPr>
          <w:rFonts w:ascii="Times New Roman" w:hAnsi="Times New Roman" w:cs="Times New Roman"/>
          <w:sz w:val="24"/>
          <w:szCs w:val="24"/>
          <w:lang w:val="mk-MK"/>
        </w:rPr>
        <w:t xml:space="preserve"> и подобрено заздравување на раните со употреба на Vicryl Plus антибактериски сутури (</w:t>
      </w:r>
      <w:bookmarkStart w:id="16" w:name="_Hlk110008969"/>
      <w:r w:rsidRPr="00360D68">
        <w:rPr>
          <w:rFonts w:ascii="Times New Roman" w:hAnsi="Times New Roman" w:cs="Times New Roman"/>
          <w:sz w:val="24"/>
          <w:szCs w:val="24"/>
          <w:lang w:val="mk-MK"/>
        </w:rPr>
        <w:t xml:space="preserve">polyglactin 910 </w:t>
      </w:r>
      <w:bookmarkEnd w:id="16"/>
      <w:r w:rsidRPr="00360D68">
        <w:rPr>
          <w:rFonts w:ascii="Times New Roman" w:hAnsi="Times New Roman" w:cs="Times New Roman"/>
          <w:sz w:val="24"/>
          <w:szCs w:val="24"/>
          <w:lang w:val="mk-MK"/>
        </w:rPr>
        <w:t>обложен со триклосан).</w:t>
      </w:r>
      <w:r w:rsidR="00370725">
        <w:rPr>
          <w:rFonts w:ascii="Times New Roman" w:hAnsi="Times New Roman" w:cs="Times New Roman"/>
          <w:sz w:val="24"/>
          <w:szCs w:val="24"/>
          <w:vertAlign w:val="superscript"/>
          <w:lang w:val="mk-MK"/>
        </w:rPr>
        <w:t>88</w:t>
      </w:r>
      <w:r w:rsidR="00370725" w:rsidRPr="00607694">
        <w:rPr>
          <w:rFonts w:ascii="Times New Roman" w:hAnsi="Times New Roman" w:cs="Times New Roman"/>
          <w:sz w:val="24"/>
          <w:szCs w:val="24"/>
          <w:vertAlign w:val="superscript"/>
          <w:lang w:val="mk-MK"/>
        </w:rPr>
        <w:t>-90</w:t>
      </w:r>
      <w:r w:rsidR="00607694" w:rsidRPr="00607694">
        <w:rPr>
          <w:rFonts w:ascii="Times New Roman" w:hAnsi="Times New Roman" w:cs="Times New Roman"/>
          <w:sz w:val="24"/>
          <w:szCs w:val="24"/>
          <w:lang w:val="mk-MK"/>
        </w:rPr>
        <w:t xml:space="preserve"> Во споредба со останатите мултифиламентни материјали, polyglactin 910</w:t>
      </w:r>
      <w:r w:rsidR="00607694">
        <w:rPr>
          <w:rFonts w:ascii="Times New Roman" w:hAnsi="Times New Roman" w:cs="Times New Roman"/>
          <w:sz w:val="24"/>
          <w:szCs w:val="24"/>
          <w:lang w:val="mk-MK"/>
        </w:rPr>
        <w:t xml:space="preserve"> се карактеризира со многу слаба инфламаторна реакција на околните ткива.</w:t>
      </w:r>
      <w:r w:rsidR="00607694">
        <w:rPr>
          <w:rFonts w:ascii="Times New Roman" w:hAnsi="Times New Roman" w:cs="Times New Roman"/>
          <w:sz w:val="24"/>
          <w:szCs w:val="24"/>
          <w:vertAlign w:val="superscript"/>
          <w:lang w:val="mk-MK"/>
        </w:rPr>
        <w:t>91,92</w:t>
      </w:r>
    </w:p>
    <w:p w14:paraId="1059AAF5" w14:textId="5872335F" w:rsidR="004D0ADE" w:rsidRDefault="00360D68" w:rsidP="00607694">
      <w:pPr>
        <w:ind w:firstLine="720"/>
        <w:jc w:val="both"/>
        <w:rPr>
          <w:rFonts w:ascii="Times New Roman" w:hAnsi="Times New Roman" w:cs="Times New Roman"/>
          <w:sz w:val="24"/>
          <w:szCs w:val="24"/>
        </w:rPr>
      </w:pPr>
      <w:r w:rsidRPr="00360D68">
        <w:rPr>
          <w:rFonts w:ascii="Times New Roman" w:hAnsi="Times New Roman" w:cs="Times New Roman"/>
          <w:sz w:val="24"/>
          <w:szCs w:val="24"/>
          <w:lang w:val="mk-MK"/>
        </w:rPr>
        <w:t xml:space="preserve"> Во својата студија, Storch и сор.</w:t>
      </w:r>
      <w:r w:rsidR="00370725">
        <w:rPr>
          <w:rFonts w:ascii="Times New Roman" w:hAnsi="Times New Roman" w:cs="Times New Roman"/>
          <w:sz w:val="24"/>
          <w:szCs w:val="24"/>
          <w:vertAlign w:val="superscript"/>
          <w:lang w:val="mk-MK"/>
        </w:rPr>
        <w:t>9</w:t>
      </w:r>
      <w:r w:rsidR="00607694">
        <w:rPr>
          <w:rFonts w:ascii="Times New Roman" w:hAnsi="Times New Roman" w:cs="Times New Roman"/>
          <w:sz w:val="24"/>
          <w:szCs w:val="24"/>
          <w:vertAlign w:val="superscript"/>
          <w:lang w:val="mk-MK"/>
        </w:rPr>
        <w:t>3</w:t>
      </w:r>
      <w:r w:rsidRPr="00360D68">
        <w:rPr>
          <w:rFonts w:ascii="Times New Roman" w:hAnsi="Times New Roman" w:cs="Times New Roman"/>
          <w:sz w:val="24"/>
          <w:szCs w:val="24"/>
          <w:lang w:val="mk-MK"/>
        </w:rPr>
        <w:t xml:space="preserve"> не покажа</w:t>
      </w:r>
      <w:r w:rsidR="002547F8">
        <w:rPr>
          <w:rFonts w:ascii="Times New Roman" w:hAnsi="Times New Roman" w:cs="Times New Roman"/>
          <w:sz w:val="24"/>
          <w:szCs w:val="24"/>
          <w:lang w:val="mk-MK"/>
        </w:rPr>
        <w:t>ле</w:t>
      </w:r>
      <w:r w:rsidRPr="00360D68">
        <w:rPr>
          <w:rFonts w:ascii="Times New Roman" w:hAnsi="Times New Roman" w:cs="Times New Roman"/>
          <w:sz w:val="24"/>
          <w:szCs w:val="24"/>
          <w:lang w:val="mk-MK"/>
        </w:rPr>
        <w:t xml:space="preserve"> сигнификантна разлика во заздравувањето на раните помеѓу употреба на Vicryl  и Vicryl Plus материјали</w:t>
      </w:r>
      <w:r w:rsidR="002547F8">
        <w:rPr>
          <w:rFonts w:ascii="Times New Roman" w:hAnsi="Times New Roman" w:cs="Times New Roman"/>
          <w:sz w:val="24"/>
          <w:szCs w:val="24"/>
          <w:lang w:val="mk-MK"/>
        </w:rPr>
        <w:t>те</w:t>
      </w:r>
      <w:r w:rsidRPr="00360D68">
        <w:rPr>
          <w:rFonts w:ascii="Times New Roman" w:hAnsi="Times New Roman" w:cs="Times New Roman"/>
          <w:sz w:val="24"/>
          <w:szCs w:val="24"/>
          <w:lang w:val="mk-MK"/>
        </w:rPr>
        <w:t>.</w:t>
      </w:r>
      <w:r w:rsidR="00370725">
        <w:rPr>
          <w:rFonts w:ascii="Times New Roman" w:hAnsi="Times New Roman" w:cs="Times New Roman"/>
          <w:sz w:val="24"/>
          <w:szCs w:val="24"/>
        </w:rPr>
        <w:t xml:space="preserve"> </w:t>
      </w:r>
      <w:bookmarkStart w:id="17" w:name="_Hlk110009007"/>
    </w:p>
    <w:p w14:paraId="3544580D" w14:textId="476C7888" w:rsidR="00A41E4E" w:rsidRPr="0079049A" w:rsidRDefault="00A41E4E" w:rsidP="00607694">
      <w:pPr>
        <w:ind w:firstLine="720"/>
        <w:jc w:val="both"/>
        <w:rPr>
          <w:rFonts w:ascii="Times New Roman" w:hAnsi="Times New Roman" w:cs="Times New Roman"/>
          <w:sz w:val="24"/>
          <w:szCs w:val="24"/>
          <w:vertAlign w:val="superscript"/>
        </w:rPr>
      </w:pPr>
      <w:r w:rsidRPr="00A41E4E">
        <w:rPr>
          <w:rFonts w:ascii="Times New Roman" w:hAnsi="Times New Roman" w:cs="Times New Roman"/>
          <w:sz w:val="24"/>
          <w:szCs w:val="24"/>
          <w:lang w:val="mk-MK"/>
        </w:rPr>
        <w:t>Poliglecaprone  25 (</w:t>
      </w:r>
      <w:r w:rsidR="002547F8">
        <w:rPr>
          <w:rFonts w:ascii="Times New Roman" w:hAnsi="Times New Roman" w:cs="Times New Roman"/>
          <w:sz w:val="24"/>
          <w:szCs w:val="24"/>
          <w:lang w:val="mk-MK"/>
        </w:rPr>
        <w:t>М</w:t>
      </w:r>
      <w:r w:rsidRPr="00A41E4E">
        <w:rPr>
          <w:rFonts w:ascii="Times New Roman" w:hAnsi="Times New Roman" w:cs="Times New Roman"/>
          <w:sz w:val="24"/>
          <w:szCs w:val="24"/>
          <w:lang w:val="mk-MK"/>
        </w:rPr>
        <w:t>onocryl) е</w:t>
      </w:r>
      <w:r>
        <w:rPr>
          <w:rFonts w:ascii="Times New Roman" w:hAnsi="Times New Roman" w:cs="Times New Roman"/>
          <w:sz w:val="24"/>
          <w:szCs w:val="24"/>
          <w:lang w:val="mk-MK"/>
        </w:rPr>
        <w:t xml:space="preserve"> монофиламентен сутурен материјал</w:t>
      </w:r>
      <w:r w:rsidRPr="00A41E4E">
        <w:rPr>
          <w:rFonts w:ascii="Times New Roman" w:hAnsi="Times New Roman" w:cs="Times New Roman"/>
          <w:sz w:val="24"/>
          <w:szCs w:val="24"/>
          <w:lang w:val="mk-MK"/>
        </w:rPr>
        <w:t xml:space="preserve"> воведен во 1993 година на пазарот. 20-30% од цврстината е задржана на 14 ден по поставувањето на сутурите, а комплетна хидролиза настанува по 90 до 120 дена.</w:t>
      </w:r>
      <w:r w:rsidRPr="00A41E4E">
        <w:rPr>
          <w:rFonts w:ascii="Times New Roman" w:hAnsi="Times New Roman" w:cs="Times New Roman"/>
          <w:sz w:val="24"/>
          <w:szCs w:val="24"/>
          <w:vertAlign w:val="superscript"/>
          <w:lang w:val="mk-MK"/>
        </w:rPr>
        <w:t>83</w:t>
      </w:r>
      <w:r w:rsidR="0079049A">
        <w:rPr>
          <w:rFonts w:ascii="Times New Roman" w:hAnsi="Times New Roman" w:cs="Times New Roman"/>
          <w:sz w:val="24"/>
          <w:szCs w:val="24"/>
          <w:vertAlign w:val="superscript"/>
        </w:rPr>
        <w:t>,94</w:t>
      </w:r>
    </w:p>
    <w:p w14:paraId="25395DDC" w14:textId="590F4691" w:rsidR="0050411D" w:rsidRPr="00C93AC1" w:rsidRDefault="0050411D" w:rsidP="0050411D">
      <w:pPr>
        <w:jc w:val="both"/>
        <w:rPr>
          <w:rFonts w:ascii="Times New Roman" w:hAnsi="Times New Roman" w:cs="Times New Roman"/>
          <w:sz w:val="24"/>
          <w:szCs w:val="24"/>
          <w:vertAlign w:val="superscript"/>
          <w:lang w:val="mk-MK"/>
        </w:rPr>
      </w:pPr>
      <w:r>
        <w:rPr>
          <w:rFonts w:ascii="Times New Roman" w:hAnsi="Times New Roman" w:cs="Times New Roman"/>
          <w:sz w:val="24"/>
          <w:szCs w:val="24"/>
        </w:rPr>
        <w:tab/>
      </w:r>
      <w:bookmarkStart w:id="18" w:name="_Hlk113047832"/>
      <w:r>
        <w:rPr>
          <w:rFonts w:ascii="Times New Roman" w:hAnsi="Times New Roman" w:cs="Times New Roman"/>
          <w:sz w:val="24"/>
          <w:szCs w:val="24"/>
        </w:rPr>
        <w:t xml:space="preserve">Otten </w:t>
      </w:r>
      <w:r>
        <w:rPr>
          <w:rFonts w:ascii="Times New Roman" w:hAnsi="Times New Roman" w:cs="Times New Roman"/>
          <w:sz w:val="24"/>
          <w:szCs w:val="24"/>
          <w:lang w:val="mk-MK"/>
        </w:rPr>
        <w:t>и сор.</w:t>
      </w:r>
      <w:r>
        <w:rPr>
          <w:rFonts w:ascii="Times New Roman" w:hAnsi="Times New Roman" w:cs="Times New Roman"/>
          <w:sz w:val="24"/>
          <w:szCs w:val="24"/>
          <w:vertAlign w:val="superscript"/>
          <w:lang w:val="mk-MK"/>
        </w:rPr>
        <w:t xml:space="preserve">95 </w:t>
      </w:r>
      <w:r>
        <w:rPr>
          <w:rFonts w:ascii="Times New Roman" w:hAnsi="Times New Roman" w:cs="Times New Roman"/>
          <w:sz w:val="24"/>
          <w:szCs w:val="24"/>
          <w:lang w:val="mk-MK"/>
        </w:rPr>
        <w:t xml:space="preserve">го предложуваат </w:t>
      </w:r>
      <w:bookmarkStart w:id="19" w:name="_Hlk112841574"/>
      <w:r>
        <w:rPr>
          <w:rFonts w:ascii="Times New Roman" w:hAnsi="Times New Roman" w:cs="Times New Roman"/>
          <w:sz w:val="24"/>
          <w:szCs w:val="24"/>
        </w:rPr>
        <w:t xml:space="preserve">poliglecaprone 25 </w:t>
      </w:r>
      <w:bookmarkEnd w:id="19"/>
      <w:r>
        <w:rPr>
          <w:rFonts w:ascii="Times New Roman" w:hAnsi="Times New Roman" w:cs="Times New Roman"/>
          <w:sz w:val="24"/>
          <w:szCs w:val="24"/>
          <w:lang w:val="mk-MK"/>
        </w:rPr>
        <w:t xml:space="preserve">како </w:t>
      </w:r>
      <w:r w:rsidR="0050744F">
        <w:rPr>
          <w:rFonts w:ascii="Times New Roman" w:hAnsi="Times New Roman" w:cs="Times New Roman"/>
          <w:sz w:val="24"/>
          <w:szCs w:val="24"/>
          <w:lang w:val="mk-MK"/>
        </w:rPr>
        <w:t>материјал на избор при сутурирање</w:t>
      </w:r>
      <w:r w:rsidR="00AE7877">
        <w:rPr>
          <w:rFonts w:ascii="Times New Roman" w:hAnsi="Times New Roman" w:cs="Times New Roman"/>
          <w:sz w:val="24"/>
          <w:szCs w:val="24"/>
          <w:lang w:val="mk-MK"/>
        </w:rPr>
        <w:t>, бидејќи</w:t>
      </w:r>
      <w:r>
        <w:rPr>
          <w:rFonts w:ascii="Times New Roman" w:hAnsi="Times New Roman" w:cs="Times New Roman"/>
          <w:sz w:val="24"/>
          <w:szCs w:val="24"/>
          <w:lang w:val="mk-MK"/>
        </w:rPr>
        <w:t xml:space="preserve"> дава минимална бактериска акумулација.</w:t>
      </w:r>
      <w:r w:rsidR="001838B4">
        <w:rPr>
          <w:rFonts w:ascii="Times New Roman" w:hAnsi="Times New Roman" w:cs="Times New Roman"/>
          <w:sz w:val="24"/>
          <w:szCs w:val="24"/>
          <w:lang w:val="mk-MK"/>
        </w:rPr>
        <w:t xml:space="preserve"> Слични резултати се добиени и во други испитувања, како што се испитувањата на </w:t>
      </w:r>
      <w:r w:rsidR="001838B4" w:rsidRPr="001838B4">
        <w:rPr>
          <w:rFonts w:ascii="Times New Roman" w:hAnsi="Times New Roman" w:cs="Times New Roman"/>
          <w:sz w:val="24"/>
          <w:szCs w:val="24"/>
          <w:lang w:val="mk-MK"/>
        </w:rPr>
        <w:t>Banche</w:t>
      </w:r>
      <w:r w:rsidR="001838B4">
        <w:rPr>
          <w:rFonts w:ascii="Times New Roman" w:hAnsi="Times New Roman" w:cs="Times New Roman"/>
          <w:sz w:val="24"/>
          <w:szCs w:val="24"/>
          <w:lang w:val="mk-MK"/>
        </w:rPr>
        <w:t xml:space="preserve"> и сор.</w:t>
      </w:r>
      <w:r w:rsidR="001838B4">
        <w:rPr>
          <w:rFonts w:ascii="Times New Roman" w:hAnsi="Times New Roman" w:cs="Times New Roman"/>
          <w:sz w:val="24"/>
          <w:szCs w:val="24"/>
          <w:vertAlign w:val="superscript"/>
          <w:lang w:val="mk-MK"/>
        </w:rPr>
        <w:t>53</w:t>
      </w:r>
      <w:r w:rsidR="001838B4">
        <w:rPr>
          <w:rFonts w:ascii="Times New Roman" w:hAnsi="Times New Roman" w:cs="Times New Roman"/>
          <w:sz w:val="24"/>
          <w:szCs w:val="24"/>
          <w:lang w:val="mk-MK"/>
        </w:rPr>
        <w:t xml:space="preserve">, </w:t>
      </w:r>
      <w:r w:rsidR="001838B4">
        <w:rPr>
          <w:rFonts w:ascii="Times New Roman" w:hAnsi="Times New Roman" w:cs="Times New Roman"/>
          <w:sz w:val="24"/>
          <w:szCs w:val="24"/>
        </w:rPr>
        <w:t xml:space="preserve">Huang </w:t>
      </w:r>
      <w:r w:rsidR="001838B4">
        <w:rPr>
          <w:rFonts w:ascii="Times New Roman" w:hAnsi="Times New Roman" w:cs="Times New Roman"/>
          <w:sz w:val="24"/>
          <w:szCs w:val="24"/>
          <w:lang w:val="mk-MK"/>
        </w:rPr>
        <w:t>и сор.</w:t>
      </w:r>
      <w:r w:rsidR="001838B4">
        <w:rPr>
          <w:rFonts w:ascii="Times New Roman" w:hAnsi="Times New Roman" w:cs="Times New Roman"/>
          <w:sz w:val="24"/>
          <w:szCs w:val="24"/>
          <w:vertAlign w:val="superscript"/>
          <w:lang w:val="mk-MK"/>
        </w:rPr>
        <w:t>96</w:t>
      </w:r>
      <w:r w:rsidR="00C93AC1">
        <w:rPr>
          <w:rFonts w:ascii="Times New Roman" w:hAnsi="Times New Roman" w:cs="Times New Roman"/>
          <w:sz w:val="24"/>
          <w:szCs w:val="24"/>
          <w:vertAlign w:val="superscript"/>
          <w:lang w:val="mk-MK"/>
        </w:rPr>
        <w:t xml:space="preserve"> </w:t>
      </w:r>
      <w:r w:rsidR="00C93AC1">
        <w:rPr>
          <w:rFonts w:ascii="Times New Roman" w:hAnsi="Times New Roman" w:cs="Times New Roman"/>
          <w:sz w:val="24"/>
          <w:szCs w:val="24"/>
          <w:lang w:val="mk-MK"/>
        </w:rPr>
        <w:t>и</w:t>
      </w:r>
      <w:r w:rsidR="00C93AC1">
        <w:rPr>
          <w:rFonts w:ascii="Times New Roman" w:hAnsi="Times New Roman" w:cs="Times New Roman"/>
          <w:sz w:val="24"/>
          <w:szCs w:val="24"/>
          <w:vertAlign w:val="superscript"/>
        </w:rPr>
        <w:t xml:space="preserve"> </w:t>
      </w:r>
      <w:r w:rsidR="00C93AC1" w:rsidRPr="00C93AC1">
        <w:rPr>
          <w:rFonts w:ascii="Times New Roman" w:hAnsi="Times New Roman" w:cs="Times New Roman"/>
          <w:sz w:val="24"/>
          <w:szCs w:val="24"/>
        </w:rPr>
        <w:t>Dakshinkar</w:t>
      </w:r>
      <w:r w:rsidR="00C93AC1">
        <w:rPr>
          <w:rFonts w:ascii="Times New Roman" w:hAnsi="Times New Roman" w:cs="Times New Roman"/>
          <w:sz w:val="24"/>
          <w:szCs w:val="24"/>
          <w:lang w:val="mk-MK"/>
        </w:rPr>
        <w:t xml:space="preserve"> и сор.</w:t>
      </w:r>
      <w:r w:rsidR="00C93AC1">
        <w:rPr>
          <w:rFonts w:ascii="Times New Roman" w:hAnsi="Times New Roman" w:cs="Times New Roman"/>
          <w:sz w:val="24"/>
          <w:szCs w:val="24"/>
          <w:vertAlign w:val="superscript"/>
          <w:lang w:val="mk-MK"/>
        </w:rPr>
        <w:t>97</w:t>
      </w:r>
      <w:bookmarkEnd w:id="18"/>
    </w:p>
    <w:p w14:paraId="6782C8D4" w14:textId="43EA38B0" w:rsidR="00502171" w:rsidRDefault="00502171" w:rsidP="00502171">
      <w:pPr>
        <w:ind w:firstLine="720"/>
        <w:jc w:val="both"/>
        <w:rPr>
          <w:rFonts w:ascii="Times New Roman" w:hAnsi="Times New Roman" w:cs="Times New Roman"/>
          <w:sz w:val="24"/>
          <w:szCs w:val="24"/>
        </w:rPr>
      </w:pPr>
      <w:r w:rsidRPr="00502171">
        <w:rPr>
          <w:rFonts w:ascii="Times New Roman" w:hAnsi="Times New Roman" w:cs="Times New Roman"/>
          <w:sz w:val="24"/>
          <w:szCs w:val="24"/>
        </w:rPr>
        <w:t>Yilmaz и сор.,</w:t>
      </w:r>
      <w:r>
        <w:rPr>
          <w:rFonts w:ascii="Times New Roman" w:hAnsi="Times New Roman" w:cs="Times New Roman"/>
          <w:sz w:val="24"/>
          <w:szCs w:val="24"/>
          <w:vertAlign w:val="superscript"/>
          <w:lang w:val="mk-MK"/>
        </w:rPr>
        <w:t>98</w:t>
      </w:r>
      <w:r w:rsidRPr="00502171">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mk-MK"/>
        </w:rPr>
        <w:t xml:space="preserve">укажуваат на </w:t>
      </w:r>
      <w:r w:rsidRPr="00502171">
        <w:rPr>
          <w:rFonts w:ascii="Times New Roman" w:hAnsi="Times New Roman" w:cs="Times New Roman"/>
          <w:sz w:val="24"/>
          <w:szCs w:val="24"/>
        </w:rPr>
        <w:t xml:space="preserve"> позитивни ефекти на заздравувањето на раните </w:t>
      </w:r>
      <w:r>
        <w:rPr>
          <w:rFonts w:ascii="Times New Roman" w:hAnsi="Times New Roman" w:cs="Times New Roman"/>
          <w:sz w:val="24"/>
          <w:szCs w:val="24"/>
          <w:lang w:val="mk-MK"/>
        </w:rPr>
        <w:t xml:space="preserve">при употреба на </w:t>
      </w:r>
      <w:r w:rsidRPr="00502171">
        <w:rPr>
          <w:rFonts w:ascii="Times New Roman" w:hAnsi="Times New Roman" w:cs="Times New Roman"/>
          <w:sz w:val="24"/>
          <w:szCs w:val="24"/>
        </w:rPr>
        <w:t>рoliglecaprone  25 во споредба со другите материјали.   Sala-Pérez и сор,</w:t>
      </w:r>
      <w:r>
        <w:rPr>
          <w:rFonts w:ascii="Times New Roman" w:hAnsi="Times New Roman" w:cs="Times New Roman"/>
          <w:sz w:val="24"/>
          <w:szCs w:val="24"/>
          <w:vertAlign w:val="superscript"/>
          <w:lang w:val="mk-MK"/>
        </w:rPr>
        <w:t>99</w:t>
      </w:r>
      <w:r w:rsidRPr="00502171">
        <w:rPr>
          <w:rFonts w:ascii="Times New Roman" w:hAnsi="Times New Roman" w:cs="Times New Roman"/>
          <w:sz w:val="24"/>
          <w:szCs w:val="24"/>
        </w:rPr>
        <w:t xml:space="preserve"> во својата клиничка студија покажале антибактериски ефект на Monocryl Plus сутурите на третиот ден, но овој ефект бил незначителен 7 дена по хируршката интервенција. </w:t>
      </w:r>
    </w:p>
    <w:p w14:paraId="6487CED5" w14:textId="29B67A2D" w:rsidR="00535654" w:rsidRDefault="00AC338C" w:rsidP="00AC338C">
      <w:pPr>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P</w:t>
      </w:r>
      <w:r w:rsidRPr="00AC338C">
        <w:rPr>
          <w:rFonts w:ascii="Times New Roman" w:hAnsi="Times New Roman" w:cs="Times New Roman"/>
          <w:sz w:val="24"/>
          <w:szCs w:val="24"/>
        </w:rPr>
        <w:t>olytetrafluoroethylene (</w:t>
      </w:r>
      <w:bookmarkStart w:id="20" w:name="_Hlk110034899"/>
      <w:r w:rsidRPr="00AC338C">
        <w:rPr>
          <w:rFonts w:ascii="Times New Roman" w:hAnsi="Times New Roman" w:cs="Times New Roman"/>
          <w:sz w:val="24"/>
          <w:szCs w:val="24"/>
        </w:rPr>
        <w:t>PTFE</w:t>
      </w:r>
      <w:bookmarkEnd w:id="20"/>
      <w:r w:rsidRPr="00AC338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mk-MK"/>
        </w:rPr>
        <w:t>е нересорптивен монофиламентен материјал воведен на пазарот во 1976 год</w:t>
      </w:r>
      <w:r w:rsidR="0082061C">
        <w:rPr>
          <w:rFonts w:ascii="Times New Roman" w:hAnsi="Times New Roman" w:cs="Times New Roman"/>
          <w:sz w:val="24"/>
          <w:szCs w:val="24"/>
          <w:lang w:val="mk-MK"/>
        </w:rPr>
        <w:t>ина</w:t>
      </w:r>
      <w:r>
        <w:rPr>
          <w:rFonts w:ascii="Times New Roman" w:hAnsi="Times New Roman" w:cs="Times New Roman"/>
          <w:sz w:val="24"/>
          <w:szCs w:val="24"/>
          <w:lang w:val="mk-MK"/>
        </w:rPr>
        <w:t>. Хемиски е инертен и биокомпатибилен, лесен за манипулација, но со слаба стабилност на јазолот.</w:t>
      </w:r>
      <w:r>
        <w:rPr>
          <w:rFonts w:ascii="Times New Roman" w:hAnsi="Times New Roman" w:cs="Times New Roman"/>
          <w:sz w:val="24"/>
          <w:szCs w:val="24"/>
          <w:vertAlign w:val="superscript"/>
          <w:lang w:val="mk-MK"/>
        </w:rPr>
        <w:t>100</w:t>
      </w:r>
      <w:r w:rsidR="00535654">
        <w:rPr>
          <w:rFonts w:ascii="Times New Roman" w:hAnsi="Times New Roman" w:cs="Times New Roman"/>
          <w:sz w:val="24"/>
          <w:szCs w:val="24"/>
          <w:vertAlign w:val="superscript"/>
        </w:rPr>
        <w:t xml:space="preserve">  </w:t>
      </w:r>
    </w:p>
    <w:p w14:paraId="2F20AF20" w14:textId="54F539DB" w:rsidR="005A129D" w:rsidRDefault="00535654" w:rsidP="00AC338C">
      <w:pPr>
        <w:ind w:firstLine="720"/>
        <w:jc w:val="both"/>
        <w:rPr>
          <w:rFonts w:ascii="Times New Roman" w:hAnsi="Times New Roman" w:cs="Times New Roman"/>
          <w:sz w:val="24"/>
          <w:szCs w:val="24"/>
          <w:vertAlign w:val="superscript"/>
          <w:lang w:val="mk-MK"/>
        </w:rPr>
      </w:pPr>
      <w:r>
        <w:rPr>
          <w:rFonts w:ascii="Times New Roman" w:hAnsi="Times New Roman" w:cs="Times New Roman"/>
          <w:sz w:val="24"/>
          <w:szCs w:val="24"/>
          <w:lang w:val="mk-MK"/>
        </w:rPr>
        <w:t xml:space="preserve">Споредено со </w:t>
      </w:r>
      <w:r>
        <w:rPr>
          <w:rFonts w:ascii="Times New Roman" w:hAnsi="Times New Roman" w:cs="Times New Roman"/>
          <w:sz w:val="24"/>
          <w:szCs w:val="24"/>
        </w:rPr>
        <w:t>silk</w:t>
      </w:r>
      <w:r>
        <w:rPr>
          <w:rFonts w:ascii="Times New Roman" w:hAnsi="Times New Roman" w:cs="Times New Roman"/>
          <w:sz w:val="24"/>
          <w:szCs w:val="24"/>
          <w:lang w:val="mk-MK"/>
        </w:rPr>
        <w:t xml:space="preserve">, </w:t>
      </w:r>
      <w:bookmarkStart w:id="21" w:name="_Hlk110035233"/>
      <w:r w:rsidRPr="00535654">
        <w:rPr>
          <w:rFonts w:ascii="Times New Roman" w:hAnsi="Times New Roman" w:cs="Times New Roman"/>
          <w:sz w:val="24"/>
          <w:szCs w:val="24"/>
          <w:lang w:val="mk-MK"/>
        </w:rPr>
        <w:t>PTFE</w:t>
      </w:r>
      <w:bookmarkEnd w:id="21"/>
      <w:r w:rsidRPr="00535654">
        <w:rPr>
          <w:rFonts w:ascii="Times New Roman" w:hAnsi="Times New Roman" w:cs="Times New Roman"/>
          <w:sz w:val="24"/>
          <w:szCs w:val="24"/>
          <w:lang w:val="mk-MK"/>
        </w:rPr>
        <w:t xml:space="preserve"> </w:t>
      </w:r>
      <w:r>
        <w:rPr>
          <w:rFonts w:ascii="Times New Roman" w:hAnsi="Times New Roman" w:cs="Times New Roman"/>
          <w:sz w:val="24"/>
          <w:szCs w:val="24"/>
          <w:lang w:val="mk-MK"/>
        </w:rPr>
        <w:t>предизвикува помала инфламаторна реакција, заклуч</w:t>
      </w:r>
      <w:r w:rsidR="00B3731F">
        <w:rPr>
          <w:rFonts w:ascii="Times New Roman" w:hAnsi="Times New Roman" w:cs="Times New Roman"/>
          <w:sz w:val="24"/>
          <w:szCs w:val="24"/>
          <w:lang w:val="mk-MK"/>
        </w:rPr>
        <w:t>иле</w:t>
      </w:r>
      <w:r>
        <w:rPr>
          <w:rFonts w:ascii="Times New Roman" w:hAnsi="Times New Roman" w:cs="Times New Roman"/>
          <w:sz w:val="24"/>
          <w:szCs w:val="24"/>
          <w:lang w:val="mk-MK"/>
        </w:rPr>
        <w:t xml:space="preserve"> </w:t>
      </w:r>
      <w:r>
        <w:rPr>
          <w:rFonts w:ascii="Times New Roman" w:hAnsi="Times New Roman" w:cs="Times New Roman"/>
          <w:sz w:val="24"/>
          <w:szCs w:val="24"/>
        </w:rPr>
        <w:t>Leknes</w:t>
      </w:r>
      <w:r>
        <w:rPr>
          <w:rFonts w:ascii="Times New Roman" w:hAnsi="Times New Roman" w:cs="Times New Roman"/>
          <w:sz w:val="24"/>
          <w:szCs w:val="24"/>
          <w:lang w:val="mk-MK"/>
        </w:rPr>
        <w:t xml:space="preserve"> и сор.</w:t>
      </w:r>
      <w:r>
        <w:rPr>
          <w:rFonts w:ascii="Times New Roman" w:hAnsi="Times New Roman" w:cs="Times New Roman"/>
          <w:sz w:val="24"/>
          <w:szCs w:val="24"/>
          <w:vertAlign w:val="superscript"/>
        </w:rPr>
        <w:t>48</w:t>
      </w:r>
      <w:r>
        <w:rPr>
          <w:rFonts w:ascii="Times New Roman" w:hAnsi="Times New Roman" w:cs="Times New Roman"/>
          <w:sz w:val="24"/>
          <w:szCs w:val="24"/>
          <w:vertAlign w:val="superscript"/>
          <w:lang w:val="mk-MK"/>
        </w:rPr>
        <w:t xml:space="preserve"> </w:t>
      </w:r>
      <w:r w:rsidR="00B3731F">
        <w:rPr>
          <w:rFonts w:ascii="Times New Roman" w:hAnsi="Times New Roman" w:cs="Times New Roman"/>
          <w:sz w:val="24"/>
          <w:szCs w:val="24"/>
          <w:lang w:val="mk-MK"/>
        </w:rPr>
        <w:t>по</w:t>
      </w:r>
      <w:r>
        <w:rPr>
          <w:rFonts w:ascii="Times New Roman" w:hAnsi="Times New Roman" w:cs="Times New Roman"/>
          <w:sz w:val="24"/>
          <w:szCs w:val="24"/>
          <w:lang w:val="mk-MK"/>
        </w:rPr>
        <w:t xml:space="preserve"> клиничката и хистолошката евалуација.</w:t>
      </w:r>
      <w:r w:rsidR="00D800B1">
        <w:rPr>
          <w:rFonts w:ascii="Times New Roman" w:hAnsi="Times New Roman" w:cs="Times New Roman"/>
          <w:sz w:val="24"/>
          <w:szCs w:val="24"/>
          <w:lang w:val="mk-MK"/>
        </w:rPr>
        <w:t xml:space="preserve"> Минимална </w:t>
      </w:r>
      <w:r w:rsidR="00D800B1">
        <w:rPr>
          <w:rFonts w:ascii="Times New Roman" w:hAnsi="Times New Roman" w:cs="Times New Roman"/>
          <w:sz w:val="24"/>
          <w:szCs w:val="24"/>
          <w:lang w:val="mk-MK"/>
        </w:rPr>
        <w:lastRenderedPageBreak/>
        <w:t xml:space="preserve">бактериска акумулација кај </w:t>
      </w:r>
      <w:r w:rsidR="00D800B1" w:rsidRPr="00D800B1">
        <w:rPr>
          <w:rFonts w:ascii="Times New Roman" w:hAnsi="Times New Roman" w:cs="Times New Roman"/>
          <w:sz w:val="24"/>
          <w:szCs w:val="24"/>
          <w:lang w:val="mk-MK"/>
        </w:rPr>
        <w:t>PTFE</w:t>
      </w:r>
      <w:r w:rsidR="00B3731F">
        <w:rPr>
          <w:rFonts w:ascii="Times New Roman" w:hAnsi="Times New Roman" w:cs="Times New Roman"/>
          <w:sz w:val="24"/>
          <w:szCs w:val="24"/>
          <w:lang w:val="mk-MK"/>
        </w:rPr>
        <w:t xml:space="preserve"> материјалите</w:t>
      </w:r>
      <w:r w:rsidR="00D800B1" w:rsidRPr="00D800B1">
        <w:rPr>
          <w:rFonts w:ascii="Times New Roman" w:hAnsi="Times New Roman" w:cs="Times New Roman"/>
          <w:sz w:val="24"/>
          <w:szCs w:val="24"/>
          <w:lang w:val="mk-MK"/>
        </w:rPr>
        <w:t xml:space="preserve"> </w:t>
      </w:r>
      <w:r w:rsidR="00D800B1">
        <w:rPr>
          <w:rFonts w:ascii="Times New Roman" w:hAnsi="Times New Roman" w:cs="Times New Roman"/>
          <w:sz w:val="24"/>
          <w:szCs w:val="24"/>
          <w:lang w:val="mk-MK"/>
        </w:rPr>
        <w:t>покажа</w:t>
      </w:r>
      <w:r w:rsidR="00B3731F">
        <w:rPr>
          <w:rFonts w:ascii="Times New Roman" w:hAnsi="Times New Roman" w:cs="Times New Roman"/>
          <w:sz w:val="24"/>
          <w:szCs w:val="24"/>
          <w:lang w:val="mk-MK"/>
        </w:rPr>
        <w:t>ле</w:t>
      </w:r>
      <w:r w:rsidR="00D800B1">
        <w:rPr>
          <w:rFonts w:ascii="Times New Roman" w:hAnsi="Times New Roman" w:cs="Times New Roman"/>
          <w:sz w:val="24"/>
          <w:szCs w:val="24"/>
          <w:lang w:val="mk-MK"/>
        </w:rPr>
        <w:t xml:space="preserve"> испитувањата на </w:t>
      </w:r>
      <w:r w:rsidR="00D800B1" w:rsidRPr="00D800B1">
        <w:rPr>
          <w:rFonts w:ascii="Times New Roman" w:hAnsi="Times New Roman" w:cs="Times New Roman"/>
          <w:sz w:val="24"/>
          <w:szCs w:val="24"/>
          <w:lang w:val="mk-MK"/>
        </w:rPr>
        <w:t>Manesh и сор.</w:t>
      </w:r>
      <w:r w:rsidR="00D800B1" w:rsidRPr="00D800B1">
        <w:rPr>
          <w:rFonts w:ascii="Times New Roman" w:hAnsi="Times New Roman" w:cs="Times New Roman"/>
          <w:sz w:val="24"/>
          <w:szCs w:val="24"/>
          <w:vertAlign w:val="superscript"/>
          <w:lang w:val="mk-MK"/>
        </w:rPr>
        <w:t>60</w:t>
      </w:r>
    </w:p>
    <w:p w14:paraId="58F7B7DC" w14:textId="251B9C54" w:rsidR="005C32B9" w:rsidRDefault="005C32B9" w:rsidP="00AC338C">
      <w:pPr>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Според</w:t>
      </w:r>
      <w:r>
        <w:rPr>
          <w:rFonts w:ascii="Times New Roman" w:hAnsi="Times New Roman" w:cs="Times New Roman"/>
          <w:sz w:val="24"/>
          <w:szCs w:val="24"/>
        </w:rPr>
        <w:t xml:space="preserve"> Arce </w:t>
      </w:r>
      <w:r>
        <w:rPr>
          <w:rFonts w:ascii="Times New Roman" w:hAnsi="Times New Roman" w:cs="Times New Roman"/>
          <w:sz w:val="24"/>
          <w:szCs w:val="24"/>
          <w:lang w:val="mk-MK"/>
        </w:rPr>
        <w:t>и сор.,</w:t>
      </w:r>
      <w:r>
        <w:rPr>
          <w:rFonts w:ascii="Times New Roman" w:hAnsi="Times New Roman" w:cs="Times New Roman"/>
          <w:sz w:val="24"/>
          <w:szCs w:val="24"/>
          <w:vertAlign w:val="superscript"/>
          <w:lang w:val="mk-MK"/>
        </w:rPr>
        <w:t>101</w:t>
      </w:r>
      <w:r w:rsidRPr="005C32B9">
        <w:t xml:space="preserve"> </w:t>
      </w:r>
      <w:r w:rsidRPr="005C32B9">
        <w:rPr>
          <w:rFonts w:ascii="Times New Roman" w:hAnsi="Times New Roman" w:cs="Times New Roman"/>
          <w:sz w:val="24"/>
          <w:szCs w:val="24"/>
          <w:lang w:val="mk-MK"/>
        </w:rPr>
        <w:t xml:space="preserve">PTFE </w:t>
      </w:r>
      <w:r>
        <w:rPr>
          <w:rFonts w:ascii="Times New Roman" w:hAnsi="Times New Roman" w:cs="Times New Roman"/>
          <w:sz w:val="24"/>
          <w:szCs w:val="24"/>
          <w:lang w:val="mk-MK"/>
        </w:rPr>
        <w:t xml:space="preserve">претставува добра опција </w:t>
      </w:r>
      <w:r w:rsidR="00B3731F">
        <w:rPr>
          <w:rFonts w:ascii="Times New Roman" w:hAnsi="Times New Roman" w:cs="Times New Roman"/>
          <w:sz w:val="24"/>
          <w:szCs w:val="24"/>
          <w:lang w:val="mk-MK"/>
        </w:rPr>
        <w:t>при изборот на</w:t>
      </w:r>
      <w:r>
        <w:rPr>
          <w:rFonts w:ascii="Times New Roman" w:hAnsi="Times New Roman" w:cs="Times New Roman"/>
          <w:sz w:val="24"/>
          <w:szCs w:val="24"/>
          <w:lang w:val="mk-MK"/>
        </w:rPr>
        <w:t xml:space="preserve"> СМ, бидејќи е стабилен со текот на времето, може да гарантира помала бактериска акумулација и да го олесни процесот на заздравување на меките ткива.</w:t>
      </w:r>
    </w:p>
    <w:p w14:paraId="2F4915FD" w14:textId="40A309EA" w:rsidR="00085A39" w:rsidRDefault="00085A39" w:rsidP="00AC338C">
      <w:pPr>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Во последн</w:t>
      </w:r>
      <w:r w:rsidR="006814AD">
        <w:rPr>
          <w:rFonts w:ascii="Times New Roman" w:hAnsi="Times New Roman" w:cs="Times New Roman"/>
          <w:sz w:val="24"/>
          <w:szCs w:val="24"/>
          <w:lang w:val="mk-MK"/>
        </w:rPr>
        <w:t>ите години</w:t>
      </w:r>
      <w:r>
        <w:rPr>
          <w:rFonts w:ascii="Times New Roman" w:hAnsi="Times New Roman" w:cs="Times New Roman"/>
          <w:sz w:val="24"/>
          <w:szCs w:val="24"/>
          <w:lang w:val="mk-MK"/>
        </w:rPr>
        <w:t xml:space="preserve">, доаѓа до пораст во развојот на </w:t>
      </w:r>
      <w:r w:rsidR="00B72053">
        <w:rPr>
          <w:rFonts w:ascii="Times New Roman" w:hAnsi="Times New Roman" w:cs="Times New Roman"/>
          <w:sz w:val="24"/>
          <w:szCs w:val="24"/>
          <w:lang w:val="mk-MK"/>
        </w:rPr>
        <w:t xml:space="preserve">нови </w:t>
      </w:r>
      <w:r w:rsidR="006814AD">
        <w:rPr>
          <w:rFonts w:ascii="Times New Roman" w:hAnsi="Times New Roman" w:cs="Times New Roman"/>
          <w:sz w:val="24"/>
          <w:szCs w:val="24"/>
          <w:lang w:val="mk-MK"/>
        </w:rPr>
        <w:t>видови</w:t>
      </w:r>
      <w:r>
        <w:rPr>
          <w:rFonts w:ascii="Times New Roman" w:hAnsi="Times New Roman" w:cs="Times New Roman"/>
          <w:sz w:val="24"/>
          <w:szCs w:val="24"/>
          <w:lang w:val="mk-MK"/>
        </w:rPr>
        <w:t xml:space="preserve"> на сутурни материјали со супериорни карактеристики и способност за подобрување на ткивната апроксимација при затварањето на раните. Новите трендови во технологијата на хируршки суту</w:t>
      </w:r>
      <w:r w:rsidR="00B03F8E">
        <w:rPr>
          <w:rFonts w:ascii="Times New Roman" w:hAnsi="Times New Roman" w:cs="Times New Roman"/>
          <w:sz w:val="24"/>
          <w:szCs w:val="24"/>
          <w:lang w:val="mk-MK"/>
        </w:rPr>
        <w:t>ри ја зголемуваат прилагодливоста на СМ. Во минатото беа</w:t>
      </w:r>
      <w:r w:rsidRPr="00085A39">
        <w:rPr>
          <w:rFonts w:ascii="Times New Roman" w:hAnsi="Times New Roman" w:cs="Times New Roman"/>
          <w:sz w:val="24"/>
          <w:szCs w:val="24"/>
          <w:lang w:val="mk-MK"/>
        </w:rPr>
        <w:t xml:space="preserve"> користе</w:t>
      </w:r>
      <w:r w:rsidR="00B03F8E">
        <w:rPr>
          <w:rFonts w:ascii="Times New Roman" w:hAnsi="Times New Roman" w:cs="Times New Roman"/>
          <w:sz w:val="24"/>
          <w:szCs w:val="24"/>
          <w:lang w:val="mk-MK"/>
        </w:rPr>
        <w:t>ни</w:t>
      </w:r>
      <w:r w:rsidRPr="00085A39">
        <w:rPr>
          <w:rFonts w:ascii="Times New Roman" w:hAnsi="Times New Roman" w:cs="Times New Roman"/>
          <w:sz w:val="24"/>
          <w:szCs w:val="24"/>
          <w:lang w:val="mk-MK"/>
        </w:rPr>
        <w:t xml:space="preserve"> само како физички ентитет што ги приближува ткива</w:t>
      </w:r>
      <w:r w:rsidR="00B03F8E">
        <w:rPr>
          <w:rFonts w:ascii="Times New Roman" w:hAnsi="Times New Roman" w:cs="Times New Roman"/>
          <w:sz w:val="24"/>
          <w:szCs w:val="24"/>
          <w:lang w:val="mk-MK"/>
        </w:rPr>
        <w:t>та. Денес,</w:t>
      </w:r>
      <w:r w:rsidRPr="00085A39">
        <w:rPr>
          <w:rFonts w:ascii="Times New Roman" w:hAnsi="Times New Roman" w:cs="Times New Roman"/>
          <w:sz w:val="24"/>
          <w:szCs w:val="24"/>
          <w:lang w:val="mk-MK"/>
        </w:rPr>
        <w:t xml:space="preserve"> </w:t>
      </w:r>
      <w:r w:rsidR="00434B51">
        <w:rPr>
          <w:rFonts w:ascii="Times New Roman" w:hAnsi="Times New Roman" w:cs="Times New Roman"/>
          <w:sz w:val="24"/>
          <w:szCs w:val="24"/>
          <w:lang w:val="mk-MK"/>
        </w:rPr>
        <w:t xml:space="preserve">тие </w:t>
      </w:r>
      <w:r w:rsidR="00B03F8E">
        <w:rPr>
          <w:rFonts w:ascii="Times New Roman" w:hAnsi="Times New Roman" w:cs="Times New Roman"/>
          <w:sz w:val="24"/>
          <w:szCs w:val="24"/>
          <w:lang w:val="mk-MK"/>
        </w:rPr>
        <w:t>претставуваат</w:t>
      </w:r>
      <w:r w:rsidRPr="00085A39">
        <w:rPr>
          <w:rFonts w:ascii="Times New Roman" w:hAnsi="Times New Roman" w:cs="Times New Roman"/>
          <w:sz w:val="24"/>
          <w:szCs w:val="24"/>
          <w:lang w:val="mk-MK"/>
        </w:rPr>
        <w:t xml:space="preserve"> биолошки поактивна компонента што овозможува испорака на лекови и клетки до посакуваното место со огромен потенцијал за примена во </w:t>
      </w:r>
      <w:r w:rsidR="00434B51">
        <w:rPr>
          <w:rFonts w:ascii="Times New Roman" w:hAnsi="Times New Roman" w:cs="Times New Roman"/>
          <w:sz w:val="24"/>
          <w:szCs w:val="24"/>
          <w:lang w:val="mk-MK"/>
        </w:rPr>
        <w:t>клиничката пракса</w:t>
      </w:r>
      <w:r w:rsidRPr="00085A39">
        <w:rPr>
          <w:rFonts w:ascii="Times New Roman" w:hAnsi="Times New Roman" w:cs="Times New Roman"/>
          <w:sz w:val="24"/>
          <w:szCs w:val="24"/>
          <w:lang w:val="mk-MK"/>
        </w:rPr>
        <w:t>.</w:t>
      </w:r>
    </w:p>
    <w:p w14:paraId="26DEE41B" w14:textId="01EA8E4B" w:rsidR="00D21AE8" w:rsidRDefault="00D21AE8" w:rsidP="00AC338C">
      <w:pPr>
        <w:ind w:firstLine="720"/>
        <w:jc w:val="both"/>
        <w:rPr>
          <w:rFonts w:ascii="Times New Roman" w:hAnsi="Times New Roman" w:cs="Times New Roman"/>
          <w:sz w:val="24"/>
          <w:szCs w:val="24"/>
          <w:vertAlign w:val="superscript"/>
          <w:lang w:val="mk-MK"/>
        </w:rPr>
      </w:pPr>
      <w:r>
        <w:rPr>
          <w:rFonts w:ascii="Times New Roman" w:hAnsi="Times New Roman" w:cs="Times New Roman"/>
          <w:sz w:val="24"/>
          <w:szCs w:val="24"/>
          <w:lang w:val="mk-MK"/>
        </w:rPr>
        <w:t>Повеќето истражувања за испораката на биоактивни молекули преку СМ се фокусираа на техниката на обложување.</w:t>
      </w:r>
      <w:r w:rsidR="004C49A9">
        <w:rPr>
          <w:rFonts w:ascii="Times New Roman" w:hAnsi="Times New Roman" w:cs="Times New Roman"/>
          <w:sz w:val="24"/>
          <w:szCs w:val="24"/>
          <w:vertAlign w:val="superscript"/>
          <w:lang w:val="mk-MK"/>
        </w:rPr>
        <w:t>102,103</w:t>
      </w:r>
      <w:r w:rsidR="004C49A9">
        <w:rPr>
          <w:rFonts w:ascii="Times New Roman" w:hAnsi="Times New Roman" w:cs="Times New Roman"/>
          <w:sz w:val="24"/>
          <w:szCs w:val="24"/>
          <w:lang w:val="mk-MK"/>
        </w:rPr>
        <w:t xml:space="preserve"> Во студијата на </w:t>
      </w:r>
      <w:r w:rsidR="004C49A9">
        <w:rPr>
          <w:rFonts w:ascii="Times New Roman" w:hAnsi="Times New Roman" w:cs="Times New Roman"/>
          <w:sz w:val="24"/>
          <w:szCs w:val="24"/>
        </w:rPr>
        <w:t>C</w:t>
      </w:r>
      <w:r w:rsidR="004C49A9" w:rsidRPr="004C49A9">
        <w:rPr>
          <w:rFonts w:ascii="Times New Roman" w:hAnsi="Times New Roman" w:cs="Times New Roman"/>
          <w:sz w:val="24"/>
          <w:szCs w:val="24"/>
          <w:lang w:val="mk-MK"/>
        </w:rPr>
        <w:t>amenzind</w:t>
      </w:r>
      <w:r w:rsidR="004C49A9">
        <w:rPr>
          <w:rFonts w:ascii="Times New Roman" w:hAnsi="Times New Roman" w:cs="Times New Roman"/>
          <w:sz w:val="24"/>
          <w:szCs w:val="24"/>
          <w:lang w:val="mk-MK"/>
        </w:rPr>
        <w:t xml:space="preserve"> и сор.,</w:t>
      </w:r>
      <w:r w:rsidR="004C49A9">
        <w:rPr>
          <w:rFonts w:ascii="Times New Roman" w:hAnsi="Times New Roman" w:cs="Times New Roman"/>
          <w:sz w:val="24"/>
          <w:szCs w:val="24"/>
          <w:vertAlign w:val="superscript"/>
          <w:lang w:val="mk-MK"/>
        </w:rPr>
        <w:t>104</w:t>
      </w:r>
      <w:r w:rsidR="004C49A9">
        <w:rPr>
          <w:rFonts w:ascii="Times New Roman" w:hAnsi="Times New Roman" w:cs="Times New Roman"/>
          <w:sz w:val="24"/>
          <w:szCs w:val="24"/>
          <w:lang w:val="mk-MK"/>
        </w:rPr>
        <w:t xml:space="preserve"> површината на сутурите врзана со ин</w:t>
      </w:r>
      <w:r w:rsidR="00DB2C97">
        <w:rPr>
          <w:rFonts w:ascii="Times New Roman" w:hAnsi="Times New Roman" w:cs="Times New Roman"/>
          <w:sz w:val="24"/>
          <w:szCs w:val="24"/>
          <w:lang w:val="mk-MK"/>
        </w:rPr>
        <w:t>х</w:t>
      </w:r>
      <w:r w:rsidR="004C49A9">
        <w:rPr>
          <w:rFonts w:ascii="Times New Roman" w:hAnsi="Times New Roman" w:cs="Times New Roman"/>
          <w:sz w:val="24"/>
          <w:szCs w:val="24"/>
          <w:lang w:val="mk-MK"/>
        </w:rPr>
        <w:t>ибитор на матрикс металопротеинази и обложена со колаген и ламинин, резултира</w:t>
      </w:r>
      <w:r w:rsidR="006814AD">
        <w:rPr>
          <w:rFonts w:ascii="Times New Roman" w:hAnsi="Times New Roman" w:cs="Times New Roman"/>
          <w:sz w:val="24"/>
          <w:szCs w:val="24"/>
          <w:lang w:val="mk-MK"/>
        </w:rPr>
        <w:t>ла</w:t>
      </w:r>
      <w:r w:rsidR="004C49A9">
        <w:rPr>
          <w:rFonts w:ascii="Times New Roman" w:hAnsi="Times New Roman" w:cs="Times New Roman"/>
          <w:sz w:val="24"/>
          <w:szCs w:val="24"/>
          <w:lang w:val="mk-MK"/>
        </w:rPr>
        <w:t xml:space="preserve"> со успешна организација на екстрацелуларниот матрикс.</w:t>
      </w:r>
      <w:r w:rsidR="00330A4C">
        <w:rPr>
          <w:rFonts w:ascii="Times New Roman" w:hAnsi="Times New Roman" w:cs="Times New Roman"/>
          <w:sz w:val="24"/>
          <w:szCs w:val="24"/>
        </w:rPr>
        <w:t xml:space="preserve"> </w:t>
      </w:r>
      <w:r w:rsidR="00330A4C">
        <w:rPr>
          <w:rFonts w:ascii="Times New Roman" w:hAnsi="Times New Roman" w:cs="Times New Roman"/>
          <w:sz w:val="24"/>
          <w:szCs w:val="24"/>
          <w:lang w:val="mk-MK"/>
        </w:rPr>
        <w:t>Меѓутоа, главен недостаток на оваа технологија се смета краткиот период на ослободување на медијаторите и лимитиран број на биоактивни молекули кои можат да се пренесат на овој начин.</w:t>
      </w:r>
      <w:r w:rsidR="004C3973">
        <w:rPr>
          <w:rFonts w:ascii="Times New Roman" w:hAnsi="Times New Roman" w:cs="Times New Roman"/>
          <w:sz w:val="24"/>
          <w:szCs w:val="24"/>
          <w:vertAlign w:val="superscript"/>
          <w:lang w:val="mk-MK"/>
        </w:rPr>
        <w:t>105</w:t>
      </w:r>
    </w:p>
    <w:p w14:paraId="3FFAC5AD" w14:textId="47782B45" w:rsidR="00DB46A2" w:rsidRPr="00305ACD" w:rsidRDefault="00DB46A2" w:rsidP="00AC338C">
      <w:pPr>
        <w:ind w:firstLine="720"/>
        <w:jc w:val="both"/>
        <w:rPr>
          <w:rFonts w:ascii="Times New Roman" w:hAnsi="Times New Roman" w:cs="Times New Roman"/>
          <w:sz w:val="24"/>
          <w:szCs w:val="24"/>
          <w:vertAlign w:val="superscript"/>
          <w:lang w:val="mk-MK"/>
        </w:rPr>
      </w:pPr>
      <w:r>
        <w:rPr>
          <w:rFonts w:ascii="Times New Roman" w:hAnsi="Times New Roman" w:cs="Times New Roman"/>
          <w:sz w:val="24"/>
          <w:szCs w:val="24"/>
          <w:lang w:val="mk-MK"/>
        </w:rPr>
        <w:t>Со цел да се намали бактериската акумулација, научниците инкорпорираат антимикробни молекули (антибиотици, сребрени наночестички</w:t>
      </w:r>
      <w:r w:rsidR="00615E64">
        <w:rPr>
          <w:rFonts w:ascii="Times New Roman" w:hAnsi="Times New Roman" w:cs="Times New Roman"/>
          <w:sz w:val="24"/>
          <w:szCs w:val="24"/>
          <w:lang w:val="mk-MK"/>
        </w:rPr>
        <w:t>, антисептици и антиинфламаторни лекови) посебно кај мултифиламентните материјали.</w:t>
      </w:r>
      <w:r w:rsidR="001C0387">
        <w:rPr>
          <w:rFonts w:ascii="Times New Roman" w:hAnsi="Times New Roman" w:cs="Times New Roman"/>
          <w:sz w:val="24"/>
          <w:szCs w:val="24"/>
          <w:vertAlign w:val="superscript"/>
          <w:lang w:val="mk-MK"/>
        </w:rPr>
        <w:t>106</w:t>
      </w:r>
      <w:r w:rsidR="00305ACD">
        <w:rPr>
          <w:rFonts w:ascii="Times New Roman" w:hAnsi="Times New Roman" w:cs="Times New Roman"/>
          <w:sz w:val="24"/>
          <w:szCs w:val="24"/>
          <w:vertAlign w:val="superscript"/>
        </w:rPr>
        <w:t xml:space="preserve"> </w:t>
      </w:r>
      <w:r w:rsidR="00305ACD">
        <w:rPr>
          <w:rFonts w:ascii="Times New Roman" w:hAnsi="Times New Roman" w:cs="Times New Roman"/>
          <w:sz w:val="24"/>
          <w:szCs w:val="24"/>
          <w:lang w:val="mk-MK"/>
        </w:rPr>
        <w:t>Студиите сугерираат 30-35 % намалување на инфламацијата при употребата на антимикробни сутури.</w:t>
      </w:r>
      <w:r w:rsidR="00305ACD">
        <w:rPr>
          <w:rFonts w:ascii="Times New Roman" w:hAnsi="Times New Roman" w:cs="Times New Roman"/>
          <w:sz w:val="24"/>
          <w:szCs w:val="24"/>
          <w:vertAlign w:val="superscript"/>
          <w:lang w:val="mk-MK"/>
        </w:rPr>
        <w:t>107</w:t>
      </w:r>
    </w:p>
    <w:bookmarkEnd w:id="17"/>
    <w:p w14:paraId="3DE7A030" w14:textId="4D169761" w:rsidR="00921A29" w:rsidRDefault="00F46AB3" w:rsidP="004E12B4">
      <w:pPr>
        <w:jc w:val="both"/>
        <w:rPr>
          <w:rFonts w:ascii="Times New Roman" w:hAnsi="Times New Roman" w:cs="Times New Roman"/>
          <w:sz w:val="24"/>
          <w:szCs w:val="24"/>
          <w:lang w:val="mk-MK"/>
        </w:rPr>
      </w:pPr>
      <w:r>
        <w:rPr>
          <w:rFonts w:ascii="Times New Roman" w:hAnsi="Times New Roman" w:cs="Times New Roman"/>
          <w:b/>
          <w:bCs/>
          <w:sz w:val="24"/>
          <w:szCs w:val="24"/>
        </w:rPr>
        <w:tab/>
      </w:r>
      <w:r>
        <w:rPr>
          <w:rFonts w:ascii="Times New Roman" w:hAnsi="Times New Roman" w:cs="Times New Roman"/>
          <w:sz w:val="24"/>
          <w:szCs w:val="24"/>
          <w:lang w:val="mk-MK"/>
        </w:rPr>
        <w:t>Неколку клинички испитувања</w:t>
      </w:r>
      <w:r w:rsidR="004D5A83">
        <w:rPr>
          <w:rFonts w:ascii="Times New Roman" w:hAnsi="Times New Roman" w:cs="Times New Roman"/>
          <w:sz w:val="24"/>
          <w:szCs w:val="24"/>
          <w:lang w:val="mk-MK"/>
        </w:rPr>
        <w:t xml:space="preserve"> опсежно ја проучиле ефикасноста на </w:t>
      </w:r>
      <w:r w:rsidR="006814AD">
        <w:rPr>
          <w:rFonts w:ascii="Times New Roman" w:hAnsi="Times New Roman" w:cs="Times New Roman"/>
          <w:sz w:val="24"/>
          <w:szCs w:val="24"/>
          <w:lang w:val="mk-MK"/>
        </w:rPr>
        <w:t xml:space="preserve">сутурите обложени со </w:t>
      </w:r>
      <w:r w:rsidR="004E12B4">
        <w:rPr>
          <w:rFonts w:ascii="Times New Roman" w:hAnsi="Times New Roman" w:cs="Times New Roman"/>
          <w:sz w:val="24"/>
          <w:szCs w:val="24"/>
        </w:rPr>
        <w:t>triclosan</w:t>
      </w:r>
      <w:r w:rsidR="004D5A83">
        <w:rPr>
          <w:rFonts w:ascii="Times New Roman" w:hAnsi="Times New Roman" w:cs="Times New Roman"/>
          <w:sz w:val="24"/>
          <w:szCs w:val="24"/>
          <w:lang w:val="mk-MK"/>
        </w:rPr>
        <w:t xml:space="preserve"> и нивните предности биле широко прифатени.</w:t>
      </w:r>
      <w:r w:rsidR="00C01C9E">
        <w:rPr>
          <w:rFonts w:ascii="Times New Roman" w:hAnsi="Times New Roman" w:cs="Times New Roman"/>
          <w:sz w:val="24"/>
          <w:szCs w:val="24"/>
          <w:vertAlign w:val="superscript"/>
          <w:lang w:val="mk-MK"/>
        </w:rPr>
        <w:t>49,</w:t>
      </w:r>
      <w:r w:rsidR="004D5A83">
        <w:rPr>
          <w:rFonts w:ascii="Times New Roman" w:hAnsi="Times New Roman" w:cs="Times New Roman"/>
          <w:sz w:val="24"/>
          <w:szCs w:val="24"/>
          <w:vertAlign w:val="superscript"/>
          <w:lang w:val="mk-MK"/>
        </w:rPr>
        <w:t>108</w:t>
      </w:r>
      <w:r w:rsidR="00C01C9E">
        <w:rPr>
          <w:rFonts w:ascii="Times New Roman" w:hAnsi="Times New Roman" w:cs="Times New Roman"/>
          <w:sz w:val="24"/>
          <w:szCs w:val="24"/>
          <w:vertAlign w:val="superscript"/>
          <w:lang w:val="mk-MK"/>
        </w:rPr>
        <w:t>-110</w:t>
      </w:r>
      <w:r w:rsidR="004E12B4">
        <w:rPr>
          <w:rFonts w:ascii="Times New Roman" w:hAnsi="Times New Roman" w:cs="Times New Roman"/>
          <w:sz w:val="24"/>
          <w:szCs w:val="24"/>
          <w:vertAlign w:val="superscript"/>
          <w:lang w:val="mk-MK"/>
        </w:rPr>
        <w:t xml:space="preserve"> </w:t>
      </w:r>
      <w:r w:rsidR="006814AD">
        <w:rPr>
          <w:rFonts w:ascii="Times New Roman" w:hAnsi="Times New Roman" w:cs="Times New Roman"/>
          <w:sz w:val="24"/>
          <w:szCs w:val="24"/>
          <w:lang w:val="mk-MK"/>
        </w:rPr>
        <w:t xml:space="preserve">Спротивно на нив, </w:t>
      </w:r>
      <w:r w:rsidR="004E12B4" w:rsidRPr="004E12B4">
        <w:rPr>
          <w:rFonts w:ascii="Times New Roman" w:hAnsi="Times New Roman" w:cs="Times New Roman"/>
          <w:sz w:val="24"/>
          <w:szCs w:val="24"/>
          <w:lang w:val="mk-MK"/>
        </w:rPr>
        <w:t>Venama</w:t>
      </w:r>
      <w:r w:rsidR="004E12B4">
        <w:rPr>
          <w:rFonts w:ascii="Times New Roman" w:hAnsi="Times New Roman" w:cs="Times New Roman"/>
          <w:sz w:val="24"/>
          <w:szCs w:val="24"/>
          <w:lang w:val="mk-MK"/>
        </w:rPr>
        <w:t xml:space="preserve"> и сор.</w:t>
      </w:r>
      <w:r w:rsidR="004E12B4">
        <w:rPr>
          <w:rFonts w:ascii="Times New Roman" w:hAnsi="Times New Roman" w:cs="Times New Roman"/>
          <w:sz w:val="24"/>
          <w:szCs w:val="24"/>
          <w:vertAlign w:val="superscript"/>
          <w:lang w:val="mk-MK"/>
        </w:rPr>
        <w:t xml:space="preserve">111 </w:t>
      </w:r>
      <w:r w:rsidR="004E12B4">
        <w:rPr>
          <w:rFonts w:ascii="Times New Roman" w:hAnsi="Times New Roman" w:cs="Times New Roman"/>
          <w:sz w:val="24"/>
          <w:szCs w:val="24"/>
          <w:lang w:val="mk-MK"/>
        </w:rPr>
        <w:t>во својата</w:t>
      </w:r>
      <w:r w:rsidR="004E12B4" w:rsidRPr="004E12B4">
        <w:rPr>
          <w:rFonts w:ascii="Times New Roman" w:hAnsi="Times New Roman" w:cs="Times New Roman"/>
          <w:sz w:val="24"/>
          <w:szCs w:val="24"/>
          <w:lang w:val="mk-MK"/>
        </w:rPr>
        <w:t xml:space="preserve"> in vitro </w:t>
      </w:r>
      <w:r w:rsidR="004E12B4">
        <w:rPr>
          <w:rFonts w:ascii="Times New Roman" w:hAnsi="Times New Roman" w:cs="Times New Roman"/>
          <w:sz w:val="24"/>
          <w:szCs w:val="24"/>
          <w:lang w:val="mk-MK"/>
        </w:rPr>
        <w:t xml:space="preserve">студија не забележале значаен бенефит од користење на антимикробните СМ и </w:t>
      </w:r>
      <w:r w:rsidR="006814AD">
        <w:rPr>
          <w:rFonts w:ascii="Times New Roman" w:hAnsi="Times New Roman" w:cs="Times New Roman"/>
          <w:sz w:val="24"/>
          <w:szCs w:val="24"/>
          <w:lang w:val="mk-MK"/>
        </w:rPr>
        <w:t xml:space="preserve">дополнително </w:t>
      </w:r>
      <w:r w:rsidR="004E12B4">
        <w:rPr>
          <w:rFonts w:ascii="Times New Roman" w:hAnsi="Times New Roman" w:cs="Times New Roman"/>
          <w:sz w:val="24"/>
          <w:szCs w:val="24"/>
          <w:lang w:val="mk-MK"/>
        </w:rPr>
        <w:t>сугерираат дека  употребата на</w:t>
      </w:r>
      <w:r w:rsidR="004E12B4" w:rsidRPr="004E12B4">
        <w:t xml:space="preserve"> </w:t>
      </w:r>
      <w:bookmarkStart w:id="22" w:name="_Hlk111017961"/>
      <w:r w:rsidR="004E12B4" w:rsidRPr="004E12B4">
        <w:rPr>
          <w:rFonts w:ascii="Times New Roman" w:hAnsi="Times New Roman" w:cs="Times New Roman"/>
          <w:sz w:val="24"/>
          <w:szCs w:val="24"/>
          <w:lang w:val="mk-MK"/>
        </w:rPr>
        <w:t>chlorhexidine</w:t>
      </w:r>
      <w:bookmarkEnd w:id="22"/>
      <w:r w:rsidR="004E12B4">
        <w:rPr>
          <w:rFonts w:ascii="Times New Roman" w:hAnsi="Times New Roman" w:cs="Times New Roman"/>
          <w:sz w:val="24"/>
          <w:szCs w:val="24"/>
          <w:lang w:val="mk-MK"/>
        </w:rPr>
        <w:t xml:space="preserve"> како антиплак агент е контрапродуктивна.</w:t>
      </w:r>
    </w:p>
    <w:p w14:paraId="6AAAEF20" w14:textId="2D52F294" w:rsidR="004577F5" w:rsidRPr="004577F5" w:rsidRDefault="004577F5" w:rsidP="004E12B4">
      <w:pPr>
        <w:jc w:val="both"/>
        <w:rPr>
          <w:rFonts w:ascii="Times New Roman" w:hAnsi="Times New Roman" w:cs="Times New Roman"/>
          <w:sz w:val="24"/>
          <w:szCs w:val="24"/>
          <w:lang w:val="mk-MK"/>
        </w:rPr>
      </w:pPr>
      <w:r>
        <w:rPr>
          <w:rFonts w:ascii="Times New Roman" w:hAnsi="Times New Roman" w:cs="Times New Roman"/>
          <w:sz w:val="24"/>
          <w:szCs w:val="24"/>
          <w:lang w:val="mk-MK"/>
        </w:rPr>
        <w:tab/>
      </w:r>
      <w:r w:rsidR="006814AD">
        <w:rPr>
          <w:rFonts w:ascii="Times New Roman" w:hAnsi="Times New Roman" w:cs="Times New Roman"/>
          <w:sz w:val="24"/>
          <w:szCs w:val="24"/>
          <w:lang w:val="mk-MK"/>
        </w:rPr>
        <w:t xml:space="preserve">Сутурите од </w:t>
      </w:r>
      <w:r>
        <w:rPr>
          <w:rFonts w:ascii="Times New Roman" w:hAnsi="Times New Roman" w:cs="Times New Roman"/>
          <w:sz w:val="24"/>
          <w:szCs w:val="24"/>
        </w:rPr>
        <w:t>P</w:t>
      </w:r>
      <w:r w:rsidRPr="004577F5">
        <w:rPr>
          <w:rFonts w:ascii="Times New Roman" w:hAnsi="Times New Roman" w:cs="Times New Roman"/>
          <w:sz w:val="24"/>
          <w:szCs w:val="24"/>
        </w:rPr>
        <w:t>olyglactin 910</w:t>
      </w:r>
      <w:r>
        <w:rPr>
          <w:rFonts w:ascii="Times New Roman" w:hAnsi="Times New Roman" w:cs="Times New Roman"/>
          <w:sz w:val="24"/>
          <w:szCs w:val="24"/>
          <w:lang w:val="mk-MK"/>
        </w:rPr>
        <w:t xml:space="preserve"> обложени со </w:t>
      </w:r>
      <w:r w:rsidRPr="004577F5">
        <w:rPr>
          <w:rFonts w:ascii="Times New Roman" w:hAnsi="Times New Roman" w:cs="Times New Roman"/>
          <w:sz w:val="24"/>
          <w:szCs w:val="24"/>
          <w:lang w:val="mk-MK"/>
        </w:rPr>
        <w:t>chlorhexidine</w:t>
      </w:r>
      <w:r>
        <w:rPr>
          <w:rFonts w:ascii="Times New Roman" w:hAnsi="Times New Roman" w:cs="Times New Roman"/>
          <w:sz w:val="24"/>
          <w:szCs w:val="24"/>
          <w:lang w:val="mk-MK"/>
        </w:rPr>
        <w:t xml:space="preserve"> покажале способност з</w:t>
      </w:r>
      <w:r w:rsidR="00A04C50">
        <w:rPr>
          <w:rFonts w:ascii="Times New Roman" w:hAnsi="Times New Roman" w:cs="Times New Roman"/>
          <w:sz w:val="24"/>
          <w:szCs w:val="24"/>
          <w:lang w:val="mk-MK"/>
        </w:rPr>
        <w:t>а</w:t>
      </w:r>
      <w:r>
        <w:rPr>
          <w:rFonts w:ascii="Times New Roman" w:hAnsi="Times New Roman" w:cs="Times New Roman"/>
          <w:sz w:val="24"/>
          <w:szCs w:val="24"/>
          <w:lang w:val="mk-MK"/>
        </w:rPr>
        <w:t xml:space="preserve"> редуцирање на бактериската акумулација и </w:t>
      </w:r>
      <w:r w:rsidR="00A04C50">
        <w:rPr>
          <w:rFonts w:ascii="Times New Roman" w:hAnsi="Times New Roman" w:cs="Times New Roman"/>
          <w:sz w:val="24"/>
          <w:szCs w:val="24"/>
          <w:lang w:val="mk-MK"/>
        </w:rPr>
        <w:t>би можеле</w:t>
      </w:r>
      <w:r>
        <w:rPr>
          <w:rFonts w:ascii="Times New Roman" w:hAnsi="Times New Roman" w:cs="Times New Roman"/>
          <w:sz w:val="24"/>
          <w:szCs w:val="24"/>
          <w:lang w:val="mk-MK"/>
        </w:rPr>
        <w:t xml:space="preserve"> да бидат потенцијално средство во намалување на инфламацијата.</w:t>
      </w:r>
      <w:r w:rsidR="004F6691" w:rsidRPr="004F6691">
        <w:rPr>
          <w:rFonts w:ascii="Times New Roman" w:hAnsi="Times New Roman" w:cs="Times New Roman"/>
          <w:sz w:val="24"/>
          <w:szCs w:val="24"/>
          <w:vertAlign w:val="superscript"/>
          <w:lang w:val="mk-MK"/>
        </w:rPr>
        <w:t>112</w:t>
      </w:r>
      <w:r w:rsidR="004F6691">
        <w:rPr>
          <w:rFonts w:ascii="Times New Roman" w:hAnsi="Times New Roman" w:cs="Times New Roman"/>
          <w:sz w:val="24"/>
          <w:szCs w:val="24"/>
          <w:vertAlign w:val="superscript"/>
          <w:lang w:val="mk-MK"/>
        </w:rPr>
        <w:t xml:space="preserve"> </w:t>
      </w:r>
      <w:r w:rsidR="000D0CF2">
        <w:rPr>
          <w:rFonts w:ascii="Times New Roman" w:hAnsi="Times New Roman" w:cs="Times New Roman"/>
          <w:sz w:val="24"/>
          <w:szCs w:val="24"/>
          <w:lang w:val="mk-MK"/>
        </w:rPr>
        <w:t xml:space="preserve">Антибактериската протекција е поголема доколку </w:t>
      </w:r>
      <w:r w:rsidR="000D0CF2" w:rsidRPr="000D0CF2">
        <w:rPr>
          <w:rFonts w:ascii="Times New Roman" w:hAnsi="Times New Roman" w:cs="Times New Roman"/>
          <w:sz w:val="24"/>
          <w:szCs w:val="24"/>
          <w:lang w:val="mk-MK"/>
        </w:rPr>
        <w:t>chlorhexidine</w:t>
      </w:r>
      <w:r w:rsidR="000D0CF2">
        <w:rPr>
          <w:rFonts w:ascii="Times New Roman" w:hAnsi="Times New Roman" w:cs="Times New Roman"/>
          <w:sz w:val="24"/>
          <w:szCs w:val="24"/>
          <w:lang w:val="mk-MK"/>
        </w:rPr>
        <w:t xml:space="preserve"> е нанаесен како п</w:t>
      </w:r>
      <w:r w:rsidR="004F6691">
        <w:rPr>
          <w:rFonts w:ascii="Times New Roman" w:hAnsi="Times New Roman" w:cs="Times New Roman"/>
          <w:sz w:val="24"/>
          <w:szCs w:val="24"/>
          <w:lang w:val="mk-MK"/>
        </w:rPr>
        <w:t>олиелектролит</w:t>
      </w:r>
      <w:r w:rsidR="000D0CF2">
        <w:rPr>
          <w:rFonts w:ascii="Times New Roman" w:hAnsi="Times New Roman" w:cs="Times New Roman"/>
          <w:sz w:val="24"/>
          <w:szCs w:val="24"/>
          <w:lang w:val="mk-MK"/>
        </w:rPr>
        <w:t>ен</w:t>
      </w:r>
      <w:r w:rsidR="004F6691">
        <w:rPr>
          <w:rFonts w:ascii="Times New Roman" w:hAnsi="Times New Roman" w:cs="Times New Roman"/>
          <w:sz w:val="24"/>
          <w:szCs w:val="24"/>
          <w:lang w:val="mk-MK"/>
        </w:rPr>
        <w:t xml:space="preserve"> повеќесло</w:t>
      </w:r>
      <w:r w:rsidR="000D0CF2">
        <w:rPr>
          <w:rFonts w:ascii="Times New Roman" w:hAnsi="Times New Roman" w:cs="Times New Roman"/>
          <w:sz w:val="24"/>
          <w:szCs w:val="24"/>
          <w:lang w:val="mk-MK"/>
        </w:rPr>
        <w:t>ен</w:t>
      </w:r>
      <w:r w:rsidR="004F6691">
        <w:rPr>
          <w:rFonts w:ascii="Times New Roman" w:hAnsi="Times New Roman" w:cs="Times New Roman"/>
          <w:sz w:val="24"/>
          <w:szCs w:val="24"/>
          <w:lang w:val="mk-MK"/>
        </w:rPr>
        <w:t xml:space="preserve"> фил</w:t>
      </w:r>
      <w:r w:rsidR="000D0CF2">
        <w:rPr>
          <w:rFonts w:ascii="Times New Roman" w:hAnsi="Times New Roman" w:cs="Times New Roman"/>
          <w:sz w:val="24"/>
          <w:szCs w:val="24"/>
          <w:lang w:val="mk-MK"/>
        </w:rPr>
        <w:t>м. Обичното потопување на СМ во</w:t>
      </w:r>
      <w:r w:rsidR="000D0CF2" w:rsidRPr="000D0CF2">
        <w:t xml:space="preserve"> </w:t>
      </w:r>
      <w:r w:rsidR="000D0CF2" w:rsidRPr="000D0CF2">
        <w:rPr>
          <w:rFonts w:ascii="Times New Roman" w:hAnsi="Times New Roman" w:cs="Times New Roman"/>
          <w:sz w:val="24"/>
          <w:szCs w:val="24"/>
          <w:lang w:val="mk-MK"/>
        </w:rPr>
        <w:t>chlorhexidine</w:t>
      </w:r>
      <w:r w:rsidR="000D0CF2">
        <w:rPr>
          <w:rFonts w:ascii="Times New Roman" w:hAnsi="Times New Roman" w:cs="Times New Roman"/>
          <w:sz w:val="24"/>
          <w:szCs w:val="24"/>
          <w:lang w:val="mk-MK"/>
        </w:rPr>
        <w:t xml:space="preserve"> не резултирало со значителен бенефит</w:t>
      </w:r>
      <w:r w:rsidR="0047790F">
        <w:rPr>
          <w:rFonts w:ascii="Times New Roman" w:hAnsi="Times New Roman" w:cs="Times New Roman"/>
          <w:sz w:val="24"/>
          <w:szCs w:val="24"/>
          <w:lang w:val="mk-MK"/>
        </w:rPr>
        <w:t>.</w:t>
      </w:r>
      <w:r w:rsidR="004F6691" w:rsidRPr="004F6691">
        <w:rPr>
          <w:rFonts w:ascii="Times New Roman" w:hAnsi="Times New Roman" w:cs="Times New Roman"/>
          <w:sz w:val="24"/>
          <w:szCs w:val="24"/>
          <w:vertAlign w:val="superscript"/>
          <w:lang w:val="mk-MK"/>
        </w:rPr>
        <w:t>113</w:t>
      </w:r>
    </w:p>
    <w:p w14:paraId="15077128" w14:textId="6230EED5" w:rsidR="004D0ADE" w:rsidRDefault="002D13BA" w:rsidP="003B2654">
      <w:pPr>
        <w:jc w:val="both"/>
        <w:rPr>
          <w:rFonts w:ascii="Times New Roman" w:hAnsi="Times New Roman" w:cs="Times New Roman"/>
          <w:sz w:val="24"/>
          <w:szCs w:val="24"/>
          <w:lang w:val="mk-MK"/>
        </w:rPr>
      </w:pPr>
      <w:r>
        <w:rPr>
          <w:rFonts w:ascii="Times New Roman" w:hAnsi="Times New Roman" w:cs="Times New Roman"/>
          <w:b/>
          <w:bCs/>
          <w:sz w:val="24"/>
          <w:szCs w:val="24"/>
          <w:lang w:val="mk-MK"/>
        </w:rPr>
        <w:tab/>
      </w:r>
      <w:r w:rsidRPr="002D13BA">
        <w:rPr>
          <w:rFonts w:ascii="Times New Roman" w:hAnsi="Times New Roman" w:cs="Times New Roman"/>
          <w:sz w:val="24"/>
          <w:szCs w:val="24"/>
          <w:lang w:val="mk-MK"/>
        </w:rPr>
        <w:t>Во</w:t>
      </w:r>
      <w:r>
        <w:rPr>
          <w:rFonts w:ascii="Times New Roman" w:hAnsi="Times New Roman" w:cs="Times New Roman"/>
          <w:b/>
          <w:bCs/>
          <w:sz w:val="24"/>
          <w:szCs w:val="24"/>
          <w:lang w:val="mk-MK"/>
        </w:rPr>
        <w:t xml:space="preserve"> </w:t>
      </w:r>
      <w:r w:rsidRPr="002D13BA">
        <w:rPr>
          <w:rFonts w:ascii="Times New Roman" w:hAnsi="Times New Roman" w:cs="Times New Roman"/>
          <w:sz w:val="24"/>
          <w:szCs w:val="24"/>
          <w:lang w:val="mk-MK"/>
        </w:rPr>
        <w:t xml:space="preserve">in vitro </w:t>
      </w:r>
      <w:r>
        <w:rPr>
          <w:rFonts w:ascii="Times New Roman" w:hAnsi="Times New Roman" w:cs="Times New Roman"/>
          <w:sz w:val="24"/>
          <w:szCs w:val="24"/>
          <w:lang w:val="mk-MK"/>
        </w:rPr>
        <w:t>студијата на</w:t>
      </w:r>
      <w:r w:rsidR="003B2654">
        <w:rPr>
          <w:rFonts w:ascii="Times New Roman" w:hAnsi="Times New Roman" w:cs="Times New Roman"/>
          <w:sz w:val="24"/>
          <w:szCs w:val="24"/>
          <w:lang w:val="mk-MK"/>
        </w:rPr>
        <w:t xml:space="preserve"> </w:t>
      </w:r>
      <w:r w:rsidRPr="002D13BA">
        <w:rPr>
          <w:rFonts w:ascii="Times New Roman" w:hAnsi="Times New Roman" w:cs="Times New Roman"/>
          <w:sz w:val="24"/>
          <w:szCs w:val="24"/>
          <w:lang w:val="mk-MK"/>
        </w:rPr>
        <w:t>De Simone</w:t>
      </w:r>
      <w:r w:rsidR="003B2654">
        <w:rPr>
          <w:rFonts w:ascii="Times New Roman" w:hAnsi="Times New Roman" w:cs="Times New Roman"/>
          <w:sz w:val="24"/>
          <w:szCs w:val="24"/>
          <w:lang w:val="mk-MK"/>
        </w:rPr>
        <w:t xml:space="preserve"> и сор.</w:t>
      </w:r>
      <w:r w:rsidR="003B2654">
        <w:rPr>
          <w:rFonts w:ascii="Times New Roman" w:hAnsi="Times New Roman" w:cs="Times New Roman"/>
          <w:sz w:val="24"/>
          <w:szCs w:val="24"/>
          <w:vertAlign w:val="superscript"/>
          <w:lang w:val="mk-MK"/>
        </w:rPr>
        <w:t>114</w:t>
      </w:r>
      <w:r w:rsidR="003B2654">
        <w:rPr>
          <w:rFonts w:ascii="Times New Roman" w:hAnsi="Times New Roman" w:cs="Times New Roman"/>
          <w:sz w:val="24"/>
          <w:szCs w:val="24"/>
          <w:lang w:val="mk-MK"/>
        </w:rPr>
        <w:t xml:space="preserve"> </w:t>
      </w:r>
      <w:r w:rsidR="003B2654" w:rsidRPr="003B2654">
        <w:rPr>
          <w:rFonts w:ascii="Times New Roman" w:hAnsi="Times New Roman" w:cs="Times New Roman"/>
          <w:sz w:val="24"/>
          <w:szCs w:val="24"/>
          <w:lang w:val="mk-MK"/>
        </w:rPr>
        <w:t>silk</w:t>
      </w:r>
      <w:r w:rsidR="003B2654">
        <w:rPr>
          <w:rFonts w:ascii="Times New Roman" w:hAnsi="Times New Roman" w:cs="Times New Roman"/>
          <w:sz w:val="24"/>
          <w:szCs w:val="24"/>
          <w:lang w:val="mk-MK"/>
        </w:rPr>
        <w:t xml:space="preserve"> сутурите биле обложени со сребрени наночестички и тестирани на </w:t>
      </w:r>
      <w:r w:rsidR="003B2654" w:rsidRPr="003B2654">
        <w:rPr>
          <w:rFonts w:ascii="Times New Roman" w:hAnsi="Times New Roman" w:cs="Times New Roman"/>
          <w:sz w:val="24"/>
          <w:szCs w:val="24"/>
          <w:lang w:val="mk-MK"/>
        </w:rPr>
        <w:t xml:space="preserve">S. aureus </w:t>
      </w:r>
      <w:r w:rsidR="003B2654">
        <w:rPr>
          <w:rFonts w:ascii="Times New Roman" w:hAnsi="Times New Roman" w:cs="Times New Roman"/>
          <w:sz w:val="24"/>
          <w:szCs w:val="24"/>
          <w:lang w:val="mk-MK"/>
        </w:rPr>
        <w:t>и</w:t>
      </w:r>
      <w:r w:rsidR="003B2654" w:rsidRPr="003B2654">
        <w:rPr>
          <w:rFonts w:ascii="Times New Roman" w:hAnsi="Times New Roman" w:cs="Times New Roman"/>
          <w:sz w:val="24"/>
          <w:szCs w:val="24"/>
          <w:lang w:val="mk-MK"/>
        </w:rPr>
        <w:t xml:space="preserve"> E. coli</w:t>
      </w:r>
      <w:r w:rsidR="003B2654">
        <w:rPr>
          <w:rFonts w:ascii="Times New Roman" w:hAnsi="Times New Roman" w:cs="Times New Roman"/>
          <w:sz w:val="24"/>
          <w:szCs w:val="24"/>
          <w:lang w:val="mk-MK"/>
        </w:rPr>
        <w:t>. Тие откриле одлични а</w:t>
      </w:r>
      <w:r w:rsidR="00A04C50">
        <w:rPr>
          <w:rFonts w:ascii="Times New Roman" w:hAnsi="Times New Roman" w:cs="Times New Roman"/>
          <w:sz w:val="24"/>
          <w:szCs w:val="24"/>
          <w:lang w:val="mk-MK"/>
        </w:rPr>
        <w:t>н</w:t>
      </w:r>
      <w:r w:rsidR="003B2654">
        <w:rPr>
          <w:rFonts w:ascii="Times New Roman" w:hAnsi="Times New Roman" w:cs="Times New Roman"/>
          <w:sz w:val="24"/>
          <w:szCs w:val="24"/>
          <w:lang w:val="mk-MK"/>
        </w:rPr>
        <w:t>тибактериски својства, инхибиција на растот на овие две бактерии и докажале нецитотоксичност на материјалите.</w:t>
      </w:r>
      <w:r w:rsidR="00505240">
        <w:rPr>
          <w:rFonts w:ascii="Times New Roman" w:hAnsi="Times New Roman" w:cs="Times New Roman"/>
          <w:sz w:val="24"/>
          <w:szCs w:val="24"/>
          <w:lang w:val="mk-MK"/>
        </w:rPr>
        <w:t xml:space="preserve"> </w:t>
      </w:r>
      <w:r w:rsidR="00505240" w:rsidRPr="00505240">
        <w:rPr>
          <w:rFonts w:ascii="Times New Roman" w:hAnsi="Times New Roman" w:cs="Times New Roman"/>
          <w:sz w:val="24"/>
          <w:szCs w:val="24"/>
          <w:lang w:val="mk-MK"/>
        </w:rPr>
        <w:t>Syukri</w:t>
      </w:r>
      <w:r w:rsidR="00505240">
        <w:rPr>
          <w:rFonts w:ascii="Times New Roman" w:hAnsi="Times New Roman" w:cs="Times New Roman"/>
          <w:sz w:val="24"/>
          <w:szCs w:val="24"/>
          <w:lang w:val="mk-MK"/>
        </w:rPr>
        <w:t xml:space="preserve"> и сор.</w:t>
      </w:r>
      <w:r w:rsidR="00505240">
        <w:rPr>
          <w:rFonts w:ascii="Times New Roman" w:hAnsi="Times New Roman" w:cs="Times New Roman"/>
          <w:sz w:val="24"/>
          <w:szCs w:val="24"/>
          <w:vertAlign w:val="superscript"/>
          <w:lang w:val="mk-MK"/>
        </w:rPr>
        <w:t xml:space="preserve">115 </w:t>
      </w:r>
      <w:r w:rsidR="00505240">
        <w:rPr>
          <w:rFonts w:ascii="Times New Roman" w:hAnsi="Times New Roman" w:cs="Times New Roman"/>
          <w:sz w:val="24"/>
          <w:szCs w:val="24"/>
          <w:lang w:val="mk-MK"/>
        </w:rPr>
        <w:t xml:space="preserve">ја докажуваат ефикасноста на сребрените наночестички аплицирани </w:t>
      </w:r>
      <w:r w:rsidR="00505240" w:rsidRPr="00505240">
        <w:rPr>
          <w:rFonts w:ascii="Times New Roman" w:hAnsi="Times New Roman" w:cs="Times New Roman"/>
          <w:sz w:val="24"/>
          <w:szCs w:val="24"/>
          <w:lang w:val="mk-MK"/>
        </w:rPr>
        <w:t xml:space="preserve">in situ </w:t>
      </w:r>
      <w:r w:rsidR="00505240">
        <w:rPr>
          <w:rFonts w:ascii="Times New Roman" w:hAnsi="Times New Roman" w:cs="Times New Roman"/>
          <w:sz w:val="24"/>
          <w:szCs w:val="24"/>
          <w:lang w:val="mk-MK"/>
        </w:rPr>
        <w:t xml:space="preserve">и кај </w:t>
      </w:r>
      <w:r w:rsidR="00505240">
        <w:rPr>
          <w:rFonts w:ascii="Times New Roman" w:hAnsi="Times New Roman" w:cs="Times New Roman"/>
          <w:sz w:val="24"/>
          <w:szCs w:val="24"/>
        </w:rPr>
        <w:t>polyamide</w:t>
      </w:r>
      <w:r w:rsidR="00505240">
        <w:rPr>
          <w:rFonts w:ascii="Times New Roman" w:hAnsi="Times New Roman" w:cs="Times New Roman"/>
          <w:sz w:val="24"/>
          <w:szCs w:val="24"/>
          <w:lang w:val="mk-MK"/>
        </w:rPr>
        <w:t xml:space="preserve"> сутурните материјали.</w:t>
      </w:r>
    </w:p>
    <w:p w14:paraId="47FBDBFE" w14:textId="0D57B008" w:rsidR="00B12A81" w:rsidRDefault="0038189B" w:rsidP="0038189B">
      <w:pPr>
        <w:jc w:val="both"/>
        <w:rPr>
          <w:rFonts w:ascii="Times New Roman" w:hAnsi="Times New Roman" w:cs="Times New Roman"/>
          <w:sz w:val="24"/>
          <w:szCs w:val="24"/>
          <w:lang w:val="mk-MK"/>
        </w:rPr>
      </w:pPr>
      <w:r>
        <w:rPr>
          <w:rFonts w:ascii="Times New Roman" w:hAnsi="Times New Roman" w:cs="Times New Roman"/>
          <w:sz w:val="24"/>
          <w:szCs w:val="24"/>
          <w:lang w:val="mk-MK"/>
        </w:rPr>
        <w:tab/>
      </w:r>
      <w:r w:rsidRPr="0038189B">
        <w:rPr>
          <w:rFonts w:ascii="Times New Roman" w:hAnsi="Times New Roman" w:cs="Times New Roman"/>
          <w:sz w:val="24"/>
          <w:szCs w:val="24"/>
          <w:lang w:val="mk-MK"/>
        </w:rPr>
        <w:t>Deng</w:t>
      </w:r>
      <w:r>
        <w:rPr>
          <w:rFonts w:ascii="Times New Roman" w:hAnsi="Times New Roman" w:cs="Times New Roman"/>
          <w:sz w:val="24"/>
          <w:szCs w:val="24"/>
          <w:lang w:val="mk-MK"/>
        </w:rPr>
        <w:t xml:space="preserve"> и сор.</w:t>
      </w:r>
      <w:r>
        <w:rPr>
          <w:rFonts w:ascii="Times New Roman" w:hAnsi="Times New Roman" w:cs="Times New Roman"/>
          <w:sz w:val="24"/>
          <w:szCs w:val="24"/>
          <w:vertAlign w:val="superscript"/>
          <w:lang w:val="mk-MK"/>
        </w:rPr>
        <w:t>116</w:t>
      </w:r>
      <w:r w:rsidRPr="0038189B">
        <w:rPr>
          <w:rFonts w:ascii="Times New Roman" w:hAnsi="Times New Roman" w:cs="Times New Roman"/>
          <w:sz w:val="24"/>
          <w:szCs w:val="24"/>
          <w:lang w:val="mk-MK"/>
        </w:rPr>
        <w:t xml:space="preserve"> </w:t>
      </w:r>
      <w:r>
        <w:rPr>
          <w:rFonts w:ascii="Times New Roman" w:hAnsi="Times New Roman" w:cs="Times New Roman"/>
          <w:sz w:val="24"/>
          <w:szCs w:val="24"/>
          <w:lang w:val="mk-MK"/>
        </w:rPr>
        <w:t>неодамна патентирале</w:t>
      </w:r>
      <w:r w:rsidRPr="0038189B">
        <w:rPr>
          <w:rFonts w:ascii="Times New Roman" w:hAnsi="Times New Roman" w:cs="Times New Roman"/>
          <w:sz w:val="24"/>
          <w:szCs w:val="24"/>
          <w:lang w:val="mk-MK"/>
        </w:rPr>
        <w:t xml:space="preserve">  PEG/PCL/chitosan-keratin </w:t>
      </w:r>
      <w:r>
        <w:rPr>
          <w:rFonts w:ascii="Times New Roman" w:hAnsi="Times New Roman" w:cs="Times New Roman"/>
          <w:sz w:val="24"/>
          <w:szCs w:val="24"/>
          <w:lang w:val="mk-MK"/>
        </w:rPr>
        <w:t>базирана сутура</w:t>
      </w:r>
      <w:r w:rsidRPr="0038189B">
        <w:rPr>
          <w:rFonts w:ascii="Times New Roman" w:hAnsi="Times New Roman" w:cs="Times New Roman"/>
          <w:sz w:val="24"/>
          <w:szCs w:val="24"/>
          <w:lang w:val="mk-MK"/>
        </w:rPr>
        <w:t xml:space="preserve"> </w:t>
      </w:r>
      <w:r>
        <w:rPr>
          <w:rFonts w:ascii="Times New Roman" w:hAnsi="Times New Roman" w:cs="Times New Roman"/>
          <w:sz w:val="24"/>
          <w:szCs w:val="24"/>
          <w:lang w:val="mk-MK"/>
        </w:rPr>
        <w:t xml:space="preserve">обложена со </w:t>
      </w:r>
      <w:r w:rsidRPr="0038189B">
        <w:rPr>
          <w:rFonts w:ascii="Times New Roman" w:hAnsi="Times New Roman" w:cs="Times New Roman"/>
          <w:sz w:val="24"/>
          <w:szCs w:val="24"/>
          <w:lang w:val="mk-MK"/>
        </w:rPr>
        <w:t>diclofenac potassium</w:t>
      </w:r>
      <w:r>
        <w:rPr>
          <w:rFonts w:ascii="Times New Roman" w:hAnsi="Times New Roman" w:cs="Times New Roman"/>
          <w:sz w:val="24"/>
          <w:szCs w:val="24"/>
          <w:lang w:val="mk-MK"/>
        </w:rPr>
        <w:t>. Материјалите покажале висока клеточна одржливост и подобра стапка на заздравување во споредба со останатите материјали.</w:t>
      </w:r>
    </w:p>
    <w:p w14:paraId="777C7146" w14:textId="52E66B64" w:rsidR="00E73FB0" w:rsidRDefault="00E73FB0" w:rsidP="00E73FB0">
      <w:pPr>
        <w:jc w:val="both"/>
        <w:rPr>
          <w:rFonts w:ascii="Times New Roman" w:hAnsi="Times New Roman" w:cs="Times New Roman"/>
          <w:sz w:val="24"/>
          <w:szCs w:val="24"/>
          <w:lang w:val="mk-MK"/>
        </w:rPr>
      </w:pPr>
      <w:r>
        <w:rPr>
          <w:rFonts w:ascii="Times New Roman" w:hAnsi="Times New Roman" w:cs="Times New Roman"/>
          <w:sz w:val="24"/>
          <w:szCs w:val="24"/>
          <w:lang w:val="mk-MK"/>
        </w:rPr>
        <w:lastRenderedPageBreak/>
        <w:tab/>
      </w:r>
      <w:r w:rsidRPr="00E73FB0">
        <w:rPr>
          <w:rFonts w:ascii="Times New Roman" w:hAnsi="Times New Roman" w:cs="Times New Roman"/>
          <w:sz w:val="24"/>
          <w:szCs w:val="24"/>
          <w:lang w:val="mk-MK"/>
        </w:rPr>
        <w:t xml:space="preserve">Casado </w:t>
      </w:r>
      <w:r>
        <w:rPr>
          <w:rFonts w:ascii="Times New Roman" w:hAnsi="Times New Roman" w:cs="Times New Roman"/>
          <w:sz w:val="24"/>
          <w:szCs w:val="24"/>
          <w:lang w:val="mk-MK"/>
        </w:rPr>
        <w:t>и сор</w:t>
      </w:r>
      <w:r w:rsidRPr="00E73FB0">
        <w:rPr>
          <w:rFonts w:ascii="Times New Roman" w:hAnsi="Times New Roman" w:cs="Times New Roman"/>
          <w:sz w:val="24"/>
          <w:szCs w:val="24"/>
          <w:lang w:val="mk-MK"/>
        </w:rPr>
        <w:t>.</w:t>
      </w:r>
      <w:r>
        <w:rPr>
          <w:rFonts w:ascii="Times New Roman" w:hAnsi="Times New Roman" w:cs="Times New Roman"/>
          <w:sz w:val="24"/>
          <w:szCs w:val="24"/>
          <w:vertAlign w:val="superscript"/>
          <w:lang w:val="mk-MK"/>
        </w:rPr>
        <w:t xml:space="preserve">117 </w:t>
      </w:r>
      <w:r>
        <w:rPr>
          <w:rFonts w:ascii="Times New Roman" w:hAnsi="Times New Roman" w:cs="Times New Roman"/>
          <w:sz w:val="24"/>
          <w:szCs w:val="24"/>
          <w:lang w:val="mk-MK"/>
        </w:rPr>
        <w:t>обложувале различни сутурни материјали со стем клетки. Сутурите покажале подобрена колагена депозиција и ткивна регенерација.</w:t>
      </w:r>
      <w:r w:rsidRPr="00E73FB0">
        <w:rPr>
          <w:rFonts w:ascii="Times New Roman" w:hAnsi="Times New Roman" w:cs="Times New Roman"/>
          <w:sz w:val="24"/>
          <w:szCs w:val="24"/>
          <w:lang w:val="mk-MK"/>
        </w:rPr>
        <w:t xml:space="preserve"> </w:t>
      </w:r>
    </w:p>
    <w:p w14:paraId="7808E930" w14:textId="27C8B963" w:rsidR="00E73FB0" w:rsidRDefault="00E73FB0" w:rsidP="006B5FC9">
      <w:pPr>
        <w:ind w:firstLine="720"/>
        <w:jc w:val="both"/>
        <w:rPr>
          <w:rFonts w:ascii="Times New Roman" w:hAnsi="Times New Roman" w:cs="Times New Roman"/>
          <w:sz w:val="24"/>
          <w:szCs w:val="24"/>
          <w:lang w:val="mk-MK"/>
        </w:rPr>
      </w:pPr>
      <w:r w:rsidRPr="00E73FB0">
        <w:rPr>
          <w:rFonts w:ascii="Times New Roman" w:hAnsi="Times New Roman" w:cs="Times New Roman"/>
          <w:sz w:val="24"/>
          <w:szCs w:val="24"/>
          <w:lang w:val="mk-MK"/>
        </w:rPr>
        <w:t xml:space="preserve">Centeno-Cerdas </w:t>
      </w:r>
      <w:r w:rsidR="007950F0">
        <w:rPr>
          <w:rFonts w:ascii="Times New Roman" w:hAnsi="Times New Roman" w:cs="Times New Roman"/>
          <w:sz w:val="24"/>
          <w:szCs w:val="24"/>
          <w:lang w:val="mk-MK"/>
        </w:rPr>
        <w:t>и сор</w:t>
      </w:r>
      <w:r w:rsidRPr="00E73FB0">
        <w:rPr>
          <w:rFonts w:ascii="Times New Roman" w:hAnsi="Times New Roman" w:cs="Times New Roman"/>
          <w:sz w:val="24"/>
          <w:szCs w:val="24"/>
          <w:lang w:val="mk-MK"/>
        </w:rPr>
        <w:t>.</w:t>
      </w:r>
      <w:r>
        <w:rPr>
          <w:rFonts w:ascii="Times New Roman" w:hAnsi="Times New Roman" w:cs="Times New Roman"/>
          <w:sz w:val="24"/>
          <w:szCs w:val="24"/>
          <w:vertAlign w:val="superscript"/>
          <w:lang w:val="mk-MK"/>
        </w:rPr>
        <w:t>118</w:t>
      </w:r>
      <w:r w:rsidRPr="00E73FB0">
        <w:rPr>
          <w:rFonts w:ascii="Times New Roman" w:hAnsi="Times New Roman" w:cs="Times New Roman"/>
          <w:sz w:val="24"/>
          <w:szCs w:val="24"/>
          <w:lang w:val="mk-MK"/>
        </w:rPr>
        <w:t xml:space="preserve"> </w:t>
      </w:r>
      <w:r>
        <w:rPr>
          <w:rFonts w:ascii="Times New Roman" w:hAnsi="Times New Roman" w:cs="Times New Roman"/>
          <w:sz w:val="24"/>
          <w:szCs w:val="24"/>
          <w:lang w:val="mk-MK"/>
        </w:rPr>
        <w:t xml:space="preserve">инкорпорирале генетски модифицирани микроалги во комерцијално достапни СМ и постигнале контролирано ослободување на фактори на раст </w:t>
      </w:r>
      <w:r w:rsidRPr="00E73FB0">
        <w:rPr>
          <w:rFonts w:ascii="Times New Roman" w:hAnsi="Times New Roman" w:cs="Times New Roman"/>
          <w:sz w:val="24"/>
          <w:szCs w:val="24"/>
          <w:lang w:val="mk-MK"/>
        </w:rPr>
        <w:t xml:space="preserve">(VEGF, PDGF-BB, or SDF-1α) </w:t>
      </w:r>
      <w:r>
        <w:rPr>
          <w:rFonts w:ascii="Times New Roman" w:hAnsi="Times New Roman" w:cs="Times New Roman"/>
          <w:sz w:val="24"/>
          <w:szCs w:val="24"/>
          <w:lang w:val="mk-MK"/>
        </w:rPr>
        <w:t xml:space="preserve">на местото на раната. </w:t>
      </w:r>
    </w:p>
    <w:p w14:paraId="5A7CDAC3" w14:textId="13B60038" w:rsidR="00FB7EEA" w:rsidRPr="00550258" w:rsidRDefault="00FB7EEA" w:rsidP="006B5FC9">
      <w:pPr>
        <w:ind w:firstLine="720"/>
        <w:jc w:val="both"/>
        <w:rPr>
          <w:rFonts w:ascii="Times New Roman" w:hAnsi="Times New Roman" w:cs="Times New Roman"/>
          <w:sz w:val="24"/>
          <w:szCs w:val="24"/>
          <w:vertAlign w:val="superscript"/>
          <w:lang w:val="mk-MK"/>
        </w:rPr>
      </w:pPr>
      <w:r>
        <w:rPr>
          <w:rFonts w:ascii="Times New Roman" w:hAnsi="Times New Roman" w:cs="Times New Roman"/>
          <w:sz w:val="24"/>
          <w:szCs w:val="24"/>
          <w:lang w:val="mk-MK"/>
        </w:rPr>
        <w:t>Со помош на електроспининг технологијата можно е континуирано ослободување на биоактивни молекули од СМ со што би се постигнал антибактериски и регенеративен ефект.</w:t>
      </w:r>
      <w:r w:rsidR="00550258">
        <w:rPr>
          <w:rFonts w:ascii="Times New Roman" w:hAnsi="Times New Roman" w:cs="Times New Roman"/>
          <w:sz w:val="24"/>
          <w:szCs w:val="24"/>
          <w:vertAlign w:val="superscript"/>
          <w:lang w:val="mk-MK"/>
        </w:rPr>
        <w:t>119</w:t>
      </w:r>
    </w:p>
    <w:p w14:paraId="7316D0A1" w14:textId="6A9C741F" w:rsidR="00FA2CE1" w:rsidRDefault="00FA2CE1" w:rsidP="006B5FC9">
      <w:pPr>
        <w:ind w:firstLine="720"/>
        <w:jc w:val="both"/>
        <w:rPr>
          <w:rFonts w:ascii="Times New Roman" w:hAnsi="Times New Roman" w:cs="Times New Roman"/>
          <w:sz w:val="24"/>
          <w:szCs w:val="24"/>
          <w:lang w:val="mk-MK"/>
        </w:rPr>
      </w:pPr>
      <w:r>
        <w:rPr>
          <w:rFonts w:ascii="Times New Roman" w:hAnsi="Times New Roman" w:cs="Times New Roman"/>
          <w:sz w:val="24"/>
          <w:szCs w:val="24"/>
          <w:lang w:val="mk-MK"/>
        </w:rPr>
        <w:t>Превенирањето на постоперативните инфекции и други компликации е клучен елемент кој се зема в предвид при равојот на нови видови на сутури. Технологијата продолжува да евол</w:t>
      </w:r>
      <w:r w:rsidR="00A04C50">
        <w:rPr>
          <w:rFonts w:ascii="Times New Roman" w:hAnsi="Times New Roman" w:cs="Times New Roman"/>
          <w:sz w:val="24"/>
          <w:szCs w:val="24"/>
          <w:lang w:val="mk-MK"/>
        </w:rPr>
        <w:t>у</w:t>
      </w:r>
      <w:r>
        <w:rPr>
          <w:rFonts w:ascii="Times New Roman" w:hAnsi="Times New Roman" w:cs="Times New Roman"/>
          <w:sz w:val="24"/>
          <w:szCs w:val="24"/>
          <w:lang w:val="mk-MK"/>
        </w:rPr>
        <w:t xml:space="preserve">ира, а научниците работат на развој на нови </w:t>
      </w:r>
      <w:bookmarkStart w:id="23" w:name="_Hlk111048828"/>
      <w:r>
        <w:rPr>
          <w:rFonts w:ascii="Times New Roman" w:hAnsi="Times New Roman" w:cs="Times New Roman"/>
          <w:sz w:val="24"/>
          <w:szCs w:val="24"/>
          <w:lang w:val="mk-MK"/>
        </w:rPr>
        <w:t>„</w:t>
      </w:r>
      <w:r w:rsidR="00DA4097">
        <w:rPr>
          <w:rFonts w:ascii="Times New Roman" w:hAnsi="Times New Roman" w:cs="Times New Roman"/>
          <w:sz w:val="24"/>
          <w:szCs w:val="24"/>
          <w:lang w:val="mk-MK"/>
        </w:rPr>
        <w:t>интелигентни</w:t>
      </w:r>
      <w:r>
        <w:rPr>
          <w:rFonts w:ascii="Times New Roman" w:hAnsi="Times New Roman" w:cs="Times New Roman"/>
          <w:sz w:val="24"/>
          <w:szCs w:val="24"/>
          <w:lang w:val="mk-MK"/>
        </w:rPr>
        <w:t xml:space="preserve">“ сутури </w:t>
      </w:r>
      <w:bookmarkEnd w:id="23"/>
      <w:r>
        <w:rPr>
          <w:rFonts w:ascii="Times New Roman" w:hAnsi="Times New Roman" w:cs="Times New Roman"/>
          <w:sz w:val="24"/>
          <w:szCs w:val="24"/>
          <w:lang w:val="mk-MK"/>
        </w:rPr>
        <w:t xml:space="preserve">кои ги комбинираат биоразградливите </w:t>
      </w:r>
      <w:r w:rsidR="006E573F">
        <w:rPr>
          <w:rFonts w:ascii="Times New Roman" w:hAnsi="Times New Roman" w:cs="Times New Roman"/>
          <w:sz w:val="24"/>
          <w:szCs w:val="24"/>
          <w:lang w:val="mk-MK"/>
        </w:rPr>
        <w:t>полимерни материјали со електрооптички можности.</w:t>
      </w:r>
    </w:p>
    <w:p w14:paraId="4D67EC19" w14:textId="7E28DA4E" w:rsidR="006E573F" w:rsidRDefault="006E573F" w:rsidP="006B5FC9">
      <w:pPr>
        <w:ind w:firstLine="720"/>
        <w:jc w:val="both"/>
        <w:rPr>
          <w:rFonts w:ascii="Times New Roman" w:hAnsi="Times New Roman" w:cs="Times New Roman"/>
          <w:sz w:val="24"/>
          <w:szCs w:val="24"/>
          <w:lang w:val="mk-MK"/>
        </w:rPr>
      </w:pPr>
      <w:r w:rsidRPr="006E573F">
        <w:rPr>
          <w:rFonts w:ascii="Times New Roman" w:hAnsi="Times New Roman" w:cs="Times New Roman"/>
          <w:sz w:val="24"/>
          <w:szCs w:val="24"/>
          <w:lang w:val="mk-MK"/>
        </w:rPr>
        <w:t>Liu</w:t>
      </w:r>
      <w:r>
        <w:rPr>
          <w:rFonts w:ascii="Times New Roman" w:hAnsi="Times New Roman" w:cs="Times New Roman"/>
          <w:sz w:val="24"/>
          <w:szCs w:val="24"/>
          <w:lang w:val="mk-MK"/>
        </w:rPr>
        <w:t xml:space="preserve"> и сор.</w:t>
      </w:r>
      <w:r w:rsidR="00F971DF">
        <w:rPr>
          <w:rFonts w:ascii="Times New Roman" w:hAnsi="Times New Roman" w:cs="Times New Roman"/>
          <w:sz w:val="24"/>
          <w:szCs w:val="24"/>
          <w:vertAlign w:val="superscript"/>
          <w:lang w:val="mk-MK"/>
        </w:rPr>
        <w:t>120</w:t>
      </w:r>
      <w:r>
        <w:rPr>
          <w:rFonts w:ascii="Times New Roman" w:hAnsi="Times New Roman" w:cs="Times New Roman"/>
          <w:sz w:val="24"/>
          <w:szCs w:val="24"/>
          <w:lang w:val="mk-MK"/>
        </w:rPr>
        <w:t xml:space="preserve"> инспирирани од повеќеслојната структура на пајак</w:t>
      </w:r>
      <w:r w:rsidR="00A04C50">
        <w:rPr>
          <w:rFonts w:ascii="Times New Roman" w:hAnsi="Times New Roman" w:cs="Times New Roman"/>
          <w:sz w:val="24"/>
          <w:szCs w:val="24"/>
          <w:lang w:val="mk-MK"/>
        </w:rPr>
        <w:t>овите нозе</w:t>
      </w:r>
      <w:r>
        <w:rPr>
          <w:rFonts w:ascii="Times New Roman" w:hAnsi="Times New Roman" w:cs="Times New Roman"/>
          <w:sz w:val="24"/>
          <w:szCs w:val="24"/>
          <w:lang w:val="mk-MK"/>
        </w:rPr>
        <w:t>, дизајнираат бионичка</w:t>
      </w:r>
      <w:r w:rsidR="006E5A8E">
        <w:rPr>
          <w:rFonts w:ascii="Times New Roman" w:hAnsi="Times New Roman" w:cs="Times New Roman"/>
          <w:sz w:val="24"/>
          <w:szCs w:val="24"/>
          <w:lang w:val="mk-MK"/>
        </w:rPr>
        <w:t>, антибактериска и чувствителна сутура направена од регенериран свилен фиброин.</w:t>
      </w:r>
    </w:p>
    <w:p w14:paraId="6D47B471" w14:textId="0CECEB84" w:rsidR="006E5A8E" w:rsidRPr="00F971DF" w:rsidRDefault="006E5A8E" w:rsidP="006B5FC9">
      <w:pPr>
        <w:ind w:firstLine="720"/>
        <w:jc w:val="both"/>
        <w:rPr>
          <w:rFonts w:ascii="Times New Roman" w:hAnsi="Times New Roman" w:cs="Times New Roman"/>
          <w:sz w:val="24"/>
          <w:szCs w:val="24"/>
          <w:vertAlign w:val="superscript"/>
          <w:lang w:val="mk-MK"/>
        </w:rPr>
      </w:pPr>
      <w:r>
        <w:rPr>
          <w:rFonts w:ascii="Times New Roman" w:hAnsi="Times New Roman" w:cs="Times New Roman"/>
          <w:sz w:val="24"/>
          <w:szCs w:val="24"/>
          <w:lang w:val="mk-MK"/>
        </w:rPr>
        <w:t xml:space="preserve">Нивните претходници, </w:t>
      </w:r>
      <w:r w:rsidRPr="006E5A8E">
        <w:rPr>
          <w:rFonts w:ascii="Times New Roman" w:hAnsi="Times New Roman" w:cs="Times New Roman"/>
          <w:sz w:val="24"/>
          <w:szCs w:val="24"/>
          <w:lang w:val="mk-MK"/>
        </w:rPr>
        <w:t xml:space="preserve">Lendlein </w:t>
      </w:r>
      <w:r>
        <w:rPr>
          <w:rFonts w:ascii="Times New Roman" w:hAnsi="Times New Roman" w:cs="Times New Roman"/>
          <w:sz w:val="24"/>
          <w:szCs w:val="24"/>
          <w:lang w:val="mk-MK"/>
        </w:rPr>
        <w:t>и</w:t>
      </w:r>
      <w:r w:rsidRPr="006E5A8E">
        <w:rPr>
          <w:rFonts w:ascii="Times New Roman" w:hAnsi="Times New Roman" w:cs="Times New Roman"/>
          <w:sz w:val="24"/>
          <w:szCs w:val="24"/>
          <w:lang w:val="mk-MK"/>
        </w:rPr>
        <w:t xml:space="preserve"> Langer</w:t>
      </w:r>
      <w:bookmarkStart w:id="24" w:name="_Hlk111047986"/>
      <w:r>
        <w:rPr>
          <w:rFonts w:ascii="Times New Roman" w:hAnsi="Times New Roman" w:cs="Times New Roman"/>
          <w:sz w:val="24"/>
          <w:szCs w:val="24"/>
          <w:lang w:val="mk-MK"/>
        </w:rPr>
        <w:t xml:space="preserve"> </w:t>
      </w:r>
      <w:bookmarkEnd w:id="24"/>
      <w:r>
        <w:rPr>
          <w:rFonts w:ascii="Times New Roman" w:hAnsi="Times New Roman" w:cs="Times New Roman"/>
          <w:sz w:val="24"/>
          <w:szCs w:val="24"/>
          <w:lang w:val="mk-MK"/>
        </w:rPr>
        <w:t>изведувале минимално инвазивни хируршки интервенции користејќи самозатегнувачки, биоразградливи сутури.</w:t>
      </w:r>
      <w:r w:rsidR="00F971DF">
        <w:rPr>
          <w:rFonts w:ascii="Times New Roman" w:hAnsi="Times New Roman" w:cs="Times New Roman"/>
          <w:sz w:val="24"/>
          <w:szCs w:val="24"/>
          <w:vertAlign w:val="superscript"/>
          <w:lang w:val="mk-MK"/>
        </w:rPr>
        <w:t>121</w:t>
      </w:r>
      <w:r w:rsidR="00FE6FF5">
        <w:rPr>
          <w:rFonts w:ascii="Times New Roman" w:hAnsi="Times New Roman" w:cs="Times New Roman"/>
          <w:sz w:val="24"/>
          <w:szCs w:val="24"/>
          <w:lang w:val="mk-MK"/>
        </w:rPr>
        <w:t xml:space="preserve"> </w:t>
      </w:r>
      <w:r w:rsidR="00FE6FF5" w:rsidRPr="00F971DF">
        <w:rPr>
          <w:rFonts w:ascii="Times New Roman" w:hAnsi="Times New Roman" w:cs="Times New Roman"/>
          <w:sz w:val="24"/>
          <w:szCs w:val="24"/>
          <w:lang w:val="mk-MK"/>
        </w:rPr>
        <w:t>Jo</w:t>
      </w:r>
      <w:r w:rsidR="00F971DF" w:rsidRPr="00F971DF">
        <w:rPr>
          <w:rFonts w:ascii="Times New Roman" w:hAnsi="Times New Roman" w:cs="Times New Roman"/>
          <w:sz w:val="24"/>
          <w:szCs w:val="24"/>
          <w:lang w:val="mk-MK"/>
        </w:rPr>
        <w:t>о</w:t>
      </w:r>
      <w:r w:rsidR="00762214">
        <w:rPr>
          <w:rFonts w:ascii="Times New Roman" w:hAnsi="Times New Roman" w:cs="Times New Roman"/>
          <w:sz w:val="24"/>
          <w:szCs w:val="24"/>
          <w:lang w:val="mk-MK"/>
        </w:rPr>
        <w:t xml:space="preserve"> и сор.</w:t>
      </w:r>
      <w:r w:rsidR="00F971DF">
        <w:rPr>
          <w:rFonts w:ascii="Times New Roman" w:hAnsi="Times New Roman" w:cs="Times New Roman"/>
          <w:sz w:val="24"/>
          <w:szCs w:val="24"/>
          <w:vertAlign w:val="superscript"/>
          <w:lang w:val="mk-MK"/>
        </w:rPr>
        <w:t>1</w:t>
      </w:r>
      <w:r w:rsidR="00F971DF" w:rsidRPr="00F971DF">
        <w:rPr>
          <w:rFonts w:ascii="Times New Roman" w:hAnsi="Times New Roman" w:cs="Times New Roman"/>
          <w:sz w:val="24"/>
          <w:szCs w:val="24"/>
          <w:vertAlign w:val="superscript"/>
          <w:lang w:val="mk-MK"/>
        </w:rPr>
        <w:t>22</w:t>
      </w:r>
      <w:r w:rsidR="00FE6FF5">
        <w:rPr>
          <w:rFonts w:ascii="Times New Roman" w:hAnsi="Times New Roman" w:cs="Times New Roman"/>
          <w:sz w:val="24"/>
          <w:szCs w:val="24"/>
          <w:lang w:val="mk-MK"/>
        </w:rPr>
        <w:t xml:space="preserve"> подоцна ги подоб</w:t>
      </w:r>
      <w:r w:rsidR="00762214">
        <w:rPr>
          <w:rFonts w:ascii="Times New Roman" w:hAnsi="Times New Roman" w:cs="Times New Roman"/>
          <w:sz w:val="24"/>
          <w:szCs w:val="24"/>
          <w:lang w:val="mk-MK"/>
        </w:rPr>
        <w:t>риле</w:t>
      </w:r>
      <w:r w:rsidR="00FE6FF5">
        <w:rPr>
          <w:rFonts w:ascii="Times New Roman" w:hAnsi="Times New Roman" w:cs="Times New Roman"/>
          <w:sz w:val="24"/>
          <w:szCs w:val="24"/>
          <w:lang w:val="mk-MK"/>
        </w:rPr>
        <w:t xml:space="preserve"> сутурите добивајќи својства за меморија на обликот.</w:t>
      </w:r>
    </w:p>
    <w:p w14:paraId="24690F18" w14:textId="4A20286B" w:rsidR="00FE6FF5" w:rsidRDefault="00FE6FF5" w:rsidP="00F971DF">
      <w:pPr>
        <w:ind w:firstLine="720"/>
        <w:jc w:val="both"/>
        <w:rPr>
          <w:rFonts w:ascii="Times New Roman" w:hAnsi="Times New Roman" w:cs="Times New Roman"/>
          <w:sz w:val="24"/>
          <w:szCs w:val="24"/>
          <w:lang w:val="mk-MK"/>
        </w:rPr>
      </w:pPr>
      <w:r w:rsidRPr="00FE6FF5">
        <w:rPr>
          <w:rFonts w:ascii="Times New Roman" w:hAnsi="Times New Roman" w:cs="Times New Roman"/>
          <w:sz w:val="24"/>
          <w:szCs w:val="24"/>
          <w:lang w:val="mk-MK"/>
        </w:rPr>
        <w:t xml:space="preserve">Houshyar </w:t>
      </w:r>
      <w:r>
        <w:rPr>
          <w:rFonts w:ascii="Times New Roman" w:hAnsi="Times New Roman" w:cs="Times New Roman"/>
          <w:sz w:val="24"/>
          <w:szCs w:val="24"/>
          <w:lang w:val="mk-MK"/>
        </w:rPr>
        <w:t>и сор.</w:t>
      </w:r>
      <w:r w:rsidR="00F971DF">
        <w:rPr>
          <w:rFonts w:ascii="Times New Roman" w:hAnsi="Times New Roman" w:cs="Times New Roman"/>
          <w:sz w:val="24"/>
          <w:szCs w:val="24"/>
          <w:vertAlign w:val="superscript"/>
          <w:lang w:val="mk-MK"/>
        </w:rPr>
        <w:t>123</w:t>
      </w:r>
      <w:r>
        <w:rPr>
          <w:rFonts w:ascii="Times New Roman" w:hAnsi="Times New Roman" w:cs="Times New Roman"/>
          <w:sz w:val="24"/>
          <w:szCs w:val="24"/>
          <w:lang w:val="mk-MK"/>
        </w:rPr>
        <w:t xml:space="preserve"> развивиле мултифункционални сутури со сензорни способности за температура, </w:t>
      </w:r>
      <w:r w:rsidR="00F971DF">
        <w:rPr>
          <w:rFonts w:ascii="Times New Roman" w:hAnsi="Times New Roman" w:cs="Times New Roman"/>
          <w:sz w:val="24"/>
          <w:szCs w:val="24"/>
          <w:lang w:val="mk-MK"/>
        </w:rPr>
        <w:t>инкорпорирале функционализиран нанодијамант и редуциран графен оксид, а на</w:t>
      </w:r>
      <w:r>
        <w:rPr>
          <w:rFonts w:ascii="Times New Roman" w:hAnsi="Times New Roman" w:cs="Times New Roman"/>
          <w:sz w:val="24"/>
          <w:szCs w:val="24"/>
          <w:lang w:val="mk-MK"/>
        </w:rPr>
        <w:t xml:space="preserve"> нивната површина </w:t>
      </w:r>
      <w:r w:rsidR="00F971DF">
        <w:rPr>
          <w:rFonts w:ascii="Times New Roman" w:hAnsi="Times New Roman" w:cs="Times New Roman"/>
          <w:sz w:val="24"/>
          <w:szCs w:val="24"/>
          <w:lang w:val="mk-MK"/>
        </w:rPr>
        <w:t>лесно се аплицирале</w:t>
      </w:r>
      <w:r>
        <w:rPr>
          <w:rFonts w:ascii="Times New Roman" w:hAnsi="Times New Roman" w:cs="Times New Roman"/>
          <w:sz w:val="24"/>
          <w:szCs w:val="24"/>
          <w:lang w:val="mk-MK"/>
        </w:rPr>
        <w:t xml:space="preserve"> антибиотици.</w:t>
      </w:r>
    </w:p>
    <w:p w14:paraId="76F90B51" w14:textId="35608B4D" w:rsidR="00DA4097" w:rsidRPr="001B5063" w:rsidRDefault="00FB7EEA" w:rsidP="001B5063">
      <w:pPr>
        <w:ind w:firstLine="720"/>
        <w:jc w:val="both"/>
        <w:rPr>
          <w:rFonts w:ascii="Times New Roman" w:hAnsi="Times New Roman" w:cs="Times New Roman"/>
          <w:sz w:val="24"/>
          <w:szCs w:val="24"/>
          <w:vertAlign w:val="superscript"/>
          <w:lang w:val="mk-MK"/>
        </w:rPr>
      </w:pPr>
      <w:r w:rsidRPr="00FB7EEA">
        <w:rPr>
          <w:rFonts w:ascii="Times New Roman" w:hAnsi="Times New Roman" w:cs="Times New Roman"/>
          <w:sz w:val="24"/>
          <w:szCs w:val="24"/>
          <w:lang w:val="mk-MK"/>
        </w:rPr>
        <w:t xml:space="preserve"> </w:t>
      </w:r>
      <w:r w:rsidR="00DA4097">
        <w:rPr>
          <w:rFonts w:ascii="Times New Roman" w:hAnsi="Times New Roman" w:cs="Times New Roman"/>
          <w:sz w:val="24"/>
          <w:szCs w:val="24"/>
          <w:lang w:val="mk-MK"/>
        </w:rPr>
        <w:t xml:space="preserve">Со </w:t>
      </w:r>
      <w:r w:rsidR="001B5063">
        <w:rPr>
          <w:rFonts w:ascii="Times New Roman" w:hAnsi="Times New Roman" w:cs="Times New Roman"/>
          <w:sz w:val="24"/>
          <w:szCs w:val="24"/>
          <w:lang w:val="mk-MK"/>
        </w:rPr>
        <w:t xml:space="preserve">напредокот </w:t>
      </w:r>
      <w:r w:rsidR="00DA4097">
        <w:rPr>
          <w:rFonts w:ascii="Times New Roman" w:hAnsi="Times New Roman" w:cs="Times New Roman"/>
          <w:sz w:val="24"/>
          <w:szCs w:val="24"/>
          <w:lang w:val="mk-MK"/>
        </w:rPr>
        <w:t>на технологијата</w:t>
      </w:r>
      <w:r w:rsidR="001B5063">
        <w:rPr>
          <w:rFonts w:ascii="Times New Roman" w:hAnsi="Times New Roman" w:cs="Times New Roman"/>
          <w:sz w:val="24"/>
          <w:szCs w:val="24"/>
          <w:lang w:val="mk-MK"/>
        </w:rPr>
        <w:t xml:space="preserve"> и науката</w:t>
      </w:r>
      <w:r w:rsidR="00DA4097">
        <w:rPr>
          <w:rFonts w:ascii="Times New Roman" w:hAnsi="Times New Roman" w:cs="Times New Roman"/>
          <w:sz w:val="24"/>
          <w:szCs w:val="24"/>
          <w:lang w:val="mk-MK"/>
        </w:rPr>
        <w:t>, развојот на</w:t>
      </w:r>
      <w:r w:rsidR="00191599">
        <w:rPr>
          <w:rFonts w:ascii="Times New Roman" w:hAnsi="Times New Roman" w:cs="Times New Roman"/>
          <w:sz w:val="24"/>
          <w:szCs w:val="24"/>
          <w:lang w:val="mk-MK"/>
        </w:rPr>
        <w:t xml:space="preserve"> новите</w:t>
      </w:r>
      <w:r w:rsidR="00DA4097">
        <w:rPr>
          <w:rFonts w:ascii="Times New Roman" w:hAnsi="Times New Roman" w:cs="Times New Roman"/>
          <w:sz w:val="24"/>
          <w:szCs w:val="24"/>
          <w:lang w:val="mk-MK"/>
        </w:rPr>
        <w:t xml:space="preserve"> </w:t>
      </w:r>
      <w:r w:rsidR="00DA4097" w:rsidRPr="00DA4097">
        <w:rPr>
          <w:rFonts w:ascii="Times New Roman" w:hAnsi="Times New Roman" w:cs="Times New Roman"/>
          <w:sz w:val="24"/>
          <w:szCs w:val="24"/>
          <w:lang w:val="mk-MK"/>
        </w:rPr>
        <w:t xml:space="preserve">„интелигентни“ сутури </w:t>
      </w:r>
      <w:r w:rsidR="001B5063">
        <w:rPr>
          <w:rFonts w:ascii="Times New Roman" w:hAnsi="Times New Roman" w:cs="Times New Roman"/>
          <w:sz w:val="24"/>
          <w:szCs w:val="24"/>
          <w:lang w:val="mk-MK"/>
        </w:rPr>
        <w:t>ќе биде голем чекор напред при идното производ</w:t>
      </w:r>
      <w:r w:rsidR="00023865">
        <w:rPr>
          <w:rFonts w:ascii="Times New Roman" w:hAnsi="Times New Roman" w:cs="Times New Roman"/>
          <w:sz w:val="24"/>
          <w:szCs w:val="24"/>
          <w:lang w:val="mk-MK"/>
        </w:rPr>
        <w:t>с</w:t>
      </w:r>
      <w:r w:rsidR="001B5063">
        <w:rPr>
          <w:rFonts w:ascii="Times New Roman" w:hAnsi="Times New Roman" w:cs="Times New Roman"/>
          <w:sz w:val="24"/>
          <w:szCs w:val="24"/>
          <w:lang w:val="mk-MK"/>
        </w:rPr>
        <w:t>тво на сутурните материјали.</w:t>
      </w:r>
      <w:r w:rsidRPr="00FB7EEA">
        <w:rPr>
          <w:rFonts w:ascii="Times New Roman" w:hAnsi="Times New Roman" w:cs="Times New Roman"/>
          <w:sz w:val="24"/>
          <w:szCs w:val="24"/>
          <w:lang w:val="mk-MK"/>
        </w:rPr>
        <w:t xml:space="preserve"> </w:t>
      </w:r>
      <w:r w:rsidR="00191599">
        <w:rPr>
          <w:rFonts w:ascii="Times New Roman" w:hAnsi="Times New Roman" w:cs="Times New Roman"/>
          <w:sz w:val="24"/>
          <w:szCs w:val="24"/>
          <w:lang w:val="mk-MK"/>
        </w:rPr>
        <w:t>О</w:t>
      </w:r>
      <w:r w:rsidR="001B5063">
        <w:rPr>
          <w:rFonts w:ascii="Times New Roman" w:hAnsi="Times New Roman" w:cs="Times New Roman"/>
          <w:sz w:val="24"/>
          <w:szCs w:val="24"/>
          <w:lang w:val="mk-MK"/>
        </w:rPr>
        <w:t>вие сутури не само што автоматски ќе ги затегаат ткивата, туку и ќе обезбедуваат мониторирање на процесот на заздравување за попрецизни резултати од третманот.</w:t>
      </w:r>
      <w:r w:rsidR="001B5063">
        <w:rPr>
          <w:rFonts w:ascii="Times New Roman" w:hAnsi="Times New Roman" w:cs="Times New Roman"/>
          <w:sz w:val="24"/>
          <w:szCs w:val="24"/>
          <w:vertAlign w:val="superscript"/>
          <w:lang w:val="mk-MK"/>
        </w:rPr>
        <w:t>119</w:t>
      </w:r>
    </w:p>
    <w:p w14:paraId="2F5BC41F" w14:textId="6E7FB4F9" w:rsidR="004D0ADE" w:rsidRDefault="004D0ADE" w:rsidP="00D34A2B">
      <w:pPr>
        <w:jc w:val="center"/>
        <w:rPr>
          <w:rFonts w:ascii="Times New Roman" w:hAnsi="Times New Roman" w:cs="Times New Roman"/>
          <w:b/>
          <w:bCs/>
          <w:sz w:val="24"/>
          <w:szCs w:val="24"/>
          <w:lang w:val="mk-MK"/>
        </w:rPr>
      </w:pPr>
    </w:p>
    <w:p w14:paraId="344E9AE3" w14:textId="4698B5A1" w:rsidR="004D0ADE" w:rsidRDefault="004D0ADE" w:rsidP="00D34A2B">
      <w:pPr>
        <w:jc w:val="center"/>
        <w:rPr>
          <w:rFonts w:ascii="Times New Roman" w:hAnsi="Times New Roman" w:cs="Times New Roman"/>
          <w:b/>
          <w:bCs/>
          <w:sz w:val="24"/>
          <w:szCs w:val="24"/>
          <w:lang w:val="mk-MK"/>
        </w:rPr>
      </w:pPr>
    </w:p>
    <w:p w14:paraId="6B7CC00C" w14:textId="2BE06F0B" w:rsidR="004D0ADE" w:rsidRDefault="004D0ADE" w:rsidP="00D34A2B">
      <w:pPr>
        <w:jc w:val="center"/>
        <w:rPr>
          <w:rFonts w:ascii="Times New Roman" w:hAnsi="Times New Roman" w:cs="Times New Roman"/>
          <w:b/>
          <w:bCs/>
          <w:sz w:val="24"/>
          <w:szCs w:val="24"/>
          <w:lang w:val="mk-MK"/>
        </w:rPr>
      </w:pPr>
    </w:p>
    <w:p w14:paraId="5C10B503" w14:textId="07FD20E4" w:rsidR="004D0ADE" w:rsidRDefault="004D0ADE" w:rsidP="00D34A2B">
      <w:pPr>
        <w:jc w:val="center"/>
        <w:rPr>
          <w:rFonts w:ascii="Times New Roman" w:hAnsi="Times New Roman" w:cs="Times New Roman"/>
          <w:b/>
          <w:bCs/>
          <w:sz w:val="24"/>
          <w:szCs w:val="24"/>
          <w:lang w:val="mk-MK"/>
        </w:rPr>
      </w:pPr>
    </w:p>
    <w:p w14:paraId="14E3746B" w14:textId="74F5D913" w:rsidR="004D0ADE" w:rsidRDefault="004D0ADE" w:rsidP="00D34A2B">
      <w:pPr>
        <w:jc w:val="center"/>
        <w:rPr>
          <w:rFonts w:ascii="Times New Roman" w:hAnsi="Times New Roman" w:cs="Times New Roman"/>
          <w:b/>
          <w:bCs/>
          <w:sz w:val="24"/>
          <w:szCs w:val="24"/>
          <w:lang w:val="mk-MK"/>
        </w:rPr>
      </w:pPr>
    </w:p>
    <w:p w14:paraId="1695B48D" w14:textId="083C4870" w:rsidR="004D0ADE" w:rsidRDefault="004D0ADE" w:rsidP="00D34A2B">
      <w:pPr>
        <w:jc w:val="center"/>
        <w:rPr>
          <w:rFonts w:ascii="Times New Roman" w:hAnsi="Times New Roman" w:cs="Times New Roman"/>
          <w:b/>
          <w:bCs/>
          <w:sz w:val="24"/>
          <w:szCs w:val="24"/>
          <w:lang w:val="mk-MK"/>
        </w:rPr>
      </w:pPr>
    </w:p>
    <w:p w14:paraId="0BB3A18B" w14:textId="6E1AEB05" w:rsidR="004D0ADE" w:rsidRDefault="004D0ADE" w:rsidP="00D34A2B">
      <w:pPr>
        <w:jc w:val="center"/>
        <w:rPr>
          <w:rFonts w:ascii="Times New Roman" w:hAnsi="Times New Roman" w:cs="Times New Roman"/>
          <w:b/>
          <w:bCs/>
          <w:sz w:val="24"/>
          <w:szCs w:val="24"/>
          <w:lang w:val="mk-MK"/>
        </w:rPr>
      </w:pPr>
    </w:p>
    <w:p w14:paraId="19B70CE4" w14:textId="1E7633DD" w:rsidR="008133EB" w:rsidRDefault="008133EB" w:rsidP="00D34A2B">
      <w:pPr>
        <w:jc w:val="center"/>
        <w:rPr>
          <w:rFonts w:ascii="Times New Roman" w:hAnsi="Times New Roman" w:cs="Times New Roman"/>
          <w:b/>
          <w:bCs/>
          <w:sz w:val="24"/>
          <w:szCs w:val="24"/>
          <w:lang w:val="mk-MK"/>
        </w:rPr>
      </w:pPr>
    </w:p>
    <w:p w14:paraId="37B05F21" w14:textId="043E5786" w:rsidR="008133EB" w:rsidRDefault="008133EB" w:rsidP="00D34A2B">
      <w:pPr>
        <w:jc w:val="center"/>
        <w:rPr>
          <w:rFonts w:ascii="Times New Roman" w:hAnsi="Times New Roman" w:cs="Times New Roman"/>
          <w:b/>
          <w:bCs/>
          <w:sz w:val="24"/>
          <w:szCs w:val="24"/>
          <w:lang w:val="mk-MK"/>
        </w:rPr>
      </w:pPr>
    </w:p>
    <w:p w14:paraId="66B05DAF" w14:textId="1706F0A6" w:rsidR="008133EB" w:rsidRDefault="008133EB" w:rsidP="00D34A2B">
      <w:pPr>
        <w:jc w:val="center"/>
        <w:rPr>
          <w:rFonts w:ascii="Times New Roman" w:hAnsi="Times New Roman" w:cs="Times New Roman"/>
          <w:b/>
          <w:bCs/>
          <w:sz w:val="24"/>
          <w:szCs w:val="24"/>
          <w:lang w:val="mk-MK"/>
        </w:rPr>
      </w:pPr>
    </w:p>
    <w:p w14:paraId="004ABD44" w14:textId="4E4B8C94" w:rsidR="008133EB" w:rsidRDefault="008133EB" w:rsidP="00D34A2B">
      <w:pPr>
        <w:jc w:val="center"/>
        <w:rPr>
          <w:rFonts w:ascii="Times New Roman" w:hAnsi="Times New Roman" w:cs="Times New Roman"/>
          <w:b/>
          <w:bCs/>
          <w:sz w:val="24"/>
          <w:szCs w:val="24"/>
          <w:lang w:val="mk-MK"/>
        </w:rPr>
      </w:pPr>
    </w:p>
    <w:p w14:paraId="435CF06B" w14:textId="5F801B40" w:rsidR="008133EB" w:rsidRDefault="008133EB" w:rsidP="00D34A2B">
      <w:pPr>
        <w:jc w:val="center"/>
        <w:rPr>
          <w:rFonts w:ascii="Times New Roman" w:hAnsi="Times New Roman" w:cs="Times New Roman"/>
          <w:b/>
          <w:bCs/>
          <w:sz w:val="24"/>
          <w:szCs w:val="24"/>
          <w:lang w:val="mk-MK"/>
        </w:rPr>
      </w:pPr>
    </w:p>
    <w:p w14:paraId="50A2530C" w14:textId="7E58C34E" w:rsidR="008133EB" w:rsidRDefault="008133EB" w:rsidP="00D34A2B">
      <w:pPr>
        <w:jc w:val="center"/>
        <w:rPr>
          <w:rFonts w:ascii="Times New Roman" w:hAnsi="Times New Roman" w:cs="Times New Roman"/>
          <w:b/>
          <w:bCs/>
          <w:sz w:val="24"/>
          <w:szCs w:val="24"/>
          <w:lang w:val="mk-MK"/>
        </w:rPr>
      </w:pPr>
    </w:p>
    <w:p w14:paraId="2E498046" w14:textId="54CAB780" w:rsidR="008133EB" w:rsidRDefault="008133EB" w:rsidP="00D34A2B">
      <w:pPr>
        <w:jc w:val="center"/>
        <w:rPr>
          <w:rFonts w:ascii="Times New Roman" w:hAnsi="Times New Roman" w:cs="Times New Roman"/>
          <w:b/>
          <w:bCs/>
          <w:sz w:val="24"/>
          <w:szCs w:val="24"/>
          <w:lang w:val="mk-MK"/>
        </w:rPr>
      </w:pPr>
    </w:p>
    <w:p w14:paraId="7FEE7A92" w14:textId="7AE12168" w:rsidR="008133EB" w:rsidRDefault="008133EB" w:rsidP="00D34A2B">
      <w:pPr>
        <w:jc w:val="center"/>
        <w:rPr>
          <w:rFonts w:ascii="Times New Roman" w:hAnsi="Times New Roman" w:cs="Times New Roman"/>
          <w:b/>
          <w:bCs/>
          <w:sz w:val="24"/>
          <w:szCs w:val="24"/>
          <w:lang w:val="mk-MK"/>
        </w:rPr>
      </w:pPr>
    </w:p>
    <w:p w14:paraId="29CB820D" w14:textId="7F48FC85" w:rsidR="008133EB" w:rsidRDefault="008133EB" w:rsidP="00D34A2B">
      <w:pPr>
        <w:jc w:val="center"/>
        <w:rPr>
          <w:rFonts w:ascii="Times New Roman" w:hAnsi="Times New Roman" w:cs="Times New Roman"/>
          <w:b/>
          <w:bCs/>
          <w:sz w:val="24"/>
          <w:szCs w:val="24"/>
          <w:lang w:val="mk-MK"/>
        </w:rPr>
      </w:pPr>
    </w:p>
    <w:p w14:paraId="12AEB7C8" w14:textId="77777777" w:rsidR="0082061C" w:rsidRDefault="0082061C" w:rsidP="0082061C">
      <w:pPr>
        <w:rPr>
          <w:rFonts w:ascii="Times New Roman" w:hAnsi="Times New Roman" w:cs="Times New Roman"/>
          <w:b/>
          <w:bCs/>
          <w:sz w:val="24"/>
          <w:szCs w:val="24"/>
          <w:lang w:val="mk-MK"/>
        </w:rPr>
      </w:pPr>
    </w:p>
    <w:p w14:paraId="4E78E13E" w14:textId="02F1CDAA" w:rsidR="008133EB" w:rsidRPr="0082061C" w:rsidRDefault="008133EB" w:rsidP="0082061C">
      <w:pPr>
        <w:pStyle w:val="ListParagraph"/>
        <w:numPr>
          <w:ilvl w:val="0"/>
          <w:numId w:val="18"/>
        </w:numPr>
        <w:jc w:val="center"/>
        <w:rPr>
          <w:rFonts w:ascii="Times New Roman" w:hAnsi="Times New Roman" w:cs="Times New Roman"/>
          <w:b/>
          <w:bCs/>
          <w:sz w:val="24"/>
          <w:szCs w:val="24"/>
          <w:lang w:val="mk-MK"/>
        </w:rPr>
      </w:pPr>
      <w:r w:rsidRPr="0082061C">
        <w:rPr>
          <w:rFonts w:ascii="Times New Roman" w:hAnsi="Times New Roman" w:cs="Times New Roman"/>
          <w:b/>
          <w:bCs/>
          <w:sz w:val="24"/>
          <w:szCs w:val="24"/>
          <w:lang w:val="mk-MK"/>
        </w:rPr>
        <w:t>ОБРАЗЛОЖЕНИЕ НА РАБОТНИТЕ ХИПОТЕЗИ И ТЕЗИ</w:t>
      </w:r>
    </w:p>
    <w:p w14:paraId="25915AEA" w14:textId="77777777" w:rsidR="00BE0060" w:rsidRPr="00BE0060" w:rsidRDefault="00BE0060" w:rsidP="00BE0060">
      <w:pPr>
        <w:pStyle w:val="NormalWeb"/>
        <w:ind w:firstLine="720"/>
        <w:jc w:val="both"/>
        <w:rPr>
          <w:color w:val="000000"/>
        </w:rPr>
      </w:pPr>
      <w:r w:rsidRPr="00BE0060">
        <w:rPr>
          <w:color w:val="000000"/>
        </w:rPr>
        <w:t>Во оваа докторска дисертација ќе се потврдат или отфлат следните работни хипотези:</w:t>
      </w:r>
    </w:p>
    <w:p w14:paraId="545986BF" w14:textId="0A1EDE74" w:rsidR="00BE0060" w:rsidRPr="00BE0060" w:rsidRDefault="00F438EE" w:rsidP="00BE0060">
      <w:pPr>
        <w:pStyle w:val="NormalWeb"/>
        <w:jc w:val="both"/>
        <w:rPr>
          <w:color w:val="000000"/>
        </w:rPr>
      </w:pPr>
      <w:r w:rsidRPr="00F438EE">
        <w:rPr>
          <w:b/>
          <w:bCs/>
          <w:color w:val="000000"/>
          <w:lang w:val="mk-MK"/>
        </w:rPr>
        <w:t xml:space="preserve">Хипотеза 1. </w:t>
      </w:r>
      <w:r w:rsidR="00BE0060" w:rsidRPr="00F438EE">
        <w:rPr>
          <w:b/>
          <w:bCs/>
          <w:color w:val="000000"/>
        </w:rPr>
        <w:t>Х</w:t>
      </w:r>
      <w:r>
        <w:rPr>
          <w:b/>
          <w:bCs/>
          <w:color w:val="000000"/>
          <w:lang w:val="mk-MK"/>
        </w:rPr>
        <w:t>-</w:t>
      </w:r>
      <w:r w:rsidR="00BE0060" w:rsidRPr="00F438EE">
        <w:rPr>
          <w:b/>
          <w:bCs/>
          <w:color w:val="000000"/>
        </w:rPr>
        <w:t>1</w:t>
      </w:r>
      <w:r w:rsidR="00BE0060" w:rsidRPr="00BE0060">
        <w:rPr>
          <w:color w:val="000000"/>
        </w:rPr>
        <w:t xml:space="preserve"> Не постои разлика во микробиолошката акумулација и клиничките карактеристики помеѓу нересорптивните и ресорптивните материјали за сутура.</w:t>
      </w:r>
    </w:p>
    <w:p w14:paraId="09931FA9" w14:textId="09876D3B" w:rsidR="00BE0060" w:rsidRPr="00BE0060" w:rsidRDefault="00F438EE" w:rsidP="00BE0060">
      <w:pPr>
        <w:pStyle w:val="NormalWeb"/>
        <w:jc w:val="both"/>
        <w:rPr>
          <w:color w:val="000000"/>
        </w:rPr>
      </w:pPr>
      <w:r w:rsidRPr="00F438EE">
        <w:rPr>
          <w:b/>
          <w:bCs/>
          <w:color w:val="000000"/>
          <w:lang w:val="mk-MK"/>
        </w:rPr>
        <w:t xml:space="preserve">Хипотеза 2. </w:t>
      </w:r>
      <w:r w:rsidR="00BE0060" w:rsidRPr="00F438EE">
        <w:rPr>
          <w:b/>
          <w:bCs/>
          <w:color w:val="000000"/>
        </w:rPr>
        <w:t>Х</w:t>
      </w:r>
      <w:r>
        <w:rPr>
          <w:b/>
          <w:bCs/>
          <w:color w:val="000000"/>
          <w:lang w:val="mk-MK"/>
        </w:rPr>
        <w:t>-</w:t>
      </w:r>
      <w:r w:rsidR="00BE0060" w:rsidRPr="00F438EE">
        <w:rPr>
          <w:b/>
          <w:bCs/>
          <w:color w:val="000000"/>
        </w:rPr>
        <w:t>2</w:t>
      </w:r>
      <w:r>
        <w:rPr>
          <w:color w:val="000000"/>
          <w:lang w:val="mk-MK"/>
        </w:rPr>
        <w:t xml:space="preserve"> </w:t>
      </w:r>
      <w:bookmarkStart w:id="25" w:name="_Hlk113713987"/>
      <w:r w:rsidR="00BE0060" w:rsidRPr="00BE0060">
        <w:rPr>
          <w:color w:val="000000"/>
        </w:rPr>
        <w:t>Постои разлика во микробиолошката акумулација и клиничките карактеристики помеѓу нересорптивните и ресорптивните материјали за сутура.</w:t>
      </w:r>
      <w:bookmarkEnd w:id="25"/>
    </w:p>
    <w:p w14:paraId="6C325ACD" w14:textId="6CC2A508" w:rsidR="00BE0060" w:rsidRPr="00BE0060" w:rsidRDefault="00F438EE" w:rsidP="00BE0060">
      <w:pPr>
        <w:pStyle w:val="NormalWeb"/>
        <w:jc w:val="both"/>
        <w:rPr>
          <w:color w:val="000000"/>
        </w:rPr>
      </w:pPr>
      <w:r w:rsidRPr="00F438EE">
        <w:rPr>
          <w:b/>
          <w:bCs/>
          <w:color w:val="000000"/>
          <w:lang w:val="mk-MK"/>
        </w:rPr>
        <w:t xml:space="preserve">Хипотеза 3. </w:t>
      </w:r>
      <w:r w:rsidR="00BE0060" w:rsidRPr="00F438EE">
        <w:rPr>
          <w:b/>
          <w:bCs/>
          <w:color w:val="000000"/>
        </w:rPr>
        <w:t>Х</w:t>
      </w:r>
      <w:r w:rsidRPr="00F438EE">
        <w:rPr>
          <w:b/>
          <w:bCs/>
          <w:color w:val="000000"/>
          <w:lang w:val="mk-MK"/>
        </w:rPr>
        <w:t>-</w:t>
      </w:r>
      <w:r w:rsidR="00BE0060" w:rsidRPr="00F438EE">
        <w:rPr>
          <w:b/>
          <w:bCs/>
          <w:color w:val="000000"/>
        </w:rPr>
        <w:t>3</w:t>
      </w:r>
      <w:r w:rsidR="00BE0060" w:rsidRPr="00BE0060">
        <w:rPr>
          <w:color w:val="000000"/>
        </w:rPr>
        <w:t xml:space="preserve"> Не постои разлика во микробиолошката акумулација и клиничките карактеристики помеѓу POLYAMID и SILK нересорптивните материјали за сутура.</w:t>
      </w:r>
    </w:p>
    <w:p w14:paraId="62D26474" w14:textId="3CBE0B5F" w:rsidR="00BE0060" w:rsidRPr="00BE0060" w:rsidRDefault="00F438EE" w:rsidP="00BE0060">
      <w:pPr>
        <w:pStyle w:val="NormalWeb"/>
        <w:jc w:val="both"/>
        <w:rPr>
          <w:color w:val="000000"/>
        </w:rPr>
      </w:pPr>
      <w:r w:rsidRPr="00F438EE">
        <w:rPr>
          <w:b/>
          <w:bCs/>
          <w:color w:val="000000"/>
          <w:lang w:val="mk-MK"/>
        </w:rPr>
        <w:t xml:space="preserve">Хипотеза 4. </w:t>
      </w:r>
      <w:r w:rsidR="00BE0060" w:rsidRPr="00F438EE">
        <w:rPr>
          <w:b/>
          <w:bCs/>
          <w:color w:val="000000"/>
        </w:rPr>
        <w:t>Х</w:t>
      </w:r>
      <w:r w:rsidRPr="00F438EE">
        <w:rPr>
          <w:b/>
          <w:bCs/>
          <w:color w:val="000000"/>
          <w:lang w:val="mk-MK"/>
        </w:rPr>
        <w:t>-</w:t>
      </w:r>
      <w:r w:rsidR="00BE0060" w:rsidRPr="00F438EE">
        <w:rPr>
          <w:b/>
          <w:bCs/>
          <w:color w:val="000000"/>
        </w:rPr>
        <w:t>4</w:t>
      </w:r>
      <w:r w:rsidR="00BE0060" w:rsidRPr="00BE0060">
        <w:rPr>
          <w:color w:val="000000"/>
        </w:rPr>
        <w:t xml:space="preserve"> Постои разлика во микробиолошката акумулација и клиничките карактеристики помеѓу POLYAMID и SILK нересорптивните материјали за сутура.</w:t>
      </w:r>
    </w:p>
    <w:p w14:paraId="3C64AB41" w14:textId="35F9EE5B" w:rsidR="00BE0060" w:rsidRPr="00BE0060" w:rsidRDefault="00F438EE" w:rsidP="00BE0060">
      <w:pPr>
        <w:pStyle w:val="NormalWeb"/>
        <w:jc w:val="both"/>
        <w:rPr>
          <w:color w:val="000000"/>
        </w:rPr>
      </w:pPr>
      <w:r w:rsidRPr="00F438EE">
        <w:rPr>
          <w:b/>
          <w:bCs/>
          <w:color w:val="000000"/>
          <w:lang w:val="mk-MK"/>
        </w:rPr>
        <w:t xml:space="preserve">Хипотеза 5. </w:t>
      </w:r>
      <w:r w:rsidR="00BE0060" w:rsidRPr="00F438EE">
        <w:rPr>
          <w:b/>
          <w:bCs/>
          <w:color w:val="000000"/>
        </w:rPr>
        <w:t>Х</w:t>
      </w:r>
      <w:r w:rsidRPr="00F438EE">
        <w:rPr>
          <w:b/>
          <w:bCs/>
          <w:color w:val="000000"/>
          <w:lang w:val="mk-MK"/>
        </w:rPr>
        <w:t>-</w:t>
      </w:r>
      <w:r w:rsidR="00BE0060" w:rsidRPr="00F438EE">
        <w:rPr>
          <w:b/>
          <w:bCs/>
          <w:color w:val="000000"/>
        </w:rPr>
        <w:t>5</w:t>
      </w:r>
      <w:r w:rsidR="00BE0060" w:rsidRPr="00BE0060">
        <w:rPr>
          <w:color w:val="000000"/>
        </w:rPr>
        <w:t xml:space="preserve"> Не постои разлика во микробиолошката акумулација и клиничките карактеристики помеѓу P.G.A и MONOFAST ресорптивните материјали за сутура.</w:t>
      </w:r>
    </w:p>
    <w:p w14:paraId="7D0AB2C7" w14:textId="5039E902" w:rsidR="00BE0060" w:rsidRDefault="00F438EE" w:rsidP="00BE0060">
      <w:pPr>
        <w:pStyle w:val="NormalWeb"/>
        <w:jc w:val="both"/>
        <w:rPr>
          <w:color w:val="000000"/>
        </w:rPr>
      </w:pPr>
      <w:r w:rsidRPr="00F438EE">
        <w:rPr>
          <w:b/>
          <w:bCs/>
          <w:color w:val="000000"/>
          <w:lang w:val="mk-MK"/>
        </w:rPr>
        <w:t xml:space="preserve">Хипотеза 6. </w:t>
      </w:r>
      <w:r w:rsidR="00BE0060" w:rsidRPr="00F438EE">
        <w:rPr>
          <w:b/>
          <w:bCs/>
          <w:color w:val="000000"/>
        </w:rPr>
        <w:t>Х</w:t>
      </w:r>
      <w:r w:rsidRPr="00F438EE">
        <w:rPr>
          <w:b/>
          <w:bCs/>
          <w:color w:val="000000"/>
          <w:lang w:val="mk-MK"/>
        </w:rPr>
        <w:t>-</w:t>
      </w:r>
      <w:r w:rsidR="00BE0060" w:rsidRPr="00F438EE">
        <w:rPr>
          <w:b/>
          <w:bCs/>
          <w:color w:val="000000"/>
        </w:rPr>
        <w:t>6</w:t>
      </w:r>
      <w:r w:rsidR="00BE0060" w:rsidRPr="00BE0060">
        <w:rPr>
          <w:color w:val="000000"/>
        </w:rPr>
        <w:t xml:space="preserve"> Постои разлика во микробиолошката акумулација и клиничките карактеристики помеѓу P.G.A и MONOFAST ресорптивните материјалите за сутура.</w:t>
      </w:r>
    </w:p>
    <w:p w14:paraId="20289BF7" w14:textId="50F42826" w:rsidR="00BE0060" w:rsidRDefault="00BE0060" w:rsidP="00BE0060">
      <w:pPr>
        <w:pStyle w:val="NormalWeb"/>
        <w:jc w:val="both"/>
        <w:rPr>
          <w:color w:val="000000"/>
        </w:rPr>
      </w:pPr>
    </w:p>
    <w:p w14:paraId="41B51657" w14:textId="5B26EDF5" w:rsidR="00BE0060" w:rsidRDefault="00BE0060" w:rsidP="00BE0060">
      <w:pPr>
        <w:pStyle w:val="NormalWeb"/>
        <w:jc w:val="both"/>
        <w:rPr>
          <w:color w:val="000000"/>
        </w:rPr>
      </w:pPr>
    </w:p>
    <w:p w14:paraId="7F83AE7C" w14:textId="79C9CD1F" w:rsidR="00BE0060" w:rsidRDefault="00BE0060" w:rsidP="00BE0060">
      <w:pPr>
        <w:pStyle w:val="NormalWeb"/>
        <w:jc w:val="both"/>
        <w:rPr>
          <w:color w:val="000000"/>
        </w:rPr>
      </w:pPr>
    </w:p>
    <w:p w14:paraId="4DCF04B0" w14:textId="19F3B978" w:rsidR="00BE0060" w:rsidRDefault="00BE0060" w:rsidP="00BE0060">
      <w:pPr>
        <w:pStyle w:val="NormalWeb"/>
        <w:jc w:val="both"/>
        <w:rPr>
          <w:color w:val="000000"/>
        </w:rPr>
      </w:pPr>
    </w:p>
    <w:p w14:paraId="361EE8CA" w14:textId="5AD57010" w:rsidR="00BE0060" w:rsidRDefault="00BE0060" w:rsidP="00BE0060">
      <w:pPr>
        <w:pStyle w:val="NormalWeb"/>
        <w:jc w:val="both"/>
        <w:rPr>
          <w:color w:val="000000"/>
        </w:rPr>
      </w:pPr>
    </w:p>
    <w:p w14:paraId="4938F81E" w14:textId="29937CBA" w:rsidR="00BE0060" w:rsidRDefault="00BE0060" w:rsidP="00BE0060">
      <w:pPr>
        <w:pStyle w:val="NormalWeb"/>
        <w:jc w:val="both"/>
        <w:rPr>
          <w:color w:val="000000"/>
        </w:rPr>
      </w:pPr>
    </w:p>
    <w:p w14:paraId="1A24BFA4" w14:textId="0ED8C8C7" w:rsidR="00BE0060" w:rsidRDefault="00BE0060" w:rsidP="00BE0060">
      <w:pPr>
        <w:pStyle w:val="NormalWeb"/>
        <w:jc w:val="both"/>
        <w:rPr>
          <w:color w:val="000000"/>
        </w:rPr>
      </w:pPr>
    </w:p>
    <w:p w14:paraId="2D9B37BC" w14:textId="36B5FF0A" w:rsidR="00BE0060" w:rsidRDefault="00BE0060" w:rsidP="00BE0060">
      <w:pPr>
        <w:pStyle w:val="NormalWeb"/>
        <w:jc w:val="both"/>
        <w:rPr>
          <w:color w:val="000000"/>
        </w:rPr>
      </w:pPr>
    </w:p>
    <w:p w14:paraId="3553BE18" w14:textId="7071C8B6" w:rsidR="009E600B" w:rsidRDefault="009E600B" w:rsidP="00AB3B84">
      <w:pPr>
        <w:pStyle w:val="NormalWeb"/>
        <w:rPr>
          <w:color w:val="000000"/>
        </w:rPr>
      </w:pPr>
    </w:p>
    <w:p w14:paraId="582DDC56" w14:textId="77777777" w:rsidR="00AB3B84" w:rsidRPr="00AB3B84" w:rsidRDefault="00AB3B84" w:rsidP="00AB3B84">
      <w:pPr>
        <w:pStyle w:val="NormalWeb"/>
        <w:rPr>
          <w:b/>
          <w:bCs/>
          <w:color w:val="000000"/>
          <w:lang w:val="mk-MK"/>
        </w:rPr>
      </w:pPr>
    </w:p>
    <w:p w14:paraId="5669A7F9" w14:textId="77777777" w:rsidR="009E600B" w:rsidRDefault="009E600B" w:rsidP="00BE0060">
      <w:pPr>
        <w:pStyle w:val="NormalWeb"/>
        <w:jc w:val="center"/>
        <w:rPr>
          <w:b/>
          <w:bCs/>
          <w:color w:val="000000"/>
        </w:rPr>
      </w:pPr>
    </w:p>
    <w:p w14:paraId="60BE36ED" w14:textId="77777777" w:rsidR="009E600B" w:rsidRDefault="009E600B" w:rsidP="00BE0060">
      <w:pPr>
        <w:pStyle w:val="NormalWeb"/>
        <w:jc w:val="center"/>
        <w:rPr>
          <w:b/>
          <w:bCs/>
          <w:color w:val="000000"/>
        </w:rPr>
      </w:pPr>
    </w:p>
    <w:p w14:paraId="29AD54B8" w14:textId="05EEBB8B" w:rsidR="00FA6A59" w:rsidRDefault="00FA6A59" w:rsidP="00FA6A59">
      <w:pPr>
        <w:pStyle w:val="NormalWeb"/>
        <w:rPr>
          <w:b/>
          <w:bCs/>
          <w:color w:val="000000"/>
        </w:rPr>
      </w:pPr>
    </w:p>
    <w:p w14:paraId="329D7241" w14:textId="77777777" w:rsidR="006F02E0" w:rsidRDefault="006F02E0" w:rsidP="00FA6A59">
      <w:pPr>
        <w:pStyle w:val="NormalWeb"/>
        <w:rPr>
          <w:b/>
          <w:bCs/>
          <w:color w:val="000000"/>
        </w:rPr>
      </w:pPr>
    </w:p>
    <w:p w14:paraId="3947CAF5" w14:textId="24E8B125" w:rsidR="00BE0060" w:rsidRDefault="00BE0060" w:rsidP="00433454">
      <w:pPr>
        <w:pStyle w:val="NormalWeb"/>
        <w:numPr>
          <w:ilvl w:val="0"/>
          <w:numId w:val="18"/>
        </w:numPr>
        <w:jc w:val="center"/>
        <w:rPr>
          <w:b/>
          <w:bCs/>
          <w:color w:val="000000"/>
        </w:rPr>
      </w:pPr>
      <w:r w:rsidRPr="00BE0060">
        <w:rPr>
          <w:b/>
          <w:bCs/>
          <w:color w:val="000000"/>
        </w:rPr>
        <w:t>ПРИМЕНЕТИ НАУЧНИ МЕТОДИ И НАЧИН НА РАБОТА</w:t>
      </w:r>
    </w:p>
    <w:p w14:paraId="73D426B0" w14:textId="6B80B05E" w:rsidR="00BE0060" w:rsidRDefault="00BE0060" w:rsidP="00C33783">
      <w:pPr>
        <w:pStyle w:val="NormalWeb"/>
        <w:spacing w:before="60" w:beforeAutospacing="0" w:after="60" w:afterAutospacing="0"/>
        <w:ind w:firstLine="720"/>
        <w:jc w:val="both"/>
        <w:rPr>
          <w:color w:val="000000"/>
        </w:rPr>
      </w:pPr>
      <w:r w:rsidRPr="00BE0060">
        <w:rPr>
          <w:color w:val="000000"/>
        </w:rPr>
        <w:t>За реализација на поставените цели</w:t>
      </w:r>
      <w:r w:rsidR="00BF2472">
        <w:rPr>
          <w:color w:val="000000"/>
        </w:rPr>
        <w:t>,</w:t>
      </w:r>
      <w:r w:rsidRPr="00BE0060">
        <w:rPr>
          <w:color w:val="000000"/>
        </w:rPr>
        <w:t xml:space="preserve"> </w:t>
      </w:r>
      <w:r w:rsidR="00BF2472">
        <w:rPr>
          <w:color w:val="000000"/>
          <w:lang w:val="mk-MK"/>
        </w:rPr>
        <w:t xml:space="preserve">во нашето испитување кое се изведуваше  </w:t>
      </w:r>
      <w:r w:rsidR="00BF2472" w:rsidRPr="00BF2472">
        <w:rPr>
          <w:color w:val="000000"/>
          <w:lang w:val="mk-MK"/>
        </w:rPr>
        <w:t xml:space="preserve">во in vivo услови </w:t>
      </w:r>
      <w:r w:rsidR="00BF2472">
        <w:rPr>
          <w:color w:val="000000"/>
          <w:lang w:val="mk-MK"/>
        </w:rPr>
        <w:t>учествуваа вкупно 100 пациенти. Кај пациентите се изведуваа имплантолошки и пародонтално хируршки интервенции</w:t>
      </w:r>
      <w:r w:rsidR="00C20F57">
        <w:rPr>
          <w:color w:val="000000"/>
        </w:rPr>
        <w:t xml:space="preserve"> (</w:t>
      </w:r>
      <w:r w:rsidR="00C20F57">
        <w:rPr>
          <w:color w:val="000000"/>
          <w:lang w:val="mk-MK"/>
        </w:rPr>
        <w:t xml:space="preserve">отворени киретажи, френулектомии, </w:t>
      </w:r>
      <w:r w:rsidR="00C20F57" w:rsidRPr="005A6F91">
        <w:rPr>
          <w:color w:val="000000"/>
          <w:lang w:val="mk-MK"/>
        </w:rPr>
        <w:t>аугментациони техники</w:t>
      </w:r>
      <w:r w:rsidR="00C20F57">
        <w:rPr>
          <w:color w:val="000000"/>
          <w:lang w:val="mk-MK"/>
        </w:rPr>
        <w:t>, поставување на импланти)</w:t>
      </w:r>
      <w:r w:rsidR="00BF2472">
        <w:rPr>
          <w:color w:val="000000"/>
          <w:lang w:val="mk-MK"/>
        </w:rPr>
        <w:t>. И</w:t>
      </w:r>
      <w:r w:rsidRPr="00BE0060">
        <w:rPr>
          <w:color w:val="000000"/>
        </w:rPr>
        <w:t>спитаници</w:t>
      </w:r>
      <w:r w:rsidR="008470D9">
        <w:rPr>
          <w:color w:val="000000"/>
          <w:lang w:val="mk-MK"/>
        </w:rPr>
        <w:t>те беа</w:t>
      </w:r>
      <w:r w:rsidRPr="00BE0060">
        <w:rPr>
          <w:color w:val="000000"/>
        </w:rPr>
        <w:t xml:space="preserve"> поделени во 4 групи:</w:t>
      </w:r>
    </w:p>
    <w:p w14:paraId="07E39B03" w14:textId="77777777" w:rsidR="00DD6F6A" w:rsidRDefault="00DD6F6A" w:rsidP="00C33783">
      <w:pPr>
        <w:pStyle w:val="NormalWeb"/>
        <w:spacing w:before="60" w:beforeAutospacing="0" w:after="60" w:afterAutospacing="0"/>
        <w:jc w:val="both"/>
        <w:rPr>
          <w:color w:val="000000"/>
        </w:rPr>
      </w:pPr>
      <w:bookmarkStart w:id="26" w:name="_Hlk111137377"/>
    </w:p>
    <w:p w14:paraId="1AEF62B6" w14:textId="29DC2685" w:rsidR="00BE0060" w:rsidRPr="00BE0060" w:rsidRDefault="00BE0060" w:rsidP="00C33783">
      <w:pPr>
        <w:pStyle w:val="NormalWeb"/>
        <w:spacing w:before="60" w:beforeAutospacing="0" w:after="60" w:afterAutospacing="0"/>
        <w:jc w:val="both"/>
        <w:rPr>
          <w:color w:val="000000"/>
        </w:rPr>
      </w:pPr>
      <w:r w:rsidRPr="00BE0060">
        <w:rPr>
          <w:color w:val="000000"/>
        </w:rPr>
        <w:t>•</w:t>
      </w:r>
      <w:bookmarkEnd w:id="26"/>
      <w:r w:rsidRPr="00BE0060">
        <w:rPr>
          <w:color w:val="000000"/>
        </w:rPr>
        <w:t xml:space="preserve"> 1 група – 25 пациенти кај кои корист</w:t>
      </w:r>
      <w:r w:rsidR="00C778DA">
        <w:rPr>
          <w:color w:val="000000"/>
          <w:lang w:val="mk-MK"/>
        </w:rPr>
        <w:t>евме</w:t>
      </w:r>
      <w:r w:rsidRPr="00BE0060">
        <w:rPr>
          <w:color w:val="000000"/>
        </w:rPr>
        <w:t xml:space="preserve"> нересорптивни </w:t>
      </w:r>
      <w:bookmarkStart w:id="27" w:name="_Hlk111291519"/>
      <w:r w:rsidRPr="00F019D5">
        <w:rPr>
          <w:b/>
          <w:bCs/>
          <w:color w:val="000000"/>
        </w:rPr>
        <w:t>S</w:t>
      </w:r>
      <w:bookmarkEnd w:id="27"/>
      <w:r w:rsidR="00F019D5" w:rsidRPr="00F019D5">
        <w:rPr>
          <w:b/>
          <w:bCs/>
          <w:color w:val="000000"/>
        </w:rPr>
        <w:t>ilk</w:t>
      </w:r>
      <w:r w:rsidRPr="00BE0060">
        <w:rPr>
          <w:color w:val="000000"/>
        </w:rPr>
        <w:t xml:space="preserve"> – свилeни сутурни материјали (Medipac, Gr);</w:t>
      </w:r>
    </w:p>
    <w:p w14:paraId="67EFB440" w14:textId="31D91DC1" w:rsidR="00BE0060" w:rsidRPr="00BE0060" w:rsidRDefault="00BE0060" w:rsidP="00C33783">
      <w:pPr>
        <w:pStyle w:val="NormalWeb"/>
        <w:spacing w:before="60" w:beforeAutospacing="0" w:after="60" w:afterAutospacing="0"/>
        <w:jc w:val="both"/>
        <w:rPr>
          <w:color w:val="000000"/>
        </w:rPr>
      </w:pPr>
      <w:r w:rsidRPr="00BE0060">
        <w:rPr>
          <w:color w:val="000000"/>
        </w:rPr>
        <w:t>• 2 група – 25 пациенти кај кои кори</w:t>
      </w:r>
      <w:r w:rsidR="00C778DA">
        <w:rPr>
          <w:color w:val="000000"/>
          <w:lang w:val="mk-MK"/>
        </w:rPr>
        <w:t>стевме</w:t>
      </w:r>
      <w:r w:rsidRPr="00BE0060">
        <w:rPr>
          <w:color w:val="000000"/>
        </w:rPr>
        <w:t xml:space="preserve"> нересорптивни </w:t>
      </w:r>
      <w:bookmarkStart w:id="28" w:name="_Hlk111291608"/>
      <w:r w:rsidRPr="00F019D5">
        <w:rPr>
          <w:b/>
          <w:bCs/>
          <w:color w:val="000000"/>
        </w:rPr>
        <w:t>P</w:t>
      </w:r>
      <w:bookmarkEnd w:id="28"/>
      <w:r w:rsidR="00F019D5" w:rsidRPr="00F019D5">
        <w:rPr>
          <w:b/>
          <w:bCs/>
          <w:color w:val="000000"/>
        </w:rPr>
        <w:t>olyamide</w:t>
      </w:r>
      <w:r w:rsidRPr="00BE0060">
        <w:rPr>
          <w:color w:val="000000"/>
        </w:rPr>
        <w:t xml:space="preserve"> – најлон сутурни материјали </w:t>
      </w:r>
      <w:bookmarkStart w:id="29" w:name="_Hlk111291533"/>
      <w:r w:rsidRPr="00BE0060">
        <w:rPr>
          <w:color w:val="000000"/>
        </w:rPr>
        <w:t>(Medipac, Gr)</w:t>
      </w:r>
      <w:bookmarkEnd w:id="29"/>
      <w:r w:rsidRPr="00BE0060">
        <w:rPr>
          <w:color w:val="000000"/>
        </w:rPr>
        <w:t>;</w:t>
      </w:r>
    </w:p>
    <w:p w14:paraId="27ED0FD2" w14:textId="392A5CAD" w:rsidR="00BE0060" w:rsidRPr="00BE0060" w:rsidRDefault="00BE0060" w:rsidP="00C33783">
      <w:pPr>
        <w:pStyle w:val="NormalWeb"/>
        <w:spacing w:before="60" w:beforeAutospacing="0" w:after="60" w:afterAutospacing="0"/>
        <w:jc w:val="both"/>
        <w:rPr>
          <w:color w:val="000000"/>
        </w:rPr>
      </w:pPr>
      <w:r w:rsidRPr="00BE0060">
        <w:rPr>
          <w:color w:val="000000"/>
        </w:rPr>
        <w:t>• 3 група – 25 пациенти кај кои корист</w:t>
      </w:r>
      <w:r w:rsidR="00C778DA">
        <w:rPr>
          <w:color w:val="000000"/>
          <w:lang w:val="mk-MK"/>
        </w:rPr>
        <w:t>евме</w:t>
      </w:r>
      <w:r w:rsidRPr="00BE0060">
        <w:rPr>
          <w:color w:val="000000"/>
        </w:rPr>
        <w:t xml:space="preserve"> ресорптивни </w:t>
      </w:r>
      <w:r w:rsidRPr="00F019D5">
        <w:rPr>
          <w:b/>
          <w:bCs/>
          <w:color w:val="000000"/>
        </w:rPr>
        <w:t>P.G.A</w:t>
      </w:r>
      <w:r w:rsidR="0077646A">
        <w:rPr>
          <w:color w:val="000000"/>
          <w:lang w:val="mk-MK"/>
        </w:rPr>
        <w:t xml:space="preserve"> (</w:t>
      </w:r>
      <w:r w:rsidR="0077646A">
        <w:rPr>
          <w:color w:val="000000"/>
        </w:rPr>
        <w:t>polyglycolic acid)</w:t>
      </w:r>
      <w:r w:rsidRPr="00BE0060">
        <w:rPr>
          <w:color w:val="000000"/>
        </w:rPr>
        <w:t xml:space="preserve"> - полигликолна киселина сутурни материјали (Medipac, Gr);</w:t>
      </w:r>
    </w:p>
    <w:p w14:paraId="188B5551" w14:textId="77AFFFEC" w:rsidR="00BE0060" w:rsidRDefault="00BE0060" w:rsidP="00C33783">
      <w:pPr>
        <w:pStyle w:val="NormalWeb"/>
        <w:spacing w:before="60" w:beforeAutospacing="0" w:after="60" w:afterAutospacing="0"/>
        <w:jc w:val="both"/>
        <w:rPr>
          <w:color w:val="000000"/>
        </w:rPr>
      </w:pPr>
      <w:r w:rsidRPr="00BE0060">
        <w:rPr>
          <w:color w:val="000000"/>
        </w:rPr>
        <w:t>• 4 група – 25 пациенти кај кои корист</w:t>
      </w:r>
      <w:r w:rsidR="00C778DA">
        <w:rPr>
          <w:color w:val="000000"/>
          <w:lang w:val="mk-MK"/>
        </w:rPr>
        <w:t>евме</w:t>
      </w:r>
      <w:r w:rsidRPr="00BE0060">
        <w:rPr>
          <w:color w:val="000000"/>
        </w:rPr>
        <w:t xml:space="preserve"> ресорптивни </w:t>
      </w:r>
      <w:bookmarkStart w:id="30" w:name="_Hlk113045633"/>
      <w:r w:rsidR="00F019D5" w:rsidRPr="00F019D5">
        <w:rPr>
          <w:b/>
          <w:bCs/>
          <w:color w:val="000000"/>
        </w:rPr>
        <w:t>Monofast</w:t>
      </w:r>
      <w:r w:rsidR="0077646A" w:rsidRPr="00F019D5">
        <w:rPr>
          <w:b/>
          <w:bCs/>
          <w:color w:val="000000"/>
          <w:lang w:val="mk-MK"/>
        </w:rPr>
        <w:t xml:space="preserve"> </w:t>
      </w:r>
      <w:r w:rsidR="0077646A">
        <w:rPr>
          <w:color w:val="000000"/>
          <w:lang w:val="mk-MK"/>
        </w:rPr>
        <w:t>(</w:t>
      </w:r>
      <w:r w:rsidR="0077646A">
        <w:t>poliglecaprone</w:t>
      </w:r>
      <w:r w:rsidR="0077646A">
        <w:rPr>
          <w:lang w:val="mk-MK"/>
        </w:rPr>
        <w:t xml:space="preserve"> </w:t>
      </w:r>
      <w:r w:rsidR="0077646A">
        <w:t xml:space="preserve"> </w:t>
      </w:r>
      <w:r w:rsidR="0077646A">
        <w:rPr>
          <w:lang w:val="mk-MK"/>
        </w:rPr>
        <w:t xml:space="preserve">  </w:t>
      </w:r>
      <w:r w:rsidR="0077646A">
        <w:t>25</w:t>
      </w:r>
      <w:r w:rsidR="0077646A">
        <w:rPr>
          <w:lang w:val="mk-MK"/>
        </w:rPr>
        <w:t>)</w:t>
      </w:r>
      <w:bookmarkEnd w:id="30"/>
      <w:r w:rsidR="0077646A">
        <w:rPr>
          <w:lang w:val="mk-MK"/>
        </w:rPr>
        <w:t xml:space="preserve"> </w:t>
      </w:r>
      <w:r w:rsidR="0077646A">
        <w:rPr>
          <w:color w:val="000000"/>
          <w:lang w:val="mk-MK"/>
        </w:rPr>
        <w:t xml:space="preserve">- </w:t>
      </w:r>
      <w:r w:rsidRPr="00BE0060">
        <w:rPr>
          <w:color w:val="000000"/>
        </w:rPr>
        <w:t>кополимер на полигликолна киселина со поликапролактон сутурни материјали (Medipac, Gr).</w:t>
      </w:r>
    </w:p>
    <w:p w14:paraId="6ECFB237" w14:textId="77777777" w:rsidR="001868E7" w:rsidRDefault="001868E7" w:rsidP="005B1410">
      <w:pPr>
        <w:rPr>
          <w:rFonts w:ascii="Times New Roman" w:hAnsi="Times New Roman" w:cs="Times New Roman"/>
          <w:b/>
          <w:bCs/>
          <w:noProof/>
          <w:sz w:val="24"/>
          <w:szCs w:val="24"/>
        </w:rPr>
      </w:pPr>
    </w:p>
    <w:p w14:paraId="69469939" w14:textId="4C1F7E8F" w:rsidR="005B1410" w:rsidRDefault="005B1410" w:rsidP="005B1410">
      <w:pPr>
        <w:rPr>
          <w:rFonts w:ascii="Times New Roman" w:hAnsi="Times New Roman" w:cs="Times New Roman"/>
          <w:b/>
          <w:bCs/>
          <w:noProof/>
          <w:sz w:val="24"/>
          <w:szCs w:val="24"/>
        </w:rPr>
      </w:pPr>
      <w:r>
        <w:rPr>
          <w:rFonts w:ascii="Times New Roman" w:hAnsi="Times New Roman" w:cs="Times New Roman"/>
          <w:b/>
          <w:bCs/>
          <w:noProof/>
          <w:sz w:val="24"/>
          <w:szCs w:val="24"/>
        </w:rPr>
        <w:t xml:space="preserve">  </w:t>
      </w:r>
      <w:r w:rsidR="00DA18B2">
        <w:rPr>
          <w:rFonts w:ascii="Times New Roman" w:hAnsi="Times New Roman" w:cs="Times New Roman"/>
          <w:b/>
          <w:bCs/>
          <w:noProof/>
          <w:sz w:val="24"/>
          <w:szCs w:val="24"/>
          <w:lang w:val="en-US"/>
        </w:rPr>
        <w:drawing>
          <wp:inline distT="0" distB="0" distL="0" distR="0" wp14:anchorId="7421B974" wp14:editId="63BF8A37">
            <wp:extent cx="2530716" cy="1231265"/>
            <wp:effectExtent l="0" t="0" r="317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59" t="3714" r="3188" b="3972"/>
                    <a:stretch/>
                  </pic:blipFill>
                  <pic:spPr bwMode="auto">
                    <a:xfrm>
                      <a:off x="0" y="0"/>
                      <a:ext cx="2549488" cy="124039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24"/>
          <w:szCs w:val="24"/>
        </w:rPr>
        <w:t xml:space="preserve"> </w:t>
      </w:r>
      <w:r w:rsidR="001868E7">
        <w:rPr>
          <w:rFonts w:ascii="Times New Roman" w:hAnsi="Times New Roman" w:cs="Times New Roman"/>
          <w:b/>
          <w:bCs/>
          <w:noProof/>
          <w:sz w:val="24"/>
          <w:szCs w:val="24"/>
          <w:lang w:val="mk-MK"/>
        </w:rPr>
        <w:t xml:space="preserve">  </w:t>
      </w:r>
      <w:r w:rsidR="00EE5F95">
        <w:rPr>
          <w:rFonts w:ascii="Times New Roman" w:hAnsi="Times New Roman" w:cs="Times New Roman"/>
          <w:b/>
          <w:bCs/>
          <w:noProof/>
          <w:sz w:val="24"/>
          <w:szCs w:val="24"/>
        </w:rPr>
        <w:tab/>
      </w:r>
      <w:r>
        <w:rPr>
          <w:rFonts w:ascii="Times New Roman" w:hAnsi="Times New Roman" w:cs="Times New Roman"/>
          <w:b/>
          <w:bCs/>
          <w:noProof/>
          <w:sz w:val="24"/>
          <w:szCs w:val="24"/>
        </w:rPr>
        <w:t xml:space="preserve"> </w:t>
      </w:r>
      <w:r w:rsidR="00DA18B2">
        <w:rPr>
          <w:rFonts w:ascii="Times New Roman" w:hAnsi="Times New Roman" w:cs="Times New Roman"/>
          <w:b/>
          <w:bCs/>
          <w:noProof/>
          <w:sz w:val="24"/>
          <w:szCs w:val="24"/>
          <w:lang w:val="en-US"/>
        </w:rPr>
        <w:drawing>
          <wp:inline distT="0" distB="0" distL="0" distR="0" wp14:anchorId="34F975F3" wp14:editId="26F986A0">
            <wp:extent cx="2590165" cy="1231250"/>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74" t="11190" r="2890" b="7311"/>
                    <a:stretch/>
                  </pic:blipFill>
                  <pic:spPr bwMode="auto">
                    <a:xfrm>
                      <a:off x="0" y="0"/>
                      <a:ext cx="2638193" cy="12540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24"/>
          <w:szCs w:val="24"/>
        </w:rPr>
        <w:t xml:space="preserve">  </w:t>
      </w:r>
    </w:p>
    <w:p w14:paraId="1F1C45BA" w14:textId="1872A93C" w:rsidR="00EE5F95" w:rsidRDefault="001868E7" w:rsidP="005B1410">
      <w:pPr>
        <w:rPr>
          <w:rFonts w:ascii="Times New Roman" w:hAnsi="Times New Roman" w:cs="Times New Roman"/>
          <w:noProof/>
          <w:sz w:val="20"/>
          <w:szCs w:val="20"/>
        </w:rPr>
      </w:pPr>
      <w:r>
        <w:rPr>
          <w:rFonts w:ascii="Times New Roman" w:hAnsi="Times New Roman" w:cs="Times New Roman"/>
          <w:b/>
          <w:bCs/>
          <w:noProof/>
          <w:sz w:val="20"/>
          <w:szCs w:val="20"/>
          <w:lang w:val="mk-MK"/>
        </w:rPr>
        <w:t xml:space="preserve">            </w:t>
      </w:r>
      <w:bookmarkStart w:id="31" w:name="_Hlk111291584"/>
      <w:bookmarkStart w:id="32" w:name="_Hlk113567553"/>
      <w:bookmarkStart w:id="33" w:name="_Hlk111291643"/>
      <w:r w:rsidR="00EE5F95" w:rsidRPr="00EE5F95">
        <w:rPr>
          <w:rFonts w:ascii="Times New Roman" w:hAnsi="Times New Roman" w:cs="Times New Roman"/>
          <w:b/>
          <w:bCs/>
          <w:noProof/>
          <w:sz w:val="20"/>
          <w:szCs w:val="20"/>
        </w:rPr>
        <w:t xml:space="preserve">Слика 1. </w:t>
      </w:r>
      <w:r w:rsidRPr="001868E7">
        <w:rPr>
          <w:rFonts w:ascii="Times New Roman" w:hAnsi="Times New Roman" w:cs="Times New Roman"/>
          <w:noProof/>
          <w:sz w:val="20"/>
          <w:szCs w:val="20"/>
        </w:rPr>
        <w:t>SILK</w:t>
      </w:r>
      <w:r w:rsidRPr="001868E7">
        <w:rPr>
          <w:rFonts w:ascii="Times New Roman" w:hAnsi="Times New Roman" w:cs="Times New Roman"/>
          <w:noProof/>
          <w:sz w:val="20"/>
          <w:szCs w:val="20"/>
          <w:lang w:val="mk-MK"/>
        </w:rPr>
        <w:t xml:space="preserve"> </w:t>
      </w:r>
      <w:r w:rsidRPr="001868E7">
        <w:rPr>
          <w:rFonts w:ascii="Times New Roman" w:hAnsi="Times New Roman" w:cs="Times New Roman"/>
          <w:noProof/>
          <w:sz w:val="20"/>
          <w:szCs w:val="20"/>
        </w:rPr>
        <w:t>(Medipac, Gr</w:t>
      </w:r>
      <w:bookmarkStart w:id="34" w:name="_Hlk113567641"/>
      <w:r w:rsidRPr="001868E7">
        <w:rPr>
          <w:rFonts w:ascii="Times New Roman" w:hAnsi="Times New Roman" w:cs="Times New Roman"/>
          <w:noProof/>
          <w:sz w:val="20"/>
          <w:szCs w:val="20"/>
        </w:rPr>
        <w:t>)</w:t>
      </w:r>
      <w:bookmarkEnd w:id="31"/>
      <w:r w:rsidRPr="001868E7">
        <w:rPr>
          <w:rFonts w:ascii="Times New Roman" w:hAnsi="Times New Roman" w:cs="Times New Roman"/>
          <w:b/>
          <w:bCs/>
          <w:noProof/>
          <w:sz w:val="20"/>
          <w:szCs w:val="20"/>
        </w:rPr>
        <w:t xml:space="preserve"> </w:t>
      </w:r>
      <w:bookmarkEnd w:id="32"/>
      <w:r>
        <w:rPr>
          <w:rFonts w:ascii="Times New Roman" w:hAnsi="Times New Roman" w:cs="Times New Roman"/>
          <w:b/>
          <w:bCs/>
          <w:noProof/>
          <w:sz w:val="20"/>
          <w:szCs w:val="20"/>
          <w:lang w:val="mk-MK"/>
        </w:rPr>
        <w:t xml:space="preserve">                                 </w:t>
      </w:r>
      <w:bookmarkEnd w:id="33"/>
      <w:r w:rsidRPr="00EE5F95">
        <w:rPr>
          <w:rFonts w:ascii="Times New Roman" w:hAnsi="Times New Roman" w:cs="Times New Roman"/>
          <w:b/>
          <w:bCs/>
          <w:noProof/>
          <w:sz w:val="20"/>
          <w:szCs w:val="20"/>
        </w:rPr>
        <w:t xml:space="preserve">Слика </w:t>
      </w:r>
      <w:r>
        <w:rPr>
          <w:rFonts w:ascii="Times New Roman" w:hAnsi="Times New Roman" w:cs="Times New Roman"/>
          <w:b/>
          <w:bCs/>
          <w:noProof/>
          <w:sz w:val="20"/>
          <w:szCs w:val="20"/>
          <w:lang w:val="mk-MK"/>
        </w:rPr>
        <w:t>2</w:t>
      </w:r>
      <w:r w:rsidRPr="00EE5F95">
        <w:rPr>
          <w:rFonts w:ascii="Times New Roman" w:hAnsi="Times New Roman" w:cs="Times New Roman"/>
          <w:b/>
          <w:bCs/>
          <w:noProof/>
          <w:sz w:val="20"/>
          <w:szCs w:val="20"/>
        </w:rPr>
        <w:t>.</w:t>
      </w:r>
      <w:r w:rsidRPr="001868E7">
        <w:t xml:space="preserve"> </w:t>
      </w:r>
      <w:bookmarkStart w:id="35" w:name="_Hlk113567617"/>
      <w:r w:rsidRPr="001868E7">
        <w:rPr>
          <w:rFonts w:ascii="Times New Roman" w:hAnsi="Times New Roman" w:cs="Times New Roman"/>
          <w:noProof/>
          <w:sz w:val="20"/>
          <w:szCs w:val="20"/>
        </w:rPr>
        <w:t>POLYAMID</w:t>
      </w:r>
      <w:bookmarkEnd w:id="35"/>
      <w:r w:rsidRPr="001868E7">
        <w:rPr>
          <w:rFonts w:ascii="Times New Roman" w:hAnsi="Times New Roman" w:cs="Times New Roman"/>
          <w:noProof/>
          <w:sz w:val="20"/>
          <w:szCs w:val="20"/>
          <w:lang w:val="mk-MK"/>
        </w:rPr>
        <w:t xml:space="preserve"> </w:t>
      </w:r>
      <w:r w:rsidRPr="001868E7">
        <w:rPr>
          <w:rFonts w:ascii="Times New Roman" w:hAnsi="Times New Roman" w:cs="Times New Roman"/>
          <w:noProof/>
          <w:sz w:val="20"/>
          <w:szCs w:val="20"/>
        </w:rPr>
        <w:t>(Medipac, Gr)</w:t>
      </w:r>
    </w:p>
    <w:bookmarkEnd w:id="34"/>
    <w:p w14:paraId="01D32F61" w14:textId="77777777" w:rsidR="001868E7" w:rsidRPr="00EE5F95" w:rsidRDefault="001868E7" w:rsidP="005B1410">
      <w:pPr>
        <w:rPr>
          <w:rFonts w:ascii="Times New Roman" w:hAnsi="Times New Roman" w:cs="Times New Roman"/>
          <w:b/>
          <w:bCs/>
          <w:noProof/>
          <w:sz w:val="20"/>
          <w:szCs w:val="20"/>
        </w:rPr>
      </w:pPr>
    </w:p>
    <w:p w14:paraId="3074C7A8" w14:textId="132D3951" w:rsidR="004D0ADE" w:rsidRDefault="005B1410" w:rsidP="005B1410">
      <w:pPr>
        <w:rPr>
          <w:rFonts w:ascii="Times New Roman" w:hAnsi="Times New Roman" w:cs="Times New Roman"/>
          <w:b/>
          <w:bCs/>
          <w:noProof/>
          <w:sz w:val="24"/>
          <w:szCs w:val="24"/>
        </w:rPr>
      </w:pPr>
      <w:r>
        <w:rPr>
          <w:rFonts w:ascii="Times New Roman" w:hAnsi="Times New Roman" w:cs="Times New Roman"/>
          <w:b/>
          <w:bCs/>
          <w:noProof/>
          <w:sz w:val="24"/>
          <w:szCs w:val="24"/>
        </w:rPr>
        <w:t xml:space="preserve">  </w:t>
      </w:r>
      <w:r>
        <w:rPr>
          <w:rFonts w:ascii="Times New Roman" w:hAnsi="Times New Roman" w:cs="Times New Roman"/>
          <w:b/>
          <w:bCs/>
          <w:noProof/>
          <w:sz w:val="24"/>
          <w:szCs w:val="24"/>
          <w:lang w:val="en-US"/>
        </w:rPr>
        <w:drawing>
          <wp:inline distT="0" distB="0" distL="0" distR="0" wp14:anchorId="36A1245C" wp14:editId="4C9E4743">
            <wp:extent cx="2510790" cy="1250950"/>
            <wp:effectExtent l="0" t="0" r="381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72" t="7710" r="5017" b="7477"/>
                    <a:stretch/>
                  </pic:blipFill>
                  <pic:spPr bwMode="auto">
                    <a:xfrm>
                      <a:off x="0" y="0"/>
                      <a:ext cx="2533409" cy="126221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24"/>
          <w:szCs w:val="24"/>
        </w:rPr>
        <w:t xml:space="preserve"> </w:t>
      </w:r>
      <w:r w:rsidR="00EE5F95">
        <w:rPr>
          <w:rFonts w:ascii="Times New Roman" w:hAnsi="Times New Roman" w:cs="Times New Roman"/>
          <w:b/>
          <w:bCs/>
          <w:noProof/>
          <w:sz w:val="24"/>
          <w:szCs w:val="24"/>
        </w:rPr>
        <w:tab/>
      </w:r>
      <w:r>
        <w:rPr>
          <w:rFonts w:ascii="Times New Roman" w:hAnsi="Times New Roman" w:cs="Times New Roman"/>
          <w:b/>
          <w:bCs/>
          <w:noProof/>
          <w:sz w:val="24"/>
          <w:szCs w:val="24"/>
        </w:rPr>
        <w:t xml:space="preserve"> </w:t>
      </w:r>
      <w:r>
        <w:rPr>
          <w:rFonts w:ascii="Times New Roman" w:hAnsi="Times New Roman" w:cs="Times New Roman"/>
          <w:b/>
          <w:bCs/>
          <w:noProof/>
          <w:sz w:val="24"/>
          <w:szCs w:val="24"/>
          <w:lang w:val="en-US"/>
        </w:rPr>
        <w:drawing>
          <wp:inline distT="0" distB="0" distL="0" distR="0" wp14:anchorId="5745E2D8" wp14:editId="6722B346">
            <wp:extent cx="2622550" cy="12573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37" t="5462" r="2565" b="4409"/>
                    <a:stretch/>
                  </pic:blipFill>
                  <pic:spPr bwMode="auto">
                    <a:xfrm>
                      <a:off x="0" y="0"/>
                      <a:ext cx="2662663" cy="1276531"/>
                    </a:xfrm>
                    <a:prstGeom prst="rect">
                      <a:avLst/>
                    </a:prstGeom>
                    <a:noFill/>
                    <a:ln>
                      <a:noFill/>
                    </a:ln>
                    <a:extLst>
                      <a:ext uri="{53640926-AAD7-44D8-BBD7-CCE9431645EC}">
                        <a14:shadowObscured xmlns:a14="http://schemas.microsoft.com/office/drawing/2010/main"/>
                      </a:ext>
                    </a:extLst>
                  </pic:spPr>
                </pic:pic>
              </a:graphicData>
            </a:graphic>
          </wp:inline>
        </w:drawing>
      </w:r>
    </w:p>
    <w:p w14:paraId="4CEB7EDF" w14:textId="77777777" w:rsidR="000D2377" w:rsidRDefault="001868E7" w:rsidP="005B1410">
      <w:pPr>
        <w:rPr>
          <w:rFonts w:ascii="Times New Roman" w:hAnsi="Times New Roman" w:cs="Times New Roman"/>
          <w:b/>
          <w:bCs/>
          <w:noProof/>
          <w:sz w:val="20"/>
          <w:szCs w:val="20"/>
          <w:lang w:val="mk-MK"/>
        </w:rPr>
      </w:pPr>
      <w:r>
        <w:rPr>
          <w:rFonts w:ascii="Times New Roman" w:hAnsi="Times New Roman" w:cs="Times New Roman"/>
          <w:b/>
          <w:bCs/>
          <w:noProof/>
          <w:sz w:val="20"/>
          <w:szCs w:val="20"/>
          <w:lang w:val="mk-MK"/>
        </w:rPr>
        <w:t xml:space="preserve">           </w:t>
      </w:r>
      <w:bookmarkStart w:id="36" w:name="_Hlk113567712"/>
      <w:r w:rsidRPr="00EE5F95">
        <w:rPr>
          <w:rFonts w:ascii="Times New Roman" w:hAnsi="Times New Roman" w:cs="Times New Roman"/>
          <w:b/>
          <w:bCs/>
          <w:noProof/>
          <w:sz w:val="20"/>
          <w:szCs w:val="20"/>
        </w:rPr>
        <w:t xml:space="preserve">Слика </w:t>
      </w:r>
      <w:r>
        <w:rPr>
          <w:rFonts w:ascii="Times New Roman" w:hAnsi="Times New Roman" w:cs="Times New Roman"/>
          <w:b/>
          <w:bCs/>
          <w:noProof/>
          <w:sz w:val="20"/>
          <w:szCs w:val="20"/>
          <w:lang w:val="mk-MK"/>
        </w:rPr>
        <w:t>3</w:t>
      </w:r>
      <w:r w:rsidRPr="00EE5F95">
        <w:rPr>
          <w:rFonts w:ascii="Times New Roman" w:hAnsi="Times New Roman" w:cs="Times New Roman"/>
          <w:b/>
          <w:bCs/>
          <w:noProof/>
          <w:sz w:val="20"/>
          <w:szCs w:val="20"/>
        </w:rPr>
        <w:t>.</w:t>
      </w:r>
      <w:r w:rsidRPr="001868E7">
        <w:t xml:space="preserve"> </w:t>
      </w:r>
      <w:r w:rsidRPr="001868E7">
        <w:rPr>
          <w:rFonts w:ascii="Times New Roman" w:hAnsi="Times New Roman" w:cs="Times New Roman"/>
          <w:noProof/>
          <w:sz w:val="20"/>
          <w:szCs w:val="20"/>
        </w:rPr>
        <w:t>P.G.A</w:t>
      </w:r>
      <w:r w:rsidRPr="001868E7">
        <w:rPr>
          <w:rFonts w:ascii="Times New Roman" w:hAnsi="Times New Roman" w:cs="Times New Roman"/>
          <w:noProof/>
          <w:sz w:val="20"/>
          <w:szCs w:val="20"/>
          <w:lang w:val="mk-MK"/>
        </w:rPr>
        <w:t xml:space="preserve"> </w:t>
      </w:r>
      <w:r w:rsidRPr="001868E7">
        <w:rPr>
          <w:rFonts w:ascii="Times New Roman" w:hAnsi="Times New Roman" w:cs="Times New Roman"/>
          <w:noProof/>
          <w:sz w:val="20"/>
          <w:szCs w:val="20"/>
        </w:rPr>
        <w:t>(Medipac, Gr)</w:t>
      </w:r>
      <w:r w:rsidRPr="001868E7">
        <w:rPr>
          <w:rFonts w:ascii="Times New Roman" w:hAnsi="Times New Roman" w:cs="Times New Roman"/>
          <w:b/>
          <w:bCs/>
          <w:noProof/>
          <w:sz w:val="20"/>
          <w:szCs w:val="20"/>
        </w:rPr>
        <w:t xml:space="preserve"> </w:t>
      </w:r>
      <w:r>
        <w:rPr>
          <w:rFonts w:ascii="Times New Roman" w:hAnsi="Times New Roman" w:cs="Times New Roman"/>
          <w:b/>
          <w:bCs/>
          <w:noProof/>
          <w:sz w:val="20"/>
          <w:szCs w:val="20"/>
          <w:lang w:val="mk-MK"/>
        </w:rPr>
        <w:t xml:space="preserve">                                 </w:t>
      </w:r>
      <w:bookmarkStart w:id="37" w:name="_Hlk111297732"/>
      <w:r w:rsidRPr="00EE5F95">
        <w:rPr>
          <w:rFonts w:ascii="Times New Roman" w:hAnsi="Times New Roman" w:cs="Times New Roman"/>
          <w:b/>
          <w:bCs/>
          <w:noProof/>
          <w:sz w:val="20"/>
          <w:szCs w:val="20"/>
        </w:rPr>
        <w:t xml:space="preserve">Слика </w:t>
      </w:r>
      <w:r>
        <w:rPr>
          <w:rFonts w:ascii="Times New Roman" w:hAnsi="Times New Roman" w:cs="Times New Roman"/>
          <w:b/>
          <w:bCs/>
          <w:noProof/>
          <w:sz w:val="20"/>
          <w:szCs w:val="20"/>
          <w:lang w:val="mk-MK"/>
        </w:rPr>
        <w:t>4</w:t>
      </w:r>
      <w:r w:rsidRPr="00EE5F95">
        <w:rPr>
          <w:rFonts w:ascii="Times New Roman" w:hAnsi="Times New Roman" w:cs="Times New Roman"/>
          <w:b/>
          <w:bCs/>
          <w:noProof/>
          <w:sz w:val="20"/>
          <w:szCs w:val="20"/>
        </w:rPr>
        <w:t>.</w:t>
      </w:r>
      <w:r w:rsidRPr="001868E7">
        <w:t xml:space="preserve"> </w:t>
      </w:r>
      <w:r w:rsidRPr="001868E7">
        <w:rPr>
          <w:rFonts w:ascii="Times New Roman" w:hAnsi="Times New Roman" w:cs="Times New Roman"/>
          <w:noProof/>
          <w:sz w:val="20"/>
          <w:szCs w:val="20"/>
        </w:rPr>
        <w:t>MONOFAST</w:t>
      </w:r>
      <w:r w:rsidRPr="001868E7">
        <w:rPr>
          <w:rFonts w:ascii="Times New Roman" w:hAnsi="Times New Roman" w:cs="Times New Roman"/>
          <w:noProof/>
          <w:sz w:val="20"/>
          <w:szCs w:val="20"/>
          <w:lang w:val="mk-MK"/>
        </w:rPr>
        <w:t xml:space="preserve"> </w:t>
      </w:r>
      <w:r w:rsidRPr="001868E7">
        <w:rPr>
          <w:rFonts w:ascii="Times New Roman" w:hAnsi="Times New Roman" w:cs="Times New Roman"/>
          <w:noProof/>
          <w:sz w:val="20"/>
          <w:szCs w:val="20"/>
        </w:rPr>
        <w:t>(Medipac, Gr)</w:t>
      </w:r>
      <w:r w:rsidRPr="001868E7">
        <w:rPr>
          <w:rFonts w:ascii="Times New Roman" w:hAnsi="Times New Roman" w:cs="Times New Roman"/>
          <w:b/>
          <w:bCs/>
          <w:noProof/>
          <w:sz w:val="20"/>
          <w:szCs w:val="20"/>
        </w:rPr>
        <w:t xml:space="preserve"> </w:t>
      </w:r>
      <w:r>
        <w:rPr>
          <w:rFonts w:ascii="Times New Roman" w:hAnsi="Times New Roman" w:cs="Times New Roman"/>
          <w:b/>
          <w:bCs/>
          <w:noProof/>
          <w:sz w:val="20"/>
          <w:szCs w:val="20"/>
          <w:lang w:val="mk-MK"/>
        </w:rPr>
        <w:t xml:space="preserve">    </w:t>
      </w:r>
      <w:bookmarkEnd w:id="36"/>
      <w:bookmarkEnd w:id="37"/>
    </w:p>
    <w:p w14:paraId="1BF77F42" w14:textId="77777777" w:rsidR="000D2377" w:rsidRDefault="000D2377" w:rsidP="005B1410">
      <w:pPr>
        <w:rPr>
          <w:rFonts w:ascii="Times New Roman" w:hAnsi="Times New Roman" w:cs="Times New Roman"/>
          <w:b/>
          <w:bCs/>
          <w:noProof/>
          <w:sz w:val="20"/>
          <w:szCs w:val="20"/>
          <w:lang w:val="mk-MK"/>
        </w:rPr>
      </w:pPr>
    </w:p>
    <w:p w14:paraId="694CF2F5" w14:textId="3A79A8E5" w:rsidR="00980030" w:rsidRDefault="001868E7" w:rsidP="00C33783">
      <w:pPr>
        <w:pStyle w:val="NormalWeb"/>
        <w:spacing w:before="60" w:beforeAutospacing="0" w:after="60" w:afterAutospacing="0"/>
        <w:ind w:firstLine="720"/>
        <w:jc w:val="both"/>
        <w:rPr>
          <w:color w:val="000000"/>
        </w:rPr>
      </w:pPr>
      <w:r>
        <w:rPr>
          <w:b/>
          <w:bCs/>
          <w:noProof/>
          <w:sz w:val="20"/>
          <w:szCs w:val="20"/>
          <w:lang w:val="mk-MK"/>
        </w:rPr>
        <w:t xml:space="preserve"> </w:t>
      </w:r>
      <w:r w:rsidR="00C20F57">
        <w:rPr>
          <w:color w:val="000000"/>
          <w:lang w:val="mk-MK"/>
        </w:rPr>
        <w:t>Вклучувањето на</w:t>
      </w:r>
      <w:r w:rsidR="008470D9">
        <w:rPr>
          <w:color w:val="000000"/>
          <w:lang w:val="mk-MK"/>
        </w:rPr>
        <w:t xml:space="preserve"> испитаниците </w:t>
      </w:r>
      <w:r w:rsidR="00C20F57">
        <w:rPr>
          <w:color w:val="000000"/>
          <w:lang w:val="mk-MK"/>
        </w:rPr>
        <w:t>во оваа научно истражувачка студија</w:t>
      </w:r>
      <w:r w:rsidR="00203B17">
        <w:rPr>
          <w:color w:val="000000"/>
          <w:lang w:val="mk-MK"/>
        </w:rPr>
        <w:t xml:space="preserve"> беше условено од исполнување на следниве инклузиони</w:t>
      </w:r>
      <w:r w:rsidR="008470D9">
        <w:rPr>
          <w:color w:val="000000"/>
          <w:lang w:val="mk-MK"/>
        </w:rPr>
        <w:t xml:space="preserve"> критериуми</w:t>
      </w:r>
      <w:r w:rsidR="000D2377" w:rsidRPr="000D2377">
        <w:rPr>
          <w:color w:val="000000"/>
        </w:rPr>
        <w:t>:</w:t>
      </w:r>
    </w:p>
    <w:p w14:paraId="7810C187" w14:textId="77777777" w:rsidR="00C33783" w:rsidRDefault="00C33783" w:rsidP="00C33783">
      <w:pPr>
        <w:pStyle w:val="NormalWeb"/>
        <w:spacing w:before="60" w:beforeAutospacing="0" w:after="60" w:afterAutospacing="0"/>
        <w:ind w:firstLine="720"/>
        <w:jc w:val="both"/>
        <w:rPr>
          <w:color w:val="000000"/>
        </w:rPr>
      </w:pPr>
    </w:p>
    <w:p w14:paraId="50C38E41" w14:textId="43405784" w:rsidR="00980030" w:rsidRDefault="000A30CC" w:rsidP="000A30CC">
      <w:pPr>
        <w:pStyle w:val="NormalWeb"/>
        <w:spacing w:before="60" w:beforeAutospacing="0" w:after="60" w:afterAutospacing="0"/>
        <w:jc w:val="both"/>
        <w:rPr>
          <w:color w:val="000000"/>
        </w:rPr>
      </w:pPr>
      <w:r>
        <w:rPr>
          <w:color w:val="000000"/>
          <w:lang w:val="mk-MK"/>
        </w:rPr>
        <w:t xml:space="preserve">- </w:t>
      </w:r>
      <w:r w:rsidR="00203B17">
        <w:rPr>
          <w:color w:val="000000"/>
          <w:lang w:val="mk-MK"/>
        </w:rPr>
        <w:t>И</w:t>
      </w:r>
      <w:r w:rsidR="008470D9">
        <w:rPr>
          <w:color w:val="000000"/>
          <w:lang w:val="mk-MK"/>
        </w:rPr>
        <w:t>ндикаци</w:t>
      </w:r>
      <w:r w:rsidR="00203B17">
        <w:rPr>
          <w:color w:val="000000"/>
          <w:lang w:val="mk-MK"/>
        </w:rPr>
        <w:t>ја</w:t>
      </w:r>
      <w:r w:rsidR="008470D9">
        <w:rPr>
          <w:color w:val="000000"/>
          <w:lang w:val="mk-MK"/>
        </w:rPr>
        <w:t xml:space="preserve"> за изведување на</w:t>
      </w:r>
      <w:r w:rsidR="000D2377" w:rsidRPr="000D2377">
        <w:rPr>
          <w:color w:val="000000"/>
        </w:rPr>
        <w:t xml:space="preserve"> пародонталн</w:t>
      </w:r>
      <w:r w:rsidR="00203B17">
        <w:rPr>
          <w:color w:val="000000"/>
          <w:lang w:val="mk-MK"/>
        </w:rPr>
        <w:t>и</w:t>
      </w:r>
      <w:r w:rsidR="000D2377" w:rsidRPr="000D2377">
        <w:rPr>
          <w:color w:val="000000"/>
        </w:rPr>
        <w:t xml:space="preserve"> хируршки интервенции и</w:t>
      </w:r>
      <w:r w:rsidR="008470D9">
        <w:rPr>
          <w:color w:val="000000"/>
          <w:lang w:val="mk-MK"/>
        </w:rPr>
        <w:t>ли</w:t>
      </w:r>
      <w:r w:rsidR="000D2377" w:rsidRPr="000D2377">
        <w:rPr>
          <w:color w:val="000000"/>
        </w:rPr>
        <w:t xml:space="preserve"> поставување на импланти;</w:t>
      </w:r>
    </w:p>
    <w:p w14:paraId="293E7731" w14:textId="27D58E15" w:rsidR="000D2377" w:rsidRPr="000D2377" w:rsidRDefault="000D2377" w:rsidP="00C33783">
      <w:pPr>
        <w:pStyle w:val="NormalWeb"/>
        <w:spacing w:before="60" w:beforeAutospacing="0" w:after="60" w:afterAutospacing="0"/>
        <w:jc w:val="both"/>
        <w:rPr>
          <w:color w:val="000000"/>
        </w:rPr>
      </w:pPr>
      <w:r w:rsidRPr="000D2377">
        <w:rPr>
          <w:color w:val="000000"/>
        </w:rPr>
        <w:t xml:space="preserve">- </w:t>
      </w:r>
      <w:r w:rsidR="00203B17">
        <w:rPr>
          <w:color w:val="000000"/>
          <w:lang w:val="mk-MK"/>
        </w:rPr>
        <w:t>В</w:t>
      </w:r>
      <w:r w:rsidR="008470D9">
        <w:rPr>
          <w:color w:val="000000"/>
          <w:lang w:val="mk-MK"/>
        </w:rPr>
        <w:t>озраст над</w:t>
      </w:r>
      <w:r w:rsidRPr="000D2377">
        <w:rPr>
          <w:color w:val="000000"/>
        </w:rPr>
        <w:t xml:space="preserve"> 18 години;</w:t>
      </w:r>
    </w:p>
    <w:p w14:paraId="5C6F6B24" w14:textId="4B603FD0" w:rsidR="000D2377" w:rsidRPr="00980030" w:rsidRDefault="000D2377" w:rsidP="00C33783">
      <w:pPr>
        <w:pStyle w:val="NormalWeb"/>
        <w:spacing w:before="60" w:beforeAutospacing="0" w:after="60" w:afterAutospacing="0"/>
        <w:jc w:val="both"/>
        <w:rPr>
          <w:color w:val="000000"/>
          <w:lang w:val="mk-MK"/>
        </w:rPr>
      </w:pPr>
      <w:r w:rsidRPr="000D2377">
        <w:rPr>
          <w:color w:val="000000"/>
        </w:rPr>
        <w:t xml:space="preserve">- </w:t>
      </w:r>
      <w:r w:rsidR="00203B17">
        <w:rPr>
          <w:color w:val="000000"/>
          <w:lang w:val="mk-MK"/>
        </w:rPr>
        <w:t>Давање на писмена</w:t>
      </w:r>
      <w:r w:rsidRPr="000D2377">
        <w:rPr>
          <w:color w:val="000000"/>
        </w:rPr>
        <w:t xml:space="preserve"> согласн</w:t>
      </w:r>
      <w:r w:rsidR="00203B17">
        <w:rPr>
          <w:color w:val="000000"/>
          <w:lang w:val="mk-MK"/>
        </w:rPr>
        <w:t>ост за нивно учество</w:t>
      </w:r>
      <w:r w:rsidRPr="000D2377">
        <w:rPr>
          <w:color w:val="000000"/>
        </w:rPr>
        <w:t xml:space="preserve"> во студијата</w:t>
      </w:r>
      <w:r w:rsidR="00980030">
        <w:rPr>
          <w:color w:val="000000"/>
          <w:lang w:val="mk-MK"/>
        </w:rPr>
        <w:t>.</w:t>
      </w:r>
    </w:p>
    <w:p w14:paraId="39AA2745" w14:textId="77777777" w:rsidR="00C33783" w:rsidRDefault="00C33783" w:rsidP="00C33783">
      <w:pPr>
        <w:pStyle w:val="NormalWeb"/>
        <w:spacing w:before="60" w:beforeAutospacing="0" w:after="60" w:afterAutospacing="0"/>
        <w:ind w:firstLine="720"/>
        <w:jc w:val="both"/>
        <w:rPr>
          <w:color w:val="000000"/>
          <w:lang w:val="mk-MK"/>
        </w:rPr>
      </w:pPr>
    </w:p>
    <w:p w14:paraId="396E23D6" w14:textId="7FC5DEAF" w:rsidR="000D2377" w:rsidRDefault="00F04528" w:rsidP="00C33783">
      <w:pPr>
        <w:pStyle w:val="NormalWeb"/>
        <w:spacing w:before="60" w:beforeAutospacing="0" w:after="60" w:afterAutospacing="0"/>
        <w:ind w:firstLine="720"/>
        <w:jc w:val="both"/>
        <w:rPr>
          <w:color w:val="000000"/>
        </w:rPr>
      </w:pPr>
      <w:r>
        <w:rPr>
          <w:color w:val="000000"/>
          <w:lang w:val="mk-MK"/>
        </w:rPr>
        <w:t>Од испитувањето исклучени</w:t>
      </w:r>
      <w:r w:rsidR="00721249">
        <w:rPr>
          <w:color w:val="000000"/>
          <w:lang w:val="mk-MK"/>
        </w:rPr>
        <w:t xml:space="preserve"> </w:t>
      </w:r>
      <w:r w:rsidR="00977794">
        <w:rPr>
          <w:color w:val="000000"/>
          <w:lang w:val="mk-MK"/>
        </w:rPr>
        <w:t xml:space="preserve">беа </w:t>
      </w:r>
      <w:r>
        <w:rPr>
          <w:color w:val="000000"/>
          <w:lang w:val="mk-MK"/>
        </w:rPr>
        <w:t>пациенти</w:t>
      </w:r>
      <w:r w:rsidR="00721249">
        <w:rPr>
          <w:color w:val="000000"/>
          <w:lang w:val="mk-MK"/>
        </w:rPr>
        <w:t xml:space="preserve"> согласно следниве ексклузиони критериуми</w:t>
      </w:r>
      <w:r w:rsidR="000D2377" w:rsidRPr="00980030">
        <w:rPr>
          <w:color w:val="000000"/>
        </w:rPr>
        <w:t>:</w:t>
      </w:r>
    </w:p>
    <w:p w14:paraId="4C943D8A" w14:textId="77777777" w:rsidR="00C33783" w:rsidRPr="00980030" w:rsidRDefault="00C33783" w:rsidP="00C33783">
      <w:pPr>
        <w:pStyle w:val="NormalWeb"/>
        <w:spacing w:before="60" w:beforeAutospacing="0" w:after="60" w:afterAutospacing="0"/>
        <w:ind w:firstLine="720"/>
        <w:jc w:val="both"/>
        <w:rPr>
          <w:color w:val="000000"/>
        </w:rPr>
      </w:pPr>
    </w:p>
    <w:p w14:paraId="5161A7D3" w14:textId="18DECF5C" w:rsidR="000D2377" w:rsidRPr="001D67AC" w:rsidRDefault="000D2377" w:rsidP="00C33783">
      <w:pPr>
        <w:pStyle w:val="NormalWeb"/>
        <w:spacing w:before="60" w:beforeAutospacing="0" w:after="60" w:afterAutospacing="0"/>
        <w:jc w:val="both"/>
        <w:rPr>
          <w:color w:val="000000"/>
          <w:lang w:val="mk-MK"/>
        </w:rPr>
      </w:pPr>
      <w:r w:rsidRPr="00980030">
        <w:rPr>
          <w:color w:val="000000"/>
        </w:rPr>
        <w:t>- П</w:t>
      </w:r>
      <w:r w:rsidR="00721249">
        <w:rPr>
          <w:color w:val="000000"/>
          <w:lang w:val="mk-MK"/>
        </w:rPr>
        <w:t>рисуство</w:t>
      </w:r>
      <w:r w:rsidRPr="00980030">
        <w:rPr>
          <w:color w:val="000000"/>
        </w:rPr>
        <w:t xml:space="preserve"> </w:t>
      </w:r>
      <w:r w:rsidR="00721249">
        <w:rPr>
          <w:color w:val="000000"/>
          <w:lang w:val="mk-MK"/>
        </w:rPr>
        <w:t>на</w:t>
      </w:r>
      <w:r w:rsidRPr="00980030">
        <w:rPr>
          <w:color w:val="000000"/>
        </w:rPr>
        <w:t xml:space="preserve"> системски заболувања (дијабет, кардиоваскуларни заболувања, имунолошка компромитираност)</w:t>
      </w:r>
      <w:r w:rsidR="001D67AC">
        <w:rPr>
          <w:color w:val="000000"/>
          <w:lang w:val="mk-MK"/>
        </w:rPr>
        <w:t>;</w:t>
      </w:r>
    </w:p>
    <w:p w14:paraId="2A7036C0" w14:textId="6F5B3924" w:rsidR="000D2377" w:rsidRDefault="000D2377" w:rsidP="00C33783">
      <w:pPr>
        <w:pStyle w:val="NormalWeb"/>
        <w:spacing w:before="60" w:beforeAutospacing="0" w:after="60" w:afterAutospacing="0"/>
        <w:jc w:val="both"/>
        <w:rPr>
          <w:color w:val="000000"/>
        </w:rPr>
      </w:pPr>
      <w:r w:rsidRPr="00980030">
        <w:rPr>
          <w:color w:val="000000"/>
        </w:rPr>
        <w:t>- Бремени жени и доилки.</w:t>
      </w:r>
    </w:p>
    <w:p w14:paraId="19AC1DCE" w14:textId="77777777" w:rsidR="00DB5263" w:rsidRDefault="00DB5263" w:rsidP="00C33783">
      <w:pPr>
        <w:pStyle w:val="NormalWeb"/>
        <w:spacing w:before="60" w:beforeAutospacing="0" w:after="60" w:afterAutospacing="0"/>
        <w:jc w:val="both"/>
        <w:rPr>
          <w:color w:val="000000"/>
        </w:rPr>
      </w:pPr>
    </w:p>
    <w:p w14:paraId="2A94BA95" w14:textId="26C6BEC5" w:rsidR="0041466B" w:rsidRDefault="0041466B" w:rsidP="00C33783">
      <w:pPr>
        <w:pStyle w:val="NormalWeb"/>
        <w:spacing w:before="60" w:beforeAutospacing="0" w:after="60" w:afterAutospacing="0"/>
        <w:jc w:val="both"/>
        <w:rPr>
          <w:color w:val="000000"/>
        </w:rPr>
      </w:pPr>
    </w:p>
    <w:p w14:paraId="319160D6" w14:textId="54F9A924" w:rsidR="0041466B" w:rsidRPr="00B94D98" w:rsidRDefault="0041466B" w:rsidP="00B94D98">
      <w:pPr>
        <w:pStyle w:val="NormalWeb"/>
        <w:spacing w:before="60" w:beforeAutospacing="0" w:after="60" w:afterAutospacing="0"/>
        <w:ind w:firstLine="720"/>
        <w:jc w:val="both"/>
        <w:rPr>
          <w:b/>
          <w:bCs/>
          <w:color w:val="000000"/>
          <w:lang w:val="mk-MK"/>
        </w:rPr>
      </w:pPr>
      <w:r w:rsidRPr="00B94D98">
        <w:rPr>
          <w:b/>
          <w:bCs/>
          <w:color w:val="000000"/>
          <w:lang w:val="mk-MK"/>
        </w:rPr>
        <w:t>Предоперативна припрема</w:t>
      </w:r>
    </w:p>
    <w:p w14:paraId="6282E317" w14:textId="0ED2D3D3" w:rsidR="00B86453" w:rsidRDefault="00B86453" w:rsidP="00DB5263">
      <w:pPr>
        <w:ind w:firstLine="720"/>
        <w:jc w:val="both"/>
        <w:rPr>
          <w:rFonts w:ascii="Times New Roman" w:hAnsi="Times New Roman" w:cs="Times New Roman"/>
          <w:color w:val="000000"/>
          <w:sz w:val="24"/>
          <w:szCs w:val="24"/>
          <w:lang w:val="mk-MK"/>
        </w:rPr>
      </w:pPr>
      <w:r>
        <w:rPr>
          <w:rFonts w:ascii="Times New Roman" w:hAnsi="Times New Roman" w:cs="Times New Roman"/>
          <w:color w:val="000000"/>
          <w:sz w:val="24"/>
          <w:szCs w:val="24"/>
          <w:lang w:val="mk-MK"/>
        </w:rPr>
        <w:t>Пред хируршката интервенција, пациентите беа евалуирани за присуство на било каков знак на инфекција во усната празнина. Само пациентите без инфекција и инфламација беа подложени на хируршка интервенција. На пациентите им дадовме инстр</w:t>
      </w:r>
      <w:r w:rsidR="00680378">
        <w:rPr>
          <w:rFonts w:ascii="Times New Roman" w:hAnsi="Times New Roman" w:cs="Times New Roman"/>
          <w:color w:val="000000"/>
          <w:sz w:val="24"/>
          <w:szCs w:val="24"/>
          <w:lang w:val="mk-MK"/>
        </w:rPr>
        <w:t>у</w:t>
      </w:r>
      <w:r>
        <w:rPr>
          <w:rFonts w:ascii="Times New Roman" w:hAnsi="Times New Roman" w:cs="Times New Roman"/>
          <w:color w:val="000000"/>
          <w:sz w:val="24"/>
          <w:szCs w:val="24"/>
          <w:lang w:val="mk-MK"/>
        </w:rPr>
        <w:t xml:space="preserve">кции да испираат </w:t>
      </w:r>
      <w:bookmarkStart w:id="38" w:name="_Hlk112322225"/>
      <w:r>
        <w:rPr>
          <w:rFonts w:ascii="Times New Roman" w:hAnsi="Times New Roman" w:cs="Times New Roman"/>
          <w:color w:val="000000"/>
          <w:sz w:val="24"/>
          <w:szCs w:val="24"/>
          <w:lang w:val="mk-MK"/>
        </w:rPr>
        <w:t xml:space="preserve">со 0,2 % </w:t>
      </w:r>
      <w:r>
        <w:rPr>
          <w:rFonts w:ascii="Times New Roman" w:hAnsi="Times New Roman" w:cs="Times New Roman"/>
          <w:color w:val="000000"/>
          <w:sz w:val="24"/>
          <w:szCs w:val="24"/>
        </w:rPr>
        <w:t>Chlor</w:t>
      </w:r>
      <w:r w:rsidR="00680378">
        <w:rPr>
          <w:rFonts w:ascii="Times New Roman" w:hAnsi="Times New Roman" w:cs="Times New Roman"/>
          <w:color w:val="000000"/>
          <w:sz w:val="24"/>
          <w:szCs w:val="24"/>
        </w:rPr>
        <w:t>hexidine</w:t>
      </w:r>
      <w:r w:rsidR="00680378">
        <w:rPr>
          <w:rFonts w:ascii="Times New Roman" w:hAnsi="Times New Roman" w:cs="Times New Roman"/>
          <w:color w:val="000000"/>
          <w:sz w:val="24"/>
          <w:szCs w:val="24"/>
          <w:lang w:val="mk-MK"/>
        </w:rPr>
        <w:t xml:space="preserve"> </w:t>
      </w:r>
      <w:bookmarkEnd w:id="38"/>
      <w:r w:rsidR="00977794">
        <w:rPr>
          <w:rFonts w:ascii="Times New Roman" w:hAnsi="Times New Roman" w:cs="Times New Roman"/>
          <w:color w:val="000000"/>
          <w:sz w:val="24"/>
          <w:szCs w:val="24"/>
          <w:lang w:val="mk-MK"/>
        </w:rPr>
        <w:t xml:space="preserve">неколку дена </w:t>
      </w:r>
      <w:r w:rsidR="00680378">
        <w:rPr>
          <w:rFonts w:ascii="Times New Roman" w:hAnsi="Times New Roman" w:cs="Times New Roman"/>
          <w:color w:val="000000"/>
          <w:sz w:val="24"/>
          <w:szCs w:val="24"/>
          <w:lang w:val="mk-MK"/>
        </w:rPr>
        <w:t>пред интервенцијата.</w:t>
      </w:r>
    </w:p>
    <w:p w14:paraId="09ED4E75" w14:textId="77777777" w:rsidR="0041466B" w:rsidRDefault="0041466B" w:rsidP="0041466B">
      <w:pPr>
        <w:jc w:val="both"/>
        <w:rPr>
          <w:rFonts w:ascii="Times New Roman" w:hAnsi="Times New Roman" w:cs="Times New Roman"/>
          <w:color w:val="000000"/>
          <w:sz w:val="24"/>
          <w:szCs w:val="24"/>
          <w:lang w:val="mk-MK"/>
        </w:rPr>
      </w:pPr>
    </w:p>
    <w:p w14:paraId="46E07F44" w14:textId="58748A5F" w:rsidR="0041466B" w:rsidRPr="00B94D98" w:rsidRDefault="0041466B" w:rsidP="00B94D98">
      <w:pPr>
        <w:ind w:firstLine="720"/>
        <w:jc w:val="both"/>
        <w:rPr>
          <w:rFonts w:ascii="Times New Roman" w:hAnsi="Times New Roman" w:cs="Times New Roman"/>
          <w:b/>
          <w:bCs/>
          <w:color w:val="000000"/>
          <w:sz w:val="24"/>
          <w:szCs w:val="24"/>
          <w:lang w:val="mk-MK"/>
        </w:rPr>
      </w:pPr>
      <w:r w:rsidRPr="00B94D98">
        <w:rPr>
          <w:rFonts w:ascii="Times New Roman" w:hAnsi="Times New Roman" w:cs="Times New Roman"/>
          <w:b/>
          <w:bCs/>
          <w:color w:val="000000"/>
          <w:sz w:val="24"/>
          <w:szCs w:val="24"/>
          <w:lang w:val="mk-MK"/>
        </w:rPr>
        <w:t>Изведување на хируршките интервенции</w:t>
      </w:r>
    </w:p>
    <w:p w14:paraId="6C8BBCED" w14:textId="6D5E173C" w:rsidR="00B86453" w:rsidRDefault="004E570C" w:rsidP="00680378">
      <w:pPr>
        <w:ind w:firstLine="720"/>
        <w:jc w:val="both"/>
        <w:rPr>
          <w:rFonts w:ascii="Times New Roman" w:hAnsi="Times New Roman" w:cs="Times New Roman"/>
          <w:color w:val="000000"/>
          <w:sz w:val="24"/>
          <w:szCs w:val="24"/>
          <w:lang w:val="mk-MK"/>
        </w:rPr>
      </w:pPr>
      <w:r w:rsidRPr="00531C86">
        <w:rPr>
          <w:rFonts w:ascii="Times New Roman" w:hAnsi="Times New Roman" w:cs="Times New Roman"/>
          <w:color w:val="000000"/>
          <w:sz w:val="24"/>
          <w:szCs w:val="24"/>
          <w:lang w:val="mk-MK"/>
        </w:rPr>
        <w:t xml:space="preserve">При изведувањето на  интервенциите </w:t>
      </w:r>
      <w:r w:rsidR="000D2377" w:rsidRPr="00531C86">
        <w:rPr>
          <w:rFonts w:ascii="Times New Roman" w:hAnsi="Times New Roman" w:cs="Times New Roman"/>
          <w:color w:val="000000"/>
          <w:sz w:val="24"/>
          <w:szCs w:val="24"/>
        </w:rPr>
        <w:t>во пародонталната хирургија и имплантологија</w:t>
      </w:r>
      <w:r w:rsidRPr="00531C86">
        <w:rPr>
          <w:rFonts w:ascii="Times New Roman" w:hAnsi="Times New Roman" w:cs="Times New Roman"/>
          <w:color w:val="000000"/>
          <w:sz w:val="24"/>
          <w:szCs w:val="24"/>
          <w:lang w:val="mk-MK"/>
        </w:rPr>
        <w:t xml:space="preserve"> користевме стандарден хируршки протокол. </w:t>
      </w:r>
      <w:r w:rsidR="000D2377" w:rsidRPr="00531C86">
        <w:rPr>
          <w:rFonts w:ascii="Times New Roman" w:hAnsi="Times New Roman" w:cs="Times New Roman"/>
          <w:color w:val="000000"/>
          <w:sz w:val="24"/>
          <w:szCs w:val="24"/>
        </w:rPr>
        <w:t xml:space="preserve"> Сите материјали за сутура </w:t>
      </w:r>
      <w:r w:rsidR="00980030" w:rsidRPr="00531C86">
        <w:rPr>
          <w:rFonts w:ascii="Times New Roman" w:hAnsi="Times New Roman" w:cs="Times New Roman"/>
          <w:color w:val="000000"/>
          <w:sz w:val="24"/>
          <w:szCs w:val="24"/>
          <w:lang w:val="mk-MK"/>
        </w:rPr>
        <w:t>беа</w:t>
      </w:r>
      <w:r w:rsidR="000D2377" w:rsidRPr="00531C86">
        <w:rPr>
          <w:rFonts w:ascii="Times New Roman" w:hAnsi="Times New Roman" w:cs="Times New Roman"/>
          <w:color w:val="000000"/>
          <w:sz w:val="24"/>
          <w:szCs w:val="24"/>
        </w:rPr>
        <w:t xml:space="preserve"> со еднаква дебелина од 4.0</w:t>
      </w:r>
      <w:r w:rsidRPr="00531C86">
        <w:rPr>
          <w:rFonts w:ascii="Times New Roman" w:hAnsi="Times New Roman" w:cs="Times New Roman"/>
          <w:color w:val="000000"/>
          <w:sz w:val="24"/>
          <w:szCs w:val="24"/>
          <w:lang w:val="mk-MK"/>
        </w:rPr>
        <w:t xml:space="preserve">, а сутурите беа поставени со помош на техниката на </w:t>
      </w:r>
      <w:r w:rsidRPr="00531C86">
        <w:rPr>
          <w:rFonts w:ascii="Times New Roman" w:hAnsi="Times New Roman" w:cs="Times New Roman"/>
          <w:color w:val="000000"/>
          <w:sz w:val="24"/>
          <w:szCs w:val="24"/>
        </w:rPr>
        <w:t>simple interrupted suture</w:t>
      </w:r>
      <w:r w:rsidR="00721249" w:rsidRPr="00531C86">
        <w:rPr>
          <w:rFonts w:ascii="Times New Roman" w:hAnsi="Times New Roman" w:cs="Times New Roman"/>
          <w:color w:val="000000"/>
          <w:sz w:val="24"/>
          <w:szCs w:val="24"/>
          <w:lang w:val="mk-MK"/>
        </w:rPr>
        <w:t xml:space="preserve"> (единечна прекината сутура)</w:t>
      </w:r>
      <w:r w:rsidRPr="00531C86">
        <w:rPr>
          <w:rFonts w:ascii="Times New Roman" w:hAnsi="Times New Roman" w:cs="Times New Roman"/>
          <w:color w:val="000000"/>
          <w:sz w:val="24"/>
          <w:szCs w:val="24"/>
          <w:lang w:val="mk-MK"/>
        </w:rPr>
        <w:t>.</w:t>
      </w:r>
    </w:p>
    <w:p w14:paraId="4DAE564D" w14:textId="77777777" w:rsidR="0062005F" w:rsidRDefault="0062005F" w:rsidP="00680378">
      <w:pPr>
        <w:ind w:firstLine="720"/>
        <w:jc w:val="both"/>
        <w:rPr>
          <w:rFonts w:ascii="Times New Roman" w:hAnsi="Times New Roman" w:cs="Times New Roman"/>
          <w:color w:val="000000"/>
          <w:sz w:val="24"/>
          <w:szCs w:val="24"/>
          <w:lang w:val="mk-MK"/>
        </w:rPr>
      </w:pPr>
    </w:p>
    <w:p w14:paraId="7B164C9D" w14:textId="59DD5EDD" w:rsidR="002314BF" w:rsidRDefault="002314BF" w:rsidP="002314BF">
      <w:pPr>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14:anchorId="67906579" wp14:editId="43B872F7">
            <wp:extent cx="2809085" cy="1365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l="4787" r="4455"/>
                    <a:stretch/>
                  </pic:blipFill>
                  <pic:spPr bwMode="auto">
                    <a:xfrm>
                      <a:off x="0" y="0"/>
                      <a:ext cx="2850348" cy="1385949"/>
                    </a:xfrm>
                    <a:prstGeom prst="rect">
                      <a:avLst/>
                    </a:prstGeom>
                    <a:noFill/>
                    <a:ln>
                      <a:noFill/>
                    </a:ln>
                    <a:extLst>
                      <a:ext uri="{53640926-AAD7-44D8-BBD7-CCE9431645EC}">
                        <a14:shadowObscured xmlns:a14="http://schemas.microsoft.com/office/drawing/2010/main"/>
                      </a:ext>
                    </a:extLst>
                  </pic:spPr>
                </pic:pic>
              </a:graphicData>
            </a:graphic>
          </wp:inline>
        </w:drawing>
      </w:r>
      <w:r w:rsidR="009B4727">
        <w:rPr>
          <w:rFonts w:ascii="Times New Roman" w:hAnsi="Times New Roman" w:cs="Times New Roman"/>
          <w:color w:val="000000"/>
          <w:sz w:val="24"/>
          <w:szCs w:val="24"/>
        </w:rPr>
        <w:t xml:space="preserve">  </w:t>
      </w:r>
      <w:r>
        <w:rPr>
          <w:rFonts w:ascii="Times New Roman" w:hAnsi="Times New Roman" w:cs="Times New Roman"/>
          <w:noProof/>
          <w:color w:val="000000"/>
          <w:sz w:val="24"/>
          <w:szCs w:val="24"/>
          <w:lang w:val="en-US"/>
        </w:rPr>
        <w:drawing>
          <wp:inline distT="0" distB="0" distL="0" distR="0" wp14:anchorId="14E6D82F" wp14:editId="26709966">
            <wp:extent cx="2794000" cy="1371785"/>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l="-1" t="2724" r="47" b="15185"/>
                    <a:stretch/>
                  </pic:blipFill>
                  <pic:spPr bwMode="auto">
                    <a:xfrm>
                      <a:off x="0" y="0"/>
                      <a:ext cx="2859499" cy="1403943"/>
                    </a:xfrm>
                    <a:prstGeom prst="rect">
                      <a:avLst/>
                    </a:prstGeom>
                    <a:noFill/>
                    <a:ln>
                      <a:noFill/>
                    </a:ln>
                    <a:extLst>
                      <a:ext uri="{53640926-AAD7-44D8-BBD7-CCE9431645EC}">
                        <a14:shadowObscured xmlns:a14="http://schemas.microsoft.com/office/drawing/2010/main"/>
                      </a:ext>
                    </a:extLst>
                  </pic:spPr>
                </pic:pic>
              </a:graphicData>
            </a:graphic>
          </wp:inline>
        </w:drawing>
      </w:r>
    </w:p>
    <w:p w14:paraId="4A3A9F3A" w14:textId="308FA06A" w:rsidR="0062005F" w:rsidRPr="0062005F" w:rsidRDefault="0062005F" w:rsidP="0062005F">
      <w:pPr>
        <w:ind w:firstLine="720"/>
        <w:jc w:val="both"/>
        <w:rPr>
          <w:rFonts w:ascii="Times New Roman" w:hAnsi="Times New Roman" w:cs="Times New Roman"/>
          <w:noProof/>
          <w:sz w:val="20"/>
          <w:szCs w:val="20"/>
          <w:lang w:val="mk-MK"/>
        </w:rPr>
      </w:pPr>
      <w:r w:rsidRPr="00EE5F95">
        <w:rPr>
          <w:rFonts w:ascii="Times New Roman" w:hAnsi="Times New Roman" w:cs="Times New Roman"/>
          <w:b/>
          <w:bCs/>
          <w:noProof/>
          <w:sz w:val="20"/>
          <w:szCs w:val="20"/>
        </w:rPr>
        <w:t xml:space="preserve">Слика </w:t>
      </w:r>
      <w:r>
        <w:rPr>
          <w:rFonts w:ascii="Times New Roman" w:hAnsi="Times New Roman" w:cs="Times New Roman"/>
          <w:b/>
          <w:bCs/>
          <w:noProof/>
          <w:sz w:val="20"/>
          <w:szCs w:val="20"/>
          <w:lang w:val="mk-MK"/>
        </w:rPr>
        <w:t>5</w:t>
      </w:r>
      <w:r w:rsidRPr="00EE5F95">
        <w:rPr>
          <w:rFonts w:ascii="Times New Roman" w:hAnsi="Times New Roman" w:cs="Times New Roman"/>
          <w:b/>
          <w:bCs/>
          <w:noProof/>
          <w:sz w:val="20"/>
          <w:szCs w:val="20"/>
        </w:rPr>
        <w:t xml:space="preserve">. </w:t>
      </w:r>
      <w:r w:rsidRPr="001868E7">
        <w:rPr>
          <w:rFonts w:ascii="Times New Roman" w:hAnsi="Times New Roman" w:cs="Times New Roman"/>
          <w:noProof/>
          <w:sz w:val="20"/>
          <w:szCs w:val="20"/>
        </w:rPr>
        <w:t>SILK</w:t>
      </w:r>
      <w:r w:rsidRPr="001868E7">
        <w:rPr>
          <w:rFonts w:ascii="Times New Roman" w:hAnsi="Times New Roman" w:cs="Times New Roman"/>
          <w:noProof/>
          <w:sz w:val="20"/>
          <w:szCs w:val="20"/>
          <w:lang w:val="mk-MK"/>
        </w:rPr>
        <w:t xml:space="preserve"> </w:t>
      </w:r>
      <w:r>
        <w:rPr>
          <w:rFonts w:ascii="Times New Roman" w:hAnsi="Times New Roman" w:cs="Times New Roman"/>
          <w:noProof/>
          <w:sz w:val="20"/>
          <w:szCs w:val="20"/>
          <w:lang w:val="mk-MK"/>
        </w:rPr>
        <w:t xml:space="preserve">сутурен материјал   </w:t>
      </w:r>
      <w:r w:rsidRPr="0062005F">
        <w:rPr>
          <w:rFonts w:ascii="Times New Roman" w:hAnsi="Times New Roman" w:cs="Times New Roman"/>
          <w:b/>
          <w:bCs/>
          <w:noProof/>
          <w:sz w:val="20"/>
          <w:szCs w:val="20"/>
          <w:lang w:val="mk-MK"/>
        </w:rPr>
        <w:t xml:space="preserve">                        </w:t>
      </w:r>
      <w:r w:rsidRPr="0062005F">
        <w:rPr>
          <w:rFonts w:ascii="Times New Roman" w:hAnsi="Times New Roman" w:cs="Times New Roman"/>
          <w:b/>
          <w:bCs/>
          <w:noProof/>
          <w:sz w:val="20"/>
          <w:szCs w:val="20"/>
        </w:rPr>
        <w:t xml:space="preserve">Слика </w:t>
      </w:r>
      <w:r>
        <w:rPr>
          <w:rFonts w:ascii="Times New Roman" w:hAnsi="Times New Roman" w:cs="Times New Roman"/>
          <w:b/>
          <w:bCs/>
          <w:noProof/>
          <w:sz w:val="20"/>
          <w:szCs w:val="20"/>
          <w:lang w:val="mk-MK"/>
        </w:rPr>
        <w:t>6</w:t>
      </w:r>
      <w:r w:rsidRPr="0062005F">
        <w:rPr>
          <w:rFonts w:ascii="Times New Roman" w:hAnsi="Times New Roman" w:cs="Times New Roman"/>
          <w:b/>
          <w:bCs/>
          <w:noProof/>
          <w:sz w:val="20"/>
          <w:szCs w:val="20"/>
        </w:rPr>
        <w:t>.</w:t>
      </w:r>
      <w:r w:rsidRPr="0062005F">
        <w:rPr>
          <w:rFonts w:ascii="Times New Roman" w:hAnsi="Times New Roman" w:cs="Times New Roman"/>
          <w:noProof/>
          <w:sz w:val="20"/>
          <w:szCs w:val="20"/>
        </w:rPr>
        <w:t xml:space="preserve"> POLYAMID</w:t>
      </w:r>
      <w:r w:rsidRPr="0062005F">
        <w:rPr>
          <w:rFonts w:ascii="Times New Roman" w:hAnsi="Times New Roman" w:cs="Times New Roman"/>
          <w:noProof/>
          <w:sz w:val="20"/>
          <w:szCs w:val="20"/>
          <w:lang w:val="mk-MK"/>
        </w:rPr>
        <w:t xml:space="preserve"> </w:t>
      </w:r>
      <w:r>
        <w:rPr>
          <w:rFonts w:ascii="Times New Roman" w:hAnsi="Times New Roman" w:cs="Times New Roman"/>
          <w:noProof/>
          <w:sz w:val="20"/>
          <w:szCs w:val="20"/>
          <w:lang w:val="mk-MK"/>
        </w:rPr>
        <w:t>сутурен материјал</w:t>
      </w:r>
    </w:p>
    <w:p w14:paraId="1C8D3CB3" w14:textId="45FB4CC9" w:rsidR="0062005F" w:rsidRPr="0062005F" w:rsidRDefault="0062005F" w:rsidP="0062005F">
      <w:pPr>
        <w:ind w:firstLine="720"/>
        <w:jc w:val="both"/>
        <w:rPr>
          <w:rFonts w:ascii="Times New Roman" w:hAnsi="Times New Roman" w:cs="Times New Roman"/>
          <w:color w:val="000000"/>
          <w:sz w:val="24"/>
          <w:szCs w:val="24"/>
          <w:lang w:val="mk-MK"/>
        </w:rPr>
      </w:pPr>
    </w:p>
    <w:p w14:paraId="16446E91" w14:textId="3329F515" w:rsidR="002314BF" w:rsidRDefault="002314BF" w:rsidP="002314BF">
      <w:pPr>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lastRenderedPageBreak/>
        <w:drawing>
          <wp:inline distT="0" distB="0" distL="0" distR="0" wp14:anchorId="0373FD03" wp14:editId="2E6C28E2">
            <wp:extent cx="2819400" cy="132016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a:extLst>
                        <a:ext uri="{28A0092B-C50C-407E-A947-70E740481C1C}">
                          <a14:useLocalDpi xmlns:a14="http://schemas.microsoft.com/office/drawing/2010/main" val="0"/>
                        </a:ext>
                      </a:extLst>
                    </a:blip>
                    <a:srcRect l="8361" r="4501"/>
                    <a:stretch/>
                  </pic:blipFill>
                  <pic:spPr bwMode="auto">
                    <a:xfrm>
                      <a:off x="0" y="0"/>
                      <a:ext cx="2863956" cy="1341028"/>
                    </a:xfrm>
                    <a:prstGeom prst="rect">
                      <a:avLst/>
                    </a:prstGeom>
                    <a:noFill/>
                    <a:ln>
                      <a:noFill/>
                    </a:ln>
                    <a:extLst>
                      <a:ext uri="{53640926-AAD7-44D8-BBD7-CCE9431645EC}">
                        <a14:shadowObscured xmlns:a14="http://schemas.microsoft.com/office/drawing/2010/main"/>
                      </a:ext>
                    </a:extLst>
                  </pic:spPr>
                </pic:pic>
              </a:graphicData>
            </a:graphic>
          </wp:inline>
        </w:drawing>
      </w:r>
      <w:r w:rsidR="009B4727">
        <w:rPr>
          <w:rFonts w:ascii="Times New Roman" w:hAnsi="Times New Roman" w:cs="Times New Roman"/>
          <w:color w:val="000000"/>
          <w:sz w:val="24"/>
          <w:szCs w:val="24"/>
        </w:rPr>
        <w:t xml:space="preserve">  </w:t>
      </w:r>
      <w:r w:rsidR="009B4727">
        <w:rPr>
          <w:rFonts w:ascii="Times New Roman" w:hAnsi="Times New Roman" w:cs="Times New Roman"/>
          <w:noProof/>
          <w:color w:val="000000"/>
          <w:sz w:val="24"/>
          <w:szCs w:val="24"/>
          <w:lang w:val="en-US"/>
        </w:rPr>
        <w:drawing>
          <wp:inline distT="0" distB="0" distL="0" distR="0" wp14:anchorId="2F1ADE37" wp14:editId="47D5EB67">
            <wp:extent cx="2755900" cy="1305806"/>
            <wp:effectExtent l="0" t="0" r="635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a:extLst>
                        <a:ext uri="{28A0092B-C50C-407E-A947-70E740481C1C}">
                          <a14:useLocalDpi xmlns:a14="http://schemas.microsoft.com/office/drawing/2010/main" val="0"/>
                        </a:ext>
                      </a:extLst>
                    </a:blip>
                    <a:srcRect b="21845"/>
                    <a:stretch/>
                  </pic:blipFill>
                  <pic:spPr bwMode="auto">
                    <a:xfrm>
                      <a:off x="0" y="0"/>
                      <a:ext cx="2817587" cy="1335035"/>
                    </a:xfrm>
                    <a:prstGeom prst="rect">
                      <a:avLst/>
                    </a:prstGeom>
                    <a:noFill/>
                    <a:ln>
                      <a:noFill/>
                    </a:ln>
                    <a:extLst>
                      <a:ext uri="{53640926-AAD7-44D8-BBD7-CCE9431645EC}">
                        <a14:shadowObscured xmlns:a14="http://schemas.microsoft.com/office/drawing/2010/main"/>
                      </a:ext>
                    </a:extLst>
                  </pic:spPr>
                </pic:pic>
              </a:graphicData>
            </a:graphic>
          </wp:inline>
        </w:drawing>
      </w:r>
    </w:p>
    <w:p w14:paraId="23FA4349" w14:textId="0904FA2F" w:rsidR="0041466B" w:rsidRPr="00DB5263" w:rsidRDefault="00C35670" w:rsidP="0041466B">
      <w:pPr>
        <w:jc w:val="both"/>
        <w:rPr>
          <w:rFonts w:ascii="Times New Roman" w:hAnsi="Times New Roman" w:cs="Times New Roman"/>
          <w:color w:val="000000"/>
          <w:sz w:val="24"/>
          <w:szCs w:val="24"/>
          <w:u w:val="single"/>
          <w:lang w:val="mk-MK"/>
        </w:rPr>
      </w:pPr>
      <w:r>
        <w:rPr>
          <w:rFonts w:ascii="Times New Roman" w:hAnsi="Times New Roman" w:cs="Times New Roman"/>
          <w:b/>
          <w:bCs/>
          <w:noProof/>
          <w:sz w:val="20"/>
          <w:szCs w:val="20"/>
          <w:lang w:val="mk-MK"/>
        </w:rPr>
        <w:t xml:space="preserve">       </w:t>
      </w:r>
      <w:r w:rsidR="0062005F" w:rsidRPr="00EE5F95">
        <w:rPr>
          <w:rFonts w:ascii="Times New Roman" w:hAnsi="Times New Roman" w:cs="Times New Roman"/>
          <w:b/>
          <w:bCs/>
          <w:noProof/>
          <w:sz w:val="20"/>
          <w:szCs w:val="20"/>
        </w:rPr>
        <w:t xml:space="preserve">Слика </w:t>
      </w:r>
      <w:r w:rsidR="0062005F" w:rsidRPr="0081317B">
        <w:rPr>
          <w:rFonts w:ascii="Times New Roman" w:hAnsi="Times New Roman" w:cs="Times New Roman"/>
          <w:b/>
          <w:bCs/>
          <w:noProof/>
          <w:sz w:val="20"/>
          <w:szCs w:val="20"/>
          <w:lang w:val="mk-MK"/>
        </w:rPr>
        <w:t>7</w:t>
      </w:r>
      <w:r w:rsidR="0062005F" w:rsidRPr="0081317B">
        <w:rPr>
          <w:rFonts w:ascii="Times New Roman" w:hAnsi="Times New Roman" w:cs="Times New Roman"/>
          <w:b/>
          <w:bCs/>
          <w:noProof/>
          <w:sz w:val="20"/>
          <w:szCs w:val="20"/>
        </w:rPr>
        <w:t>.</w:t>
      </w:r>
      <w:r w:rsidR="0062005F" w:rsidRPr="001868E7">
        <w:t xml:space="preserve"> </w:t>
      </w:r>
      <w:r w:rsidR="0062005F" w:rsidRPr="001868E7">
        <w:rPr>
          <w:rFonts w:ascii="Times New Roman" w:hAnsi="Times New Roman" w:cs="Times New Roman"/>
          <w:noProof/>
          <w:sz w:val="20"/>
          <w:szCs w:val="20"/>
        </w:rPr>
        <w:t>P.G.A</w:t>
      </w:r>
      <w:r w:rsidR="0062005F" w:rsidRPr="001868E7">
        <w:rPr>
          <w:rFonts w:ascii="Times New Roman" w:hAnsi="Times New Roman" w:cs="Times New Roman"/>
          <w:noProof/>
          <w:sz w:val="20"/>
          <w:szCs w:val="20"/>
          <w:lang w:val="mk-MK"/>
        </w:rPr>
        <w:t xml:space="preserve"> </w:t>
      </w:r>
      <w:r w:rsidR="0062005F">
        <w:rPr>
          <w:rFonts w:ascii="Times New Roman" w:hAnsi="Times New Roman" w:cs="Times New Roman"/>
          <w:noProof/>
          <w:sz w:val="20"/>
          <w:szCs w:val="20"/>
          <w:lang w:val="mk-MK"/>
        </w:rPr>
        <w:t>сутурен материјал</w:t>
      </w:r>
      <w:r w:rsidR="0062005F">
        <w:rPr>
          <w:rFonts w:ascii="Times New Roman" w:hAnsi="Times New Roman" w:cs="Times New Roman"/>
          <w:b/>
          <w:bCs/>
          <w:noProof/>
          <w:sz w:val="20"/>
          <w:szCs w:val="20"/>
          <w:lang w:val="mk-MK"/>
        </w:rPr>
        <w:t xml:space="preserve">                                 </w:t>
      </w:r>
      <w:r w:rsidR="0062005F" w:rsidRPr="00EE5F95">
        <w:rPr>
          <w:rFonts w:ascii="Times New Roman" w:hAnsi="Times New Roman" w:cs="Times New Roman"/>
          <w:b/>
          <w:bCs/>
          <w:noProof/>
          <w:sz w:val="20"/>
          <w:szCs w:val="20"/>
        </w:rPr>
        <w:t xml:space="preserve">Слика </w:t>
      </w:r>
      <w:r w:rsidR="0062005F">
        <w:rPr>
          <w:rFonts w:ascii="Times New Roman" w:hAnsi="Times New Roman" w:cs="Times New Roman"/>
          <w:b/>
          <w:bCs/>
          <w:noProof/>
          <w:sz w:val="20"/>
          <w:szCs w:val="20"/>
          <w:lang w:val="mk-MK"/>
        </w:rPr>
        <w:t>8</w:t>
      </w:r>
      <w:r w:rsidR="0062005F" w:rsidRPr="00EE5F95">
        <w:rPr>
          <w:rFonts w:ascii="Times New Roman" w:hAnsi="Times New Roman" w:cs="Times New Roman"/>
          <w:b/>
          <w:bCs/>
          <w:noProof/>
          <w:sz w:val="20"/>
          <w:szCs w:val="20"/>
        </w:rPr>
        <w:t>.</w:t>
      </w:r>
      <w:r w:rsidR="0062005F" w:rsidRPr="001868E7">
        <w:t xml:space="preserve"> </w:t>
      </w:r>
      <w:r w:rsidR="0062005F" w:rsidRPr="001868E7">
        <w:rPr>
          <w:rFonts w:ascii="Times New Roman" w:hAnsi="Times New Roman" w:cs="Times New Roman"/>
          <w:noProof/>
          <w:sz w:val="20"/>
          <w:szCs w:val="20"/>
        </w:rPr>
        <w:t>MONOFAST</w:t>
      </w:r>
      <w:r w:rsidR="0062005F" w:rsidRPr="001868E7">
        <w:rPr>
          <w:rFonts w:ascii="Times New Roman" w:hAnsi="Times New Roman" w:cs="Times New Roman"/>
          <w:noProof/>
          <w:sz w:val="20"/>
          <w:szCs w:val="20"/>
          <w:lang w:val="mk-MK"/>
        </w:rPr>
        <w:t xml:space="preserve"> </w:t>
      </w:r>
      <w:r w:rsidR="0062005F">
        <w:rPr>
          <w:rFonts w:ascii="Times New Roman" w:hAnsi="Times New Roman" w:cs="Times New Roman"/>
          <w:noProof/>
          <w:sz w:val="20"/>
          <w:szCs w:val="20"/>
          <w:lang w:val="mk-MK"/>
        </w:rPr>
        <w:t>сутурен материјал</w:t>
      </w:r>
      <w:r w:rsidR="0062005F">
        <w:rPr>
          <w:rFonts w:ascii="Times New Roman" w:hAnsi="Times New Roman" w:cs="Times New Roman"/>
          <w:b/>
          <w:bCs/>
          <w:noProof/>
          <w:sz w:val="20"/>
          <w:szCs w:val="20"/>
          <w:lang w:val="mk-MK"/>
        </w:rPr>
        <w:t xml:space="preserve">    </w:t>
      </w:r>
    </w:p>
    <w:p w14:paraId="24BD5CC3" w14:textId="77777777" w:rsidR="00C35670" w:rsidRDefault="00C35670" w:rsidP="00B94D98">
      <w:pPr>
        <w:ind w:firstLine="720"/>
        <w:jc w:val="both"/>
        <w:rPr>
          <w:rFonts w:ascii="Times New Roman" w:hAnsi="Times New Roman" w:cs="Times New Roman"/>
          <w:b/>
          <w:bCs/>
          <w:color w:val="000000"/>
          <w:sz w:val="24"/>
          <w:szCs w:val="24"/>
          <w:lang w:val="mk-MK"/>
        </w:rPr>
      </w:pPr>
    </w:p>
    <w:p w14:paraId="7EAC8DCC" w14:textId="77777777" w:rsidR="00C35670" w:rsidRDefault="00C35670" w:rsidP="00B94D98">
      <w:pPr>
        <w:ind w:firstLine="720"/>
        <w:jc w:val="both"/>
        <w:rPr>
          <w:rFonts w:ascii="Times New Roman" w:hAnsi="Times New Roman" w:cs="Times New Roman"/>
          <w:b/>
          <w:bCs/>
          <w:color w:val="000000"/>
          <w:sz w:val="24"/>
          <w:szCs w:val="24"/>
          <w:lang w:val="mk-MK"/>
        </w:rPr>
      </w:pPr>
    </w:p>
    <w:p w14:paraId="7B80842F" w14:textId="0F9C6A74" w:rsidR="0041466B" w:rsidRPr="00B94D98" w:rsidRDefault="0041466B" w:rsidP="00B94D98">
      <w:pPr>
        <w:ind w:firstLine="720"/>
        <w:jc w:val="both"/>
        <w:rPr>
          <w:rFonts w:ascii="Times New Roman" w:hAnsi="Times New Roman" w:cs="Times New Roman"/>
          <w:b/>
          <w:bCs/>
          <w:color w:val="000000"/>
          <w:sz w:val="24"/>
          <w:szCs w:val="24"/>
          <w:lang w:val="mk-MK"/>
        </w:rPr>
      </w:pPr>
      <w:r w:rsidRPr="00B94D98">
        <w:rPr>
          <w:rFonts w:ascii="Times New Roman" w:hAnsi="Times New Roman" w:cs="Times New Roman"/>
          <w:b/>
          <w:bCs/>
          <w:color w:val="000000"/>
          <w:sz w:val="24"/>
          <w:szCs w:val="24"/>
          <w:lang w:val="mk-MK"/>
        </w:rPr>
        <w:t>Постоперативни инструкции</w:t>
      </w:r>
    </w:p>
    <w:p w14:paraId="579F15FD" w14:textId="0D1B6008" w:rsidR="0041466B" w:rsidRDefault="00DA3B56" w:rsidP="0041466B">
      <w:pPr>
        <w:ind w:firstLine="720"/>
        <w:jc w:val="both"/>
        <w:rPr>
          <w:rFonts w:ascii="Times New Roman" w:hAnsi="Times New Roman" w:cs="Times New Roman"/>
          <w:color w:val="000000"/>
          <w:sz w:val="24"/>
          <w:szCs w:val="24"/>
          <w:lang w:val="mk-MK"/>
        </w:rPr>
      </w:pPr>
      <w:r w:rsidRPr="00531C86">
        <w:rPr>
          <w:rFonts w:ascii="Times New Roman" w:hAnsi="Times New Roman" w:cs="Times New Roman"/>
          <w:color w:val="000000"/>
          <w:sz w:val="24"/>
          <w:szCs w:val="24"/>
          <w:lang w:val="mk-MK"/>
        </w:rPr>
        <w:t>На пациентите им беа дадени</w:t>
      </w:r>
      <w:r w:rsidR="00531C86">
        <w:rPr>
          <w:rFonts w:ascii="Times New Roman" w:hAnsi="Times New Roman" w:cs="Times New Roman"/>
          <w:color w:val="000000"/>
          <w:sz w:val="24"/>
          <w:szCs w:val="24"/>
          <w:lang w:val="mk-MK"/>
        </w:rPr>
        <w:t xml:space="preserve"> </w:t>
      </w:r>
      <w:r w:rsidRPr="00531C86">
        <w:rPr>
          <w:rFonts w:ascii="Times New Roman" w:hAnsi="Times New Roman" w:cs="Times New Roman"/>
          <w:color w:val="000000"/>
          <w:sz w:val="24"/>
          <w:szCs w:val="24"/>
          <w:lang w:val="mk-MK"/>
        </w:rPr>
        <w:t>постоперативни инструкции.</w:t>
      </w:r>
      <w:r w:rsidR="00531C86" w:rsidRPr="00531C86">
        <w:rPr>
          <w:rFonts w:ascii="Times New Roman" w:hAnsi="Times New Roman" w:cs="Times New Roman"/>
          <w:sz w:val="24"/>
          <w:szCs w:val="24"/>
          <w:lang w:val="mk-MK"/>
        </w:rPr>
        <w:t xml:space="preserve">  </w:t>
      </w:r>
      <w:r w:rsidR="00531C86">
        <w:rPr>
          <w:rFonts w:ascii="Times New Roman" w:hAnsi="Times New Roman" w:cs="Times New Roman"/>
          <w:sz w:val="24"/>
          <w:szCs w:val="24"/>
          <w:lang w:val="mk-MK"/>
        </w:rPr>
        <w:t>Во првите</w:t>
      </w:r>
      <w:r w:rsidR="00531C86" w:rsidRPr="00531C86">
        <w:rPr>
          <w:rFonts w:ascii="Times New Roman" w:hAnsi="Times New Roman" w:cs="Times New Roman"/>
          <w:sz w:val="24"/>
          <w:szCs w:val="24"/>
          <w:lang w:val="mk-MK"/>
        </w:rPr>
        <w:t xml:space="preserve"> 3 часа по интервенцијата</w:t>
      </w:r>
      <w:r w:rsidR="00531C86">
        <w:rPr>
          <w:rFonts w:ascii="Times New Roman" w:hAnsi="Times New Roman" w:cs="Times New Roman"/>
          <w:sz w:val="24"/>
          <w:szCs w:val="24"/>
          <w:lang w:val="mk-MK"/>
        </w:rPr>
        <w:t xml:space="preserve"> мораа да избегнуваат храна и пијалоци, а</w:t>
      </w:r>
      <w:r w:rsidR="00531C86" w:rsidRPr="00531C86">
        <w:rPr>
          <w:rFonts w:ascii="Times New Roman" w:hAnsi="Times New Roman" w:cs="Times New Roman"/>
          <w:sz w:val="24"/>
          <w:szCs w:val="24"/>
          <w:lang w:val="mk-MK"/>
        </w:rPr>
        <w:t xml:space="preserve">  првиот ден</w:t>
      </w:r>
      <w:r w:rsidR="00531C86">
        <w:rPr>
          <w:rFonts w:ascii="Times New Roman" w:hAnsi="Times New Roman" w:cs="Times New Roman"/>
          <w:sz w:val="24"/>
          <w:szCs w:val="24"/>
          <w:lang w:val="mk-MK"/>
        </w:rPr>
        <w:t xml:space="preserve"> конзумираа само</w:t>
      </w:r>
      <w:r w:rsidR="00531C86" w:rsidRPr="00531C86">
        <w:rPr>
          <w:rFonts w:ascii="Times New Roman" w:hAnsi="Times New Roman" w:cs="Times New Roman"/>
          <w:sz w:val="24"/>
          <w:szCs w:val="24"/>
          <w:lang w:val="mk-MK"/>
        </w:rPr>
        <w:t xml:space="preserve"> ладна и кашеста храна. </w:t>
      </w:r>
      <w:r w:rsidR="00DC1CED">
        <w:rPr>
          <w:rFonts w:ascii="Times New Roman" w:hAnsi="Times New Roman" w:cs="Times New Roman"/>
          <w:sz w:val="24"/>
          <w:szCs w:val="24"/>
          <w:lang w:val="mk-MK"/>
        </w:rPr>
        <w:t>Првиот ден постоперативно на пациентите им препорачавме да користат ладни облоги.</w:t>
      </w:r>
      <w:r w:rsidR="00531C86" w:rsidRPr="00531C86">
        <w:rPr>
          <w:rFonts w:ascii="Times New Roman" w:hAnsi="Times New Roman" w:cs="Times New Roman"/>
          <w:sz w:val="24"/>
          <w:szCs w:val="24"/>
          <w:lang w:val="mk-MK"/>
        </w:rPr>
        <w:t xml:space="preserve"> </w:t>
      </w:r>
      <w:r w:rsidR="00531C86">
        <w:rPr>
          <w:rFonts w:ascii="Times New Roman" w:hAnsi="Times New Roman" w:cs="Times New Roman"/>
          <w:sz w:val="24"/>
          <w:szCs w:val="24"/>
          <w:lang w:val="mk-MK"/>
        </w:rPr>
        <w:t>Сугерирано беше апстиненција од пушење цигари</w:t>
      </w:r>
      <w:r w:rsidR="00531C86" w:rsidRPr="00531C86">
        <w:rPr>
          <w:rFonts w:ascii="Times New Roman" w:hAnsi="Times New Roman" w:cs="Times New Roman"/>
          <w:sz w:val="24"/>
          <w:szCs w:val="24"/>
          <w:lang w:val="mk-MK"/>
        </w:rPr>
        <w:t xml:space="preserve"> и алкохол во тек на првите 2 недели од интервенцијата.</w:t>
      </w:r>
      <w:r w:rsidR="00531C86">
        <w:rPr>
          <w:rFonts w:ascii="Times New Roman" w:hAnsi="Times New Roman" w:cs="Times New Roman"/>
          <w:sz w:val="24"/>
          <w:szCs w:val="24"/>
          <w:lang w:val="mk-MK"/>
        </w:rPr>
        <w:t xml:space="preserve"> </w:t>
      </w:r>
      <w:r w:rsidR="00DC1CED">
        <w:rPr>
          <w:rFonts w:ascii="Times New Roman" w:hAnsi="Times New Roman" w:cs="Times New Roman"/>
          <w:sz w:val="24"/>
          <w:szCs w:val="24"/>
          <w:lang w:val="mk-MK"/>
        </w:rPr>
        <w:t>Антибиотици не</w:t>
      </w:r>
      <w:r w:rsidR="00680378">
        <w:rPr>
          <w:rFonts w:ascii="Times New Roman" w:hAnsi="Times New Roman" w:cs="Times New Roman"/>
          <w:sz w:val="24"/>
          <w:szCs w:val="24"/>
          <w:lang w:val="mk-MK"/>
        </w:rPr>
        <w:t xml:space="preserve"> беа</w:t>
      </w:r>
      <w:r w:rsidR="00DC1CED">
        <w:rPr>
          <w:rFonts w:ascii="Times New Roman" w:hAnsi="Times New Roman" w:cs="Times New Roman"/>
          <w:sz w:val="24"/>
          <w:szCs w:val="24"/>
          <w:lang w:val="mk-MK"/>
        </w:rPr>
        <w:t xml:space="preserve"> препишувани постоперативно</w:t>
      </w:r>
      <w:r w:rsidR="00680378">
        <w:rPr>
          <w:rFonts w:ascii="Times New Roman" w:hAnsi="Times New Roman" w:cs="Times New Roman"/>
          <w:sz w:val="24"/>
          <w:szCs w:val="24"/>
          <w:lang w:val="mk-MK"/>
        </w:rPr>
        <w:t xml:space="preserve">, а пациентите испираа </w:t>
      </w:r>
      <w:r w:rsidR="00680378">
        <w:rPr>
          <w:rFonts w:ascii="Times New Roman" w:hAnsi="Times New Roman" w:cs="Times New Roman"/>
          <w:color w:val="000000"/>
          <w:sz w:val="24"/>
          <w:szCs w:val="24"/>
          <w:lang w:val="mk-MK"/>
        </w:rPr>
        <w:t xml:space="preserve">со 0,2 % </w:t>
      </w:r>
      <w:r w:rsidR="00680378">
        <w:rPr>
          <w:rFonts w:ascii="Times New Roman" w:hAnsi="Times New Roman" w:cs="Times New Roman"/>
          <w:color w:val="000000"/>
          <w:sz w:val="24"/>
          <w:szCs w:val="24"/>
        </w:rPr>
        <w:t>Chlorhexidine</w:t>
      </w:r>
      <w:r w:rsidR="00680378">
        <w:rPr>
          <w:rFonts w:ascii="Times New Roman" w:hAnsi="Times New Roman" w:cs="Times New Roman"/>
          <w:color w:val="000000"/>
          <w:sz w:val="24"/>
          <w:szCs w:val="24"/>
          <w:lang w:val="mk-MK"/>
        </w:rPr>
        <w:t xml:space="preserve"> 2 пати на ден се до отстранување на сутурите.</w:t>
      </w:r>
    </w:p>
    <w:p w14:paraId="6496925F" w14:textId="77777777" w:rsidR="00CA4A18" w:rsidRDefault="00CA4A18" w:rsidP="00680378">
      <w:pPr>
        <w:pStyle w:val="NormalWeb"/>
        <w:spacing w:before="60" w:beforeAutospacing="0" w:after="60" w:afterAutospacing="0"/>
        <w:ind w:firstLine="720"/>
        <w:jc w:val="both"/>
        <w:rPr>
          <w:color w:val="000000"/>
        </w:rPr>
      </w:pPr>
    </w:p>
    <w:p w14:paraId="50078802" w14:textId="2DFD2C3B" w:rsidR="00DB5263" w:rsidRDefault="000D2377" w:rsidP="00680378">
      <w:pPr>
        <w:pStyle w:val="NormalWeb"/>
        <w:spacing w:before="60" w:beforeAutospacing="0" w:after="60" w:afterAutospacing="0"/>
        <w:ind w:firstLine="720"/>
        <w:jc w:val="both"/>
        <w:rPr>
          <w:color w:val="000000"/>
        </w:rPr>
      </w:pPr>
      <w:r w:rsidRPr="00980030">
        <w:rPr>
          <w:color w:val="000000"/>
        </w:rPr>
        <w:t xml:space="preserve">Сутурите </w:t>
      </w:r>
      <w:r w:rsidR="00980030">
        <w:rPr>
          <w:color w:val="000000"/>
          <w:lang w:val="mk-MK"/>
        </w:rPr>
        <w:t xml:space="preserve">ги </w:t>
      </w:r>
      <w:r w:rsidRPr="00980030">
        <w:rPr>
          <w:color w:val="000000"/>
        </w:rPr>
        <w:t xml:space="preserve"> отстран</w:t>
      </w:r>
      <w:r w:rsidR="00980030">
        <w:rPr>
          <w:color w:val="000000"/>
          <w:lang w:val="mk-MK"/>
        </w:rPr>
        <w:t>увавме</w:t>
      </w:r>
      <w:r w:rsidRPr="00980030">
        <w:rPr>
          <w:color w:val="000000"/>
        </w:rPr>
        <w:t xml:space="preserve"> 10 дена по</w:t>
      </w:r>
      <w:r w:rsidR="00CA4A18">
        <w:rPr>
          <w:color w:val="000000"/>
          <w:lang w:val="mk-MK"/>
        </w:rPr>
        <w:t xml:space="preserve">  хируршките интервенции</w:t>
      </w:r>
      <w:r w:rsidR="00680378">
        <w:rPr>
          <w:color w:val="000000"/>
          <w:lang w:val="mk-MK"/>
        </w:rPr>
        <w:t xml:space="preserve">, а веднаш потоа преминавме на испитувањата кои ги реализиравме </w:t>
      </w:r>
      <w:r w:rsidRPr="00980030">
        <w:rPr>
          <w:color w:val="000000"/>
        </w:rPr>
        <w:t xml:space="preserve">во 2 дела: </w:t>
      </w:r>
    </w:p>
    <w:p w14:paraId="338AA2FC" w14:textId="570BD7A5" w:rsidR="00DB5263" w:rsidRDefault="000269DA" w:rsidP="000A30CC">
      <w:pPr>
        <w:pStyle w:val="NormalWeb"/>
        <w:numPr>
          <w:ilvl w:val="0"/>
          <w:numId w:val="15"/>
        </w:numPr>
        <w:spacing w:before="60" w:beforeAutospacing="0" w:after="60" w:afterAutospacing="0"/>
        <w:jc w:val="both"/>
        <w:rPr>
          <w:color w:val="000000"/>
        </w:rPr>
      </w:pPr>
      <w:r>
        <w:rPr>
          <w:color w:val="000000"/>
          <w:lang w:val="mk-MK"/>
        </w:rPr>
        <w:t>микробиолошки</w:t>
      </w:r>
      <w:r w:rsidR="00DB5263">
        <w:rPr>
          <w:color w:val="000000"/>
          <w:lang w:val="mk-MK"/>
        </w:rPr>
        <w:t>;</w:t>
      </w:r>
    </w:p>
    <w:p w14:paraId="2DF12936" w14:textId="588ADB14" w:rsidR="000D2377" w:rsidRDefault="000269DA" w:rsidP="000A30CC">
      <w:pPr>
        <w:pStyle w:val="NormalWeb"/>
        <w:numPr>
          <w:ilvl w:val="0"/>
          <w:numId w:val="15"/>
        </w:numPr>
        <w:spacing w:before="60" w:beforeAutospacing="0" w:after="60" w:afterAutospacing="0"/>
        <w:jc w:val="both"/>
        <w:rPr>
          <w:color w:val="000000"/>
        </w:rPr>
      </w:pPr>
      <w:r>
        <w:rPr>
          <w:color w:val="000000"/>
          <w:lang w:val="mk-MK"/>
        </w:rPr>
        <w:t>клинички</w:t>
      </w:r>
      <w:r w:rsidR="000D2377" w:rsidRPr="00980030">
        <w:rPr>
          <w:color w:val="000000"/>
        </w:rPr>
        <w:t>.</w:t>
      </w:r>
    </w:p>
    <w:p w14:paraId="0CF98CBD" w14:textId="77777777" w:rsidR="0041466B" w:rsidRPr="00DA3B56" w:rsidRDefault="0041466B" w:rsidP="00680378">
      <w:pPr>
        <w:pStyle w:val="NormalWeb"/>
        <w:spacing w:before="60" w:beforeAutospacing="0" w:after="60" w:afterAutospacing="0"/>
        <w:ind w:firstLine="720"/>
        <w:jc w:val="both"/>
        <w:rPr>
          <w:color w:val="000000"/>
          <w:lang w:val="mk-MK"/>
        </w:rPr>
      </w:pPr>
    </w:p>
    <w:p w14:paraId="52DA397D" w14:textId="6D65CFED" w:rsidR="00E434A3" w:rsidRPr="004D0A9E" w:rsidRDefault="00E434A3" w:rsidP="00DB5263">
      <w:pPr>
        <w:pStyle w:val="NormalWeb"/>
        <w:ind w:left="1080"/>
        <w:rPr>
          <w:b/>
          <w:bCs/>
          <w:color w:val="000000"/>
          <w:sz w:val="20"/>
          <w:szCs w:val="20"/>
        </w:rPr>
      </w:pPr>
      <w:r w:rsidRPr="004D0A9E">
        <w:rPr>
          <w:b/>
          <w:bCs/>
          <w:color w:val="000000"/>
        </w:rPr>
        <w:t>Микробиолошк</w:t>
      </w:r>
      <w:r w:rsidR="004D0A9E" w:rsidRPr="004D0A9E">
        <w:rPr>
          <w:b/>
          <w:bCs/>
          <w:color w:val="000000"/>
          <w:lang w:val="mk-MK"/>
        </w:rPr>
        <w:t>и испитувања</w:t>
      </w:r>
    </w:p>
    <w:p w14:paraId="1B62A570" w14:textId="12DE58B1" w:rsidR="0025736A" w:rsidRPr="00401D16" w:rsidRDefault="00E434A3" w:rsidP="00401D16">
      <w:pPr>
        <w:pStyle w:val="NormalWeb"/>
        <w:ind w:firstLine="720"/>
        <w:jc w:val="both"/>
        <w:rPr>
          <w:color w:val="000000"/>
          <w:lang w:val="mk-MK"/>
        </w:rPr>
      </w:pPr>
      <w:r w:rsidRPr="00E434A3">
        <w:rPr>
          <w:color w:val="000000"/>
        </w:rPr>
        <w:t>При отстранувањето на сутурите, сегменти од сутурите од 1</w:t>
      </w:r>
      <w:r w:rsidR="00401D16">
        <w:rPr>
          <w:color w:val="000000"/>
          <w:lang w:val="mk-MK"/>
        </w:rPr>
        <w:t xml:space="preserve"> мм</w:t>
      </w:r>
      <w:r w:rsidRPr="00E434A3">
        <w:rPr>
          <w:color w:val="000000"/>
        </w:rPr>
        <w:t xml:space="preserve"> </w:t>
      </w:r>
      <w:r>
        <w:rPr>
          <w:color w:val="000000"/>
          <w:lang w:val="mk-MK"/>
        </w:rPr>
        <w:t xml:space="preserve">беа </w:t>
      </w:r>
      <w:r w:rsidRPr="00E434A3">
        <w:rPr>
          <w:color w:val="000000"/>
        </w:rPr>
        <w:t>трансферира</w:t>
      </w:r>
      <w:r>
        <w:rPr>
          <w:color w:val="000000"/>
          <w:lang w:val="mk-MK"/>
        </w:rPr>
        <w:t>ни</w:t>
      </w:r>
      <w:r w:rsidRPr="00E434A3">
        <w:rPr>
          <w:color w:val="000000"/>
        </w:rPr>
        <w:t xml:space="preserve"> во стерилни садови</w:t>
      </w:r>
      <w:r w:rsidR="00F203C9" w:rsidRPr="00F203C9">
        <w:t xml:space="preserve"> </w:t>
      </w:r>
      <w:r w:rsidR="00F203C9" w:rsidRPr="00F203C9">
        <w:rPr>
          <w:color w:val="000000"/>
        </w:rPr>
        <w:t>(Ependorf)</w:t>
      </w:r>
      <w:r w:rsidR="00F203C9">
        <w:rPr>
          <w:color w:val="000000"/>
        </w:rPr>
        <w:t xml:space="preserve"> </w:t>
      </w:r>
      <w:r w:rsidRPr="00E434A3">
        <w:rPr>
          <w:color w:val="000000"/>
        </w:rPr>
        <w:t xml:space="preserve"> кои содрж</w:t>
      </w:r>
      <w:r w:rsidR="00CA4A18">
        <w:rPr>
          <w:color w:val="000000"/>
          <w:lang w:val="mk-MK"/>
        </w:rPr>
        <w:t>еа</w:t>
      </w:r>
      <w:r w:rsidRPr="00E434A3">
        <w:rPr>
          <w:color w:val="000000"/>
        </w:rPr>
        <w:t xml:space="preserve"> 1 мл гликозен бујон. Стерилни пинцети и ножички се корист</w:t>
      </w:r>
      <w:r>
        <w:rPr>
          <w:color w:val="000000"/>
          <w:lang w:val="mk-MK"/>
        </w:rPr>
        <w:t>еа</w:t>
      </w:r>
      <w:r w:rsidRPr="00E434A3">
        <w:rPr>
          <w:color w:val="000000"/>
        </w:rPr>
        <w:t xml:space="preserve"> за отстранување на секој сегмент. </w:t>
      </w:r>
      <w:r w:rsidR="00F203C9">
        <w:rPr>
          <w:color w:val="000000"/>
          <w:lang w:val="mk-MK"/>
        </w:rPr>
        <w:t>Најмногу 2 часа по земањето на</w:t>
      </w:r>
      <w:r w:rsidRPr="00E434A3">
        <w:rPr>
          <w:color w:val="000000"/>
        </w:rPr>
        <w:t xml:space="preserve"> примероците</w:t>
      </w:r>
      <w:r>
        <w:rPr>
          <w:color w:val="000000"/>
          <w:lang w:val="mk-MK"/>
        </w:rPr>
        <w:t>, истите веднаш</w:t>
      </w:r>
      <w:r w:rsidRPr="00E434A3">
        <w:rPr>
          <w:color w:val="000000"/>
        </w:rPr>
        <w:t xml:space="preserve"> се транферираа на Институтот за микробиологија и паразитологија при Медицинскиот факултет во Скопје</w:t>
      </w:r>
      <w:r w:rsidR="00F203C9">
        <w:rPr>
          <w:color w:val="000000"/>
          <w:lang w:val="mk-MK"/>
        </w:rPr>
        <w:t>, за микробиолошко испитување.</w:t>
      </w:r>
    </w:p>
    <w:p w14:paraId="21A45884" w14:textId="77777777" w:rsidR="0041466B" w:rsidRDefault="0041466B" w:rsidP="00E434A3">
      <w:pPr>
        <w:pStyle w:val="NormalWeb"/>
        <w:ind w:firstLine="720"/>
        <w:jc w:val="both"/>
        <w:rPr>
          <w:color w:val="000000"/>
          <w:lang w:val="mk-MK"/>
        </w:rPr>
      </w:pPr>
    </w:p>
    <w:p w14:paraId="24605124" w14:textId="77777777" w:rsidR="00E434A3" w:rsidRDefault="00E434A3" w:rsidP="00E434A3">
      <w:pPr>
        <w:pStyle w:val="NormalWeb"/>
        <w:ind w:firstLine="720"/>
        <w:jc w:val="both"/>
        <w:rPr>
          <w:color w:val="000000"/>
          <w:lang w:val="mk-MK"/>
        </w:rPr>
      </w:pPr>
      <w:r>
        <w:rPr>
          <w:noProof/>
          <w:color w:val="000000"/>
          <w:lang w:val="en-US" w:eastAsia="en-US"/>
        </w:rPr>
        <w:lastRenderedPageBreak/>
        <w:drawing>
          <wp:inline distT="0" distB="0" distL="0" distR="0" wp14:anchorId="2B409221" wp14:editId="69A31F0C">
            <wp:extent cx="1720850" cy="238081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72" t="2208" r="5425" b="3044"/>
                    <a:stretch/>
                  </pic:blipFill>
                  <pic:spPr bwMode="auto">
                    <a:xfrm>
                      <a:off x="0" y="0"/>
                      <a:ext cx="1722642" cy="2383297"/>
                    </a:xfrm>
                    <a:prstGeom prst="rect">
                      <a:avLst/>
                    </a:prstGeom>
                    <a:noFill/>
                    <a:ln>
                      <a:noFill/>
                    </a:ln>
                    <a:extLst>
                      <a:ext uri="{53640926-AAD7-44D8-BBD7-CCE9431645EC}">
                        <a14:shadowObscured xmlns:a14="http://schemas.microsoft.com/office/drawing/2010/main"/>
                      </a:ext>
                    </a:extLst>
                  </pic:spPr>
                </pic:pic>
              </a:graphicData>
            </a:graphic>
          </wp:inline>
        </w:drawing>
      </w:r>
      <w:r w:rsidR="002373F1">
        <w:rPr>
          <w:color w:val="000000"/>
          <w:lang w:val="mk-MK"/>
        </w:rPr>
        <w:t xml:space="preserve">                     </w:t>
      </w:r>
      <w:r>
        <w:rPr>
          <w:noProof/>
          <w:color w:val="000000"/>
          <w:lang w:val="en-US" w:eastAsia="en-US"/>
        </w:rPr>
        <w:drawing>
          <wp:inline distT="0" distB="0" distL="0" distR="0" wp14:anchorId="394B9C20" wp14:editId="6722E8A0">
            <wp:extent cx="2202656" cy="23495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056" t="3133" r="4680" b="4314"/>
                    <a:stretch/>
                  </pic:blipFill>
                  <pic:spPr bwMode="auto">
                    <a:xfrm>
                      <a:off x="0" y="0"/>
                      <a:ext cx="2208230" cy="2355446"/>
                    </a:xfrm>
                    <a:prstGeom prst="rect">
                      <a:avLst/>
                    </a:prstGeom>
                    <a:noFill/>
                    <a:ln>
                      <a:noFill/>
                    </a:ln>
                    <a:extLst>
                      <a:ext uri="{53640926-AAD7-44D8-BBD7-CCE9431645EC}">
                        <a14:shadowObscured xmlns:a14="http://schemas.microsoft.com/office/drawing/2010/main"/>
                      </a:ext>
                    </a:extLst>
                  </pic:spPr>
                </pic:pic>
              </a:graphicData>
            </a:graphic>
          </wp:inline>
        </w:drawing>
      </w:r>
    </w:p>
    <w:p w14:paraId="6DA11FD0" w14:textId="70CC1614" w:rsidR="002373F1" w:rsidRPr="007723EF" w:rsidRDefault="002373F1" w:rsidP="007723EF">
      <w:pPr>
        <w:pStyle w:val="NormalWeb"/>
        <w:spacing w:before="60" w:after="0"/>
        <w:ind w:left="720"/>
        <w:rPr>
          <w:color w:val="000000"/>
          <w:sz w:val="20"/>
          <w:szCs w:val="20"/>
          <w:lang w:val="mk-MK"/>
        </w:rPr>
      </w:pPr>
      <w:bookmarkStart w:id="39" w:name="_Hlk111298452"/>
      <w:r w:rsidRPr="0025736A">
        <w:rPr>
          <w:b/>
          <w:bCs/>
          <w:color w:val="000000"/>
          <w:sz w:val="20"/>
          <w:szCs w:val="20"/>
        </w:rPr>
        <w:t xml:space="preserve">Слика </w:t>
      </w:r>
      <w:r w:rsidR="00C35670">
        <w:rPr>
          <w:b/>
          <w:bCs/>
          <w:color w:val="000000"/>
          <w:sz w:val="20"/>
          <w:szCs w:val="20"/>
          <w:lang w:val="mk-MK"/>
        </w:rPr>
        <w:t>9</w:t>
      </w:r>
      <w:r w:rsidRPr="0025736A">
        <w:rPr>
          <w:b/>
          <w:bCs/>
          <w:color w:val="000000"/>
          <w:sz w:val="20"/>
          <w:szCs w:val="20"/>
        </w:rPr>
        <w:t>.</w:t>
      </w:r>
      <w:r w:rsidRPr="0025736A">
        <w:rPr>
          <w:color w:val="000000"/>
          <w:sz w:val="20"/>
          <w:szCs w:val="20"/>
        </w:rPr>
        <w:t xml:space="preserve"> Епендорфови епрувети кои </w:t>
      </w:r>
      <w:r w:rsidRPr="0025736A">
        <w:rPr>
          <w:color w:val="000000"/>
          <w:sz w:val="20"/>
          <w:szCs w:val="20"/>
          <w:lang w:val="mk-MK"/>
        </w:rPr>
        <w:t xml:space="preserve">           </w:t>
      </w:r>
      <w:r w:rsidR="0025736A">
        <w:rPr>
          <w:color w:val="000000"/>
          <w:sz w:val="20"/>
          <w:szCs w:val="20"/>
          <w:lang w:val="mk-MK"/>
        </w:rPr>
        <w:t xml:space="preserve">  </w:t>
      </w:r>
      <w:r w:rsidRPr="0025736A">
        <w:rPr>
          <w:color w:val="000000"/>
          <w:sz w:val="20"/>
          <w:szCs w:val="20"/>
          <w:lang w:val="mk-MK"/>
        </w:rPr>
        <w:t xml:space="preserve">  </w:t>
      </w:r>
      <w:r w:rsidRPr="0025736A">
        <w:rPr>
          <w:b/>
          <w:bCs/>
          <w:color w:val="000000"/>
          <w:sz w:val="20"/>
          <w:szCs w:val="20"/>
          <w:lang w:val="mk-MK"/>
        </w:rPr>
        <w:t xml:space="preserve">Слика </w:t>
      </w:r>
      <w:r w:rsidR="00C35670">
        <w:rPr>
          <w:b/>
          <w:bCs/>
          <w:color w:val="000000"/>
          <w:sz w:val="20"/>
          <w:szCs w:val="20"/>
          <w:lang w:val="mk-MK"/>
        </w:rPr>
        <w:t>10</w:t>
      </w:r>
      <w:r w:rsidRPr="0025736A">
        <w:rPr>
          <w:b/>
          <w:bCs/>
          <w:color w:val="000000"/>
          <w:sz w:val="20"/>
          <w:szCs w:val="20"/>
          <w:lang w:val="mk-MK"/>
        </w:rPr>
        <w:t>.</w:t>
      </w:r>
      <w:r w:rsidR="00213068" w:rsidRPr="00213068">
        <w:rPr>
          <w:color w:val="000000"/>
          <w:sz w:val="20"/>
          <w:szCs w:val="20"/>
          <w:lang w:val="mk-MK"/>
        </w:rPr>
        <w:t xml:space="preserve"> Vortex EV-100 </w:t>
      </w:r>
      <w:r w:rsidR="007723EF">
        <w:rPr>
          <w:color w:val="000000"/>
          <w:sz w:val="20"/>
          <w:szCs w:val="20"/>
          <w:lang w:val="mk-MK"/>
        </w:rPr>
        <w:t xml:space="preserve">                                 </w:t>
      </w:r>
      <w:r w:rsidR="0025736A" w:rsidRPr="0025736A">
        <w:rPr>
          <w:color w:val="000000"/>
          <w:sz w:val="20"/>
          <w:szCs w:val="20"/>
          <w:lang w:val="mk-MK"/>
        </w:rPr>
        <w:t xml:space="preserve">содржат 1 </w:t>
      </w:r>
      <w:r w:rsidR="0025736A" w:rsidRPr="0025736A">
        <w:rPr>
          <w:color w:val="000000"/>
          <w:sz w:val="20"/>
          <w:szCs w:val="20"/>
        </w:rPr>
        <w:t xml:space="preserve">ml </w:t>
      </w:r>
      <w:r w:rsidR="0025736A" w:rsidRPr="0025736A">
        <w:rPr>
          <w:color w:val="000000"/>
          <w:sz w:val="20"/>
          <w:szCs w:val="20"/>
          <w:lang w:val="mk-MK"/>
        </w:rPr>
        <w:t xml:space="preserve">стерилен </w:t>
      </w:r>
      <w:r w:rsidRPr="0025736A">
        <w:rPr>
          <w:color w:val="000000"/>
          <w:sz w:val="20"/>
          <w:szCs w:val="20"/>
          <w:lang w:val="mk-MK"/>
        </w:rPr>
        <w:t>гликозе</w:t>
      </w:r>
      <w:r w:rsidR="007723EF">
        <w:rPr>
          <w:color w:val="000000"/>
          <w:sz w:val="20"/>
          <w:szCs w:val="20"/>
          <w:lang w:val="mk-MK"/>
        </w:rPr>
        <w:t>н бујон</w:t>
      </w:r>
      <w:r w:rsidR="0025736A" w:rsidRPr="0025736A">
        <w:rPr>
          <w:color w:val="000000"/>
          <w:sz w:val="20"/>
          <w:szCs w:val="20"/>
          <w:lang w:val="mk-MK"/>
        </w:rPr>
        <w:tab/>
        <w:t xml:space="preserve">       </w:t>
      </w:r>
      <w:r w:rsidR="0025736A">
        <w:rPr>
          <w:color w:val="000000"/>
          <w:sz w:val="20"/>
          <w:szCs w:val="20"/>
          <w:lang w:val="mk-MK"/>
        </w:rPr>
        <w:t xml:space="preserve">     </w:t>
      </w:r>
      <w:r w:rsidRPr="0025736A">
        <w:rPr>
          <w:color w:val="000000"/>
          <w:sz w:val="20"/>
          <w:szCs w:val="20"/>
          <w:lang w:val="mk-MK"/>
        </w:rPr>
        <w:t xml:space="preserve"> </w:t>
      </w:r>
    </w:p>
    <w:bookmarkEnd w:id="39"/>
    <w:p w14:paraId="34FA21E6" w14:textId="649A64E7" w:rsidR="00F203C9" w:rsidRDefault="00F203C9" w:rsidP="00401D16">
      <w:pPr>
        <w:pStyle w:val="NormalWeb"/>
        <w:ind w:firstLine="720"/>
        <w:jc w:val="both"/>
        <w:rPr>
          <w:color w:val="000000"/>
        </w:rPr>
      </w:pPr>
      <w:r w:rsidRPr="00F203C9">
        <w:rPr>
          <w:color w:val="000000"/>
        </w:rPr>
        <w:t xml:space="preserve">Пред микробиолошката обработка, епруветите </w:t>
      </w:r>
      <w:r>
        <w:rPr>
          <w:color w:val="000000"/>
          <w:lang w:val="mk-MK"/>
        </w:rPr>
        <w:t>беа</w:t>
      </w:r>
      <w:r w:rsidRPr="00F203C9">
        <w:rPr>
          <w:color w:val="000000"/>
        </w:rPr>
        <w:t xml:space="preserve"> вортексира</w:t>
      </w:r>
      <w:r>
        <w:rPr>
          <w:color w:val="000000"/>
          <w:lang w:val="mk-MK"/>
        </w:rPr>
        <w:t>ни</w:t>
      </w:r>
      <w:r w:rsidRPr="00F203C9">
        <w:rPr>
          <w:color w:val="000000"/>
        </w:rPr>
        <w:t xml:space="preserve"> со цел поголем</w:t>
      </w:r>
      <w:r w:rsidR="002A400F">
        <w:rPr>
          <w:color w:val="000000"/>
        </w:rPr>
        <w:t xml:space="preserve"> </w:t>
      </w:r>
      <w:r w:rsidRPr="00F203C9">
        <w:rPr>
          <w:color w:val="000000"/>
        </w:rPr>
        <w:t xml:space="preserve">број бактерии од материјалот за сутурирање да поминат во бујонот и да се овозможи добивање хомогена суспензија. Вортексирањето </w:t>
      </w:r>
      <w:r>
        <w:rPr>
          <w:color w:val="000000"/>
          <w:lang w:val="mk-MK"/>
        </w:rPr>
        <w:t>се</w:t>
      </w:r>
      <w:r w:rsidRPr="00F203C9">
        <w:rPr>
          <w:color w:val="000000"/>
        </w:rPr>
        <w:t xml:space="preserve"> врш</w:t>
      </w:r>
      <w:r>
        <w:rPr>
          <w:color w:val="000000"/>
          <w:lang w:val="mk-MK"/>
        </w:rPr>
        <w:t>еше</w:t>
      </w:r>
      <w:r w:rsidRPr="00F203C9">
        <w:rPr>
          <w:color w:val="000000"/>
        </w:rPr>
        <w:t xml:space="preserve"> на апаратот Vortex EV-100 (Techtnica Zelezniki, Slovenia), на најинтензивно вртење за време од две минути. </w:t>
      </w:r>
    </w:p>
    <w:p w14:paraId="26451211" w14:textId="3CC8CB03" w:rsidR="00547BF2" w:rsidRDefault="00F203C9" w:rsidP="006A752B">
      <w:pPr>
        <w:pStyle w:val="NormalWeb"/>
        <w:ind w:firstLine="720"/>
        <w:jc w:val="both"/>
        <w:rPr>
          <w:color w:val="000000"/>
        </w:rPr>
      </w:pPr>
      <w:bookmarkStart w:id="40" w:name="_Hlk112883163"/>
      <w:r w:rsidRPr="00F203C9">
        <w:rPr>
          <w:color w:val="000000"/>
        </w:rPr>
        <w:t xml:space="preserve">За одредување на бројот на микроорганизмите во бујонот - </w:t>
      </w:r>
      <w:r w:rsidRPr="00F019D5">
        <w:rPr>
          <w:b/>
          <w:bCs/>
          <w:color w:val="000000"/>
        </w:rPr>
        <w:t>CFU/ml (Colony Forming Units/ml)</w:t>
      </w:r>
      <w:bookmarkEnd w:id="40"/>
      <w:r w:rsidRPr="00F203C9">
        <w:rPr>
          <w:color w:val="000000"/>
        </w:rPr>
        <w:t>, што претставува, всушност, број на бактерии во 1 ml бујон, се подготв</w:t>
      </w:r>
      <w:r w:rsidR="002A400F">
        <w:rPr>
          <w:color w:val="000000"/>
        </w:rPr>
        <w:t>u</w:t>
      </w:r>
      <w:r w:rsidR="002A400F">
        <w:rPr>
          <w:color w:val="000000"/>
          <w:lang w:val="mk-MK"/>
        </w:rPr>
        <w:t xml:space="preserve">ваше </w:t>
      </w:r>
      <w:r w:rsidRPr="00F203C9">
        <w:rPr>
          <w:color w:val="000000"/>
        </w:rPr>
        <w:t>сериско разредување на бујонот во физиолошки раствор, од 10</w:t>
      </w:r>
      <w:r w:rsidRPr="002A400F">
        <w:rPr>
          <w:color w:val="000000"/>
          <w:vertAlign w:val="superscript"/>
        </w:rPr>
        <w:t>-1</w:t>
      </w:r>
      <w:r w:rsidRPr="00F203C9">
        <w:rPr>
          <w:color w:val="000000"/>
        </w:rPr>
        <w:t xml:space="preserve"> до 10</w:t>
      </w:r>
      <w:r w:rsidRPr="002A400F">
        <w:rPr>
          <w:color w:val="000000"/>
          <w:vertAlign w:val="superscript"/>
        </w:rPr>
        <w:t>-4</w:t>
      </w:r>
      <w:r w:rsidRPr="00F203C9">
        <w:rPr>
          <w:color w:val="000000"/>
        </w:rPr>
        <w:t>.</w:t>
      </w:r>
    </w:p>
    <w:p w14:paraId="7E210E53" w14:textId="77777777" w:rsidR="00C35670" w:rsidRDefault="00C35670" w:rsidP="006A752B">
      <w:pPr>
        <w:pStyle w:val="NormalWeb"/>
        <w:ind w:firstLine="720"/>
        <w:jc w:val="both"/>
        <w:rPr>
          <w:color w:val="000000"/>
        </w:rPr>
      </w:pPr>
    </w:p>
    <w:p w14:paraId="160DE454" w14:textId="77777777" w:rsidR="00CA4A18" w:rsidRDefault="00CA4A18" w:rsidP="00CA4A18">
      <w:pPr>
        <w:pStyle w:val="NormalWeb"/>
        <w:jc w:val="both"/>
        <w:rPr>
          <w:color w:val="000000"/>
        </w:rPr>
      </w:pPr>
      <w:r>
        <w:rPr>
          <w:color w:val="000000"/>
          <w:lang w:val="mk-MK"/>
        </w:rPr>
        <w:t xml:space="preserve">      </w:t>
      </w:r>
      <w:r w:rsidR="00401D16">
        <w:rPr>
          <w:color w:val="000000"/>
          <w:lang w:val="mk-MK"/>
        </w:rPr>
        <w:t xml:space="preserve">    </w:t>
      </w:r>
      <w:r w:rsidR="00547BF2">
        <w:rPr>
          <w:noProof/>
          <w:color w:val="000000"/>
          <w:lang w:val="en-US" w:eastAsia="en-US"/>
        </w:rPr>
        <w:drawing>
          <wp:inline distT="0" distB="0" distL="0" distR="0" wp14:anchorId="381296F0" wp14:editId="0BB28B30">
            <wp:extent cx="4980940" cy="2514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9618" cy="2529078"/>
                    </a:xfrm>
                    <a:prstGeom prst="rect">
                      <a:avLst/>
                    </a:prstGeom>
                    <a:noFill/>
                  </pic:spPr>
                </pic:pic>
              </a:graphicData>
            </a:graphic>
          </wp:inline>
        </w:drawing>
      </w:r>
    </w:p>
    <w:p w14:paraId="4CA514A6" w14:textId="30CDF565" w:rsidR="00C90BCE" w:rsidRPr="00CA4A18" w:rsidRDefault="00547BF2" w:rsidP="00CA4A18">
      <w:pPr>
        <w:pStyle w:val="NormalWeb"/>
        <w:jc w:val="center"/>
        <w:rPr>
          <w:color w:val="000000"/>
        </w:rPr>
      </w:pPr>
      <w:r w:rsidRPr="006A752B">
        <w:rPr>
          <w:b/>
          <w:bCs/>
          <w:color w:val="000000"/>
          <w:sz w:val="20"/>
          <w:szCs w:val="20"/>
        </w:rPr>
        <w:t xml:space="preserve">Слика </w:t>
      </w:r>
      <w:r w:rsidR="00C35670">
        <w:rPr>
          <w:b/>
          <w:bCs/>
          <w:color w:val="000000"/>
          <w:sz w:val="20"/>
          <w:szCs w:val="20"/>
          <w:lang w:val="mk-MK"/>
        </w:rPr>
        <w:t>11</w:t>
      </w:r>
      <w:r w:rsidRPr="006A752B">
        <w:rPr>
          <w:b/>
          <w:bCs/>
          <w:color w:val="000000"/>
          <w:sz w:val="20"/>
          <w:szCs w:val="20"/>
          <w:lang w:val="mk-MK"/>
        </w:rPr>
        <w:t>.</w:t>
      </w:r>
      <w:r w:rsidRPr="006A752B">
        <w:rPr>
          <w:color w:val="000000"/>
          <w:sz w:val="20"/>
          <w:szCs w:val="20"/>
        </w:rPr>
        <w:t xml:space="preserve"> </w:t>
      </w:r>
      <w:r>
        <w:rPr>
          <w:color w:val="000000"/>
          <w:sz w:val="20"/>
          <w:szCs w:val="20"/>
          <w:lang w:val="mk-MK"/>
        </w:rPr>
        <w:t xml:space="preserve">Сериско разредување до добивање на разредување од </w:t>
      </w:r>
      <w:r w:rsidRPr="002A400F">
        <w:rPr>
          <w:color w:val="000000"/>
          <w:sz w:val="20"/>
          <w:szCs w:val="20"/>
          <w:lang w:val="mk-MK"/>
        </w:rPr>
        <w:t>10</w:t>
      </w:r>
      <w:r>
        <w:rPr>
          <w:color w:val="000000"/>
          <w:sz w:val="20"/>
          <w:szCs w:val="20"/>
          <w:vertAlign w:val="superscript"/>
          <w:lang w:val="mk-MK"/>
        </w:rPr>
        <w:t>-4</w:t>
      </w:r>
    </w:p>
    <w:p w14:paraId="18F4DD65" w14:textId="77777777" w:rsidR="00C35670" w:rsidRDefault="00C35670" w:rsidP="000269DA">
      <w:pPr>
        <w:pStyle w:val="NormalWeb"/>
        <w:ind w:firstLine="720"/>
        <w:jc w:val="both"/>
        <w:rPr>
          <w:color w:val="000000"/>
        </w:rPr>
      </w:pPr>
    </w:p>
    <w:p w14:paraId="2F807C45" w14:textId="552F76FE" w:rsidR="00547BF2" w:rsidRPr="000269DA" w:rsidRDefault="00F203C9" w:rsidP="000269DA">
      <w:pPr>
        <w:pStyle w:val="NormalWeb"/>
        <w:ind w:firstLine="720"/>
        <w:jc w:val="both"/>
        <w:rPr>
          <w:color w:val="000000"/>
        </w:rPr>
      </w:pPr>
      <w:r w:rsidRPr="00F203C9">
        <w:rPr>
          <w:color w:val="000000"/>
        </w:rPr>
        <w:t xml:space="preserve"> Од сите четири разредувања </w:t>
      </w:r>
      <w:r w:rsidR="00D61B0F">
        <w:rPr>
          <w:color w:val="000000"/>
          <w:lang w:val="mk-MK"/>
        </w:rPr>
        <w:t>беа</w:t>
      </w:r>
      <w:r w:rsidRPr="00F203C9">
        <w:rPr>
          <w:color w:val="000000"/>
        </w:rPr>
        <w:t xml:space="preserve"> засадува</w:t>
      </w:r>
      <w:r w:rsidR="00D61B0F">
        <w:rPr>
          <w:color w:val="000000"/>
          <w:lang w:val="mk-MK"/>
        </w:rPr>
        <w:t>ни</w:t>
      </w:r>
      <w:r w:rsidRPr="00F203C9">
        <w:rPr>
          <w:color w:val="000000"/>
        </w:rPr>
        <w:t xml:space="preserve"> по 10 микролитри, како густи посевки, на по две подлоги</w:t>
      </w:r>
      <w:r w:rsidR="00547BF2">
        <w:rPr>
          <w:color w:val="000000"/>
          <w:lang w:val="mk-MK"/>
        </w:rPr>
        <w:t>:</w:t>
      </w:r>
    </w:p>
    <w:p w14:paraId="295733F1" w14:textId="72D1A5DB" w:rsidR="00547BF2" w:rsidRPr="00547BF2" w:rsidRDefault="00547BF2" w:rsidP="00401D16">
      <w:pPr>
        <w:pStyle w:val="NormalWeb"/>
        <w:spacing w:before="60" w:beforeAutospacing="0" w:after="60" w:afterAutospacing="0"/>
        <w:ind w:firstLine="720"/>
        <w:jc w:val="both"/>
        <w:rPr>
          <w:color w:val="000000"/>
          <w:lang w:val="mk-MK"/>
        </w:rPr>
      </w:pPr>
      <w:r w:rsidRPr="00547BF2">
        <w:rPr>
          <w:color w:val="000000"/>
          <w:lang w:val="mk-MK"/>
        </w:rPr>
        <w:lastRenderedPageBreak/>
        <w:t xml:space="preserve">• </w:t>
      </w:r>
      <w:bookmarkStart w:id="41" w:name="_Hlk112917453"/>
      <w:r w:rsidR="00C90BCE">
        <w:rPr>
          <w:color w:val="000000"/>
          <w:lang w:val="mk-MK"/>
        </w:rPr>
        <w:t>Крвен агар (</w:t>
      </w:r>
      <w:r w:rsidRPr="00547BF2">
        <w:rPr>
          <w:color w:val="000000"/>
          <w:lang w:val="mk-MK"/>
        </w:rPr>
        <w:t xml:space="preserve">Columbia agar </w:t>
      </w:r>
      <w:bookmarkStart w:id="42" w:name="_Hlk111368546"/>
      <w:r w:rsidR="00C90BCE">
        <w:rPr>
          <w:color w:val="000000"/>
        </w:rPr>
        <w:t xml:space="preserve">+ 5% sheep blood, Oxoid, UK) </w:t>
      </w:r>
      <w:bookmarkEnd w:id="42"/>
      <w:r w:rsidRPr="00547BF2">
        <w:rPr>
          <w:color w:val="000000"/>
          <w:lang w:val="mk-MK"/>
        </w:rPr>
        <w:t>за култивирање на грам–позитивни и грам–негативни аеробни бактерии</w:t>
      </w:r>
      <w:bookmarkEnd w:id="41"/>
      <w:r w:rsidR="00C90BCE">
        <w:rPr>
          <w:color w:val="000000"/>
        </w:rPr>
        <w:t>;</w:t>
      </w:r>
      <w:r w:rsidRPr="00547BF2">
        <w:rPr>
          <w:color w:val="000000"/>
          <w:lang w:val="mk-MK"/>
        </w:rPr>
        <w:t xml:space="preserve"> </w:t>
      </w:r>
    </w:p>
    <w:p w14:paraId="250224E5" w14:textId="04DE2D7B" w:rsidR="00CA4A18" w:rsidRDefault="00547BF2" w:rsidP="00CA4A18">
      <w:pPr>
        <w:pStyle w:val="NormalWeb"/>
        <w:spacing w:before="60" w:beforeAutospacing="0" w:after="60" w:afterAutospacing="0"/>
        <w:ind w:firstLine="720"/>
        <w:jc w:val="both"/>
        <w:rPr>
          <w:color w:val="000000"/>
          <w:lang w:val="mk-MK"/>
        </w:rPr>
      </w:pPr>
      <w:r w:rsidRPr="00547BF2">
        <w:rPr>
          <w:color w:val="000000"/>
          <w:lang w:val="mk-MK"/>
        </w:rPr>
        <w:t xml:space="preserve">• </w:t>
      </w:r>
      <w:r w:rsidR="00C90BCE">
        <w:rPr>
          <w:color w:val="000000"/>
          <w:lang w:val="mk-MK"/>
        </w:rPr>
        <w:t xml:space="preserve">Шедлер агар </w:t>
      </w:r>
      <w:r w:rsidR="00C90BCE">
        <w:rPr>
          <w:color w:val="000000"/>
        </w:rPr>
        <w:t>(</w:t>
      </w:r>
      <w:r w:rsidRPr="00547BF2">
        <w:rPr>
          <w:color w:val="000000"/>
          <w:lang w:val="mk-MK"/>
        </w:rPr>
        <w:t xml:space="preserve">Schaedler agar </w:t>
      </w:r>
      <w:r w:rsidR="00C90BCE" w:rsidRPr="00C90BCE">
        <w:rPr>
          <w:color w:val="000000"/>
          <w:lang w:val="mk-MK"/>
        </w:rPr>
        <w:t xml:space="preserve">+ 5% sheep blood, Oxoid, UK) </w:t>
      </w:r>
      <w:r w:rsidRPr="00547BF2">
        <w:rPr>
          <w:color w:val="000000"/>
          <w:lang w:val="mk-MK"/>
        </w:rPr>
        <w:t>за култивирање на грам–позитивни и грам–негативни анаеробни и факултативно анаеробни бактерии</w:t>
      </w:r>
      <w:r w:rsidR="00CA4A18">
        <w:rPr>
          <w:color w:val="000000"/>
          <w:lang w:val="mk-MK"/>
        </w:rPr>
        <w:t>.</w:t>
      </w:r>
    </w:p>
    <w:p w14:paraId="5A838D97" w14:textId="77777777" w:rsidR="00C35670" w:rsidRPr="00547BF2" w:rsidRDefault="00C35670" w:rsidP="00CA4A18">
      <w:pPr>
        <w:pStyle w:val="NormalWeb"/>
        <w:spacing w:before="60" w:beforeAutospacing="0" w:after="60" w:afterAutospacing="0"/>
        <w:ind w:firstLine="720"/>
        <w:jc w:val="both"/>
        <w:rPr>
          <w:color w:val="000000"/>
          <w:lang w:val="mk-MK"/>
        </w:rPr>
      </w:pPr>
    </w:p>
    <w:p w14:paraId="651FE120" w14:textId="50047D55" w:rsidR="006A752B" w:rsidRDefault="009E419B" w:rsidP="009E419B">
      <w:pPr>
        <w:pStyle w:val="NormalWeb"/>
        <w:ind w:firstLine="720"/>
        <w:jc w:val="both"/>
        <w:rPr>
          <w:color w:val="000000"/>
        </w:rPr>
      </w:pPr>
      <w:r>
        <w:rPr>
          <w:noProof/>
          <w:color w:val="000000"/>
          <w:lang w:val="en-US" w:eastAsia="en-US"/>
        </w:rPr>
        <w:drawing>
          <wp:inline distT="0" distB="0" distL="0" distR="0" wp14:anchorId="4BA21963" wp14:editId="2BA26EFA">
            <wp:extent cx="2266950" cy="21634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789"/>
                    <a:stretch/>
                  </pic:blipFill>
                  <pic:spPr bwMode="auto">
                    <a:xfrm>
                      <a:off x="0" y="0"/>
                      <a:ext cx="2293030" cy="2188334"/>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rPr>
        <w:t xml:space="preserve">       </w:t>
      </w:r>
      <w:r>
        <w:rPr>
          <w:noProof/>
          <w:color w:val="000000"/>
          <w:lang w:val="en-US" w:eastAsia="en-US"/>
        </w:rPr>
        <w:drawing>
          <wp:inline distT="0" distB="0" distL="0" distR="0" wp14:anchorId="4249A0AB" wp14:editId="462C3334">
            <wp:extent cx="2273300" cy="21856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1523" cy="2203191"/>
                    </a:xfrm>
                    <a:prstGeom prst="rect">
                      <a:avLst/>
                    </a:prstGeom>
                    <a:noFill/>
                  </pic:spPr>
                </pic:pic>
              </a:graphicData>
            </a:graphic>
          </wp:inline>
        </w:drawing>
      </w:r>
    </w:p>
    <w:p w14:paraId="6D16BD47" w14:textId="42C2BFF9" w:rsidR="00C35670" w:rsidRDefault="00C35670" w:rsidP="00C35670">
      <w:pPr>
        <w:pStyle w:val="NormalWeb"/>
        <w:ind w:firstLine="720"/>
        <w:jc w:val="both"/>
        <w:rPr>
          <w:color w:val="000000"/>
          <w:sz w:val="20"/>
          <w:szCs w:val="20"/>
          <w:lang w:val="mk-MK"/>
        </w:rPr>
      </w:pPr>
      <w:r>
        <w:rPr>
          <w:b/>
          <w:bCs/>
          <w:color w:val="000000"/>
          <w:sz w:val="20"/>
          <w:szCs w:val="20"/>
          <w:lang w:val="mk-MK"/>
        </w:rPr>
        <w:t xml:space="preserve">             </w:t>
      </w:r>
      <w:r w:rsidR="009E419B" w:rsidRPr="009E419B">
        <w:rPr>
          <w:b/>
          <w:bCs/>
          <w:color w:val="000000"/>
          <w:sz w:val="20"/>
          <w:szCs w:val="20"/>
        </w:rPr>
        <w:t xml:space="preserve">Слика </w:t>
      </w:r>
      <w:r>
        <w:rPr>
          <w:b/>
          <w:bCs/>
          <w:color w:val="000000"/>
          <w:sz w:val="20"/>
          <w:szCs w:val="20"/>
          <w:lang w:val="mk-MK"/>
        </w:rPr>
        <w:t>12</w:t>
      </w:r>
      <w:r w:rsidR="009E419B" w:rsidRPr="009E419B">
        <w:rPr>
          <w:b/>
          <w:bCs/>
          <w:color w:val="000000"/>
          <w:sz w:val="20"/>
          <w:szCs w:val="20"/>
        </w:rPr>
        <w:t xml:space="preserve">. </w:t>
      </w:r>
      <w:r w:rsidR="008D0E4F">
        <w:rPr>
          <w:color w:val="000000"/>
          <w:sz w:val="20"/>
          <w:szCs w:val="20"/>
        </w:rPr>
        <w:t>Columbia</w:t>
      </w:r>
      <w:r w:rsidR="008D0E4F">
        <w:rPr>
          <w:color w:val="000000"/>
          <w:sz w:val="20"/>
          <w:szCs w:val="20"/>
          <w:lang w:val="mk-MK"/>
        </w:rPr>
        <w:t xml:space="preserve"> агар </w:t>
      </w:r>
      <w:r w:rsidR="008D0E4F">
        <w:rPr>
          <w:color w:val="000000"/>
          <w:sz w:val="20"/>
          <w:szCs w:val="20"/>
          <w:lang w:val="mk-MK"/>
        </w:rPr>
        <w:tab/>
      </w:r>
      <w:r w:rsidR="008D0E4F">
        <w:rPr>
          <w:color w:val="000000"/>
          <w:sz w:val="20"/>
          <w:szCs w:val="20"/>
          <w:lang w:val="mk-MK"/>
        </w:rPr>
        <w:tab/>
      </w:r>
      <w:r w:rsidR="008D0E4F">
        <w:rPr>
          <w:color w:val="000000"/>
          <w:sz w:val="20"/>
          <w:szCs w:val="20"/>
          <w:lang w:val="mk-MK"/>
        </w:rPr>
        <w:tab/>
      </w:r>
      <w:r>
        <w:rPr>
          <w:color w:val="000000"/>
          <w:sz w:val="20"/>
          <w:szCs w:val="20"/>
          <w:lang w:val="mk-MK"/>
        </w:rPr>
        <w:t xml:space="preserve">   </w:t>
      </w:r>
      <w:r w:rsidR="008D0E4F" w:rsidRPr="008D0E4F">
        <w:rPr>
          <w:b/>
          <w:bCs/>
          <w:color w:val="000000"/>
          <w:sz w:val="20"/>
          <w:szCs w:val="20"/>
          <w:lang w:val="mk-MK"/>
        </w:rPr>
        <w:t xml:space="preserve">Слика </w:t>
      </w:r>
      <w:r w:rsidR="001F621E">
        <w:rPr>
          <w:b/>
          <w:bCs/>
          <w:color w:val="000000"/>
          <w:sz w:val="20"/>
          <w:szCs w:val="20"/>
          <w:lang w:val="mk-MK"/>
        </w:rPr>
        <w:t>1</w:t>
      </w:r>
      <w:r>
        <w:rPr>
          <w:b/>
          <w:bCs/>
          <w:color w:val="000000"/>
          <w:sz w:val="20"/>
          <w:szCs w:val="20"/>
          <w:lang w:val="mk-MK"/>
        </w:rPr>
        <w:t>3</w:t>
      </w:r>
      <w:r w:rsidR="008D0E4F" w:rsidRPr="008D0E4F">
        <w:rPr>
          <w:b/>
          <w:bCs/>
          <w:color w:val="000000"/>
          <w:sz w:val="20"/>
          <w:szCs w:val="20"/>
          <w:lang w:val="mk-MK"/>
        </w:rPr>
        <w:t>.</w:t>
      </w:r>
      <w:r w:rsidR="008D0E4F">
        <w:rPr>
          <w:color w:val="000000"/>
          <w:sz w:val="20"/>
          <w:szCs w:val="20"/>
          <w:lang w:val="mk-MK"/>
        </w:rPr>
        <w:t xml:space="preserve"> </w:t>
      </w:r>
      <w:r w:rsidR="008D0E4F">
        <w:rPr>
          <w:color w:val="000000"/>
          <w:sz w:val="20"/>
          <w:szCs w:val="20"/>
        </w:rPr>
        <w:t>Schaedler</w:t>
      </w:r>
      <w:r w:rsidR="008D0E4F">
        <w:rPr>
          <w:color w:val="000000"/>
          <w:sz w:val="20"/>
          <w:szCs w:val="20"/>
          <w:lang w:val="mk-MK"/>
        </w:rPr>
        <w:t xml:space="preserve"> подлога</w:t>
      </w:r>
    </w:p>
    <w:p w14:paraId="791FFB3C" w14:textId="1C684EF2" w:rsidR="00CA4A18" w:rsidRDefault="00E434A3" w:rsidP="00C35670">
      <w:pPr>
        <w:pStyle w:val="NormalWeb"/>
        <w:ind w:firstLine="720"/>
        <w:jc w:val="both"/>
        <w:rPr>
          <w:color w:val="000000"/>
        </w:rPr>
      </w:pPr>
      <w:r w:rsidRPr="00E434A3">
        <w:rPr>
          <w:color w:val="000000"/>
        </w:rPr>
        <w:t xml:space="preserve">Плочите со Columbia agar </w:t>
      </w:r>
      <w:r w:rsidR="00D87592">
        <w:rPr>
          <w:color w:val="000000"/>
          <w:lang w:val="mk-MK"/>
        </w:rPr>
        <w:t>беа</w:t>
      </w:r>
      <w:r w:rsidRPr="00E434A3">
        <w:rPr>
          <w:color w:val="000000"/>
        </w:rPr>
        <w:t xml:space="preserve"> инкубира</w:t>
      </w:r>
      <w:r w:rsidR="00D87592">
        <w:rPr>
          <w:color w:val="000000"/>
          <w:lang w:val="mk-MK"/>
        </w:rPr>
        <w:t>ни</w:t>
      </w:r>
      <w:r w:rsidRPr="00E434A3">
        <w:rPr>
          <w:color w:val="000000"/>
        </w:rPr>
        <w:t xml:space="preserve"> во термостат на температура од 37⁰C во времетраење од 24 часа. Плочите со Schaedler agar </w:t>
      </w:r>
      <w:r w:rsidR="00D87592">
        <w:rPr>
          <w:color w:val="000000"/>
          <w:lang w:val="mk-MK"/>
        </w:rPr>
        <w:t>беа</w:t>
      </w:r>
      <w:r w:rsidRPr="00E434A3">
        <w:rPr>
          <w:color w:val="000000"/>
        </w:rPr>
        <w:t xml:space="preserve"> </w:t>
      </w:r>
      <w:r w:rsidR="00D87592">
        <w:rPr>
          <w:color w:val="000000"/>
          <w:lang w:val="mk-MK"/>
        </w:rPr>
        <w:t>по</w:t>
      </w:r>
      <w:r w:rsidRPr="00E434A3">
        <w:rPr>
          <w:color w:val="000000"/>
        </w:rPr>
        <w:t>став</w:t>
      </w:r>
      <w:r w:rsidR="00D87592">
        <w:rPr>
          <w:color w:val="000000"/>
          <w:lang w:val="mk-MK"/>
        </w:rPr>
        <w:t>ени</w:t>
      </w:r>
      <w:r w:rsidRPr="00E434A3">
        <w:rPr>
          <w:color w:val="000000"/>
        </w:rPr>
        <w:t xml:space="preserve"> во посебен лонец, во кој се додава AnaeroGen A (Oxoid</w:t>
      </w:r>
      <w:r w:rsidR="00547BF2" w:rsidRPr="00547BF2">
        <w:rPr>
          <w:color w:val="000000"/>
          <w:lang w:val="mk-MK"/>
        </w:rPr>
        <w:t>, Велика Британија</w:t>
      </w:r>
      <w:r w:rsidRPr="00E434A3">
        <w:rPr>
          <w:color w:val="000000"/>
        </w:rPr>
        <w:t xml:space="preserve">) за постигнување анаеробни услови и </w:t>
      </w:r>
      <w:r w:rsidR="00D87592">
        <w:rPr>
          <w:color w:val="000000"/>
          <w:lang w:val="mk-MK"/>
        </w:rPr>
        <w:t>беа</w:t>
      </w:r>
      <w:r w:rsidRPr="00E434A3">
        <w:rPr>
          <w:color w:val="000000"/>
        </w:rPr>
        <w:t xml:space="preserve"> инкубира</w:t>
      </w:r>
      <w:r w:rsidR="00D87592">
        <w:rPr>
          <w:color w:val="000000"/>
          <w:lang w:val="mk-MK"/>
        </w:rPr>
        <w:t>ни</w:t>
      </w:r>
      <w:r w:rsidRPr="00E434A3">
        <w:rPr>
          <w:color w:val="000000"/>
        </w:rPr>
        <w:t xml:space="preserve"> во период од 48 часа. </w:t>
      </w:r>
    </w:p>
    <w:p w14:paraId="68A96105" w14:textId="77777777" w:rsidR="00C35670" w:rsidRPr="00C35670" w:rsidRDefault="00C35670" w:rsidP="00C35670">
      <w:pPr>
        <w:pStyle w:val="NormalWeb"/>
        <w:ind w:firstLine="720"/>
        <w:jc w:val="both"/>
        <w:rPr>
          <w:color w:val="000000"/>
          <w:sz w:val="20"/>
          <w:szCs w:val="20"/>
          <w:lang w:val="mk-MK"/>
        </w:rPr>
      </w:pPr>
    </w:p>
    <w:p w14:paraId="0E9183BF" w14:textId="165827F9" w:rsidR="00C35670" w:rsidRDefault="008D0E4F" w:rsidP="008D0E4F">
      <w:pPr>
        <w:pStyle w:val="NormalWeb"/>
        <w:jc w:val="both"/>
        <w:rPr>
          <w:color w:val="000000"/>
          <w:lang w:val="mk-MK"/>
        </w:rPr>
      </w:pPr>
      <w:r>
        <w:rPr>
          <w:color w:val="000000"/>
          <w:lang w:val="mk-MK"/>
        </w:rPr>
        <w:t xml:space="preserve">   </w:t>
      </w:r>
      <w:r w:rsidR="00C35670">
        <w:rPr>
          <w:color w:val="000000"/>
          <w:lang w:val="mk-MK"/>
        </w:rPr>
        <w:t xml:space="preserve"> </w:t>
      </w:r>
      <w:r>
        <w:rPr>
          <w:color w:val="000000"/>
          <w:lang w:val="mk-MK"/>
        </w:rPr>
        <w:t xml:space="preserve">   </w:t>
      </w:r>
      <w:r>
        <w:rPr>
          <w:noProof/>
          <w:color w:val="000000"/>
          <w:lang w:val="en-US" w:eastAsia="en-US"/>
        </w:rPr>
        <w:drawing>
          <wp:inline distT="0" distB="0" distL="0" distR="0" wp14:anchorId="7A276210" wp14:editId="185B010D">
            <wp:extent cx="2495947" cy="1447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0512" cy="1456249"/>
                    </a:xfrm>
                    <a:prstGeom prst="rect">
                      <a:avLst/>
                    </a:prstGeom>
                    <a:noFill/>
                  </pic:spPr>
                </pic:pic>
              </a:graphicData>
            </a:graphic>
          </wp:inline>
        </w:drawing>
      </w:r>
      <w:r w:rsidR="00C35670">
        <w:rPr>
          <w:color w:val="000000"/>
          <w:lang w:val="mk-MK"/>
        </w:rPr>
        <w:t xml:space="preserve">    </w:t>
      </w:r>
      <w:r>
        <w:rPr>
          <w:color w:val="000000"/>
          <w:lang w:val="mk-MK"/>
        </w:rPr>
        <w:t xml:space="preserve">   </w:t>
      </w:r>
      <w:r>
        <w:rPr>
          <w:noProof/>
          <w:color w:val="000000"/>
          <w:lang w:val="en-US" w:eastAsia="en-US"/>
        </w:rPr>
        <w:drawing>
          <wp:inline distT="0" distB="0" distL="0" distR="0" wp14:anchorId="4FEF7752" wp14:editId="6F7E6D72">
            <wp:extent cx="2527300" cy="1445167"/>
            <wp:effectExtent l="0" t="0" r="635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4252" cy="1472015"/>
                    </a:xfrm>
                    <a:prstGeom prst="rect">
                      <a:avLst/>
                    </a:prstGeom>
                    <a:noFill/>
                  </pic:spPr>
                </pic:pic>
              </a:graphicData>
            </a:graphic>
          </wp:inline>
        </w:drawing>
      </w:r>
    </w:p>
    <w:p w14:paraId="17F665F0" w14:textId="3B15A7BC" w:rsidR="001F621E" w:rsidRDefault="001F621E" w:rsidP="008D0E4F">
      <w:pPr>
        <w:pStyle w:val="NormalWeb"/>
        <w:jc w:val="both"/>
        <w:rPr>
          <w:color w:val="000000"/>
          <w:lang w:val="mk-MK"/>
        </w:rPr>
      </w:pPr>
      <w:r>
        <w:rPr>
          <w:color w:val="000000"/>
          <w:lang w:val="mk-MK"/>
        </w:rPr>
        <w:t xml:space="preserve">   </w:t>
      </w:r>
      <w:r w:rsidR="00C35670">
        <w:rPr>
          <w:color w:val="000000"/>
          <w:lang w:val="mk-MK"/>
        </w:rPr>
        <w:t xml:space="preserve"> </w:t>
      </w:r>
      <w:r>
        <w:rPr>
          <w:color w:val="000000"/>
          <w:lang w:val="mk-MK"/>
        </w:rPr>
        <w:t xml:space="preserve">   </w:t>
      </w:r>
      <w:r>
        <w:rPr>
          <w:noProof/>
          <w:color w:val="000000"/>
          <w:lang w:val="en-US" w:eastAsia="en-US"/>
        </w:rPr>
        <w:drawing>
          <wp:inline distT="0" distB="0" distL="0" distR="0" wp14:anchorId="450FFEAB" wp14:editId="062CEA14">
            <wp:extent cx="2489200" cy="1441812"/>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3792" cy="1456057"/>
                    </a:xfrm>
                    <a:prstGeom prst="rect">
                      <a:avLst/>
                    </a:prstGeom>
                    <a:noFill/>
                  </pic:spPr>
                </pic:pic>
              </a:graphicData>
            </a:graphic>
          </wp:inline>
        </w:drawing>
      </w:r>
      <w:r>
        <w:rPr>
          <w:color w:val="000000"/>
          <w:lang w:val="mk-MK"/>
        </w:rPr>
        <w:t xml:space="preserve">  </w:t>
      </w:r>
      <w:r w:rsidR="00C35670">
        <w:rPr>
          <w:color w:val="000000"/>
          <w:lang w:val="mk-MK"/>
        </w:rPr>
        <w:t xml:space="preserve">    </w:t>
      </w:r>
      <w:r>
        <w:rPr>
          <w:color w:val="000000"/>
          <w:lang w:val="mk-MK"/>
        </w:rPr>
        <w:t xml:space="preserve"> </w:t>
      </w:r>
      <w:r>
        <w:rPr>
          <w:noProof/>
          <w:color w:val="000000"/>
          <w:lang w:val="en-US" w:eastAsia="en-US"/>
        </w:rPr>
        <w:drawing>
          <wp:inline distT="0" distB="0" distL="0" distR="0" wp14:anchorId="3E628205" wp14:editId="7F57AB25">
            <wp:extent cx="2520950" cy="1450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5906" cy="1465339"/>
                    </a:xfrm>
                    <a:prstGeom prst="rect">
                      <a:avLst/>
                    </a:prstGeom>
                    <a:noFill/>
                  </pic:spPr>
                </pic:pic>
              </a:graphicData>
            </a:graphic>
          </wp:inline>
        </w:drawing>
      </w:r>
      <w:r>
        <w:rPr>
          <w:color w:val="000000"/>
          <w:lang w:val="mk-MK"/>
        </w:rPr>
        <w:t xml:space="preserve"> </w:t>
      </w:r>
    </w:p>
    <w:p w14:paraId="1F49C6F2" w14:textId="21A94C16" w:rsidR="001F621E" w:rsidRDefault="001F621E" w:rsidP="001F621E">
      <w:pPr>
        <w:pStyle w:val="NormalWeb"/>
        <w:spacing w:before="0" w:beforeAutospacing="0" w:after="60" w:afterAutospacing="0"/>
        <w:ind w:firstLine="720"/>
        <w:rPr>
          <w:color w:val="000000"/>
          <w:sz w:val="20"/>
          <w:szCs w:val="20"/>
        </w:rPr>
      </w:pPr>
      <w:r>
        <w:rPr>
          <w:b/>
          <w:bCs/>
          <w:color w:val="000000"/>
          <w:sz w:val="20"/>
          <w:szCs w:val="20"/>
          <w:lang w:val="mk-MK"/>
        </w:rPr>
        <w:t xml:space="preserve"> </w:t>
      </w:r>
      <w:r w:rsidRPr="001F621E">
        <w:rPr>
          <w:b/>
          <w:bCs/>
          <w:color w:val="000000"/>
          <w:sz w:val="20"/>
          <w:szCs w:val="20"/>
        </w:rPr>
        <w:t xml:space="preserve">Слика </w:t>
      </w:r>
      <w:r w:rsidRPr="001F621E">
        <w:rPr>
          <w:b/>
          <w:bCs/>
          <w:color w:val="000000"/>
          <w:sz w:val="20"/>
          <w:szCs w:val="20"/>
          <w:lang w:val="mk-MK"/>
        </w:rPr>
        <w:t>1</w:t>
      </w:r>
      <w:r w:rsidR="00C35670">
        <w:rPr>
          <w:b/>
          <w:bCs/>
          <w:color w:val="000000"/>
          <w:sz w:val="20"/>
          <w:szCs w:val="20"/>
          <w:lang w:val="mk-MK"/>
        </w:rPr>
        <w:t>4</w:t>
      </w:r>
      <w:r>
        <w:rPr>
          <w:b/>
          <w:bCs/>
          <w:color w:val="000000"/>
          <w:sz w:val="20"/>
          <w:szCs w:val="20"/>
          <w:lang w:val="mk-MK"/>
        </w:rPr>
        <w:t>(а-г)</w:t>
      </w:r>
      <w:r w:rsidRPr="001F621E">
        <w:rPr>
          <w:b/>
          <w:bCs/>
          <w:color w:val="000000"/>
          <w:sz w:val="20"/>
          <w:szCs w:val="20"/>
        </w:rPr>
        <w:t>.</w:t>
      </w:r>
      <w:r w:rsidRPr="001F621E">
        <w:rPr>
          <w:color w:val="000000"/>
          <w:sz w:val="20"/>
          <w:szCs w:val="20"/>
        </w:rPr>
        <w:t xml:space="preserve"> Формирани бактериски колонии на аеробни подлоги (горе) и анаеробни</w:t>
      </w:r>
    </w:p>
    <w:p w14:paraId="7B5BF07A" w14:textId="4F02330E" w:rsidR="001F621E" w:rsidRDefault="001F621E" w:rsidP="001F621E">
      <w:pPr>
        <w:pStyle w:val="NormalWeb"/>
        <w:spacing w:before="0" w:beforeAutospacing="0" w:after="60" w:afterAutospacing="0"/>
        <w:ind w:firstLine="720"/>
        <w:jc w:val="center"/>
        <w:rPr>
          <w:color w:val="000000"/>
          <w:sz w:val="20"/>
          <w:szCs w:val="20"/>
        </w:rPr>
      </w:pPr>
      <w:r>
        <w:rPr>
          <w:color w:val="000000"/>
          <w:sz w:val="20"/>
          <w:szCs w:val="20"/>
          <w:lang w:val="mk-MK"/>
        </w:rPr>
        <w:t xml:space="preserve"> </w:t>
      </w:r>
      <w:r w:rsidRPr="001F621E">
        <w:rPr>
          <w:color w:val="000000"/>
          <w:sz w:val="20"/>
          <w:szCs w:val="20"/>
        </w:rPr>
        <w:t>подлоги (долу), по завршување на инкубациониот период</w:t>
      </w:r>
    </w:p>
    <w:p w14:paraId="226D7163" w14:textId="77777777" w:rsidR="00C35670" w:rsidRPr="001F621E" w:rsidRDefault="00C35670" w:rsidP="001F621E">
      <w:pPr>
        <w:pStyle w:val="NormalWeb"/>
        <w:spacing w:before="0" w:beforeAutospacing="0" w:after="60" w:afterAutospacing="0"/>
        <w:ind w:firstLine="720"/>
        <w:jc w:val="center"/>
        <w:rPr>
          <w:color w:val="000000"/>
          <w:sz w:val="20"/>
          <w:szCs w:val="20"/>
        </w:rPr>
      </w:pPr>
    </w:p>
    <w:p w14:paraId="4C8EE02C" w14:textId="561DE538" w:rsidR="00E434A3" w:rsidRDefault="00E434A3" w:rsidP="00E434A3">
      <w:pPr>
        <w:pStyle w:val="NormalWeb"/>
        <w:ind w:firstLine="720"/>
        <w:jc w:val="both"/>
        <w:rPr>
          <w:color w:val="000000"/>
        </w:rPr>
      </w:pPr>
      <w:r w:rsidRPr="00E434A3">
        <w:rPr>
          <w:color w:val="000000"/>
        </w:rPr>
        <w:lastRenderedPageBreak/>
        <w:t xml:space="preserve"> </w:t>
      </w:r>
      <w:r w:rsidR="00547BF2" w:rsidRPr="00547BF2">
        <w:rPr>
          <w:color w:val="000000"/>
        </w:rPr>
        <w:t xml:space="preserve">По завршување на инкубациониот период го изброивме бројот на бактериски колонии  и го пресметавме вкупниот број на </w:t>
      </w:r>
      <w:r w:rsidR="00BC2C99">
        <w:rPr>
          <w:color w:val="000000"/>
          <w:lang w:val="mk-MK"/>
        </w:rPr>
        <w:t>колонии</w:t>
      </w:r>
      <w:r w:rsidR="00BC2C99">
        <w:rPr>
          <w:color w:val="000000"/>
        </w:rPr>
        <w:t xml:space="preserve"> </w:t>
      </w:r>
      <w:r w:rsidR="00BC2C99" w:rsidRPr="00BC2C99">
        <w:rPr>
          <w:color w:val="000000"/>
        </w:rPr>
        <w:t>на живи бактерии</w:t>
      </w:r>
      <w:r w:rsidR="00547BF2" w:rsidRPr="00547BF2">
        <w:rPr>
          <w:color w:val="000000"/>
        </w:rPr>
        <w:t xml:space="preserve"> во 1 ml од бујонот во кој се наоѓ</w:t>
      </w:r>
      <w:r w:rsidR="00BC2C99">
        <w:rPr>
          <w:color w:val="000000"/>
          <w:lang w:val="mk-MK"/>
        </w:rPr>
        <w:t>аше</w:t>
      </w:r>
      <w:r w:rsidR="00547BF2" w:rsidRPr="00547BF2">
        <w:rPr>
          <w:color w:val="000000"/>
        </w:rPr>
        <w:t xml:space="preserve"> материјалот за сутурирање</w:t>
      </w:r>
      <w:r w:rsidR="00BC2C99">
        <w:rPr>
          <w:color w:val="000000"/>
          <w:lang w:val="mk-MK"/>
        </w:rPr>
        <w:t>.</w:t>
      </w:r>
      <w:r w:rsidR="00BC2C99" w:rsidRPr="00E434A3">
        <w:rPr>
          <w:color w:val="000000"/>
        </w:rPr>
        <w:t xml:space="preserve"> </w:t>
      </w:r>
      <w:r w:rsidRPr="00E434A3">
        <w:rPr>
          <w:color w:val="000000"/>
        </w:rPr>
        <w:t xml:space="preserve">За да го пресметаме бројот на колонии  во ml од примерокот </w:t>
      </w:r>
      <w:r w:rsidR="00BC2C99" w:rsidRPr="00BC2C99">
        <w:rPr>
          <w:color w:val="000000"/>
        </w:rPr>
        <w:t>(CFU</w:t>
      </w:r>
      <w:r w:rsidR="00BC2C99">
        <w:rPr>
          <w:color w:val="000000"/>
        </w:rPr>
        <w:t>/ml</w:t>
      </w:r>
      <w:r w:rsidR="00BC2C99" w:rsidRPr="00BC2C99">
        <w:rPr>
          <w:color w:val="000000"/>
        </w:rPr>
        <w:t xml:space="preserve"> - colony forming units</w:t>
      </w:r>
      <w:r w:rsidR="00BC2C99">
        <w:rPr>
          <w:color w:val="000000"/>
        </w:rPr>
        <w:t xml:space="preserve"> per ml</w:t>
      </w:r>
      <w:r w:rsidR="00BC2C99" w:rsidRPr="00BC2C99">
        <w:rPr>
          <w:color w:val="000000"/>
        </w:rPr>
        <w:t>)</w:t>
      </w:r>
      <w:r w:rsidRPr="00E434A3">
        <w:rPr>
          <w:color w:val="000000"/>
        </w:rPr>
        <w:t xml:space="preserve"> ја корист</w:t>
      </w:r>
      <w:r w:rsidR="00D87592">
        <w:rPr>
          <w:color w:val="000000"/>
          <w:lang w:val="mk-MK"/>
        </w:rPr>
        <w:t>евме</w:t>
      </w:r>
      <w:r w:rsidRPr="00E434A3">
        <w:rPr>
          <w:color w:val="000000"/>
        </w:rPr>
        <w:t xml:space="preserve"> следната формула:</w:t>
      </w:r>
    </w:p>
    <w:p w14:paraId="7B6562AB" w14:textId="77777777" w:rsidR="002A400F" w:rsidRPr="004223BE" w:rsidRDefault="002A400F" w:rsidP="002A400F">
      <w:pPr>
        <w:spacing w:after="120" w:line="264" w:lineRule="auto"/>
        <w:jc w:val="both"/>
        <w:rPr>
          <w:rFonts w:ascii="Times New Roman" w:eastAsiaTheme="minorEastAsia" w:hAnsi="Times New Roman" w:cs="Times New Roman"/>
          <w:lang w:val="mk-MK"/>
        </w:rPr>
      </w:pPr>
    </w:p>
    <w:p w14:paraId="7B873D04" w14:textId="77777777" w:rsidR="002A400F" w:rsidRDefault="002A400F" w:rsidP="002A400F">
      <w:pPr>
        <w:spacing w:after="120" w:line="264" w:lineRule="auto"/>
        <w:jc w:val="center"/>
        <w:rPr>
          <w:rFonts w:ascii="Times New Roman" w:eastAsia="Times New Roman" w:hAnsi="Times New Roman" w:cs="Times New Roman"/>
          <w:color w:val="000000"/>
          <w:sz w:val="28"/>
          <w:szCs w:val="28"/>
          <w:bdr w:val="none" w:sz="0" w:space="0" w:color="auto" w:frame="1"/>
          <w:shd w:val="clear" w:color="auto" w:fill="FFFFFF"/>
          <w:lang w:eastAsia="en-GB"/>
        </w:rPr>
      </w:pPr>
      <w:bookmarkStart w:id="43" w:name="_Hlk96968698"/>
      <w:r w:rsidRPr="002A400F">
        <w:rPr>
          <w:rFonts w:ascii="Times New Roman" w:eastAsia="Times New Roman" w:hAnsi="Times New Roman" w:cs="Times New Roman"/>
          <w:color w:val="000000"/>
          <w:sz w:val="24"/>
          <w:szCs w:val="24"/>
          <w:bdr w:val="none" w:sz="0" w:space="0" w:color="auto" w:frame="1"/>
          <w:shd w:val="clear" w:color="auto" w:fill="FFFFFF"/>
          <w:lang w:eastAsia="en-GB"/>
        </w:rPr>
        <w:t>CFU/ml</w:t>
      </w:r>
      <w:r w:rsidRPr="004223BE">
        <w:rPr>
          <w:rFonts w:ascii="Times New Roman" w:eastAsia="Times New Roman" w:hAnsi="Times New Roman" w:cs="Times New Roman"/>
          <w:color w:val="000000"/>
          <w:bdr w:val="none" w:sz="0" w:space="0" w:color="auto" w:frame="1"/>
          <w:shd w:val="clear" w:color="auto" w:fill="FFFFFF"/>
          <w:lang w:eastAsia="en-GB"/>
        </w:rPr>
        <w:t>=</w:t>
      </w:r>
      <m:oMath>
        <m:r>
          <w:rPr>
            <w:rFonts w:ascii="Cambria Math" w:eastAsia="Times New Roman" w:hAnsi="Cambria Math" w:cs="Times New Roman"/>
            <w:color w:val="000000"/>
            <w:sz w:val="32"/>
            <w:szCs w:val="32"/>
            <w:bdr w:val="none" w:sz="0" w:space="0" w:color="auto" w:frame="1"/>
            <w:shd w:val="clear" w:color="auto" w:fill="FFFFFF"/>
            <w:lang w:eastAsia="en-GB"/>
          </w:rPr>
          <m:t xml:space="preserve"> </m:t>
        </m:r>
        <w:bookmarkEnd w:id="43"/>
        <m:f>
          <m:fPr>
            <m:ctrlPr>
              <w:rPr>
                <w:rFonts w:ascii="Cambria Math" w:eastAsia="Times New Roman" w:hAnsi="Cambria Math" w:cs="Times New Roman"/>
                <w:color w:val="000000"/>
                <w:sz w:val="32"/>
                <w:szCs w:val="32"/>
                <w:bdr w:val="none" w:sz="0" w:space="0" w:color="auto" w:frame="1"/>
                <w:shd w:val="clear" w:color="auto" w:fill="FFFFFF"/>
                <w:lang w:eastAsia="en-GB"/>
              </w:rPr>
            </m:ctrlPr>
          </m:fPr>
          <m:num>
            <m:r>
              <w:rPr>
                <w:rFonts w:ascii="Cambria Math" w:eastAsia="Times New Roman" w:hAnsi="Cambria Math" w:cs="Times New Roman"/>
                <w:color w:val="000000"/>
                <w:sz w:val="32"/>
                <w:szCs w:val="32"/>
                <w:bdr w:val="none" w:sz="0" w:space="0" w:color="auto" w:frame="1"/>
                <w:shd w:val="clear" w:color="auto" w:fill="FFFFFF"/>
                <w:lang w:eastAsia="en-GB"/>
              </w:rPr>
              <m:t>број на колонии*вкупен фактор  на разредување</m:t>
            </m:r>
          </m:num>
          <m:den>
            <m:r>
              <m:rPr>
                <m:sty m:val="p"/>
              </m:rPr>
              <w:rPr>
                <w:rFonts w:ascii="Cambria Math" w:eastAsia="Times New Roman" w:hAnsi="Cambria Math" w:cs="Times New Roman"/>
                <w:color w:val="000000"/>
                <w:sz w:val="32"/>
                <w:szCs w:val="32"/>
                <w:bdr w:val="none" w:sz="0" w:space="0" w:color="auto" w:frame="1"/>
                <w:shd w:val="clear" w:color="auto" w:fill="FFFFFF"/>
                <w:lang w:eastAsia="en-GB"/>
              </w:rPr>
              <m:t>в</m:t>
            </m:r>
            <m:r>
              <w:rPr>
                <w:rFonts w:ascii="Cambria Math" w:eastAsia="Times New Roman" w:hAnsi="Cambria Math" w:cs="Times New Roman"/>
                <w:color w:val="000000"/>
                <w:sz w:val="32"/>
                <w:szCs w:val="32"/>
                <w:bdr w:val="none" w:sz="0" w:space="0" w:color="auto" w:frame="1"/>
                <w:shd w:val="clear" w:color="auto" w:fill="FFFFFF"/>
                <w:lang w:eastAsia="en-GB"/>
              </w:rPr>
              <m:t>олумен</m:t>
            </m:r>
            <m:r>
              <m:rPr>
                <m:sty m:val="p"/>
              </m:rPr>
              <w:rPr>
                <w:rFonts w:ascii="Cambria Math" w:eastAsia="Times New Roman" w:hAnsi="Cambria Math" w:cs="Times New Roman"/>
                <w:color w:val="000000"/>
                <w:sz w:val="32"/>
                <w:szCs w:val="32"/>
                <w:bdr w:val="none" w:sz="0" w:space="0" w:color="auto" w:frame="1"/>
                <w:shd w:val="clear" w:color="auto" w:fill="FFFFFF"/>
                <w:lang w:eastAsia="en-GB"/>
              </w:rPr>
              <m:t> </m:t>
            </m:r>
            <m:r>
              <w:rPr>
                <w:rFonts w:ascii="Cambria Math" w:eastAsia="Times New Roman" w:hAnsi="Cambria Math" w:cs="Times New Roman"/>
                <w:color w:val="000000"/>
                <w:sz w:val="32"/>
                <w:szCs w:val="32"/>
                <w:bdr w:val="none" w:sz="0" w:space="0" w:color="auto" w:frame="1"/>
                <w:shd w:val="clear" w:color="auto" w:fill="FFFFFF"/>
                <w:lang w:eastAsia="en-GB"/>
              </w:rPr>
              <m:t>на</m:t>
            </m:r>
            <m:r>
              <m:rPr>
                <m:sty m:val="p"/>
              </m:rPr>
              <w:rPr>
                <w:rFonts w:ascii="Cambria Math" w:eastAsia="Times New Roman" w:hAnsi="Cambria Math" w:cs="Times New Roman"/>
                <w:color w:val="000000"/>
                <w:sz w:val="32"/>
                <w:szCs w:val="32"/>
                <w:bdr w:val="none" w:sz="0" w:space="0" w:color="auto" w:frame="1"/>
                <w:shd w:val="clear" w:color="auto" w:fill="FFFFFF"/>
                <w:lang w:eastAsia="en-GB"/>
              </w:rPr>
              <m:t> </m:t>
            </m:r>
            <m:r>
              <w:rPr>
                <w:rFonts w:ascii="Cambria Math" w:eastAsia="Times New Roman" w:hAnsi="Cambria Math" w:cs="Times New Roman"/>
                <w:color w:val="000000"/>
                <w:sz w:val="32"/>
                <w:szCs w:val="32"/>
                <w:bdr w:val="none" w:sz="0" w:space="0" w:color="auto" w:frame="1"/>
                <w:shd w:val="clear" w:color="auto" w:fill="FFFFFF"/>
                <w:lang w:eastAsia="en-GB"/>
              </w:rPr>
              <m:t>засадениот</m:t>
            </m:r>
            <m:r>
              <m:rPr>
                <m:sty m:val="p"/>
              </m:rPr>
              <w:rPr>
                <w:rFonts w:ascii="Cambria Math" w:eastAsia="Times New Roman" w:hAnsi="Cambria Math" w:cs="Times New Roman"/>
                <w:color w:val="000000"/>
                <w:sz w:val="32"/>
                <w:szCs w:val="32"/>
                <w:bdr w:val="none" w:sz="0" w:space="0" w:color="auto" w:frame="1"/>
                <w:shd w:val="clear" w:color="auto" w:fill="FFFFFF"/>
                <w:lang w:eastAsia="en-GB"/>
              </w:rPr>
              <m:t> </m:t>
            </m:r>
            <m:r>
              <w:rPr>
                <w:rFonts w:ascii="Cambria Math" w:eastAsia="Times New Roman" w:hAnsi="Cambria Math" w:cs="Times New Roman"/>
                <w:color w:val="000000"/>
                <w:sz w:val="32"/>
                <w:szCs w:val="32"/>
                <w:bdr w:val="none" w:sz="0" w:space="0" w:color="auto" w:frame="1"/>
                <w:shd w:val="clear" w:color="auto" w:fill="FFFFFF"/>
                <w:lang w:eastAsia="en-GB"/>
              </w:rPr>
              <m:t>примерок</m:t>
            </m:r>
            <m:r>
              <m:rPr>
                <m:sty m:val="p"/>
              </m:rPr>
              <w:rPr>
                <w:rFonts w:ascii="Cambria Math" w:eastAsia="Times New Roman" w:hAnsi="Cambria Math" w:cs="Times New Roman"/>
                <w:color w:val="000000"/>
                <w:sz w:val="32"/>
                <w:szCs w:val="32"/>
                <w:bdr w:val="none" w:sz="0" w:space="0" w:color="auto" w:frame="1"/>
                <w:shd w:val="clear" w:color="auto" w:fill="FFFFFF"/>
                <w:lang w:eastAsia="en-GB"/>
              </w:rPr>
              <m:t> </m:t>
            </m:r>
            <m:r>
              <w:rPr>
                <w:rFonts w:ascii="Cambria Math" w:eastAsia="Times New Roman" w:hAnsi="Cambria Math" w:cs="Times New Roman"/>
                <w:color w:val="000000"/>
                <w:sz w:val="32"/>
                <w:szCs w:val="32"/>
                <w:bdr w:val="none" w:sz="0" w:space="0" w:color="auto" w:frame="1"/>
                <w:shd w:val="clear" w:color="auto" w:fill="FFFFFF"/>
                <w:lang w:eastAsia="en-GB"/>
              </w:rPr>
              <m:t>во</m:t>
            </m:r>
            <m:r>
              <m:rPr>
                <m:sty m:val="p"/>
              </m:rPr>
              <w:rPr>
                <w:rFonts w:ascii="Cambria Math" w:eastAsia="Times New Roman" w:hAnsi="Cambria Math" w:cs="Times New Roman"/>
                <w:color w:val="000000"/>
                <w:sz w:val="32"/>
                <w:szCs w:val="32"/>
                <w:bdr w:val="none" w:sz="0" w:space="0" w:color="auto" w:frame="1"/>
                <w:shd w:val="clear" w:color="auto" w:fill="FFFFFF"/>
                <w:lang w:eastAsia="en-GB"/>
              </w:rPr>
              <m:t> ml</m:t>
            </m:r>
          </m:den>
        </m:f>
      </m:oMath>
    </w:p>
    <w:p w14:paraId="0E3CCF3F" w14:textId="77777777" w:rsidR="002A400F" w:rsidRDefault="002A400F" w:rsidP="002A400F">
      <w:pPr>
        <w:spacing w:after="120" w:line="264" w:lineRule="auto"/>
        <w:jc w:val="center"/>
        <w:rPr>
          <w:rFonts w:ascii="Times New Roman" w:eastAsia="Times New Roman" w:hAnsi="Times New Roman" w:cs="Times New Roman"/>
          <w:color w:val="000000"/>
          <w:sz w:val="28"/>
          <w:szCs w:val="28"/>
          <w:bdr w:val="none" w:sz="0" w:space="0" w:color="auto" w:frame="1"/>
          <w:shd w:val="clear" w:color="auto" w:fill="FFFFFF"/>
          <w:lang w:eastAsia="en-GB"/>
        </w:rPr>
      </w:pPr>
    </w:p>
    <w:p w14:paraId="51DE870E" w14:textId="0818E0F4" w:rsidR="00401D16" w:rsidRDefault="00695F77" w:rsidP="002A400F">
      <w:pPr>
        <w:pStyle w:val="NormalWeb"/>
        <w:ind w:firstLine="720"/>
        <w:jc w:val="both"/>
        <w:rPr>
          <w:color w:val="000000"/>
          <w:lang w:val="mk-MK"/>
        </w:rPr>
      </w:pPr>
      <w:r w:rsidRPr="00695F77">
        <w:rPr>
          <w:color w:val="000000"/>
        </w:rPr>
        <w:t xml:space="preserve">За финално пресметување на бројот на бактерии според формулата, </w:t>
      </w:r>
      <w:r>
        <w:rPr>
          <w:color w:val="000000"/>
          <w:lang w:val="mk-MK"/>
        </w:rPr>
        <w:t xml:space="preserve">го земавме </w:t>
      </w:r>
      <w:r w:rsidRPr="00695F77">
        <w:rPr>
          <w:color w:val="000000"/>
        </w:rPr>
        <w:t xml:space="preserve"> в предвид разредувањето во кое бројот на бактериски колонии </w:t>
      </w:r>
      <w:r>
        <w:rPr>
          <w:color w:val="000000"/>
          <w:lang w:val="mk-MK"/>
        </w:rPr>
        <w:t>беше</w:t>
      </w:r>
      <w:r w:rsidRPr="00695F77">
        <w:rPr>
          <w:color w:val="000000"/>
        </w:rPr>
        <w:t xml:space="preserve"> помеѓу 30 и 300. </w:t>
      </w:r>
      <w:r>
        <w:rPr>
          <w:color w:val="000000"/>
          <w:lang w:val="mk-MK"/>
        </w:rPr>
        <w:t>Доколку</w:t>
      </w:r>
      <w:r w:rsidRPr="00695F77">
        <w:rPr>
          <w:color w:val="000000"/>
        </w:rPr>
        <w:t xml:space="preserve"> и во разредувањето од 10</w:t>
      </w:r>
      <w:r w:rsidRPr="00695F77">
        <w:rPr>
          <w:color w:val="000000"/>
          <w:vertAlign w:val="superscript"/>
        </w:rPr>
        <w:t>-4</w:t>
      </w:r>
      <w:r w:rsidRPr="00695F77">
        <w:rPr>
          <w:color w:val="000000"/>
        </w:rPr>
        <w:t xml:space="preserve"> бројот на колонии </w:t>
      </w:r>
      <w:r>
        <w:rPr>
          <w:color w:val="000000"/>
          <w:lang w:val="mk-MK"/>
        </w:rPr>
        <w:t>беше</w:t>
      </w:r>
      <w:r w:rsidRPr="00695F77">
        <w:rPr>
          <w:color w:val="000000"/>
        </w:rPr>
        <w:t xml:space="preserve"> голем и не </w:t>
      </w:r>
      <w:r>
        <w:rPr>
          <w:color w:val="000000"/>
          <w:lang w:val="mk-MK"/>
        </w:rPr>
        <w:t xml:space="preserve">беше </w:t>
      </w:r>
      <w:r w:rsidRPr="00695F77">
        <w:rPr>
          <w:color w:val="000000"/>
        </w:rPr>
        <w:t>мож</w:t>
      </w:r>
      <w:r>
        <w:rPr>
          <w:color w:val="000000"/>
          <w:lang w:val="mk-MK"/>
        </w:rPr>
        <w:t>но</w:t>
      </w:r>
      <w:r w:rsidRPr="00695F77">
        <w:rPr>
          <w:color w:val="000000"/>
        </w:rPr>
        <w:t xml:space="preserve"> </w:t>
      </w:r>
      <w:r>
        <w:rPr>
          <w:color w:val="000000"/>
          <w:lang w:val="mk-MK"/>
        </w:rPr>
        <w:t xml:space="preserve">броење на </w:t>
      </w:r>
      <w:r w:rsidRPr="00695F77">
        <w:rPr>
          <w:color w:val="000000"/>
        </w:rPr>
        <w:t xml:space="preserve">поединечните колонии, тогаш се </w:t>
      </w:r>
      <w:r>
        <w:rPr>
          <w:color w:val="000000"/>
          <w:lang w:val="mk-MK"/>
        </w:rPr>
        <w:t>правеше</w:t>
      </w:r>
      <w:r w:rsidRPr="00695F77">
        <w:rPr>
          <w:color w:val="000000"/>
        </w:rPr>
        <w:t xml:space="preserve"> и поголемо разредување (10</w:t>
      </w:r>
      <w:r w:rsidRPr="00695F77">
        <w:rPr>
          <w:color w:val="000000"/>
          <w:vertAlign w:val="superscript"/>
        </w:rPr>
        <w:t>-5</w:t>
      </w:r>
      <w:r w:rsidRPr="00695F77">
        <w:rPr>
          <w:color w:val="000000"/>
        </w:rPr>
        <w:t xml:space="preserve"> или 10</w:t>
      </w:r>
      <w:r w:rsidRPr="00695F77">
        <w:rPr>
          <w:color w:val="000000"/>
          <w:vertAlign w:val="superscript"/>
        </w:rPr>
        <w:t>-6</w:t>
      </w:r>
      <w:r w:rsidRPr="00695F77">
        <w:rPr>
          <w:color w:val="000000"/>
        </w:rPr>
        <w:t>)</w:t>
      </w:r>
      <w:r>
        <w:rPr>
          <w:color w:val="000000"/>
          <w:lang w:val="mk-MK"/>
        </w:rPr>
        <w:t>.</w:t>
      </w:r>
    </w:p>
    <w:p w14:paraId="1C4B2B5C" w14:textId="77777777" w:rsidR="00C35670" w:rsidRDefault="00C35670" w:rsidP="00C35670">
      <w:pPr>
        <w:pStyle w:val="NormalWeb"/>
        <w:jc w:val="both"/>
        <w:rPr>
          <w:color w:val="000000"/>
          <w:lang w:val="mk-MK"/>
        </w:rPr>
      </w:pPr>
    </w:p>
    <w:p w14:paraId="227A1247" w14:textId="045A6E6E" w:rsidR="000269DA" w:rsidRPr="002B47FF" w:rsidRDefault="000269DA" w:rsidP="00C35670">
      <w:pPr>
        <w:pStyle w:val="NormalWeb"/>
        <w:ind w:firstLine="720"/>
        <w:jc w:val="both"/>
        <w:rPr>
          <w:b/>
          <w:bCs/>
          <w:color w:val="000000"/>
        </w:rPr>
      </w:pPr>
      <w:r w:rsidRPr="002B47FF">
        <w:rPr>
          <w:b/>
          <w:bCs/>
          <w:color w:val="000000"/>
        </w:rPr>
        <w:t>Клиничк</w:t>
      </w:r>
      <w:r w:rsidRPr="002B47FF">
        <w:rPr>
          <w:b/>
          <w:bCs/>
          <w:color w:val="000000"/>
          <w:lang w:val="mk-MK"/>
        </w:rPr>
        <w:t>и</w:t>
      </w:r>
      <w:r w:rsidRPr="002B47FF">
        <w:rPr>
          <w:b/>
          <w:bCs/>
          <w:color w:val="000000"/>
        </w:rPr>
        <w:t xml:space="preserve"> </w:t>
      </w:r>
      <w:r w:rsidRPr="002B47FF">
        <w:rPr>
          <w:b/>
          <w:bCs/>
          <w:color w:val="000000"/>
          <w:lang w:val="mk-MK"/>
        </w:rPr>
        <w:t>испитувања</w:t>
      </w:r>
    </w:p>
    <w:p w14:paraId="401BF127" w14:textId="0AE77EF3" w:rsidR="000269DA" w:rsidRDefault="000269DA" w:rsidP="000269DA">
      <w:pPr>
        <w:pStyle w:val="NormalWeb"/>
        <w:ind w:firstLine="720"/>
        <w:jc w:val="both"/>
        <w:rPr>
          <w:color w:val="000000"/>
        </w:rPr>
      </w:pPr>
      <w:bookmarkStart w:id="44" w:name="_Hlk113091913"/>
      <w:r w:rsidRPr="004B526C">
        <w:rPr>
          <w:color w:val="000000"/>
        </w:rPr>
        <w:t>Мекоткивното заздравување на раните  го евалуира</w:t>
      </w:r>
      <w:r>
        <w:rPr>
          <w:color w:val="000000"/>
          <w:lang w:val="mk-MK"/>
        </w:rPr>
        <w:t>вме</w:t>
      </w:r>
      <w:r w:rsidRPr="004B526C">
        <w:rPr>
          <w:color w:val="000000"/>
        </w:rPr>
        <w:t xml:space="preserve"> со</w:t>
      </w:r>
      <w:r>
        <w:rPr>
          <w:color w:val="000000"/>
          <w:lang w:val="mk-MK"/>
        </w:rPr>
        <w:t xml:space="preserve"> помош на</w:t>
      </w:r>
      <w:r w:rsidRPr="004B526C">
        <w:rPr>
          <w:color w:val="000000"/>
        </w:rPr>
        <w:t xml:space="preserve"> </w:t>
      </w:r>
      <w:r w:rsidRPr="00F019D5">
        <w:rPr>
          <w:b/>
          <w:bCs/>
          <w:color w:val="000000"/>
        </w:rPr>
        <w:t>Индексот за мекоткивно заздравување според Laundry и сор.</w:t>
      </w:r>
      <w:r>
        <w:rPr>
          <w:color w:val="000000"/>
          <w:vertAlign w:val="superscript"/>
        </w:rPr>
        <w:t>124</w:t>
      </w:r>
      <w:r w:rsidRPr="004B526C">
        <w:rPr>
          <w:color w:val="000000"/>
        </w:rPr>
        <w:t xml:space="preserve"> Индексот е воведен во 1988 год</w:t>
      </w:r>
      <w:r w:rsidR="006B1082">
        <w:rPr>
          <w:color w:val="000000"/>
          <w:lang w:val="mk-MK"/>
        </w:rPr>
        <w:t>ина</w:t>
      </w:r>
      <w:r w:rsidRPr="004B526C">
        <w:rPr>
          <w:color w:val="000000"/>
        </w:rPr>
        <w:t xml:space="preserve"> и се користи за да го опише степенот на заздравување по пародонтално хируршките интервенции. Параметри кои се користат за евалуација на заздравувањето се: боја на ткивото, крварење како одговор на палпација, присуство на гранулационо ткиво, карактеристики на инцизионата маргина и присуство на супурација. Овој индекс здравувањето го градира користејќи оцени од 1 до 5: раните со многу слабо заздравување се оценуваат со 1, додека раните кои заздравуваат одлично се оценуваат со 5.</w:t>
      </w:r>
    </w:p>
    <w:p w14:paraId="6FBFB187" w14:textId="77777777" w:rsidR="00C35670" w:rsidRDefault="00C35670" w:rsidP="000269DA">
      <w:pPr>
        <w:pStyle w:val="NormalWeb"/>
        <w:ind w:firstLine="720"/>
        <w:jc w:val="both"/>
        <w:rPr>
          <w:color w:val="000000"/>
        </w:rPr>
      </w:pPr>
    </w:p>
    <w:bookmarkEnd w:id="44"/>
    <w:p w14:paraId="0AFF4A53" w14:textId="77777777" w:rsidR="000269DA" w:rsidRDefault="000269DA" w:rsidP="000269DA">
      <w:pPr>
        <w:pStyle w:val="NormalWeb"/>
        <w:jc w:val="center"/>
        <w:rPr>
          <w:color w:val="000000"/>
        </w:rPr>
      </w:pPr>
      <w:r>
        <w:rPr>
          <w:noProof/>
          <w:color w:val="000000"/>
          <w:lang w:val="en-US" w:eastAsia="en-US"/>
        </w:rPr>
        <w:lastRenderedPageBreak/>
        <w:drawing>
          <wp:inline distT="0" distB="0" distL="0" distR="0" wp14:anchorId="01C7F4F0" wp14:editId="6F0C5541">
            <wp:extent cx="4054475" cy="4354411"/>
            <wp:effectExtent l="0" t="0" r="317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4000"/>
                    <a:stretch/>
                  </pic:blipFill>
                  <pic:spPr bwMode="auto">
                    <a:xfrm>
                      <a:off x="0" y="0"/>
                      <a:ext cx="4073110" cy="4374425"/>
                    </a:xfrm>
                    <a:prstGeom prst="rect">
                      <a:avLst/>
                    </a:prstGeom>
                    <a:noFill/>
                    <a:ln>
                      <a:noFill/>
                    </a:ln>
                    <a:extLst>
                      <a:ext uri="{53640926-AAD7-44D8-BBD7-CCE9431645EC}">
                        <a14:shadowObscured xmlns:a14="http://schemas.microsoft.com/office/drawing/2010/main"/>
                      </a:ext>
                    </a:extLst>
                  </pic:spPr>
                </pic:pic>
              </a:graphicData>
            </a:graphic>
          </wp:inline>
        </w:drawing>
      </w:r>
    </w:p>
    <w:p w14:paraId="7ED30DDE" w14:textId="4AADC590" w:rsidR="000269DA" w:rsidRDefault="000269DA" w:rsidP="000269DA">
      <w:pPr>
        <w:pStyle w:val="NormalWeb"/>
        <w:ind w:firstLine="720"/>
        <w:jc w:val="center"/>
        <w:rPr>
          <w:color w:val="000000"/>
          <w:sz w:val="20"/>
          <w:szCs w:val="20"/>
        </w:rPr>
      </w:pPr>
      <w:r w:rsidRPr="002D7042">
        <w:rPr>
          <w:b/>
          <w:bCs/>
          <w:color w:val="000000"/>
          <w:sz w:val="20"/>
          <w:szCs w:val="20"/>
        </w:rPr>
        <w:t xml:space="preserve">Слика </w:t>
      </w:r>
      <w:r w:rsidR="00C35670">
        <w:rPr>
          <w:b/>
          <w:bCs/>
          <w:color w:val="000000"/>
          <w:sz w:val="20"/>
          <w:szCs w:val="20"/>
          <w:lang w:val="mk-MK"/>
        </w:rPr>
        <w:t>15</w:t>
      </w:r>
      <w:r w:rsidRPr="002D7042">
        <w:rPr>
          <w:b/>
          <w:bCs/>
          <w:color w:val="000000"/>
          <w:sz w:val="20"/>
          <w:szCs w:val="20"/>
        </w:rPr>
        <w:t>.</w:t>
      </w:r>
      <w:r w:rsidRPr="002D7042">
        <w:rPr>
          <w:color w:val="000000"/>
          <w:sz w:val="20"/>
          <w:szCs w:val="20"/>
        </w:rPr>
        <w:t xml:space="preserve"> Индекс за мекоткивно заздравување според Laundry и сор.     </w:t>
      </w:r>
    </w:p>
    <w:p w14:paraId="0AFA2800" w14:textId="77777777" w:rsidR="000269DA" w:rsidRDefault="000269DA" w:rsidP="002A400F">
      <w:pPr>
        <w:pStyle w:val="NormalWeb"/>
        <w:ind w:firstLine="720"/>
        <w:jc w:val="both"/>
        <w:rPr>
          <w:color w:val="000000"/>
          <w:lang w:val="mk-MK"/>
        </w:rPr>
      </w:pPr>
    </w:p>
    <w:p w14:paraId="3A5198D2" w14:textId="3E1A9597" w:rsidR="00EA7FE2" w:rsidRDefault="00DA3B56" w:rsidP="00401D16">
      <w:pPr>
        <w:pStyle w:val="NormalWeb"/>
        <w:ind w:firstLine="720"/>
        <w:jc w:val="both"/>
        <w:rPr>
          <w:color w:val="000000"/>
          <w:lang w:val="mk-MK"/>
        </w:rPr>
      </w:pPr>
      <w:r>
        <w:rPr>
          <w:color w:val="000000"/>
          <w:lang w:val="mk-MK"/>
        </w:rPr>
        <w:t>Податоците за секој пациент кои вклучуваа возраст, пол</w:t>
      </w:r>
      <w:r w:rsidR="00EA7FE2">
        <w:rPr>
          <w:color w:val="000000"/>
          <w:lang w:val="mk-MK"/>
        </w:rPr>
        <w:t>, вид на употребен сутурен материјал, како и добиените резултати беа нотирани во  здравствен картон изработен за секој пациент поединечно.</w:t>
      </w:r>
    </w:p>
    <w:p w14:paraId="1CE98717" w14:textId="597E9BC2" w:rsidR="00B94D98" w:rsidRPr="001F1151" w:rsidRDefault="00B94D98" w:rsidP="001F1151">
      <w:pPr>
        <w:ind w:firstLine="720"/>
        <w:jc w:val="both"/>
        <w:rPr>
          <w:rFonts w:ascii="Times New Roman" w:hAnsi="Times New Roman" w:cs="Times New Roman"/>
          <w:sz w:val="24"/>
          <w:szCs w:val="24"/>
          <w:lang w:val="mk-MK"/>
        </w:rPr>
      </w:pPr>
      <w:r w:rsidRPr="001F1151">
        <w:rPr>
          <w:rFonts w:ascii="Times New Roman" w:hAnsi="Times New Roman" w:cs="Times New Roman"/>
          <w:color w:val="000000"/>
          <w:sz w:val="24"/>
          <w:szCs w:val="24"/>
          <w:lang w:val="mk-MK"/>
        </w:rPr>
        <w:t xml:space="preserve">Добиените резултати статистички </w:t>
      </w:r>
      <w:r w:rsidR="001F1151">
        <w:rPr>
          <w:rFonts w:ascii="Times New Roman" w:hAnsi="Times New Roman" w:cs="Times New Roman"/>
          <w:color w:val="000000"/>
          <w:sz w:val="24"/>
          <w:szCs w:val="24"/>
          <w:lang w:val="mk-MK"/>
        </w:rPr>
        <w:t xml:space="preserve">ги </w:t>
      </w:r>
      <w:r w:rsidR="001F1151" w:rsidRPr="001F1151">
        <w:rPr>
          <w:rFonts w:ascii="Times New Roman" w:hAnsi="Times New Roman" w:cs="Times New Roman"/>
          <w:color w:val="000000"/>
          <w:sz w:val="24"/>
          <w:szCs w:val="24"/>
          <w:lang w:val="mk-MK"/>
        </w:rPr>
        <w:t>анализира</w:t>
      </w:r>
      <w:r w:rsidR="001F1151">
        <w:rPr>
          <w:rFonts w:ascii="Times New Roman" w:hAnsi="Times New Roman" w:cs="Times New Roman"/>
          <w:color w:val="000000"/>
          <w:sz w:val="24"/>
          <w:szCs w:val="24"/>
          <w:lang w:val="mk-MK"/>
        </w:rPr>
        <w:t>вме</w:t>
      </w:r>
      <w:r w:rsidR="001F1151" w:rsidRPr="001F1151">
        <w:rPr>
          <w:rFonts w:ascii="Times New Roman" w:hAnsi="Times New Roman" w:cs="Times New Roman"/>
          <w:color w:val="000000"/>
          <w:sz w:val="24"/>
          <w:szCs w:val="24"/>
          <w:lang w:val="mk-MK"/>
        </w:rPr>
        <w:t xml:space="preserve">  со помош на </w:t>
      </w:r>
      <w:r w:rsidR="001F1151" w:rsidRPr="001F1151">
        <w:rPr>
          <w:rFonts w:ascii="Times New Roman" w:hAnsi="Times New Roman" w:cs="Times New Roman"/>
          <w:sz w:val="24"/>
          <w:szCs w:val="24"/>
          <w:lang w:val="mk-MK"/>
        </w:rPr>
        <w:t xml:space="preserve">статистичката програма Statistica 8.0 for Windows и </w:t>
      </w:r>
      <w:r w:rsidR="001F1151" w:rsidRPr="001F1151">
        <w:rPr>
          <w:rFonts w:ascii="Times New Roman" w:hAnsi="Times New Roman" w:cs="Times New Roman"/>
          <w:sz w:val="24"/>
          <w:szCs w:val="24"/>
          <w:lang w:val="en-US"/>
        </w:rPr>
        <w:t>SPSS 23</w:t>
      </w:r>
      <w:r w:rsidRPr="001F1151">
        <w:rPr>
          <w:rFonts w:ascii="Times New Roman" w:hAnsi="Times New Roman" w:cs="Times New Roman"/>
          <w:color w:val="000000"/>
          <w:sz w:val="24"/>
          <w:szCs w:val="24"/>
          <w:lang w:val="mk-MK"/>
        </w:rPr>
        <w:t xml:space="preserve">, а добиените податоци </w:t>
      </w:r>
      <w:r w:rsidR="001F1151">
        <w:rPr>
          <w:rFonts w:ascii="Times New Roman" w:hAnsi="Times New Roman" w:cs="Times New Roman"/>
          <w:color w:val="000000"/>
          <w:sz w:val="24"/>
          <w:szCs w:val="24"/>
          <w:lang w:val="mk-MK"/>
        </w:rPr>
        <w:t xml:space="preserve">ги </w:t>
      </w:r>
      <w:r w:rsidRPr="001F1151">
        <w:rPr>
          <w:rFonts w:ascii="Times New Roman" w:hAnsi="Times New Roman" w:cs="Times New Roman"/>
          <w:color w:val="000000"/>
          <w:sz w:val="24"/>
          <w:szCs w:val="24"/>
          <w:lang w:val="mk-MK"/>
        </w:rPr>
        <w:t>прикажа</w:t>
      </w:r>
      <w:r w:rsidR="001F1151">
        <w:rPr>
          <w:rFonts w:ascii="Times New Roman" w:hAnsi="Times New Roman" w:cs="Times New Roman"/>
          <w:color w:val="000000"/>
          <w:sz w:val="24"/>
          <w:szCs w:val="24"/>
          <w:lang w:val="mk-MK"/>
        </w:rPr>
        <w:t>вме</w:t>
      </w:r>
      <w:r w:rsidRPr="001F1151">
        <w:rPr>
          <w:rFonts w:ascii="Times New Roman" w:hAnsi="Times New Roman" w:cs="Times New Roman"/>
          <w:color w:val="000000"/>
          <w:sz w:val="24"/>
          <w:szCs w:val="24"/>
          <w:lang w:val="mk-MK"/>
        </w:rPr>
        <w:t xml:space="preserve"> табеларно</w:t>
      </w:r>
      <w:r w:rsidR="00AB3B84">
        <w:rPr>
          <w:rFonts w:ascii="Times New Roman" w:hAnsi="Times New Roman" w:cs="Times New Roman"/>
          <w:color w:val="000000"/>
          <w:sz w:val="24"/>
          <w:szCs w:val="24"/>
          <w:lang w:val="mk-MK"/>
        </w:rPr>
        <w:t xml:space="preserve">, </w:t>
      </w:r>
      <w:r w:rsidRPr="001F1151">
        <w:rPr>
          <w:rFonts w:ascii="Times New Roman" w:hAnsi="Times New Roman" w:cs="Times New Roman"/>
          <w:color w:val="000000"/>
          <w:sz w:val="24"/>
          <w:szCs w:val="24"/>
          <w:lang w:val="mk-MK"/>
        </w:rPr>
        <w:t>графички</w:t>
      </w:r>
      <w:r w:rsidR="00AB3B84">
        <w:rPr>
          <w:rFonts w:ascii="Times New Roman" w:hAnsi="Times New Roman" w:cs="Times New Roman"/>
          <w:color w:val="000000"/>
          <w:sz w:val="24"/>
          <w:szCs w:val="24"/>
          <w:lang w:val="mk-MK"/>
        </w:rPr>
        <w:t xml:space="preserve"> и фотографски.</w:t>
      </w:r>
      <w:r w:rsidRPr="001F1151">
        <w:rPr>
          <w:rFonts w:ascii="Times New Roman" w:hAnsi="Times New Roman" w:cs="Times New Roman"/>
          <w:color w:val="000000"/>
          <w:sz w:val="24"/>
          <w:szCs w:val="24"/>
          <w:lang w:val="mk-MK"/>
        </w:rPr>
        <w:t>.</w:t>
      </w:r>
    </w:p>
    <w:p w14:paraId="0EB4B74E" w14:textId="648F5382" w:rsidR="00980030" w:rsidRDefault="00980030" w:rsidP="00EA7FE2">
      <w:pPr>
        <w:pStyle w:val="NormalWeb"/>
        <w:ind w:firstLine="720"/>
        <w:jc w:val="both"/>
        <w:rPr>
          <w:color w:val="000000"/>
          <w:lang w:val="mk-MK"/>
        </w:rPr>
      </w:pPr>
      <w:r w:rsidRPr="00104948">
        <w:rPr>
          <w:color w:val="000000"/>
        </w:rPr>
        <w:t>Сите испитувања предвидени за ова истражување беа реализирани во ЈЗУ</w:t>
      </w:r>
      <w:r w:rsidRPr="00104948">
        <w:rPr>
          <w:color w:val="000000"/>
          <w:lang w:val="mk-MK"/>
        </w:rPr>
        <w:t xml:space="preserve"> </w:t>
      </w:r>
      <w:r w:rsidRPr="00104948">
        <w:rPr>
          <w:color w:val="000000"/>
        </w:rPr>
        <w:t xml:space="preserve">Универзитетски стоматолошки клинички центар </w:t>
      </w:r>
      <w:r w:rsidR="00104948" w:rsidRPr="00104948">
        <w:rPr>
          <w:color w:val="000000"/>
        </w:rPr>
        <w:t>„</w:t>
      </w:r>
      <w:r w:rsidRPr="00104948">
        <w:rPr>
          <w:color w:val="000000"/>
        </w:rPr>
        <w:t>Св.Пантелејмон</w:t>
      </w:r>
      <w:r w:rsidR="00104948" w:rsidRPr="00104948">
        <w:rPr>
          <w:color w:val="000000"/>
        </w:rPr>
        <w:t>“</w:t>
      </w:r>
      <w:r w:rsidRPr="00104948">
        <w:rPr>
          <w:color w:val="000000"/>
        </w:rPr>
        <w:t xml:space="preserve"> – Скопје на Одделот за</w:t>
      </w:r>
      <w:r w:rsidRPr="00104948">
        <w:rPr>
          <w:color w:val="000000"/>
          <w:lang w:val="mk-MK"/>
        </w:rPr>
        <w:t xml:space="preserve"> </w:t>
      </w:r>
      <w:r w:rsidRPr="00104948">
        <w:rPr>
          <w:color w:val="000000"/>
        </w:rPr>
        <w:t xml:space="preserve">болести на устата и пародонтот, </w:t>
      </w:r>
      <w:r w:rsidR="00DE3D3B" w:rsidRPr="00104948">
        <w:rPr>
          <w:color w:val="000000"/>
          <w:lang w:val="mk-MK"/>
        </w:rPr>
        <w:t xml:space="preserve">Специјалистичка ординација </w:t>
      </w:r>
      <w:r w:rsidR="00104948" w:rsidRPr="00104948">
        <w:rPr>
          <w:color w:val="000000"/>
          <w:lang w:val="mk-MK"/>
        </w:rPr>
        <w:t xml:space="preserve">по орална хирургија и имплантологија „Денторија 1“ – Охрид и Институтот за микробиологија и паразитологија при Медицинскиот факултет во Скопје. </w:t>
      </w:r>
    </w:p>
    <w:p w14:paraId="6983905E" w14:textId="774666CC" w:rsidR="002B47FF" w:rsidRDefault="002B47FF" w:rsidP="00EA7FE2">
      <w:pPr>
        <w:pStyle w:val="NormalWeb"/>
        <w:ind w:firstLine="720"/>
        <w:jc w:val="both"/>
        <w:rPr>
          <w:color w:val="000000"/>
          <w:lang w:val="mk-MK"/>
        </w:rPr>
      </w:pPr>
    </w:p>
    <w:p w14:paraId="757AB9D5" w14:textId="77777777" w:rsidR="00CA4A18" w:rsidRDefault="00CA4A18" w:rsidP="00CA4A18">
      <w:pPr>
        <w:pStyle w:val="NormalWeb"/>
        <w:jc w:val="both"/>
        <w:rPr>
          <w:color w:val="000000"/>
          <w:lang w:val="mk-MK"/>
        </w:rPr>
      </w:pPr>
    </w:p>
    <w:p w14:paraId="4C486C8C" w14:textId="77777777" w:rsidR="0081317B" w:rsidRDefault="0081317B" w:rsidP="0081317B">
      <w:pPr>
        <w:pStyle w:val="ListParagraph"/>
        <w:rPr>
          <w:rFonts w:ascii="Times New Roman" w:hAnsi="Times New Roman" w:cs="Times New Roman"/>
          <w:b/>
          <w:bCs/>
          <w:sz w:val="24"/>
          <w:szCs w:val="24"/>
          <w:lang w:val="mk-MK"/>
        </w:rPr>
      </w:pPr>
    </w:p>
    <w:p w14:paraId="3119112A" w14:textId="77777777" w:rsidR="0081317B" w:rsidRDefault="0081317B" w:rsidP="0081317B">
      <w:pPr>
        <w:ind w:left="360"/>
        <w:rPr>
          <w:rFonts w:ascii="Times New Roman" w:hAnsi="Times New Roman" w:cs="Times New Roman"/>
          <w:b/>
          <w:bCs/>
          <w:sz w:val="24"/>
          <w:szCs w:val="24"/>
          <w:lang w:val="mk-MK"/>
        </w:rPr>
      </w:pPr>
    </w:p>
    <w:p w14:paraId="0112A790" w14:textId="77777777" w:rsidR="0081317B" w:rsidRDefault="0081317B" w:rsidP="0081317B">
      <w:pPr>
        <w:ind w:left="360"/>
        <w:rPr>
          <w:rFonts w:ascii="Times New Roman" w:hAnsi="Times New Roman" w:cs="Times New Roman"/>
          <w:b/>
          <w:bCs/>
          <w:sz w:val="24"/>
          <w:szCs w:val="24"/>
          <w:lang w:val="mk-MK"/>
        </w:rPr>
      </w:pPr>
    </w:p>
    <w:p w14:paraId="3FE0062C" w14:textId="77777777" w:rsidR="0081317B" w:rsidRDefault="0081317B" w:rsidP="0081317B">
      <w:pPr>
        <w:ind w:left="360"/>
        <w:rPr>
          <w:rFonts w:ascii="Times New Roman" w:hAnsi="Times New Roman" w:cs="Times New Roman"/>
          <w:b/>
          <w:bCs/>
          <w:sz w:val="24"/>
          <w:szCs w:val="24"/>
          <w:lang w:val="mk-MK"/>
        </w:rPr>
      </w:pPr>
    </w:p>
    <w:p w14:paraId="5A01AB90" w14:textId="77777777" w:rsidR="0081317B" w:rsidRDefault="0081317B" w:rsidP="0081317B">
      <w:pPr>
        <w:ind w:left="360"/>
        <w:rPr>
          <w:rFonts w:ascii="Times New Roman" w:hAnsi="Times New Roman" w:cs="Times New Roman"/>
          <w:b/>
          <w:bCs/>
          <w:sz w:val="24"/>
          <w:szCs w:val="24"/>
          <w:lang w:val="mk-MK"/>
        </w:rPr>
      </w:pPr>
    </w:p>
    <w:p w14:paraId="1195FEE4" w14:textId="77777777" w:rsidR="0081317B" w:rsidRDefault="0081317B" w:rsidP="0081317B">
      <w:pPr>
        <w:ind w:left="360"/>
        <w:rPr>
          <w:rFonts w:ascii="Times New Roman" w:hAnsi="Times New Roman" w:cs="Times New Roman"/>
          <w:b/>
          <w:bCs/>
          <w:sz w:val="24"/>
          <w:szCs w:val="24"/>
          <w:lang w:val="mk-MK"/>
        </w:rPr>
      </w:pPr>
    </w:p>
    <w:p w14:paraId="7E158DBA" w14:textId="77777777" w:rsidR="0081317B" w:rsidRDefault="0081317B" w:rsidP="0081317B">
      <w:pPr>
        <w:ind w:left="360"/>
        <w:rPr>
          <w:rFonts w:ascii="Times New Roman" w:hAnsi="Times New Roman" w:cs="Times New Roman"/>
          <w:b/>
          <w:bCs/>
          <w:sz w:val="24"/>
          <w:szCs w:val="24"/>
          <w:lang w:val="mk-MK"/>
        </w:rPr>
      </w:pPr>
    </w:p>
    <w:p w14:paraId="25C8EE2D" w14:textId="77777777" w:rsidR="0081317B" w:rsidRDefault="0081317B" w:rsidP="0081317B">
      <w:pPr>
        <w:ind w:left="360"/>
        <w:rPr>
          <w:rFonts w:ascii="Times New Roman" w:hAnsi="Times New Roman" w:cs="Times New Roman"/>
          <w:b/>
          <w:bCs/>
          <w:sz w:val="24"/>
          <w:szCs w:val="24"/>
          <w:lang w:val="mk-MK"/>
        </w:rPr>
      </w:pPr>
    </w:p>
    <w:p w14:paraId="6DE1FD1E" w14:textId="77777777" w:rsidR="0081317B" w:rsidRDefault="0081317B" w:rsidP="0081317B">
      <w:pPr>
        <w:ind w:left="360"/>
        <w:rPr>
          <w:rFonts w:ascii="Times New Roman" w:hAnsi="Times New Roman" w:cs="Times New Roman"/>
          <w:b/>
          <w:bCs/>
          <w:sz w:val="24"/>
          <w:szCs w:val="24"/>
          <w:lang w:val="mk-MK"/>
        </w:rPr>
      </w:pPr>
    </w:p>
    <w:p w14:paraId="66934C66" w14:textId="77777777" w:rsidR="0081317B" w:rsidRDefault="0081317B" w:rsidP="0081317B">
      <w:pPr>
        <w:ind w:left="360"/>
        <w:rPr>
          <w:rFonts w:ascii="Times New Roman" w:hAnsi="Times New Roman" w:cs="Times New Roman"/>
          <w:b/>
          <w:bCs/>
          <w:sz w:val="24"/>
          <w:szCs w:val="24"/>
          <w:lang w:val="mk-MK"/>
        </w:rPr>
      </w:pPr>
    </w:p>
    <w:p w14:paraId="230D1120" w14:textId="77777777" w:rsidR="0081317B" w:rsidRDefault="0081317B" w:rsidP="0081317B">
      <w:pPr>
        <w:ind w:left="360"/>
        <w:rPr>
          <w:rFonts w:ascii="Times New Roman" w:hAnsi="Times New Roman" w:cs="Times New Roman"/>
          <w:b/>
          <w:bCs/>
          <w:sz w:val="24"/>
          <w:szCs w:val="24"/>
          <w:lang w:val="mk-MK"/>
        </w:rPr>
      </w:pPr>
    </w:p>
    <w:p w14:paraId="670BE577" w14:textId="77777777" w:rsidR="0081317B" w:rsidRDefault="0081317B" w:rsidP="0081317B">
      <w:pPr>
        <w:ind w:left="360"/>
        <w:rPr>
          <w:rFonts w:ascii="Times New Roman" w:hAnsi="Times New Roman" w:cs="Times New Roman"/>
          <w:b/>
          <w:bCs/>
          <w:sz w:val="24"/>
          <w:szCs w:val="24"/>
          <w:lang w:val="mk-MK"/>
        </w:rPr>
      </w:pPr>
    </w:p>
    <w:p w14:paraId="0EFB7FB0" w14:textId="77777777" w:rsidR="0081317B" w:rsidRDefault="0081317B" w:rsidP="0081317B">
      <w:pPr>
        <w:ind w:left="360"/>
        <w:rPr>
          <w:rFonts w:ascii="Times New Roman" w:hAnsi="Times New Roman" w:cs="Times New Roman"/>
          <w:b/>
          <w:bCs/>
          <w:sz w:val="24"/>
          <w:szCs w:val="24"/>
          <w:lang w:val="mk-MK"/>
        </w:rPr>
      </w:pPr>
    </w:p>
    <w:p w14:paraId="77AAA30C" w14:textId="77777777" w:rsidR="0081317B" w:rsidRDefault="0081317B" w:rsidP="0081317B">
      <w:pPr>
        <w:ind w:left="360"/>
        <w:rPr>
          <w:rFonts w:ascii="Times New Roman" w:hAnsi="Times New Roman" w:cs="Times New Roman"/>
          <w:b/>
          <w:bCs/>
          <w:sz w:val="24"/>
          <w:szCs w:val="24"/>
          <w:lang w:val="mk-MK"/>
        </w:rPr>
      </w:pPr>
    </w:p>
    <w:p w14:paraId="2AC5C38C" w14:textId="77777777" w:rsidR="0081317B" w:rsidRDefault="0081317B" w:rsidP="0081317B">
      <w:pPr>
        <w:ind w:left="360"/>
        <w:rPr>
          <w:rFonts w:ascii="Times New Roman" w:hAnsi="Times New Roman" w:cs="Times New Roman"/>
          <w:b/>
          <w:bCs/>
          <w:sz w:val="24"/>
          <w:szCs w:val="24"/>
          <w:lang w:val="mk-MK"/>
        </w:rPr>
      </w:pPr>
    </w:p>
    <w:p w14:paraId="0ADF94FA" w14:textId="77777777" w:rsidR="0081317B" w:rsidRDefault="0081317B" w:rsidP="0081317B">
      <w:pPr>
        <w:ind w:left="360"/>
        <w:rPr>
          <w:rFonts w:ascii="Times New Roman" w:hAnsi="Times New Roman" w:cs="Times New Roman"/>
          <w:b/>
          <w:bCs/>
          <w:sz w:val="24"/>
          <w:szCs w:val="24"/>
          <w:lang w:val="mk-MK"/>
        </w:rPr>
      </w:pPr>
    </w:p>
    <w:p w14:paraId="73E3F0B6" w14:textId="77777777" w:rsidR="0081317B" w:rsidRDefault="0081317B" w:rsidP="0081317B">
      <w:pPr>
        <w:ind w:left="360"/>
        <w:rPr>
          <w:rFonts w:ascii="Times New Roman" w:hAnsi="Times New Roman" w:cs="Times New Roman"/>
          <w:b/>
          <w:bCs/>
          <w:sz w:val="24"/>
          <w:szCs w:val="24"/>
          <w:lang w:val="mk-MK"/>
        </w:rPr>
      </w:pPr>
    </w:p>
    <w:p w14:paraId="46661AA5" w14:textId="77777777" w:rsidR="0081317B" w:rsidRDefault="0081317B" w:rsidP="0081317B">
      <w:pPr>
        <w:ind w:left="360"/>
        <w:rPr>
          <w:rFonts w:ascii="Times New Roman" w:hAnsi="Times New Roman" w:cs="Times New Roman"/>
          <w:b/>
          <w:bCs/>
          <w:sz w:val="24"/>
          <w:szCs w:val="24"/>
          <w:lang w:val="mk-MK"/>
        </w:rPr>
      </w:pPr>
    </w:p>
    <w:p w14:paraId="1719D130" w14:textId="77777777" w:rsidR="0081317B" w:rsidRDefault="0081317B" w:rsidP="0081317B">
      <w:pPr>
        <w:ind w:left="360"/>
        <w:rPr>
          <w:rFonts w:ascii="Times New Roman" w:hAnsi="Times New Roman" w:cs="Times New Roman"/>
          <w:b/>
          <w:bCs/>
          <w:sz w:val="24"/>
          <w:szCs w:val="24"/>
          <w:lang w:val="mk-MK"/>
        </w:rPr>
      </w:pPr>
    </w:p>
    <w:p w14:paraId="07A5A63E" w14:textId="77777777" w:rsidR="0081317B" w:rsidRDefault="0081317B" w:rsidP="0081317B">
      <w:pPr>
        <w:ind w:left="360"/>
        <w:rPr>
          <w:rFonts w:ascii="Times New Roman" w:hAnsi="Times New Roman" w:cs="Times New Roman"/>
          <w:b/>
          <w:bCs/>
          <w:sz w:val="24"/>
          <w:szCs w:val="24"/>
          <w:lang w:val="mk-MK"/>
        </w:rPr>
      </w:pPr>
    </w:p>
    <w:p w14:paraId="5D3303F9" w14:textId="77777777" w:rsidR="0081317B" w:rsidRDefault="0081317B" w:rsidP="0081317B">
      <w:pPr>
        <w:ind w:left="360"/>
        <w:rPr>
          <w:rFonts w:ascii="Times New Roman" w:hAnsi="Times New Roman" w:cs="Times New Roman"/>
          <w:b/>
          <w:bCs/>
          <w:sz w:val="24"/>
          <w:szCs w:val="24"/>
          <w:lang w:val="mk-MK"/>
        </w:rPr>
      </w:pPr>
    </w:p>
    <w:p w14:paraId="017016AF" w14:textId="77777777" w:rsidR="0081317B" w:rsidRDefault="0081317B" w:rsidP="0081317B">
      <w:pPr>
        <w:ind w:left="360"/>
        <w:rPr>
          <w:rFonts w:ascii="Times New Roman" w:hAnsi="Times New Roman" w:cs="Times New Roman"/>
          <w:b/>
          <w:bCs/>
          <w:sz w:val="24"/>
          <w:szCs w:val="24"/>
          <w:lang w:val="mk-MK"/>
        </w:rPr>
      </w:pPr>
    </w:p>
    <w:p w14:paraId="088F3B32" w14:textId="77777777" w:rsidR="0081317B" w:rsidRDefault="0081317B" w:rsidP="0081317B">
      <w:pPr>
        <w:ind w:left="360"/>
        <w:rPr>
          <w:rFonts w:ascii="Times New Roman" w:hAnsi="Times New Roman" w:cs="Times New Roman"/>
          <w:b/>
          <w:bCs/>
          <w:sz w:val="24"/>
          <w:szCs w:val="24"/>
          <w:lang w:val="mk-MK"/>
        </w:rPr>
      </w:pPr>
    </w:p>
    <w:p w14:paraId="6D1321C1" w14:textId="77777777" w:rsidR="0081317B" w:rsidRDefault="0081317B" w:rsidP="0081317B">
      <w:pPr>
        <w:ind w:left="360"/>
        <w:rPr>
          <w:rFonts w:ascii="Times New Roman" w:hAnsi="Times New Roman" w:cs="Times New Roman"/>
          <w:b/>
          <w:bCs/>
          <w:sz w:val="24"/>
          <w:szCs w:val="24"/>
          <w:lang w:val="mk-MK"/>
        </w:rPr>
      </w:pPr>
    </w:p>
    <w:p w14:paraId="0C2A67D5" w14:textId="1642E567" w:rsidR="002B47FF" w:rsidRPr="0081317B" w:rsidRDefault="002B47FF" w:rsidP="0081317B">
      <w:pPr>
        <w:pStyle w:val="ListParagraph"/>
        <w:numPr>
          <w:ilvl w:val="0"/>
          <w:numId w:val="23"/>
        </w:numPr>
        <w:jc w:val="center"/>
        <w:rPr>
          <w:rFonts w:ascii="Times New Roman" w:hAnsi="Times New Roman" w:cs="Times New Roman"/>
          <w:b/>
          <w:bCs/>
          <w:sz w:val="24"/>
          <w:szCs w:val="24"/>
          <w:lang w:val="mk-MK"/>
        </w:rPr>
      </w:pPr>
      <w:r w:rsidRPr="0081317B">
        <w:rPr>
          <w:rFonts w:ascii="Times New Roman" w:hAnsi="Times New Roman" w:cs="Times New Roman"/>
          <w:b/>
          <w:bCs/>
          <w:sz w:val="24"/>
          <w:szCs w:val="24"/>
          <w:lang w:val="mk-MK"/>
        </w:rPr>
        <w:t>ДОБИЕНИ РЕЗУЛТАТИ И НИВНО ЗНАЧЕЊЕ</w:t>
      </w:r>
    </w:p>
    <w:p w14:paraId="1C77847B" w14:textId="77777777" w:rsidR="002B47FF" w:rsidRDefault="002B47FF" w:rsidP="002B47FF">
      <w:pPr>
        <w:jc w:val="center"/>
        <w:rPr>
          <w:lang w:val="mk-MK"/>
        </w:rPr>
      </w:pPr>
    </w:p>
    <w:p w14:paraId="51DE1E16" w14:textId="77777777" w:rsidR="002B47FF" w:rsidRPr="004D0A9E" w:rsidRDefault="002B47FF" w:rsidP="002B47FF">
      <w:pPr>
        <w:numPr>
          <w:ilvl w:val="0"/>
          <w:numId w:val="6"/>
        </w:numPr>
        <w:spacing w:after="0" w:line="240" w:lineRule="auto"/>
        <w:rPr>
          <w:rFonts w:ascii="Times New Roman" w:hAnsi="Times New Roman" w:cs="Times New Roman"/>
          <w:bCs/>
          <w:sz w:val="24"/>
          <w:szCs w:val="24"/>
          <w:lang w:val="mk-MK"/>
        </w:rPr>
      </w:pPr>
      <w:r w:rsidRPr="004D0A9E">
        <w:rPr>
          <w:rFonts w:ascii="Times New Roman" w:hAnsi="Times New Roman" w:cs="Times New Roman"/>
          <w:bCs/>
          <w:sz w:val="24"/>
          <w:szCs w:val="24"/>
        </w:rPr>
        <w:t>SILK – свилeни сутурни материјали</w:t>
      </w:r>
    </w:p>
    <w:p w14:paraId="51350550" w14:textId="77777777" w:rsidR="002B47FF" w:rsidRPr="004D0A9E" w:rsidRDefault="002B47FF" w:rsidP="002B47FF">
      <w:pPr>
        <w:rPr>
          <w:rFonts w:ascii="Times New Roman" w:hAnsi="Times New Roman" w:cs="Times New Roman"/>
          <w:bCs/>
          <w:sz w:val="24"/>
          <w:szCs w:val="24"/>
          <w:lang w:val="mk-MK"/>
        </w:rPr>
      </w:pPr>
    </w:p>
    <w:p w14:paraId="7A19A74D" w14:textId="0C2C4E89" w:rsidR="002B47FF" w:rsidRPr="004D0A9E" w:rsidRDefault="002B47FF" w:rsidP="004D0A9E">
      <w:pPr>
        <w:ind w:firstLine="360"/>
        <w:jc w:val="both"/>
        <w:rPr>
          <w:rFonts w:ascii="Times New Roman" w:hAnsi="Times New Roman" w:cs="Times New Roman"/>
          <w:bCs/>
          <w:sz w:val="24"/>
          <w:szCs w:val="24"/>
          <w:lang w:val="ru-RU"/>
        </w:rPr>
      </w:pPr>
      <w:r w:rsidRPr="004D0A9E">
        <w:rPr>
          <w:rFonts w:ascii="Times New Roman" w:hAnsi="Times New Roman" w:cs="Times New Roman"/>
          <w:bCs/>
          <w:sz w:val="24"/>
          <w:szCs w:val="24"/>
          <w:lang w:val="mk-MK"/>
        </w:rPr>
        <w:t>На табела 1 и графикон 1 прикажани се проценти на структура за пол на пациентите. Од вкупно 25</w:t>
      </w:r>
      <w:r w:rsidR="004D0A9E">
        <w:rPr>
          <w:rFonts w:ascii="Times New Roman" w:hAnsi="Times New Roman" w:cs="Times New Roman"/>
          <w:bCs/>
          <w:sz w:val="24"/>
          <w:szCs w:val="24"/>
          <w:lang w:val="mk-MK"/>
        </w:rPr>
        <w:t xml:space="preserve"> </w:t>
      </w:r>
      <w:r w:rsidRPr="004D0A9E">
        <w:rPr>
          <w:rFonts w:ascii="Times New Roman" w:hAnsi="Times New Roman" w:cs="Times New Roman"/>
          <w:bCs/>
          <w:sz w:val="24"/>
          <w:szCs w:val="24"/>
          <w:lang w:val="mk-MK"/>
        </w:rPr>
        <w:t xml:space="preserve">(100,0%) пациени </w:t>
      </w:r>
      <w:r w:rsidRPr="004D0A9E">
        <w:rPr>
          <w:rFonts w:ascii="Times New Roman" w:hAnsi="Times New Roman" w:cs="Times New Roman"/>
          <w:bCs/>
          <w:sz w:val="24"/>
          <w:szCs w:val="24"/>
          <w:lang w:val="ru-RU"/>
        </w:rPr>
        <w:t xml:space="preserve">кај кои се користени нересорптивни </w:t>
      </w:r>
      <w:r w:rsidRPr="004D0A9E">
        <w:rPr>
          <w:rFonts w:ascii="Times New Roman" w:hAnsi="Times New Roman" w:cs="Times New Roman"/>
          <w:bCs/>
          <w:sz w:val="24"/>
          <w:szCs w:val="24"/>
        </w:rPr>
        <w:t>SILK</w:t>
      </w:r>
      <w:r w:rsidRPr="004D0A9E">
        <w:rPr>
          <w:rFonts w:ascii="Times New Roman" w:hAnsi="Times New Roman" w:cs="Times New Roman"/>
          <w:bCs/>
          <w:sz w:val="24"/>
          <w:szCs w:val="24"/>
          <w:lang w:val="ru-RU"/>
        </w:rPr>
        <w:t xml:space="preserve"> сутурни материјали, 11</w:t>
      </w:r>
      <w:r w:rsidR="004D0A9E">
        <w:rPr>
          <w:rFonts w:ascii="Times New Roman" w:hAnsi="Times New Roman" w:cs="Times New Roman"/>
          <w:bCs/>
          <w:sz w:val="24"/>
          <w:szCs w:val="24"/>
          <w:lang w:val="ru-RU"/>
        </w:rPr>
        <w:t xml:space="preserve"> </w:t>
      </w:r>
      <w:r w:rsidRPr="004D0A9E">
        <w:rPr>
          <w:rFonts w:ascii="Times New Roman" w:hAnsi="Times New Roman" w:cs="Times New Roman"/>
          <w:bCs/>
          <w:sz w:val="24"/>
          <w:szCs w:val="24"/>
          <w:lang w:val="ru-RU"/>
        </w:rPr>
        <w:t>(44,0%) се од женски пол</w:t>
      </w:r>
      <w:r w:rsidR="000F1D3E">
        <w:rPr>
          <w:rFonts w:ascii="Times New Roman" w:hAnsi="Times New Roman" w:cs="Times New Roman"/>
          <w:bCs/>
          <w:sz w:val="24"/>
          <w:szCs w:val="24"/>
        </w:rPr>
        <w:t>,</w:t>
      </w:r>
      <w:r w:rsidRPr="004D0A9E">
        <w:rPr>
          <w:rFonts w:ascii="Times New Roman" w:hAnsi="Times New Roman" w:cs="Times New Roman"/>
          <w:bCs/>
          <w:sz w:val="24"/>
          <w:szCs w:val="24"/>
          <w:lang w:val="ru-RU"/>
        </w:rPr>
        <w:t xml:space="preserve"> а 14</w:t>
      </w:r>
      <w:r w:rsidR="004D0A9E">
        <w:rPr>
          <w:rFonts w:ascii="Times New Roman" w:hAnsi="Times New Roman" w:cs="Times New Roman"/>
          <w:bCs/>
          <w:sz w:val="24"/>
          <w:szCs w:val="24"/>
          <w:lang w:val="ru-RU"/>
        </w:rPr>
        <w:t xml:space="preserve"> </w:t>
      </w:r>
      <w:r w:rsidRPr="004D0A9E">
        <w:rPr>
          <w:rFonts w:ascii="Times New Roman" w:hAnsi="Times New Roman" w:cs="Times New Roman"/>
          <w:bCs/>
          <w:sz w:val="24"/>
          <w:szCs w:val="24"/>
          <w:lang w:val="ru-RU"/>
        </w:rPr>
        <w:t>(56,0%) од машки пол.</w:t>
      </w:r>
    </w:p>
    <w:p w14:paraId="45341BA0" w14:textId="77777777" w:rsidR="002B47FF" w:rsidRDefault="002B47FF" w:rsidP="002B47FF">
      <w:pPr>
        <w:rPr>
          <w:bCs/>
          <w:lang w:val="mk-MK"/>
        </w:rPr>
      </w:pPr>
    </w:p>
    <w:p w14:paraId="2133CA63" w14:textId="4915098A" w:rsidR="000E2CA0" w:rsidRPr="000E2CA0" w:rsidRDefault="002B47FF" w:rsidP="00977794">
      <w:pPr>
        <w:jc w:val="center"/>
        <w:rPr>
          <w:rFonts w:ascii="Times New Roman" w:hAnsi="Times New Roman" w:cs="Times New Roman"/>
          <w:sz w:val="20"/>
          <w:szCs w:val="20"/>
          <w:lang w:val="mk-MK"/>
        </w:rPr>
      </w:pPr>
      <w:r w:rsidRPr="000E2CA0">
        <w:rPr>
          <w:rFonts w:ascii="Times New Roman" w:hAnsi="Times New Roman" w:cs="Times New Roman"/>
          <w:b/>
          <w:bCs/>
          <w:sz w:val="20"/>
          <w:szCs w:val="20"/>
          <w:lang w:val="mk-MK"/>
        </w:rPr>
        <w:t>Табела 1.</w:t>
      </w:r>
      <w:r w:rsidRPr="000E2CA0">
        <w:rPr>
          <w:rFonts w:ascii="Times New Roman" w:hAnsi="Times New Roman" w:cs="Times New Roman"/>
          <w:sz w:val="20"/>
          <w:szCs w:val="20"/>
          <w:lang w:val="mk-MK"/>
        </w:rPr>
        <w:t xml:space="preserve"> </w:t>
      </w:r>
      <w:bookmarkStart w:id="45" w:name="_Hlk111547394"/>
      <w:r w:rsidRPr="000E2CA0">
        <w:rPr>
          <w:rFonts w:ascii="Times New Roman" w:hAnsi="Times New Roman" w:cs="Times New Roman"/>
          <w:sz w:val="20"/>
          <w:szCs w:val="20"/>
          <w:lang w:val="mk-MK"/>
        </w:rPr>
        <w:t>Пол на пациентите</w:t>
      </w:r>
      <w:bookmarkEnd w:id="45"/>
    </w:p>
    <w:tbl>
      <w:tblPr>
        <w:tblW w:w="6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39"/>
        <w:gridCol w:w="1138"/>
        <w:gridCol w:w="1000"/>
        <w:gridCol w:w="1365"/>
        <w:gridCol w:w="1456"/>
      </w:tblGrid>
      <w:tr w:rsidR="002B47FF" w:rsidRPr="00790A69" w14:paraId="2390F467" w14:textId="77777777" w:rsidTr="00C33CC4">
        <w:trPr>
          <w:cantSplit/>
          <w:jc w:val="center"/>
        </w:trPr>
        <w:tc>
          <w:tcPr>
            <w:tcW w:w="1666" w:type="dxa"/>
            <w:gridSpan w:val="2"/>
            <w:tcBorders>
              <w:top w:val="single" w:sz="16" w:space="0" w:color="000000"/>
              <w:left w:val="single" w:sz="16" w:space="0" w:color="000000"/>
              <w:bottom w:val="single" w:sz="16" w:space="0" w:color="000000"/>
              <w:right w:val="nil"/>
            </w:tcBorders>
            <w:shd w:val="clear" w:color="auto" w:fill="FFFFFF"/>
          </w:tcPr>
          <w:p w14:paraId="61BA6C44" w14:textId="77777777" w:rsidR="002B47FF" w:rsidRPr="004D0A9E" w:rsidRDefault="002B47FF" w:rsidP="00C33CC4">
            <w:pPr>
              <w:autoSpaceDE w:val="0"/>
              <w:autoSpaceDN w:val="0"/>
              <w:adjustRightInd w:val="0"/>
              <w:jc w:val="center"/>
              <w:rPr>
                <w:rFonts w:ascii="Times New Roman" w:hAnsi="Times New Roman" w:cs="Times New Roman"/>
                <w:sz w:val="20"/>
                <w:szCs w:val="20"/>
                <w:lang w:val="ru-RU"/>
              </w:rPr>
            </w:pPr>
          </w:p>
        </w:tc>
        <w:tc>
          <w:tcPr>
            <w:tcW w:w="1138" w:type="dxa"/>
            <w:tcBorders>
              <w:top w:val="single" w:sz="16" w:space="0" w:color="000000"/>
              <w:left w:val="single" w:sz="16" w:space="0" w:color="000000"/>
              <w:bottom w:val="single" w:sz="16" w:space="0" w:color="000000"/>
            </w:tcBorders>
            <w:shd w:val="clear" w:color="auto" w:fill="FFFFFF"/>
          </w:tcPr>
          <w:p w14:paraId="47D852C1" w14:textId="77777777" w:rsidR="002B47FF" w:rsidRPr="004D0A9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D0A9E">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50EB9F16" w14:textId="77777777" w:rsidR="002B47FF" w:rsidRPr="004D0A9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D0A9E">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7A42FB2F" w14:textId="77777777" w:rsidR="002B47FF" w:rsidRPr="004D0A9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D0A9E">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76AB455D" w14:textId="77777777" w:rsidR="002B47FF" w:rsidRPr="004D0A9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D0A9E">
              <w:rPr>
                <w:rFonts w:ascii="Times New Roman" w:hAnsi="Times New Roman" w:cs="Times New Roman"/>
                <w:color w:val="000000"/>
                <w:sz w:val="20"/>
                <w:szCs w:val="20"/>
              </w:rPr>
              <w:t>Cumulative Percent</w:t>
            </w:r>
          </w:p>
        </w:tc>
      </w:tr>
      <w:tr w:rsidR="002B47FF" w:rsidRPr="00790A69" w14:paraId="406EA5BC" w14:textId="77777777" w:rsidTr="00C33CC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0AFCD163" w14:textId="77777777" w:rsidR="002B47FF" w:rsidRPr="004D0A9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D0A9E">
              <w:rPr>
                <w:rFonts w:ascii="Times New Roman" w:hAnsi="Times New Roman" w:cs="Times New Roman"/>
                <w:color w:val="000000"/>
                <w:sz w:val="20"/>
                <w:szCs w:val="20"/>
              </w:rPr>
              <w:t>Valid</w:t>
            </w:r>
          </w:p>
        </w:tc>
        <w:tc>
          <w:tcPr>
            <w:tcW w:w="939" w:type="dxa"/>
            <w:tcBorders>
              <w:top w:val="single" w:sz="16" w:space="0" w:color="000000"/>
              <w:left w:val="nil"/>
              <w:bottom w:val="nil"/>
              <w:right w:val="single" w:sz="16" w:space="0" w:color="000000"/>
            </w:tcBorders>
            <w:shd w:val="clear" w:color="auto" w:fill="FFFFFF"/>
            <w:vAlign w:val="center"/>
          </w:tcPr>
          <w:p w14:paraId="1FF97EC3" w14:textId="77777777" w:rsidR="002B47FF" w:rsidRPr="004D0A9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D0A9E">
              <w:rPr>
                <w:rFonts w:ascii="Times New Roman" w:hAnsi="Times New Roman" w:cs="Times New Roman"/>
                <w:color w:val="000000"/>
                <w:sz w:val="20"/>
                <w:szCs w:val="20"/>
              </w:rPr>
              <w:t>Женски</w:t>
            </w:r>
          </w:p>
        </w:tc>
        <w:tc>
          <w:tcPr>
            <w:tcW w:w="1138" w:type="dxa"/>
            <w:tcBorders>
              <w:top w:val="single" w:sz="16" w:space="0" w:color="000000"/>
              <w:left w:val="single" w:sz="16" w:space="0" w:color="000000"/>
              <w:bottom w:val="nil"/>
            </w:tcBorders>
            <w:shd w:val="clear" w:color="auto" w:fill="FFFFFF"/>
          </w:tcPr>
          <w:p w14:paraId="4180B05E" w14:textId="77777777" w:rsidR="002B47FF" w:rsidRPr="004D0A9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D0A9E">
              <w:rPr>
                <w:rFonts w:ascii="Times New Roman" w:hAnsi="Times New Roman" w:cs="Times New Roman"/>
                <w:color w:val="000000"/>
                <w:sz w:val="20"/>
                <w:szCs w:val="20"/>
              </w:rPr>
              <w:t>11</w:t>
            </w:r>
          </w:p>
        </w:tc>
        <w:tc>
          <w:tcPr>
            <w:tcW w:w="1000" w:type="dxa"/>
            <w:tcBorders>
              <w:top w:val="single" w:sz="16" w:space="0" w:color="000000"/>
              <w:bottom w:val="nil"/>
            </w:tcBorders>
            <w:shd w:val="clear" w:color="auto" w:fill="FFFFFF"/>
          </w:tcPr>
          <w:p w14:paraId="00FAE277" w14:textId="77777777" w:rsidR="002B47FF" w:rsidRPr="004D0A9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D0A9E">
              <w:rPr>
                <w:rFonts w:ascii="Times New Roman" w:hAnsi="Times New Roman" w:cs="Times New Roman"/>
                <w:color w:val="000000"/>
                <w:sz w:val="20"/>
                <w:szCs w:val="20"/>
              </w:rPr>
              <w:t>44,0</w:t>
            </w:r>
          </w:p>
        </w:tc>
        <w:tc>
          <w:tcPr>
            <w:tcW w:w="1365" w:type="dxa"/>
            <w:tcBorders>
              <w:top w:val="single" w:sz="16" w:space="0" w:color="000000"/>
              <w:bottom w:val="nil"/>
            </w:tcBorders>
            <w:shd w:val="clear" w:color="auto" w:fill="FFFFFF"/>
          </w:tcPr>
          <w:p w14:paraId="33CE9A51" w14:textId="77777777" w:rsidR="002B47FF" w:rsidRPr="004D0A9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D0A9E">
              <w:rPr>
                <w:rFonts w:ascii="Times New Roman" w:hAnsi="Times New Roman" w:cs="Times New Roman"/>
                <w:color w:val="000000"/>
                <w:sz w:val="20"/>
                <w:szCs w:val="20"/>
              </w:rPr>
              <w:t>44,0</w:t>
            </w:r>
          </w:p>
        </w:tc>
        <w:tc>
          <w:tcPr>
            <w:tcW w:w="1456" w:type="dxa"/>
            <w:tcBorders>
              <w:top w:val="single" w:sz="16" w:space="0" w:color="000000"/>
              <w:bottom w:val="nil"/>
              <w:right w:val="single" w:sz="16" w:space="0" w:color="000000"/>
            </w:tcBorders>
            <w:shd w:val="clear" w:color="auto" w:fill="FFFFFF"/>
          </w:tcPr>
          <w:p w14:paraId="1802D9EA" w14:textId="77777777" w:rsidR="002B47FF" w:rsidRPr="004D0A9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D0A9E">
              <w:rPr>
                <w:rFonts w:ascii="Times New Roman" w:hAnsi="Times New Roman" w:cs="Times New Roman"/>
                <w:color w:val="000000"/>
                <w:sz w:val="20"/>
                <w:szCs w:val="20"/>
              </w:rPr>
              <w:t>44,0</w:t>
            </w:r>
          </w:p>
        </w:tc>
      </w:tr>
      <w:tr w:rsidR="002B47FF" w:rsidRPr="00790A69" w14:paraId="6DFC2841"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FD8F692" w14:textId="77777777" w:rsidR="002B47FF" w:rsidRPr="004D0A9E" w:rsidRDefault="002B47FF" w:rsidP="00C33CC4">
            <w:pPr>
              <w:autoSpaceDE w:val="0"/>
              <w:autoSpaceDN w:val="0"/>
              <w:adjustRightInd w:val="0"/>
              <w:jc w:val="center"/>
              <w:rPr>
                <w:rFonts w:ascii="Times New Roman" w:hAnsi="Times New Roman" w:cs="Times New Roman"/>
                <w:color w:val="000000"/>
                <w:sz w:val="20"/>
                <w:szCs w:val="20"/>
              </w:rPr>
            </w:pPr>
          </w:p>
        </w:tc>
        <w:tc>
          <w:tcPr>
            <w:tcW w:w="939" w:type="dxa"/>
            <w:tcBorders>
              <w:top w:val="nil"/>
              <w:left w:val="nil"/>
              <w:bottom w:val="nil"/>
              <w:right w:val="single" w:sz="16" w:space="0" w:color="000000"/>
            </w:tcBorders>
            <w:shd w:val="clear" w:color="auto" w:fill="FFFFFF"/>
            <w:vAlign w:val="center"/>
          </w:tcPr>
          <w:p w14:paraId="71783C51" w14:textId="77777777" w:rsidR="002B47FF" w:rsidRPr="004D0A9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D0A9E">
              <w:rPr>
                <w:rFonts w:ascii="Times New Roman" w:hAnsi="Times New Roman" w:cs="Times New Roman"/>
                <w:color w:val="000000"/>
                <w:sz w:val="20"/>
                <w:szCs w:val="20"/>
              </w:rPr>
              <w:t>Машки</w:t>
            </w:r>
          </w:p>
        </w:tc>
        <w:tc>
          <w:tcPr>
            <w:tcW w:w="1138" w:type="dxa"/>
            <w:tcBorders>
              <w:top w:val="nil"/>
              <w:left w:val="single" w:sz="16" w:space="0" w:color="000000"/>
              <w:bottom w:val="nil"/>
            </w:tcBorders>
            <w:shd w:val="clear" w:color="auto" w:fill="FFFFFF"/>
          </w:tcPr>
          <w:p w14:paraId="2CAEE43E" w14:textId="77777777" w:rsidR="002B47FF" w:rsidRPr="004D0A9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D0A9E">
              <w:rPr>
                <w:rFonts w:ascii="Times New Roman" w:hAnsi="Times New Roman" w:cs="Times New Roman"/>
                <w:color w:val="000000"/>
                <w:sz w:val="20"/>
                <w:szCs w:val="20"/>
              </w:rPr>
              <w:t>14</w:t>
            </w:r>
          </w:p>
        </w:tc>
        <w:tc>
          <w:tcPr>
            <w:tcW w:w="1000" w:type="dxa"/>
            <w:tcBorders>
              <w:top w:val="nil"/>
              <w:bottom w:val="nil"/>
            </w:tcBorders>
            <w:shd w:val="clear" w:color="auto" w:fill="FFFFFF"/>
          </w:tcPr>
          <w:p w14:paraId="4C76D8E4" w14:textId="77777777" w:rsidR="002B47FF" w:rsidRPr="004D0A9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D0A9E">
              <w:rPr>
                <w:rFonts w:ascii="Times New Roman" w:hAnsi="Times New Roman" w:cs="Times New Roman"/>
                <w:color w:val="000000"/>
                <w:sz w:val="20"/>
                <w:szCs w:val="20"/>
              </w:rPr>
              <w:t>56,0</w:t>
            </w:r>
          </w:p>
        </w:tc>
        <w:tc>
          <w:tcPr>
            <w:tcW w:w="1365" w:type="dxa"/>
            <w:tcBorders>
              <w:top w:val="nil"/>
              <w:bottom w:val="nil"/>
            </w:tcBorders>
            <w:shd w:val="clear" w:color="auto" w:fill="FFFFFF"/>
          </w:tcPr>
          <w:p w14:paraId="066B8FC7" w14:textId="77777777" w:rsidR="002B47FF" w:rsidRPr="004D0A9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D0A9E">
              <w:rPr>
                <w:rFonts w:ascii="Times New Roman" w:hAnsi="Times New Roman" w:cs="Times New Roman"/>
                <w:color w:val="000000"/>
                <w:sz w:val="20"/>
                <w:szCs w:val="20"/>
              </w:rPr>
              <w:t>56,0</w:t>
            </w:r>
          </w:p>
        </w:tc>
        <w:tc>
          <w:tcPr>
            <w:tcW w:w="1456" w:type="dxa"/>
            <w:tcBorders>
              <w:top w:val="nil"/>
              <w:bottom w:val="nil"/>
              <w:right w:val="single" w:sz="16" w:space="0" w:color="000000"/>
            </w:tcBorders>
            <w:shd w:val="clear" w:color="auto" w:fill="FFFFFF"/>
          </w:tcPr>
          <w:p w14:paraId="67777CD0" w14:textId="77777777" w:rsidR="002B47FF" w:rsidRPr="004D0A9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D0A9E">
              <w:rPr>
                <w:rFonts w:ascii="Times New Roman" w:hAnsi="Times New Roman" w:cs="Times New Roman"/>
                <w:color w:val="000000"/>
                <w:sz w:val="20"/>
                <w:szCs w:val="20"/>
              </w:rPr>
              <w:t>100,0</w:t>
            </w:r>
          </w:p>
        </w:tc>
      </w:tr>
      <w:tr w:rsidR="002B47FF" w:rsidRPr="00790A69" w14:paraId="183083AE"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DA126A4" w14:textId="77777777" w:rsidR="002B47FF" w:rsidRPr="004D0A9E" w:rsidRDefault="002B47FF" w:rsidP="00C33CC4">
            <w:pPr>
              <w:autoSpaceDE w:val="0"/>
              <w:autoSpaceDN w:val="0"/>
              <w:adjustRightInd w:val="0"/>
              <w:jc w:val="center"/>
              <w:rPr>
                <w:rFonts w:ascii="Times New Roman" w:hAnsi="Times New Roman" w:cs="Times New Roman"/>
                <w:color w:val="000000"/>
                <w:sz w:val="20"/>
                <w:szCs w:val="20"/>
              </w:rPr>
            </w:pPr>
          </w:p>
        </w:tc>
        <w:tc>
          <w:tcPr>
            <w:tcW w:w="939" w:type="dxa"/>
            <w:tcBorders>
              <w:top w:val="nil"/>
              <w:left w:val="nil"/>
              <w:bottom w:val="single" w:sz="16" w:space="0" w:color="000000"/>
              <w:right w:val="single" w:sz="16" w:space="0" w:color="000000"/>
            </w:tcBorders>
            <w:shd w:val="clear" w:color="auto" w:fill="FFFFFF"/>
            <w:vAlign w:val="center"/>
          </w:tcPr>
          <w:p w14:paraId="2A546A79" w14:textId="77777777" w:rsidR="002B47FF" w:rsidRPr="004D0A9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D0A9E">
              <w:rPr>
                <w:rFonts w:ascii="Times New Roman" w:hAnsi="Times New Roman" w:cs="Times New Roman"/>
                <w:color w:val="000000"/>
                <w:sz w:val="20"/>
                <w:szCs w:val="20"/>
              </w:rPr>
              <w:t>Total</w:t>
            </w:r>
          </w:p>
        </w:tc>
        <w:tc>
          <w:tcPr>
            <w:tcW w:w="1138" w:type="dxa"/>
            <w:tcBorders>
              <w:top w:val="nil"/>
              <w:left w:val="single" w:sz="16" w:space="0" w:color="000000"/>
              <w:bottom w:val="single" w:sz="16" w:space="0" w:color="000000"/>
            </w:tcBorders>
            <w:shd w:val="clear" w:color="auto" w:fill="FFFFFF"/>
          </w:tcPr>
          <w:p w14:paraId="03857868" w14:textId="77777777" w:rsidR="002B47FF" w:rsidRPr="004D0A9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D0A9E">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3268D618" w14:textId="77777777" w:rsidR="002B47FF" w:rsidRPr="004D0A9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D0A9E">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7AEA25EA" w14:textId="77777777" w:rsidR="002B47FF" w:rsidRPr="004D0A9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D0A9E">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03BD81FD" w14:textId="77777777" w:rsidR="002B47FF" w:rsidRPr="004D0A9E" w:rsidRDefault="002B47FF" w:rsidP="00C33CC4">
            <w:pPr>
              <w:autoSpaceDE w:val="0"/>
              <w:autoSpaceDN w:val="0"/>
              <w:adjustRightInd w:val="0"/>
              <w:jc w:val="center"/>
              <w:rPr>
                <w:rFonts w:ascii="Times New Roman" w:hAnsi="Times New Roman" w:cs="Times New Roman"/>
                <w:sz w:val="20"/>
                <w:szCs w:val="20"/>
              </w:rPr>
            </w:pPr>
          </w:p>
        </w:tc>
      </w:tr>
    </w:tbl>
    <w:p w14:paraId="1838699A" w14:textId="471BBC56" w:rsidR="002B47FF" w:rsidRDefault="002B47FF" w:rsidP="002B47FF">
      <w:pPr>
        <w:autoSpaceDE w:val="0"/>
        <w:autoSpaceDN w:val="0"/>
        <w:adjustRightInd w:val="0"/>
        <w:spacing w:line="400" w:lineRule="atLeast"/>
        <w:rPr>
          <w:rFonts w:ascii="Times New Roman" w:hAnsi="Times New Roman" w:cs="Times New Roman"/>
          <w:lang w:val="mk-MK"/>
        </w:rPr>
      </w:pPr>
    </w:p>
    <w:p w14:paraId="0E151AD8" w14:textId="77777777" w:rsidR="00977794" w:rsidRPr="00462172" w:rsidRDefault="00977794" w:rsidP="002B47FF">
      <w:pPr>
        <w:autoSpaceDE w:val="0"/>
        <w:autoSpaceDN w:val="0"/>
        <w:adjustRightInd w:val="0"/>
        <w:spacing w:line="400" w:lineRule="atLeast"/>
        <w:rPr>
          <w:rFonts w:ascii="Times New Roman" w:hAnsi="Times New Roman" w:cs="Times New Roman"/>
          <w:lang w:val="mk-MK"/>
        </w:rPr>
      </w:pPr>
    </w:p>
    <w:p w14:paraId="4738060C" w14:textId="4303FB9D" w:rsidR="002B47FF" w:rsidRPr="00462172" w:rsidRDefault="002B47FF" w:rsidP="002B47FF">
      <w:pPr>
        <w:autoSpaceDE w:val="0"/>
        <w:autoSpaceDN w:val="0"/>
        <w:adjustRightInd w:val="0"/>
        <w:jc w:val="center"/>
        <w:rPr>
          <w:rFonts w:ascii="Times New Roman" w:hAnsi="Times New Roman" w:cs="Times New Roman"/>
        </w:rPr>
      </w:pPr>
      <w:r w:rsidRPr="00462172">
        <w:rPr>
          <w:rFonts w:ascii="Times New Roman" w:hAnsi="Times New Roman" w:cs="Times New Roman"/>
          <w:noProof/>
          <w:lang w:val="en-US"/>
        </w:rPr>
        <w:drawing>
          <wp:inline distT="0" distB="0" distL="0" distR="0" wp14:anchorId="4A284D80" wp14:editId="4A694189">
            <wp:extent cx="4514850" cy="3149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14850" cy="3149600"/>
                    </a:xfrm>
                    <a:prstGeom prst="rect">
                      <a:avLst/>
                    </a:prstGeom>
                    <a:noFill/>
                    <a:ln>
                      <a:noFill/>
                    </a:ln>
                  </pic:spPr>
                </pic:pic>
              </a:graphicData>
            </a:graphic>
          </wp:inline>
        </w:drawing>
      </w:r>
    </w:p>
    <w:p w14:paraId="4B4CD0AD" w14:textId="0D8CEA10" w:rsidR="002B47FF" w:rsidRPr="000E2CA0" w:rsidRDefault="002B47FF" w:rsidP="000E2CA0">
      <w:pPr>
        <w:autoSpaceDE w:val="0"/>
        <w:autoSpaceDN w:val="0"/>
        <w:adjustRightInd w:val="0"/>
        <w:jc w:val="center"/>
        <w:rPr>
          <w:rFonts w:ascii="Times New Roman" w:hAnsi="Times New Roman" w:cs="Times New Roman"/>
          <w:b/>
          <w:bCs/>
          <w:sz w:val="20"/>
          <w:szCs w:val="20"/>
          <w:lang w:val="mk-MK"/>
        </w:rPr>
      </w:pPr>
      <w:r w:rsidRPr="000E2CA0">
        <w:rPr>
          <w:rFonts w:ascii="Times New Roman" w:hAnsi="Times New Roman" w:cs="Times New Roman"/>
          <w:b/>
          <w:bCs/>
          <w:sz w:val="20"/>
          <w:szCs w:val="20"/>
          <w:lang w:val="mk-MK"/>
        </w:rPr>
        <w:t>Графикон 1</w:t>
      </w:r>
      <w:r w:rsidR="000E2CA0">
        <w:rPr>
          <w:rFonts w:ascii="Times New Roman" w:hAnsi="Times New Roman" w:cs="Times New Roman"/>
          <w:b/>
          <w:bCs/>
          <w:sz w:val="20"/>
          <w:szCs w:val="20"/>
          <w:lang w:val="mk-MK"/>
        </w:rPr>
        <w:t xml:space="preserve">. </w:t>
      </w:r>
      <w:r w:rsidR="000E2CA0" w:rsidRPr="000E2CA0">
        <w:rPr>
          <w:rFonts w:ascii="Times New Roman" w:hAnsi="Times New Roman" w:cs="Times New Roman"/>
          <w:sz w:val="20"/>
          <w:szCs w:val="20"/>
          <w:lang w:val="mk-MK"/>
        </w:rPr>
        <w:t>Пол на пациентите</w:t>
      </w:r>
    </w:p>
    <w:p w14:paraId="5CEE6047" w14:textId="441AE8DF" w:rsidR="002B47FF" w:rsidRDefault="002B47FF" w:rsidP="002B47FF">
      <w:pPr>
        <w:autoSpaceDE w:val="0"/>
        <w:autoSpaceDN w:val="0"/>
        <w:adjustRightInd w:val="0"/>
        <w:rPr>
          <w:lang w:val="mk-MK"/>
        </w:rPr>
      </w:pPr>
    </w:p>
    <w:p w14:paraId="57649F22" w14:textId="77777777" w:rsidR="004D0A9E" w:rsidRDefault="004D0A9E" w:rsidP="002B47FF">
      <w:pPr>
        <w:autoSpaceDE w:val="0"/>
        <w:autoSpaceDN w:val="0"/>
        <w:adjustRightInd w:val="0"/>
        <w:rPr>
          <w:lang w:val="mk-MK"/>
        </w:rPr>
      </w:pPr>
    </w:p>
    <w:p w14:paraId="2387035D" w14:textId="77777777" w:rsidR="004D0A9E" w:rsidRDefault="004D0A9E" w:rsidP="002B47FF">
      <w:pPr>
        <w:autoSpaceDE w:val="0"/>
        <w:autoSpaceDN w:val="0"/>
        <w:adjustRightInd w:val="0"/>
        <w:jc w:val="both"/>
        <w:rPr>
          <w:lang w:val="mk-MK"/>
        </w:rPr>
      </w:pPr>
    </w:p>
    <w:p w14:paraId="37A448B6" w14:textId="77777777" w:rsidR="004D0A9E" w:rsidRDefault="004D0A9E" w:rsidP="002B47FF">
      <w:pPr>
        <w:autoSpaceDE w:val="0"/>
        <w:autoSpaceDN w:val="0"/>
        <w:adjustRightInd w:val="0"/>
        <w:jc w:val="both"/>
        <w:rPr>
          <w:lang w:val="mk-MK"/>
        </w:rPr>
      </w:pPr>
    </w:p>
    <w:p w14:paraId="3FF05F0E" w14:textId="0C695ABD" w:rsidR="002B47FF" w:rsidRPr="004D0A9E" w:rsidRDefault="002B47FF" w:rsidP="004D0A9E">
      <w:pPr>
        <w:autoSpaceDE w:val="0"/>
        <w:autoSpaceDN w:val="0"/>
        <w:adjustRightInd w:val="0"/>
        <w:ind w:firstLine="720"/>
        <w:jc w:val="both"/>
        <w:rPr>
          <w:rFonts w:ascii="Times New Roman" w:hAnsi="Times New Roman" w:cs="Times New Roman"/>
          <w:sz w:val="24"/>
          <w:szCs w:val="24"/>
          <w:lang w:val="mk-MK"/>
        </w:rPr>
      </w:pPr>
      <w:r w:rsidRPr="004D0A9E">
        <w:rPr>
          <w:rFonts w:ascii="Times New Roman" w:hAnsi="Times New Roman" w:cs="Times New Roman"/>
          <w:sz w:val="24"/>
          <w:szCs w:val="24"/>
          <w:lang w:val="mk-MK"/>
        </w:rPr>
        <w:t>Дескриптивна статистика на возраста од пациентите прикажана е на табела 2 и графикон 2.</w:t>
      </w:r>
    </w:p>
    <w:p w14:paraId="037B7F12" w14:textId="62E44D48" w:rsidR="002B47FF" w:rsidRPr="009E7583" w:rsidRDefault="004D0A9E" w:rsidP="004D0A9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lang w:val="mk-MK"/>
        </w:rPr>
        <w:tab/>
      </w:r>
      <w:r w:rsidR="002B47FF" w:rsidRPr="004D0A9E">
        <w:rPr>
          <w:rFonts w:ascii="Times New Roman" w:hAnsi="Times New Roman" w:cs="Times New Roman"/>
          <w:sz w:val="24"/>
          <w:szCs w:val="24"/>
          <w:lang w:val="mk-MK"/>
        </w:rPr>
        <w:t>Возраста од пациентите варира во интервалот 52,40</w:t>
      </w:r>
      <w:r w:rsidR="002B47FF" w:rsidRPr="004D0A9E">
        <w:rPr>
          <w:rFonts w:ascii="Times New Roman" w:hAnsi="Times New Roman" w:cs="Times New Roman"/>
          <w:sz w:val="24"/>
          <w:szCs w:val="24"/>
          <w:lang w:val="mk-MK"/>
        </w:rPr>
        <w:sym w:font="Symbol" w:char="F0B1"/>
      </w:r>
      <w:r w:rsidR="002B47FF" w:rsidRPr="004D0A9E">
        <w:rPr>
          <w:rFonts w:ascii="Times New Roman" w:hAnsi="Times New Roman" w:cs="Times New Roman"/>
          <w:sz w:val="24"/>
          <w:szCs w:val="24"/>
          <w:lang w:val="ru-RU"/>
        </w:rPr>
        <w:t>9</w:t>
      </w:r>
      <w:r w:rsidR="002B47FF" w:rsidRPr="004D0A9E">
        <w:rPr>
          <w:rFonts w:ascii="Times New Roman" w:hAnsi="Times New Roman" w:cs="Times New Roman"/>
          <w:sz w:val="24"/>
          <w:szCs w:val="24"/>
          <w:lang w:val="mk-MK"/>
        </w:rPr>
        <w:t>,05 години</w:t>
      </w:r>
      <w:r w:rsidR="002B47FF" w:rsidRPr="004D0A9E">
        <w:rPr>
          <w:rFonts w:ascii="Times New Roman" w:hAnsi="Times New Roman" w:cs="Times New Roman"/>
          <w:sz w:val="24"/>
          <w:szCs w:val="24"/>
          <w:lang w:val="ru-RU"/>
        </w:rPr>
        <w:t xml:space="preserve">, </w:t>
      </w:r>
      <w:r w:rsidR="002B47FF" w:rsidRPr="004D0A9E">
        <w:rPr>
          <w:rFonts w:ascii="Times New Roman" w:hAnsi="Times New Roman" w:cs="Times New Roman"/>
          <w:sz w:val="24"/>
          <w:szCs w:val="24"/>
          <w:lang w:val="mk-MK"/>
        </w:rPr>
        <w:sym w:font="Symbol" w:char="F0B1"/>
      </w:r>
      <w:r w:rsidR="002B47FF" w:rsidRPr="004D0A9E">
        <w:rPr>
          <w:rFonts w:ascii="Times New Roman" w:hAnsi="Times New Roman" w:cs="Times New Roman"/>
          <w:sz w:val="24"/>
          <w:szCs w:val="24"/>
          <w:lang w:val="ru-RU"/>
        </w:rPr>
        <w:t>95,00%</w:t>
      </w:r>
      <w:r w:rsidR="002B47FF" w:rsidRPr="004D0A9E">
        <w:rPr>
          <w:rFonts w:ascii="Times New Roman" w:hAnsi="Times New Roman" w:cs="Times New Roman"/>
          <w:sz w:val="24"/>
          <w:szCs w:val="24"/>
          <w:lang w:val="en-US"/>
        </w:rPr>
        <w:t>CI</w:t>
      </w:r>
      <w:r w:rsidR="002B47FF" w:rsidRPr="004D0A9E">
        <w:rPr>
          <w:rFonts w:ascii="Times New Roman" w:hAnsi="Times New Roman" w:cs="Times New Roman"/>
          <w:sz w:val="24"/>
          <w:szCs w:val="24"/>
          <w:lang w:val="ru-RU"/>
        </w:rPr>
        <w:t>:48,67-56,13; медијаната изнесува 54 години, минималната возраст изнесува 35 години</w:t>
      </w:r>
      <w:r>
        <w:rPr>
          <w:rFonts w:ascii="Times New Roman" w:hAnsi="Times New Roman" w:cs="Times New Roman"/>
          <w:sz w:val="24"/>
          <w:szCs w:val="24"/>
          <w:lang w:val="ru-RU"/>
        </w:rPr>
        <w:t>,</w:t>
      </w:r>
      <w:r w:rsidR="002B47FF" w:rsidRPr="004D0A9E">
        <w:rPr>
          <w:rFonts w:ascii="Times New Roman" w:hAnsi="Times New Roman" w:cs="Times New Roman"/>
          <w:sz w:val="24"/>
          <w:szCs w:val="24"/>
          <w:lang w:val="ru-RU"/>
        </w:rPr>
        <w:t xml:space="preserve"> а максималната возраст изнесува 67 години.</w:t>
      </w:r>
    </w:p>
    <w:p w14:paraId="33C686FE" w14:textId="77777777" w:rsidR="002B47FF" w:rsidRDefault="002B47FF" w:rsidP="002B47FF">
      <w:pPr>
        <w:autoSpaceDE w:val="0"/>
        <w:autoSpaceDN w:val="0"/>
        <w:adjustRightInd w:val="0"/>
        <w:rPr>
          <w:lang w:val="mk-MK"/>
        </w:rPr>
      </w:pPr>
    </w:p>
    <w:p w14:paraId="3C6CE9F8" w14:textId="24045180" w:rsidR="002B47FF" w:rsidRPr="009E7583" w:rsidRDefault="002B47FF" w:rsidP="009E7583">
      <w:pPr>
        <w:autoSpaceDE w:val="0"/>
        <w:autoSpaceDN w:val="0"/>
        <w:adjustRightInd w:val="0"/>
        <w:jc w:val="center"/>
        <w:rPr>
          <w:rFonts w:ascii="Times New Roman" w:hAnsi="Times New Roman" w:cs="Times New Roman"/>
          <w:sz w:val="20"/>
          <w:szCs w:val="20"/>
          <w:lang w:val="mk-MK"/>
        </w:rPr>
      </w:pPr>
      <w:r w:rsidRPr="00462172">
        <w:rPr>
          <w:rFonts w:ascii="Times New Roman" w:hAnsi="Times New Roman" w:cs="Times New Roman"/>
          <w:b/>
          <w:bCs/>
          <w:sz w:val="20"/>
          <w:szCs w:val="20"/>
          <w:lang w:val="mk-MK"/>
        </w:rPr>
        <w:t>Табела 2.</w:t>
      </w:r>
      <w:r w:rsidRPr="00462172">
        <w:rPr>
          <w:rFonts w:ascii="Times New Roman" w:hAnsi="Times New Roman" w:cs="Times New Roman"/>
          <w:sz w:val="20"/>
          <w:szCs w:val="20"/>
          <w:lang w:val="mk-MK"/>
        </w:rPr>
        <w:t xml:space="preserve"> </w:t>
      </w:r>
      <w:bookmarkStart w:id="46" w:name="_Hlk111547558"/>
      <w:r w:rsidRPr="00462172">
        <w:rPr>
          <w:rFonts w:ascii="Times New Roman" w:hAnsi="Times New Roman" w:cs="Times New Roman"/>
          <w:sz w:val="20"/>
          <w:szCs w:val="20"/>
          <w:lang w:val="mk-MK"/>
        </w:rPr>
        <w:t>Возраст на пациентите</w:t>
      </w:r>
      <w:bookmarkEnd w:id="46"/>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94"/>
        <w:gridCol w:w="729"/>
        <w:gridCol w:w="546"/>
        <w:gridCol w:w="1012"/>
        <w:gridCol w:w="1012"/>
        <w:gridCol w:w="701"/>
        <w:gridCol w:w="891"/>
        <w:gridCol w:w="924"/>
        <w:gridCol w:w="601"/>
        <w:gridCol w:w="805"/>
      </w:tblGrid>
      <w:tr w:rsidR="002B47FF" w14:paraId="0EEEBE64"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9589334" w14:textId="77777777" w:rsidR="002B47FF" w:rsidRPr="00462172" w:rsidRDefault="002B47FF" w:rsidP="00C33CC4">
            <w:pPr>
              <w:jc w:val="center"/>
              <w:rPr>
                <w:rFonts w:ascii="Times New Roman" w:hAnsi="Times New Roman" w:cs="Times New Roman"/>
                <w:bCs/>
                <w:sz w:val="20"/>
                <w:szCs w:val="20"/>
                <w:lang w:val="mk-MK"/>
              </w:rPr>
            </w:pPr>
            <w:r w:rsidRPr="00462172">
              <w:rPr>
                <w:rFonts w:ascii="Times New Roman" w:hAnsi="Times New Roman" w:cs="Times New Roman"/>
                <w:bCs/>
                <w:sz w:val="20"/>
                <w:szCs w:val="20"/>
                <w:lang w:val="en-US"/>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16141001" w14:textId="77777777" w:rsidR="002B47FF" w:rsidRPr="00462172" w:rsidRDefault="002B47FF" w:rsidP="00C33CC4">
            <w:pPr>
              <w:jc w:val="center"/>
              <w:rPr>
                <w:rFonts w:ascii="Times New Roman" w:hAnsi="Times New Roman" w:cs="Times New Roman"/>
                <w:bCs/>
                <w:sz w:val="20"/>
                <w:szCs w:val="20"/>
              </w:rPr>
            </w:pPr>
            <w:r w:rsidRPr="00462172">
              <w:rPr>
                <w:rFonts w:ascii="Times New Roman" w:hAnsi="Times New Roman" w:cs="Times New Roman"/>
                <w:bCs/>
                <w:color w:val="000000"/>
                <w:sz w:val="20"/>
                <w:szCs w:val="20"/>
              </w:rPr>
              <w:t>Valid N</w:t>
            </w:r>
          </w:p>
        </w:tc>
        <w:tc>
          <w:tcPr>
            <w:tcW w:w="0" w:type="auto"/>
            <w:tcBorders>
              <w:top w:val="outset" w:sz="6" w:space="0" w:color="auto"/>
              <w:left w:val="outset" w:sz="6" w:space="0" w:color="auto"/>
              <w:bottom w:val="outset" w:sz="6" w:space="0" w:color="auto"/>
              <w:right w:val="outset" w:sz="6" w:space="0" w:color="auto"/>
            </w:tcBorders>
            <w:noWrap/>
            <w:vAlign w:val="center"/>
          </w:tcPr>
          <w:p w14:paraId="1AB6AF3D" w14:textId="77777777" w:rsidR="002B47FF" w:rsidRPr="00462172" w:rsidRDefault="002B47FF" w:rsidP="00C33CC4">
            <w:pPr>
              <w:jc w:val="center"/>
              <w:rPr>
                <w:rFonts w:ascii="Times New Roman" w:hAnsi="Times New Roman" w:cs="Times New Roman"/>
                <w:bCs/>
                <w:sz w:val="20"/>
                <w:szCs w:val="20"/>
              </w:rPr>
            </w:pPr>
            <w:r w:rsidRPr="00462172">
              <w:rPr>
                <w:rFonts w:ascii="Times New Roman" w:hAnsi="Times New Roman" w:cs="Times New Roman"/>
                <w:bCs/>
                <w:color w:val="000000"/>
                <w:sz w:val="20"/>
                <w:szCs w:val="20"/>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6D6D6577" w14:textId="77777777" w:rsidR="002B47FF" w:rsidRPr="00462172" w:rsidRDefault="002B47FF" w:rsidP="00C33CC4">
            <w:pPr>
              <w:jc w:val="center"/>
              <w:rPr>
                <w:rFonts w:ascii="Times New Roman" w:hAnsi="Times New Roman" w:cs="Times New Roman"/>
                <w:bCs/>
                <w:color w:val="000000"/>
                <w:sz w:val="20"/>
                <w:szCs w:val="20"/>
                <w:lang w:val="mk-MK"/>
              </w:rPr>
            </w:pPr>
            <w:r w:rsidRPr="00462172">
              <w:rPr>
                <w:rFonts w:ascii="Times New Roman" w:hAnsi="Times New Roman" w:cs="Times New Roman"/>
                <w:bCs/>
                <w:color w:val="000000"/>
                <w:sz w:val="20"/>
                <w:szCs w:val="20"/>
              </w:rPr>
              <w:t>Confidence</w:t>
            </w:r>
          </w:p>
          <w:p w14:paraId="18DA69D0" w14:textId="77777777" w:rsidR="002B47FF" w:rsidRPr="00462172" w:rsidRDefault="002B47FF" w:rsidP="00C33CC4">
            <w:pPr>
              <w:jc w:val="center"/>
              <w:rPr>
                <w:rFonts w:ascii="Times New Roman" w:hAnsi="Times New Roman" w:cs="Times New Roman"/>
                <w:bCs/>
                <w:sz w:val="20"/>
                <w:szCs w:val="20"/>
                <w:lang w:val="mk-MK"/>
              </w:rPr>
            </w:pPr>
            <w:r w:rsidRPr="00462172">
              <w:rPr>
                <w:rFonts w:ascii="Times New Roman" w:hAnsi="Times New Roman" w:cs="Times New Roman"/>
                <w:bCs/>
                <w:color w:val="000000"/>
                <w:sz w:val="20"/>
                <w:szCs w:val="20"/>
                <w:lang w:val="mk-MK"/>
              </w:rPr>
              <w:lastRenderedPageBreak/>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0E1A137A" w14:textId="77777777" w:rsidR="002B47FF" w:rsidRPr="00462172" w:rsidRDefault="002B47FF" w:rsidP="00C33CC4">
            <w:pPr>
              <w:jc w:val="center"/>
              <w:rPr>
                <w:rFonts w:ascii="Times New Roman" w:hAnsi="Times New Roman" w:cs="Times New Roman"/>
                <w:bCs/>
                <w:color w:val="000000"/>
                <w:sz w:val="20"/>
                <w:szCs w:val="20"/>
                <w:lang w:val="mk-MK"/>
              </w:rPr>
            </w:pPr>
            <w:r w:rsidRPr="00462172">
              <w:rPr>
                <w:rFonts w:ascii="Times New Roman" w:hAnsi="Times New Roman" w:cs="Times New Roman"/>
                <w:bCs/>
                <w:color w:val="000000"/>
                <w:sz w:val="20"/>
                <w:szCs w:val="20"/>
              </w:rPr>
              <w:lastRenderedPageBreak/>
              <w:t>Confidence</w:t>
            </w:r>
          </w:p>
          <w:p w14:paraId="1969EAAB" w14:textId="77777777" w:rsidR="002B47FF" w:rsidRPr="00462172" w:rsidRDefault="002B47FF" w:rsidP="00C33CC4">
            <w:pPr>
              <w:jc w:val="center"/>
              <w:rPr>
                <w:rFonts w:ascii="Times New Roman" w:hAnsi="Times New Roman" w:cs="Times New Roman"/>
                <w:bCs/>
                <w:sz w:val="20"/>
                <w:szCs w:val="20"/>
                <w:lang w:val="mk-MK"/>
              </w:rPr>
            </w:pPr>
            <w:r w:rsidRPr="00462172">
              <w:rPr>
                <w:rFonts w:ascii="Times New Roman" w:hAnsi="Times New Roman" w:cs="Times New Roman"/>
                <w:bCs/>
                <w:color w:val="000000"/>
                <w:sz w:val="20"/>
                <w:szCs w:val="20"/>
                <w:lang w:val="mk-MK"/>
              </w:rPr>
              <w:lastRenderedPageBreak/>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0F5C5035" w14:textId="77777777" w:rsidR="002B47FF" w:rsidRPr="00462172" w:rsidRDefault="002B47FF" w:rsidP="00C33CC4">
            <w:pPr>
              <w:jc w:val="center"/>
              <w:rPr>
                <w:rFonts w:ascii="Times New Roman" w:hAnsi="Times New Roman" w:cs="Times New Roman"/>
                <w:bCs/>
                <w:sz w:val="20"/>
                <w:szCs w:val="20"/>
              </w:rPr>
            </w:pPr>
            <w:r w:rsidRPr="00462172">
              <w:rPr>
                <w:rFonts w:ascii="Times New Roman" w:hAnsi="Times New Roman" w:cs="Times New Roman"/>
                <w:bCs/>
                <w:color w:val="000000"/>
                <w:sz w:val="20"/>
                <w:szCs w:val="20"/>
              </w:rPr>
              <w:lastRenderedPageBreak/>
              <w:t>Median</w:t>
            </w:r>
          </w:p>
        </w:tc>
        <w:tc>
          <w:tcPr>
            <w:tcW w:w="0" w:type="auto"/>
            <w:tcBorders>
              <w:top w:val="outset" w:sz="6" w:space="0" w:color="auto"/>
              <w:left w:val="outset" w:sz="6" w:space="0" w:color="auto"/>
              <w:bottom w:val="outset" w:sz="6" w:space="0" w:color="auto"/>
              <w:right w:val="outset" w:sz="6" w:space="0" w:color="auto"/>
            </w:tcBorders>
            <w:noWrap/>
            <w:vAlign w:val="center"/>
          </w:tcPr>
          <w:p w14:paraId="637DA990" w14:textId="77777777" w:rsidR="002B47FF" w:rsidRPr="00462172" w:rsidRDefault="002B47FF" w:rsidP="00C33CC4">
            <w:pPr>
              <w:jc w:val="center"/>
              <w:rPr>
                <w:rFonts w:ascii="Times New Roman" w:hAnsi="Times New Roman" w:cs="Times New Roman"/>
                <w:bCs/>
                <w:sz w:val="20"/>
                <w:szCs w:val="20"/>
              </w:rPr>
            </w:pPr>
            <w:r w:rsidRPr="00462172">
              <w:rPr>
                <w:rFonts w:ascii="Times New Roman" w:hAnsi="Times New Roman" w:cs="Times New Roman"/>
                <w:bCs/>
                <w:color w:val="000000"/>
                <w:sz w:val="20"/>
                <w:szCs w:val="20"/>
              </w:rPr>
              <w:t>Minimum</w:t>
            </w:r>
          </w:p>
        </w:tc>
        <w:tc>
          <w:tcPr>
            <w:tcW w:w="0" w:type="auto"/>
            <w:tcBorders>
              <w:top w:val="outset" w:sz="6" w:space="0" w:color="auto"/>
              <w:left w:val="outset" w:sz="6" w:space="0" w:color="auto"/>
              <w:bottom w:val="outset" w:sz="6" w:space="0" w:color="auto"/>
              <w:right w:val="outset" w:sz="6" w:space="0" w:color="auto"/>
            </w:tcBorders>
            <w:noWrap/>
            <w:vAlign w:val="center"/>
          </w:tcPr>
          <w:p w14:paraId="66DEEEDF" w14:textId="77777777" w:rsidR="002B47FF" w:rsidRPr="00462172" w:rsidRDefault="002B47FF" w:rsidP="00C33CC4">
            <w:pPr>
              <w:jc w:val="center"/>
              <w:rPr>
                <w:rFonts w:ascii="Times New Roman" w:hAnsi="Times New Roman" w:cs="Times New Roman"/>
                <w:bCs/>
                <w:sz w:val="20"/>
                <w:szCs w:val="20"/>
              </w:rPr>
            </w:pPr>
            <w:r w:rsidRPr="00462172">
              <w:rPr>
                <w:rFonts w:ascii="Times New Roman" w:hAnsi="Times New Roman" w:cs="Times New Roman"/>
                <w:bCs/>
                <w:color w:val="000000"/>
                <w:sz w:val="20"/>
                <w:szCs w:val="20"/>
              </w:rPr>
              <w:t>Maximum</w:t>
            </w:r>
          </w:p>
        </w:tc>
        <w:tc>
          <w:tcPr>
            <w:tcW w:w="0" w:type="auto"/>
            <w:tcBorders>
              <w:top w:val="outset" w:sz="6" w:space="0" w:color="auto"/>
              <w:left w:val="outset" w:sz="6" w:space="0" w:color="auto"/>
              <w:bottom w:val="outset" w:sz="6" w:space="0" w:color="auto"/>
              <w:right w:val="outset" w:sz="6" w:space="0" w:color="auto"/>
            </w:tcBorders>
            <w:noWrap/>
            <w:vAlign w:val="center"/>
          </w:tcPr>
          <w:p w14:paraId="117EE0FE" w14:textId="77777777" w:rsidR="002B47FF" w:rsidRPr="00462172" w:rsidRDefault="002B47FF" w:rsidP="00C33CC4">
            <w:pPr>
              <w:jc w:val="center"/>
              <w:rPr>
                <w:rFonts w:ascii="Times New Roman" w:hAnsi="Times New Roman" w:cs="Times New Roman"/>
                <w:bCs/>
                <w:sz w:val="20"/>
                <w:szCs w:val="20"/>
              </w:rPr>
            </w:pPr>
            <w:r w:rsidRPr="00462172">
              <w:rPr>
                <w:rFonts w:ascii="Times New Roman" w:hAnsi="Times New Roman" w:cs="Times New Roman"/>
                <w:bCs/>
                <w:color w:val="000000"/>
                <w:sz w:val="20"/>
                <w:szCs w:val="20"/>
              </w:rPr>
              <w:t>Range</w:t>
            </w:r>
          </w:p>
        </w:tc>
        <w:tc>
          <w:tcPr>
            <w:tcW w:w="0" w:type="auto"/>
            <w:tcBorders>
              <w:top w:val="outset" w:sz="6" w:space="0" w:color="auto"/>
              <w:left w:val="outset" w:sz="6" w:space="0" w:color="auto"/>
              <w:bottom w:val="outset" w:sz="6" w:space="0" w:color="auto"/>
              <w:right w:val="outset" w:sz="6" w:space="0" w:color="auto"/>
            </w:tcBorders>
            <w:noWrap/>
            <w:vAlign w:val="center"/>
          </w:tcPr>
          <w:p w14:paraId="4B8A2D0A" w14:textId="77777777" w:rsidR="002B47FF" w:rsidRPr="00462172" w:rsidRDefault="002B47FF" w:rsidP="00C33CC4">
            <w:pPr>
              <w:jc w:val="center"/>
              <w:rPr>
                <w:rFonts w:ascii="Times New Roman" w:hAnsi="Times New Roman" w:cs="Times New Roman"/>
                <w:bCs/>
                <w:sz w:val="20"/>
                <w:szCs w:val="20"/>
              </w:rPr>
            </w:pPr>
            <w:r w:rsidRPr="00462172">
              <w:rPr>
                <w:rFonts w:ascii="Times New Roman" w:hAnsi="Times New Roman" w:cs="Times New Roman"/>
                <w:bCs/>
                <w:color w:val="000000"/>
                <w:sz w:val="20"/>
                <w:szCs w:val="20"/>
              </w:rPr>
              <w:t>Std.Dev.</w:t>
            </w:r>
          </w:p>
        </w:tc>
      </w:tr>
      <w:tr w:rsidR="002B47FF" w14:paraId="733C7A54"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80AA910" w14:textId="77777777" w:rsidR="002B47FF" w:rsidRPr="00462172" w:rsidRDefault="002B47FF" w:rsidP="00C33CC4">
            <w:pPr>
              <w:jc w:val="center"/>
              <w:rPr>
                <w:rFonts w:ascii="Times New Roman" w:hAnsi="Times New Roman" w:cs="Times New Roman"/>
                <w:bCs/>
                <w:sz w:val="20"/>
                <w:szCs w:val="20"/>
              </w:rPr>
            </w:pPr>
            <w:r w:rsidRPr="00462172">
              <w:rPr>
                <w:rFonts w:ascii="Times New Roman" w:hAnsi="Times New Roman" w:cs="Times New Roman"/>
                <w:bCs/>
                <w:color w:val="000000"/>
                <w:sz w:val="20"/>
                <w:szCs w:val="20"/>
              </w:rPr>
              <w:lastRenderedPageBreak/>
              <w:t>Возраст</w:t>
            </w:r>
          </w:p>
        </w:tc>
        <w:tc>
          <w:tcPr>
            <w:tcW w:w="0" w:type="auto"/>
            <w:tcBorders>
              <w:top w:val="outset" w:sz="6" w:space="0" w:color="auto"/>
              <w:left w:val="outset" w:sz="6" w:space="0" w:color="auto"/>
              <w:bottom w:val="outset" w:sz="6" w:space="0" w:color="auto"/>
              <w:right w:val="outset" w:sz="6" w:space="0" w:color="auto"/>
            </w:tcBorders>
            <w:noWrap/>
            <w:vAlign w:val="center"/>
          </w:tcPr>
          <w:p w14:paraId="4C04C77E" w14:textId="77777777" w:rsidR="002B47FF" w:rsidRPr="00462172" w:rsidRDefault="002B47FF" w:rsidP="00C33CC4">
            <w:pPr>
              <w:jc w:val="center"/>
              <w:rPr>
                <w:rFonts w:ascii="Times New Roman" w:hAnsi="Times New Roman" w:cs="Times New Roman"/>
                <w:sz w:val="20"/>
                <w:szCs w:val="20"/>
              </w:rPr>
            </w:pPr>
            <w:r w:rsidRPr="00462172">
              <w:rPr>
                <w:rFonts w:ascii="Times New Roman" w:hAnsi="Times New Roman" w:cs="Times New Roman"/>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6E661033" w14:textId="77777777" w:rsidR="002B47FF" w:rsidRPr="00462172" w:rsidRDefault="002B47FF" w:rsidP="00C33CC4">
            <w:pPr>
              <w:jc w:val="center"/>
              <w:rPr>
                <w:rFonts w:ascii="Times New Roman" w:hAnsi="Times New Roman" w:cs="Times New Roman"/>
                <w:sz w:val="20"/>
                <w:szCs w:val="20"/>
              </w:rPr>
            </w:pPr>
            <w:r w:rsidRPr="00462172">
              <w:rPr>
                <w:rFonts w:ascii="Times New Roman" w:hAnsi="Times New Roman" w:cs="Times New Roman"/>
                <w:color w:val="000000"/>
                <w:sz w:val="20"/>
                <w:szCs w:val="20"/>
              </w:rPr>
              <w:t>52,40</w:t>
            </w:r>
          </w:p>
        </w:tc>
        <w:tc>
          <w:tcPr>
            <w:tcW w:w="0" w:type="auto"/>
            <w:tcBorders>
              <w:top w:val="outset" w:sz="6" w:space="0" w:color="auto"/>
              <w:left w:val="outset" w:sz="6" w:space="0" w:color="auto"/>
              <w:bottom w:val="outset" w:sz="6" w:space="0" w:color="auto"/>
              <w:right w:val="outset" w:sz="6" w:space="0" w:color="auto"/>
            </w:tcBorders>
            <w:noWrap/>
            <w:vAlign w:val="center"/>
          </w:tcPr>
          <w:p w14:paraId="5C887627" w14:textId="77777777" w:rsidR="002B47FF" w:rsidRPr="00462172" w:rsidRDefault="002B47FF" w:rsidP="00C33CC4">
            <w:pPr>
              <w:jc w:val="center"/>
              <w:rPr>
                <w:rFonts w:ascii="Times New Roman" w:hAnsi="Times New Roman" w:cs="Times New Roman"/>
                <w:sz w:val="20"/>
                <w:szCs w:val="20"/>
                <w:lang w:val="mk-MK"/>
              </w:rPr>
            </w:pPr>
            <w:r w:rsidRPr="00462172">
              <w:rPr>
                <w:rFonts w:ascii="Times New Roman" w:hAnsi="Times New Roman" w:cs="Times New Roman"/>
                <w:color w:val="000000"/>
                <w:sz w:val="20"/>
                <w:szCs w:val="20"/>
              </w:rPr>
              <w:t>48,6</w:t>
            </w:r>
            <w:r w:rsidRPr="00462172">
              <w:rPr>
                <w:rFonts w:ascii="Times New Roman" w:hAnsi="Times New Roman" w:cs="Times New Roman"/>
                <w:color w:val="000000"/>
                <w:sz w:val="20"/>
                <w:szCs w:val="20"/>
                <w:lang w:val="mk-MK"/>
              </w:rPr>
              <w:t>7</w:t>
            </w:r>
          </w:p>
        </w:tc>
        <w:tc>
          <w:tcPr>
            <w:tcW w:w="0" w:type="auto"/>
            <w:tcBorders>
              <w:top w:val="outset" w:sz="6" w:space="0" w:color="auto"/>
              <w:left w:val="outset" w:sz="6" w:space="0" w:color="auto"/>
              <w:bottom w:val="outset" w:sz="6" w:space="0" w:color="auto"/>
              <w:right w:val="outset" w:sz="6" w:space="0" w:color="auto"/>
            </w:tcBorders>
            <w:noWrap/>
            <w:vAlign w:val="center"/>
          </w:tcPr>
          <w:p w14:paraId="7A29994B" w14:textId="77777777" w:rsidR="002B47FF" w:rsidRPr="00462172" w:rsidRDefault="002B47FF" w:rsidP="00C33CC4">
            <w:pPr>
              <w:jc w:val="center"/>
              <w:rPr>
                <w:rFonts w:ascii="Times New Roman" w:hAnsi="Times New Roman" w:cs="Times New Roman"/>
                <w:sz w:val="20"/>
                <w:szCs w:val="20"/>
              </w:rPr>
            </w:pPr>
            <w:r w:rsidRPr="00462172">
              <w:rPr>
                <w:rFonts w:ascii="Times New Roman" w:hAnsi="Times New Roman" w:cs="Times New Roman"/>
                <w:color w:val="000000"/>
                <w:sz w:val="20"/>
                <w:szCs w:val="20"/>
              </w:rPr>
              <w:t>56,13</w:t>
            </w:r>
          </w:p>
        </w:tc>
        <w:tc>
          <w:tcPr>
            <w:tcW w:w="0" w:type="auto"/>
            <w:tcBorders>
              <w:top w:val="outset" w:sz="6" w:space="0" w:color="auto"/>
              <w:left w:val="outset" w:sz="6" w:space="0" w:color="auto"/>
              <w:bottom w:val="outset" w:sz="6" w:space="0" w:color="auto"/>
              <w:right w:val="outset" w:sz="6" w:space="0" w:color="auto"/>
            </w:tcBorders>
            <w:noWrap/>
            <w:vAlign w:val="center"/>
          </w:tcPr>
          <w:p w14:paraId="28EADE5D" w14:textId="77777777" w:rsidR="002B47FF" w:rsidRPr="00462172" w:rsidRDefault="002B47FF" w:rsidP="00C33CC4">
            <w:pPr>
              <w:jc w:val="center"/>
              <w:rPr>
                <w:rFonts w:ascii="Times New Roman" w:hAnsi="Times New Roman" w:cs="Times New Roman"/>
                <w:sz w:val="20"/>
                <w:szCs w:val="20"/>
              </w:rPr>
            </w:pPr>
            <w:r w:rsidRPr="00462172">
              <w:rPr>
                <w:rFonts w:ascii="Times New Roman" w:hAnsi="Times New Roman" w:cs="Times New Roman"/>
                <w:color w:val="000000"/>
                <w:sz w:val="20"/>
                <w:szCs w:val="20"/>
              </w:rPr>
              <w:t>54</w:t>
            </w:r>
          </w:p>
        </w:tc>
        <w:tc>
          <w:tcPr>
            <w:tcW w:w="0" w:type="auto"/>
            <w:tcBorders>
              <w:top w:val="outset" w:sz="6" w:space="0" w:color="auto"/>
              <w:left w:val="outset" w:sz="6" w:space="0" w:color="auto"/>
              <w:bottom w:val="outset" w:sz="6" w:space="0" w:color="auto"/>
              <w:right w:val="outset" w:sz="6" w:space="0" w:color="auto"/>
            </w:tcBorders>
            <w:noWrap/>
            <w:vAlign w:val="center"/>
          </w:tcPr>
          <w:p w14:paraId="55616309" w14:textId="77777777" w:rsidR="002B47FF" w:rsidRPr="00462172" w:rsidRDefault="002B47FF" w:rsidP="00C33CC4">
            <w:pPr>
              <w:jc w:val="center"/>
              <w:rPr>
                <w:rFonts w:ascii="Times New Roman" w:hAnsi="Times New Roman" w:cs="Times New Roman"/>
                <w:sz w:val="20"/>
                <w:szCs w:val="20"/>
              </w:rPr>
            </w:pPr>
            <w:r w:rsidRPr="00462172">
              <w:rPr>
                <w:rFonts w:ascii="Times New Roman" w:hAnsi="Times New Roman" w:cs="Times New Roman"/>
                <w:color w:val="000000"/>
                <w:sz w:val="20"/>
                <w:szCs w:val="20"/>
              </w:rPr>
              <w:t>35</w:t>
            </w:r>
          </w:p>
        </w:tc>
        <w:tc>
          <w:tcPr>
            <w:tcW w:w="0" w:type="auto"/>
            <w:tcBorders>
              <w:top w:val="outset" w:sz="6" w:space="0" w:color="auto"/>
              <w:left w:val="outset" w:sz="6" w:space="0" w:color="auto"/>
              <w:bottom w:val="outset" w:sz="6" w:space="0" w:color="auto"/>
              <w:right w:val="outset" w:sz="6" w:space="0" w:color="auto"/>
            </w:tcBorders>
            <w:noWrap/>
            <w:vAlign w:val="center"/>
          </w:tcPr>
          <w:p w14:paraId="14213487" w14:textId="77777777" w:rsidR="002B47FF" w:rsidRPr="00462172" w:rsidRDefault="002B47FF" w:rsidP="00C33CC4">
            <w:pPr>
              <w:jc w:val="center"/>
              <w:rPr>
                <w:rFonts w:ascii="Times New Roman" w:hAnsi="Times New Roman" w:cs="Times New Roman"/>
                <w:sz w:val="20"/>
                <w:szCs w:val="20"/>
              </w:rPr>
            </w:pPr>
            <w:r w:rsidRPr="00462172">
              <w:rPr>
                <w:rFonts w:ascii="Times New Roman" w:hAnsi="Times New Roman" w:cs="Times New Roman"/>
                <w:color w:val="000000"/>
                <w:sz w:val="20"/>
                <w:szCs w:val="20"/>
              </w:rPr>
              <w:t>67</w:t>
            </w:r>
          </w:p>
        </w:tc>
        <w:tc>
          <w:tcPr>
            <w:tcW w:w="0" w:type="auto"/>
            <w:tcBorders>
              <w:top w:val="outset" w:sz="6" w:space="0" w:color="auto"/>
              <w:left w:val="outset" w:sz="6" w:space="0" w:color="auto"/>
              <w:bottom w:val="outset" w:sz="6" w:space="0" w:color="auto"/>
              <w:right w:val="outset" w:sz="6" w:space="0" w:color="auto"/>
            </w:tcBorders>
            <w:noWrap/>
            <w:vAlign w:val="center"/>
          </w:tcPr>
          <w:p w14:paraId="58E8D3DE" w14:textId="77777777" w:rsidR="002B47FF" w:rsidRPr="00462172" w:rsidRDefault="002B47FF" w:rsidP="00C33CC4">
            <w:pPr>
              <w:jc w:val="center"/>
              <w:rPr>
                <w:rFonts w:ascii="Times New Roman" w:hAnsi="Times New Roman" w:cs="Times New Roman"/>
                <w:sz w:val="20"/>
                <w:szCs w:val="20"/>
              </w:rPr>
            </w:pPr>
            <w:r w:rsidRPr="00462172">
              <w:rPr>
                <w:rFonts w:ascii="Times New Roman" w:hAnsi="Times New Roman" w:cs="Times New Roman"/>
                <w:color w:val="000000"/>
                <w:sz w:val="20"/>
                <w:szCs w:val="20"/>
              </w:rPr>
              <w:t>32</w:t>
            </w:r>
          </w:p>
        </w:tc>
        <w:tc>
          <w:tcPr>
            <w:tcW w:w="0" w:type="auto"/>
            <w:tcBorders>
              <w:top w:val="outset" w:sz="6" w:space="0" w:color="auto"/>
              <w:left w:val="outset" w:sz="6" w:space="0" w:color="auto"/>
              <w:bottom w:val="outset" w:sz="6" w:space="0" w:color="auto"/>
              <w:right w:val="outset" w:sz="6" w:space="0" w:color="auto"/>
            </w:tcBorders>
            <w:noWrap/>
            <w:vAlign w:val="center"/>
          </w:tcPr>
          <w:p w14:paraId="7714C7A8" w14:textId="77777777" w:rsidR="002B47FF" w:rsidRPr="00462172" w:rsidRDefault="002B47FF" w:rsidP="00C33CC4">
            <w:pPr>
              <w:jc w:val="center"/>
              <w:rPr>
                <w:rFonts w:ascii="Times New Roman" w:hAnsi="Times New Roman" w:cs="Times New Roman"/>
                <w:sz w:val="20"/>
                <w:szCs w:val="20"/>
                <w:lang w:val="mk-MK"/>
              </w:rPr>
            </w:pPr>
            <w:r w:rsidRPr="00462172">
              <w:rPr>
                <w:rFonts w:ascii="Times New Roman" w:hAnsi="Times New Roman" w:cs="Times New Roman"/>
                <w:color w:val="000000"/>
                <w:sz w:val="20"/>
                <w:szCs w:val="20"/>
              </w:rPr>
              <w:t>9,0</w:t>
            </w:r>
            <w:r w:rsidRPr="00462172">
              <w:rPr>
                <w:rFonts w:ascii="Times New Roman" w:hAnsi="Times New Roman" w:cs="Times New Roman"/>
                <w:color w:val="000000"/>
                <w:sz w:val="20"/>
                <w:szCs w:val="20"/>
                <w:lang w:val="mk-MK"/>
              </w:rPr>
              <w:t>5</w:t>
            </w:r>
          </w:p>
        </w:tc>
      </w:tr>
    </w:tbl>
    <w:p w14:paraId="722DE3EB" w14:textId="77777777" w:rsidR="002B47FF" w:rsidRPr="0018359A" w:rsidRDefault="002B47FF" w:rsidP="002B47FF">
      <w:pPr>
        <w:autoSpaceDE w:val="0"/>
        <w:autoSpaceDN w:val="0"/>
        <w:adjustRightInd w:val="0"/>
        <w:jc w:val="center"/>
        <w:rPr>
          <w:lang w:val="mk-MK"/>
        </w:rPr>
      </w:pPr>
    </w:p>
    <w:p w14:paraId="0DC27501" w14:textId="77777777" w:rsidR="009E7583" w:rsidRDefault="009E7583" w:rsidP="002B47FF">
      <w:pPr>
        <w:autoSpaceDE w:val="0"/>
        <w:autoSpaceDN w:val="0"/>
        <w:adjustRightInd w:val="0"/>
        <w:jc w:val="center"/>
        <w:rPr>
          <w:rFonts w:ascii="Times New Roman" w:hAnsi="Times New Roman" w:cs="Times New Roman"/>
        </w:rPr>
      </w:pPr>
    </w:p>
    <w:p w14:paraId="658DB4DE" w14:textId="2B739FB4" w:rsidR="002B47FF" w:rsidRDefault="002B47FF" w:rsidP="002B47FF">
      <w:pPr>
        <w:autoSpaceDE w:val="0"/>
        <w:autoSpaceDN w:val="0"/>
        <w:adjustRightInd w:val="0"/>
        <w:jc w:val="center"/>
        <w:rPr>
          <w:lang w:val="mk-MK"/>
        </w:rPr>
      </w:pPr>
      <w:r w:rsidRPr="00462172">
        <w:rPr>
          <w:rFonts w:ascii="Times New Roman" w:hAnsi="Times New Roman" w:cs="Times New Roman"/>
        </w:rPr>
        <w:object w:dxaOrig="7101" w:dyaOrig="5000" w14:anchorId="073209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75pt;height:249.75pt" o:ole="">
            <v:imagedata r:id="rId32" o:title=""/>
          </v:shape>
          <o:OLEObject Type="Embed" ProgID="STATISTICA.Graph" ShapeID="_x0000_i1025" DrawAspect="Content" ObjectID="_1725090596" r:id="rId33">
            <o:FieldCodes>\s</o:FieldCodes>
          </o:OLEObject>
        </w:object>
      </w:r>
    </w:p>
    <w:p w14:paraId="0860844A" w14:textId="6C7E186D" w:rsidR="002B47FF" w:rsidRDefault="002B47FF" w:rsidP="00462172">
      <w:pPr>
        <w:autoSpaceDE w:val="0"/>
        <w:autoSpaceDN w:val="0"/>
        <w:adjustRightInd w:val="0"/>
        <w:jc w:val="center"/>
        <w:rPr>
          <w:sz w:val="20"/>
          <w:szCs w:val="20"/>
          <w:lang w:val="mk-MK"/>
        </w:rPr>
      </w:pPr>
      <w:r w:rsidRPr="00462172">
        <w:rPr>
          <w:rFonts w:ascii="Times New Roman" w:hAnsi="Times New Roman" w:cs="Times New Roman"/>
          <w:b/>
          <w:bCs/>
          <w:sz w:val="20"/>
          <w:szCs w:val="20"/>
          <w:lang w:val="mk-MK"/>
        </w:rPr>
        <w:t>Графикон 2</w:t>
      </w:r>
      <w:r w:rsidR="00462172" w:rsidRPr="00462172">
        <w:rPr>
          <w:rFonts w:ascii="Times New Roman" w:hAnsi="Times New Roman" w:cs="Times New Roman"/>
          <w:b/>
          <w:bCs/>
          <w:sz w:val="20"/>
          <w:szCs w:val="20"/>
          <w:lang w:val="mk-MK"/>
        </w:rPr>
        <w:t>.</w:t>
      </w:r>
      <w:r w:rsidR="00462172">
        <w:rPr>
          <w:sz w:val="20"/>
          <w:szCs w:val="20"/>
          <w:lang w:val="mk-MK"/>
        </w:rPr>
        <w:t xml:space="preserve"> </w:t>
      </w:r>
      <w:r w:rsidR="00462172" w:rsidRPr="00462172">
        <w:rPr>
          <w:rFonts w:ascii="Times New Roman" w:hAnsi="Times New Roman" w:cs="Times New Roman"/>
          <w:sz w:val="20"/>
          <w:szCs w:val="20"/>
          <w:lang w:val="mk-MK"/>
        </w:rPr>
        <w:t>Возраст на пациентите</w:t>
      </w:r>
    </w:p>
    <w:p w14:paraId="79BFC3FA" w14:textId="77777777" w:rsidR="002B47FF" w:rsidRDefault="002B47FF" w:rsidP="002B47FF">
      <w:pPr>
        <w:autoSpaceDE w:val="0"/>
        <w:autoSpaceDN w:val="0"/>
        <w:adjustRightInd w:val="0"/>
        <w:jc w:val="both"/>
        <w:rPr>
          <w:lang w:val="mk-MK"/>
        </w:rPr>
      </w:pPr>
    </w:p>
    <w:p w14:paraId="4CCE3765" w14:textId="77777777" w:rsidR="002B47FF" w:rsidRPr="00462172" w:rsidRDefault="002B47FF" w:rsidP="002B47FF">
      <w:pPr>
        <w:jc w:val="both"/>
        <w:rPr>
          <w:rFonts w:ascii="Times New Roman" w:hAnsi="Times New Roman" w:cs="Times New Roman"/>
          <w:bCs/>
          <w:iCs/>
          <w:sz w:val="24"/>
          <w:szCs w:val="24"/>
        </w:rPr>
      </w:pPr>
      <w:r w:rsidRPr="00462172">
        <w:rPr>
          <w:rFonts w:ascii="Times New Roman" w:hAnsi="Times New Roman" w:cs="Times New Roman"/>
          <w:bCs/>
          <w:iCs/>
          <w:sz w:val="24"/>
          <w:szCs w:val="24"/>
        </w:rPr>
        <w:t>Микробиолошка анализа</w:t>
      </w:r>
    </w:p>
    <w:p w14:paraId="1E2FF4FC" w14:textId="77777777" w:rsidR="002B47FF" w:rsidRPr="00462172" w:rsidRDefault="002B47FF" w:rsidP="002B47FF">
      <w:pPr>
        <w:autoSpaceDE w:val="0"/>
        <w:autoSpaceDN w:val="0"/>
        <w:adjustRightInd w:val="0"/>
        <w:jc w:val="both"/>
        <w:rPr>
          <w:rFonts w:ascii="Times New Roman" w:hAnsi="Times New Roman" w:cs="Times New Roman"/>
          <w:sz w:val="24"/>
          <w:szCs w:val="24"/>
          <w:lang w:val="mk-MK"/>
        </w:rPr>
      </w:pPr>
    </w:p>
    <w:p w14:paraId="30D6327A" w14:textId="0B983B98" w:rsidR="002B47FF" w:rsidRPr="00462172" w:rsidRDefault="002B47FF" w:rsidP="00462172">
      <w:pPr>
        <w:autoSpaceDE w:val="0"/>
        <w:autoSpaceDN w:val="0"/>
        <w:adjustRightInd w:val="0"/>
        <w:ind w:firstLine="720"/>
        <w:jc w:val="both"/>
        <w:rPr>
          <w:rFonts w:ascii="Times New Roman" w:hAnsi="Times New Roman" w:cs="Times New Roman"/>
          <w:sz w:val="24"/>
          <w:szCs w:val="24"/>
          <w:lang w:val="mk-MK"/>
        </w:rPr>
      </w:pPr>
      <w:r w:rsidRPr="00462172">
        <w:rPr>
          <w:rFonts w:ascii="Times New Roman" w:hAnsi="Times New Roman" w:cs="Times New Roman"/>
          <w:sz w:val="24"/>
          <w:szCs w:val="24"/>
          <w:lang w:val="mk-MK"/>
        </w:rPr>
        <w:t xml:space="preserve">Дескриптивна статистика на </w:t>
      </w:r>
      <w:r w:rsidRPr="00462172">
        <w:rPr>
          <w:rFonts w:ascii="Times New Roman" w:hAnsi="Times New Roman" w:cs="Times New Roman"/>
          <w:bCs/>
          <w:sz w:val="24"/>
          <w:szCs w:val="24"/>
          <w:lang w:val="ru-RU"/>
        </w:rPr>
        <w:t>бројот на колонии (</w:t>
      </w:r>
      <w:bookmarkStart w:id="47" w:name="_Hlk81318933"/>
      <w:r w:rsidRPr="00462172">
        <w:rPr>
          <w:rFonts w:ascii="Times New Roman" w:hAnsi="Times New Roman" w:cs="Times New Roman"/>
          <w:bCs/>
          <w:sz w:val="24"/>
          <w:szCs w:val="24"/>
        </w:rPr>
        <w:t>CFU</w:t>
      </w:r>
      <w:bookmarkEnd w:id="47"/>
      <w:r w:rsidRPr="00462172">
        <w:rPr>
          <w:rFonts w:ascii="Times New Roman" w:hAnsi="Times New Roman" w:cs="Times New Roman"/>
          <w:bCs/>
          <w:sz w:val="24"/>
          <w:szCs w:val="24"/>
          <w:lang w:val="mk-MK"/>
        </w:rPr>
        <w:t>/</w:t>
      </w:r>
      <w:r w:rsidRPr="00462172">
        <w:rPr>
          <w:rFonts w:ascii="Times New Roman" w:hAnsi="Times New Roman" w:cs="Times New Roman"/>
          <w:bCs/>
          <w:sz w:val="24"/>
          <w:szCs w:val="24"/>
          <w:lang w:val="en-US"/>
        </w:rPr>
        <w:t>ml</w:t>
      </w:r>
      <w:r w:rsidRPr="00462172">
        <w:rPr>
          <w:rFonts w:ascii="Times New Roman" w:hAnsi="Times New Roman" w:cs="Times New Roman"/>
          <w:bCs/>
          <w:sz w:val="24"/>
          <w:szCs w:val="24"/>
          <w:lang w:val="ru-RU"/>
        </w:rPr>
        <w:t xml:space="preserve">) на живи бактерии околу </w:t>
      </w:r>
      <w:r w:rsidR="000F1D3E">
        <w:rPr>
          <w:rFonts w:ascii="Times New Roman" w:hAnsi="Times New Roman" w:cs="Times New Roman"/>
          <w:bCs/>
          <w:sz w:val="24"/>
          <w:szCs w:val="24"/>
        </w:rPr>
        <w:t xml:space="preserve"> </w:t>
      </w:r>
      <w:r w:rsidR="000F1D3E">
        <w:rPr>
          <w:rFonts w:ascii="Times New Roman" w:hAnsi="Times New Roman" w:cs="Times New Roman"/>
          <w:bCs/>
          <w:sz w:val="24"/>
          <w:szCs w:val="24"/>
          <w:lang w:val="mk-MK"/>
        </w:rPr>
        <w:t xml:space="preserve">СМ </w:t>
      </w:r>
      <w:r w:rsidRPr="00462172">
        <w:rPr>
          <w:rFonts w:ascii="Times New Roman" w:hAnsi="Times New Roman" w:cs="Times New Roman"/>
          <w:sz w:val="24"/>
          <w:szCs w:val="24"/>
          <w:lang w:val="mk-MK"/>
        </w:rPr>
        <w:t>прикажана е на табела 2 и графикон 2.</w:t>
      </w:r>
    </w:p>
    <w:p w14:paraId="245B3E60" w14:textId="27C5A3BA" w:rsidR="002B47FF" w:rsidRPr="00462172" w:rsidRDefault="002B47FF" w:rsidP="00462172">
      <w:pPr>
        <w:ind w:firstLine="720"/>
        <w:jc w:val="both"/>
        <w:rPr>
          <w:rFonts w:ascii="Times New Roman" w:hAnsi="Times New Roman" w:cs="Times New Roman"/>
          <w:sz w:val="24"/>
          <w:szCs w:val="24"/>
          <w:lang w:val="ru-RU"/>
        </w:rPr>
      </w:pPr>
      <w:r w:rsidRPr="00462172">
        <w:rPr>
          <w:rFonts w:ascii="Times New Roman" w:hAnsi="Times New Roman" w:cs="Times New Roman"/>
          <w:sz w:val="24"/>
          <w:szCs w:val="24"/>
          <w:lang w:val="mk-MK"/>
        </w:rPr>
        <w:t xml:space="preserve">Бројот на колонии на живи бактерии на </w:t>
      </w:r>
      <w:r w:rsidRPr="00462172">
        <w:rPr>
          <w:rFonts w:ascii="Times New Roman" w:hAnsi="Times New Roman" w:cs="Times New Roman"/>
          <w:bCs/>
          <w:color w:val="000000"/>
          <w:sz w:val="24"/>
          <w:szCs w:val="24"/>
        </w:rPr>
        <w:t>Columbia</w:t>
      </w:r>
      <w:r w:rsidRPr="00462172">
        <w:rPr>
          <w:rFonts w:ascii="Times New Roman" w:hAnsi="Times New Roman" w:cs="Times New Roman"/>
          <w:bCs/>
          <w:color w:val="000000"/>
          <w:sz w:val="24"/>
          <w:szCs w:val="24"/>
          <w:lang w:val="ru-RU"/>
        </w:rPr>
        <w:t xml:space="preserve"> </w:t>
      </w:r>
      <w:r w:rsidRPr="00462172">
        <w:rPr>
          <w:rFonts w:ascii="Times New Roman" w:hAnsi="Times New Roman" w:cs="Times New Roman"/>
          <w:bCs/>
          <w:sz w:val="24"/>
          <w:szCs w:val="24"/>
        </w:rPr>
        <w:t>agar</w:t>
      </w:r>
      <w:r w:rsidRPr="00462172">
        <w:rPr>
          <w:rFonts w:ascii="Times New Roman" w:hAnsi="Times New Roman" w:cs="Times New Roman"/>
          <w:sz w:val="24"/>
          <w:szCs w:val="24"/>
          <w:lang w:val="mk-MK"/>
        </w:rPr>
        <w:t xml:space="preserve">  варира во интервалот</w:t>
      </w:r>
      <w:r w:rsidRPr="00462172">
        <w:rPr>
          <w:rFonts w:ascii="Times New Roman" w:hAnsi="Times New Roman" w:cs="Times New Roman"/>
          <w:sz w:val="24"/>
          <w:szCs w:val="24"/>
          <w:lang w:val="ru-RU"/>
        </w:rPr>
        <w:t xml:space="preserve"> </w:t>
      </w:r>
      <w:r w:rsidRPr="00462172">
        <w:rPr>
          <w:rFonts w:ascii="Times New Roman" w:hAnsi="Times New Roman" w:cs="Times New Roman"/>
          <w:color w:val="000000"/>
          <w:sz w:val="24"/>
          <w:szCs w:val="24"/>
          <w:lang w:val="ru-RU"/>
        </w:rPr>
        <w:t>8048000</w:t>
      </w:r>
      <w:r w:rsidRPr="00462172">
        <w:rPr>
          <w:rFonts w:ascii="Times New Roman" w:hAnsi="Times New Roman" w:cs="Times New Roman"/>
          <w:sz w:val="24"/>
          <w:szCs w:val="24"/>
          <w:lang w:val="mk-MK"/>
        </w:rPr>
        <w:t>,00</w:t>
      </w:r>
      <w:r w:rsidRPr="00462172">
        <w:rPr>
          <w:rFonts w:ascii="Times New Roman" w:hAnsi="Times New Roman" w:cs="Times New Roman"/>
          <w:sz w:val="24"/>
          <w:szCs w:val="24"/>
          <w:lang w:val="mk-MK"/>
        </w:rPr>
        <w:sym w:font="Symbol" w:char="F0B1"/>
      </w:r>
      <w:r w:rsidRPr="00462172">
        <w:rPr>
          <w:rFonts w:ascii="Times New Roman" w:hAnsi="Times New Roman" w:cs="Times New Roman"/>
          <w:color w:val="000000"/>
          <w:sz w:val="24"/>
          <w:szCs w:val="24"/>
          <w:lang w:val="ru-RU"/>
        </w:rPr>
        <w:t>1211445</w:t>
      </w:r>
      <w:r w:rsidRPr="00462172">
        <w:rPr>
          <w:rFonts w:ascii="Times New Roman" w:hAnsi="Times New Roman" w:cs="Times New Roman"/>
          <w:color w:val="000000"/>
          <w:sz w:val="24"/>
          <w:szCs w:val="24"/>
          <w:lang w:val="mk-MK"/>
        </w:rPr>
        <w:t>,42</w:t>
      </w:r>
      <w:r w:rsidRPr="00462172">
        <w:rPr>
          <w:rFonts w:ascii="Times New Roman" w:hAnsi="Times New Roman" w:cs="Times New Roman"/>
          <w:sz w:val="24"/>
          <w:szCs w:val="24"/>
          <w:lang w:val="mk-MK"/>
        </w:rPr>
        <w:t xml:space="preserve"> </w:t>
      </w:r>
      <w:r w:rsidRPr="00462172">
        <w:rPr>
          <w:rFonts w:ascii="Times New Roman" w:hAnsi="Times New Roman" w:cs="Times New Roman"/>
          <w:bCs/>
          <w:color w:val="000000"/>
          <w:sz w:val="24"/>
          <w:szCs w:val="24"/>
        </w:rPr>
        <w:t>CFU</w:t>
      </w:r>
      <w:r w:rsidRPr="00462172">
        <w:rPr>
          <w:rFonts w:ascii="Times New Roman" w:hAnsi="Times New Roman" w:cs="Times New Roman"/>
          <w:bCs/>
          <w:color w:val="000000"/>
          <w:sz w:val="24"/>
          <w:szCs w:val="24"/>
          <w:lang w:val="mk-MK"/>
        </w:rPr>
        <w:t>/</w:t>
      </w:r>
      <w:r w:rsidRPr="00462172">
        <w:rPr>
          <w:rFonts w:ascii="Times New Roman" w:hAnsi="Times New Roman" w:cs="Times New Roman"/>
          <w:bCs/>
          <w:color w:val="000000"/>
          <w:sz w:val="24"/>
          <w:szCs w:val="24"/>
          <w:lang w:val="en-US"/>
        </w:rPr>
        <w:t>ml</w:t>
      </w:r>
      <w:r w:rsidRPr="00462172">
        <w:rPr>
          <w:rFonts w:ascii="Times New Roman" w:hAnsi="Times New Roman" w:cs="Times New Roman"/>
          <w:sz w:val="24"/>
          <w:szCs w:val="24"/>
          <w:lang w:val="ru-RU"/>
        </w:rPr>
        <w:t xml:space="preserve">, </w:t>
      </w:r>
      <w:r w:rsidRPr="00462172">
        <w:rPr>
          <w:rFonts w:ascii="Times New Roman" w:hAnsi="Times New Roman" w:cs="Times New Roman"/>
          <w:sz w:val="24"/>
          <w:szCs w:val="24"/>
          <w:lang w:val="mk-MK"/>
        </w:rPr>
        <w:sym w:font="Symbol" w:char="F0B1"/>
      </w:r>
      <w:r w:rsidRPr="00462172">
        <w:rPr>
          <w:rFonts w:ascii="Times New Roman" w:hAnsi="Times New Roman" w:cs="Times New Roman"/>
          <w:sz w:val="24"/>
          <w:szCs w:val="24"/>
          <w:lang w:val="ru-RU"/>
        </w:rPr>
        <w:t>95,00%</w:t>
      </w:r>
      <w:r w:rsidRPr="00462172">
        <w:rPr>
          <w:rFonts w:ascii="Times New Roman" w:hAnsi="Times New Roman" w:cs="Times New Roman"/>
          <w:sz w:val="24"/>
          <w:szCs w:val="24"/>
          <w:lang w:val="en-US"/>
        </w:rPr>
        <w:t>CI</w:t>
      </w:r>
      <w:r w:rsidRPr="00462172">
        <w:rPr>
          <w:rFonts w:ascii="Times New Roman" w:hAnsi="Times New Roman" w:cs="Times New Roman"/>
          <w:sz w:val="24"/>
          <w:szCs w:val="24"/>
          <w:lang w:val="ru-RU"/>
        </w:rPr>
        <w:t xml:space="preserve">: </w:t>
      </w:r>
      <w:r w:rsidRPr="00462172">
        <w:rPr>
          <w:rFonts w:ascii="Times New Roman" w:hAnsi="Times New Roman" w:cs="Times New Roman"/>
          <w:color w:val="000000"/>
          <w:sz w:val="24"/>
          <w:szCs w:val="24"/>
          <w:lang w:val="ru-RU"/>
        </w:rPr>
        <w:t>7547940</w:t>
      </w:r>
      <w:r w:rsidRPr="00462172">
        <w:rPr>
          <w:rFonts w:ascii="Times New Roman" w:hAnsi="Times New Roman" w:cs="Times New Roman"/>
          <w:sz w:val="24"/>
          <w:szCs w:val="24"/>
          <w:lang w:val="ru-RU"/>
        </w:rPr>
        <w:t>-</w:t>
      </w:r>
      <w:r w:rsidRPr="00462172">
        <w:rPr>
          <w:rFonts w:ascii="Times New Roman" w:hAnsi="Times New Roman" w:cs="Times New Roman"/>
          <w:color w:val="000000"/>
          <w:sz w:val="24"/>
          <w:szCs w:val="24"/>
          <w:lang w:val="ru-RU"/>
        </w:rPr>
        <w:t>8548060</w:t>
      </w:r>
      <w:r w:rsidRPr="00462172">
        <w:rPr>
          <w:rFonts w:ascii="Times New Roman" w:hAnsi="Times New Roman" w:cs="Times New Roman"/>
          <w:sz w:val="24"/>
          <w:szCs w:val="24"/>
          <w:lang w:val="ru-RU"/>
        </w:rPr>
        <w:t xml:space="preserve">; медијаната изнесува </w:t>
      </w:r>
      <w:r w:rsidRPr="00462172">
        <w:rPr>
          <w:rFonts w:ascii="Times New Roman" w:hAnsi="Times New Roman" w:cs="Times New Roman"/>
          <w:color w:val="000000"/>
          <w:sz w:val="24"/>
          <w:szCs w:val="24"/>
          <w:lang w:val="ru-RU"/>
        </w:rPr>
        <w:t>8000000</w:t>
      </w:r>
      <w:r w:rsidR="009A36A2">
        <w:rPr>
          <w:rFonts w:ascii="Times New Roman" w:hAnsi="Times New Roman" w:cs="Times New Roman"/>
          <w:color w:val="000000"/>
          <w:sz w:val="24"/>
          <w:szCs w:val="24"/>
        </w:rPr>
        <w:t xml:space="preserve"> </w:t>
      </w:r>
      <w:r w:rsidR="009A36A2">
        <w:rPr>
          <w:rFonts w:ascii="Times New Roman" w:hAnsi="Times New Roman" w:cs="Times New Roman"/>
          <w:color w:val="000000"/>
          <w:sz w:val="24"/>
          <w:szCs w:val="24"/>
          <w:lang w:val="mk-MK"/>
        </w:rPr>
        <w:t xml:space="preserve">или </w:t>
      </w:r>
      <w:r w:rsidR="009A36A2">
        <w:rPr>
          <w:rFonts w:ascii="Times New Roman" w:hAnsi="Times New Roman" w:cs="Times New Roman"/>
          <w:color w:val="000000"/>
          <w:sz w:val="24"/>
          <w:szCs w:val="24"/>
        </w:rPr>
        <w:t>8 x 10</w:t>
      </w:r>
      <w:r w:rsidR="009A36A2">
        <w:rPr>
          <w:rFonts w:ascii="Times New Roman" w:hAnsi="Times New Roman" w:cs="Times New Roman"/>
          <w:color w:val="000000"/>
          <w:sz w:val="24"/>
          <w:szCs w:val="24"/>
          <w:vertAlign w:val="superscript"/>
        </w:rPr>
        <w:t>6</w:t>
      </w:r>
      <w:r w:rsidR="009A36A2">
        <w:rPr>
          <w:rFonts w:ascii="Times New Roman" w:hAnsi="Times New Roman" w:cs="Times New Roman"/>
          <w:color w:val="000000"/>
          <w:sz w:val="24"/>
          <w:szCs w:val="24"/>
        </w:rPr>
        <w:t xml:space="preserve"> </w:t>
      </w:r>
      <w:r w:rsidRPr="00462172">
        <w:rPr>
          <w:rFonts w:ascii="Times New Roman" w:hAnsi="Times New Roman" w:cs="Times New Roman"/>
          <w:bCs/>
          <w:color w:val="000000"/>
          <w:sz w:val="24"/>
          <w:szCs w:val="24"/>
        </w:rPr>
        <w:t>CFU</w:t>
      </w:r>
      <w:r w:rsidRPr="00462172">
        <w:rPr>
          <w:rFonts w:ascii="Times New Roman" w:hAnsi="Times New Roman" w:cs="Times New Roman"/>
          <w:bCs/>
          <w:color w:val="000000"/>
          <w:sz w:val="24"/>
          <w:szCs w:val="24"/>
          <w:lang w:val="mk-MK"/>
        </w:rPr>
        <w:t>/</w:t>
      </w:r>
      <w:r w:rsidRPr="00462172">
        <w:rPr>
          <w:rFonts w:ascii="Times New Roman" w:hAnsi="Times New Roman" w:cs="Times New Roman"/>
          <w:bCs/>
          <w:color w:val="000000"/>
          <w:sz w:val="24"/>
          <w:szCs w:val="24"/>
          <w:lang w:val="en-US"/>
        </w:rPr>
        <w:t>ml</w:t>
      </w:r>
      <w:r w:rsidRPr="00462172">
        <w:rPr>
          <w:rFonts w:ascii="Times New Roman" w:hAnsi="Times New Roman" w:cs="Times New Roman"/>
          <w:sz w:val="24"/>
          <w:szCs w:val="24"/>
          <w:lang w:val="ru-RU"/>
        </w:rPr>
        <w:t xml:space="preserve">, минималниот број на колонии изнесува </w:t>
      </w:r>
      <w:r w:rsidRPr="00462172">
        <w:rPr>
          <w:rFonts w:ascii="Times New Roman" w:hAnsi="Times New Roman" w:cs="Times New Roman"/>
          <w:color w:val="000000"/>
          <w:sz w:val="24"/>
          <w:szCs w:val="24"/>
          <w:lang w:val="ru-RU"/>
        </w:rPr>
        <w:t>4500000</w:t>
      </w:r>
      <w:r w:rsidRPr="00462172">
        <w:rPr>
          <w:rFonts w:ascii="Times New Roman" w:hAnsi="Times New Roman" w:cs="Times New Roman"/>
          <w:sz w:val="24"/>
          <w:szCs w:val="24"/>
          <w:lang w:val="ru-RU"/>
        </w:rPr>
        <w:t xml:space="preserve"> </w:t>
      </w:r>
      <w:r w:rsidR="009A36A2">
        <w:rPr>
          <w:rFonts w:ascii="Times New Roman" w:hAnsi="Times New Roman" w:cs="Times New Roman"/>
          <w:sz w:val="24"/>
          <w:szCs w:val="24"/>
          <w:lang w:val="ru-RU"/>
        </w:rPr>
        <w:t xml:space="preserve"> или </w:t>
      </w:r>
      <w:r w:rsidR="009A36A2">
        <w:rPr>
          <w:rFonts w:ascii="Times New Roman" w:hAnsi="Times New Roman" w:cs="Times New Roman"/>
          <w:sz w:val="24"/>
          <w:szCs w:val="24"/>
        </w:rPr>
        <w:t xml:space="preserve">          </w:t>
      </w:r>
      <w:r w:rsidR="009A36A2">
        <w:rPr>
          <w:rFonts w:ascii="Times New Roman" w:hAnsi="Times New Roman" w:cs="Times New Roman"/>
          <w:sz w:val="24"/>
          <w:szCs w:val="24"/>
          <w:lang w:val="ru-RU"/>
        </w:rPr>
        <w:t xml:space="preserve">4,5 </w:t>
      </w:r>
      <w:r w:rsidR="009A36A2">
        <w:rPr>
          <w:rFonts w:ascii="Times New Roman" w:hAnsi="Times New Roman" w:cs="Times New Roman"/>
          <w:sz w:val="24"/>
          <w:szCs w:val="24"/>
        </w:rPr>
        <w:t>x</w:t>
      </w:r>
      <w:r w:rsidR="009A36A2">
        <w:rPr>
          <w:rFonts w:ascii="Times New Roman" w:hAnsi="Times New Roman" w:cs="Times New Roman"/>
          <w:sz w:val="24"/>
          <w:szCs w:val="24"/>
          <w:lang w:val="ru-RU"/>
        </w:rPr>
        <w:t xml:space="preserve"> 10</w:t>
      </w:r>
      <w:r w:rsidR="009A36A2">
        <w:rPr>
          <w:rFonts w:ascii="Times New Roman" w:hAnsi="Times New Roman" w:cs="Times New Roman"/>
          <w:sz w:val="24"/>
          <w:szCs w:val="24"/>
          <w:vertAlign w:val="superscript"/>
          <w:lang w:val="ru-RU"/>
        </w:rPr>
        <w:t>6</w:t>
      </w:r>
      <w:r w:rsidR="009A36A2">
        <w:rPr>
          <w:rFonts w:ascii="Times New Roman" w:hAnsi="Times New Roman" w:cs="Times New Roman"/>
          <w:sz w:val="24"/>
          <w:szCs w:val="24"/>
          <w:lang w:val="ru-RU"/>
        </w:rPr>
        <w:t xml:space="preserve"> </w:t>
      </w:r>
      <w:r w:rsidRPr="00462172">
        <w:rPr>
          <w:rFonts w:ascii="Times New Roman" w:hAnsi="Times New Roman" w:cs="Times New Roman"/>
          <w:bCs/>
          <w:color w:val="000000"/>
          <w:sz w:val="24"/>
          <w:szCs w:val="24"/>
        </w:rPr>
        <w:t>CFU</w:t>
      </w:r>
      <w:r w:rsidRPr="00462172">
        <w:rPr>
          <w:rFonts w:ascii="Times New Roman" w:hAnsi="Times New Roman" w:cs="Times New Roman"/>
          <w:bCs/>
          <w:color w:val="000000"/>
          <w:sz w:val="24"/>
          <w:szCs w:val="24"/>
          <w:lang w:val="mk-MK"/>
        </w:rPr>
        <w:t>/</w:t>
      </w:r>
      <w:r w:rsidRPr="00462172">
        <w:rPr>
          <w:rFonts w:ascii="Times New Roman" w:hAnsi="Times New Roman" w:cs="Times New Roman"/>
          <w:bCs/>
          <w:color w:val="000000"/>
          <w:sz w:val="24"/>
          <w:szCs w:val="24"/>
          <w:lang w:val="en-US"/>
        </w:rPr>
        <w:t>ml</w:t>
      </w:r>
      <w:r w:rsidR="00462172">
        <w:rPr>
          <w:rFonts w:ascii="Times New Roman" w:hAnsi="Times New Roman" w:cs="Times New Roman"/>
          <w:bCs/>
          <w:color w:val="000000"/>
          <w:sz w:val="24"/>
          <w:szCs w:val="24"/>
          <w:lang w:val="mk-MK"/>
        </w:rPr>
        <w:t>,</w:t>
      </w:r>
      <w:r w:rsidRPr="00462172">
        <w:rPr>
          <w:rFonts w:ascii="Times New Roman" w:hAnsi="Times New Roman" w:cs="Times New Roman"/>
          <w:sz w:val="24"/>
          <w:szCs w:val="24"/>
          <w:lang w:val="ru-RU"/>
        </w:rPr>
        <w:t xml:space="preserve"> а максималниот број на колонии изнесува </w:t>
      </w:r>
      <w:r w:rsidRPr="00462172">
        <w:rPr>
          <w:rFonts w:ascii="Times New Roman" w:hAnsi="Times New Roman" w:cs="Times New Roman"/>
          <w:color w:val="000000"/>
          <w:sz w:val="24"/>
          <w:szCs w:val="24"/>
          <w:lang w:val="ru-RU"/>
        </w:rPr>
        <w:t>10300000</w:t>
      </w:r>
      <w:r w:rsidR="009A36A2">
        <w:rPr>
          <w:rFonts w:ascii="Times New Roman" w:hAnsi="Times New Roman" w:cs="Times New Roman"/>
          <w:color w:val="000000"/>
          <w:sz w:val="24"/>
          <w:szCs w:val="24"/>
          <w:lang w:val="mk-MK"/>
        </w:rPr>
        <w:t xml:space="preserve"> </w:t>
      </w:r>
      <w:bookmarkStart w:id="48" w:name="_Hlk111825981"/>
      <w:r w:rsidR="009A36A2">
        <w:rPr>
          <w:rFonts w:ascii="Times New Roman" w:hAnsi="Times New Roman" w:cs="Times New Roman"/>
          <w:color w:val="000000"/>
          <w:sz w:val="24"/>
          <w:szCs w:val="24"/>
          <w:lang w:val="mk-MK"/>
        </w:rPr>
        <w:t>или</w:t>
      </w:r>
      <w:r w:rsidR="009A36A2">
        <w:rPr>
          <w:rFonts w:ascii="Times New Roman" w:hAnsi="Times New Roman" w:cs="Times New Roman"/>
          <w:color w:val="000000"/>
          <w:sz w:val="24"/>
          <w:szCs w:val="24"/>
        </w:rPr>
        <w:t xml:space="preserve"> 10,3 x 10</w:t>
      </w:r>
      <w:r w:rsidR="009A36A2">
        <w:rPr>
          <w:rFonts w:ascii="Times New Roman" w:hAnsi="Times New Roman" w:cs="Times New Roman"/>
          <w:color w:val="000000"/>
          <w:sz w:val="24"/>
          <w:szCs w:val="24"/>
          <w:vertAlign w:val="superscript"/>
        </w:rPr>
        <w:t>6</w:t>
      </w:r>
      <w:r w:rsidR="009A36A2">
        <w:rPr>
          <w:rFonts w:ascii="Times New Roman" w:hAnsi="Times New Roman" w:cs="Times New Roman"/>
          <w:color w:val="000000"/>
          <w:sz w:val="24"/>
          <w:szCs w:val="24"/>
        </w:rPr>
        <w:t xml:space="preserve"> </w:t>
      </w:r>
      <w:r w:rsidRPr="00462172">
        <w:rPr>
          <w:rFonts w:ascii="Times New Roman" w:hAnsi="Times New Roman" w:cs="Times New Roman"/>
          <w:sz w:val="24"/>
          <w:szCs w:val="24"/>
          <w:lang w:val="ru-RU"/>
        </w:rPr>
        <w:t xml:space="preserve"> </w:t>
      </w:r>
      <w:bookmarkEnd w:id="48"/>
      <w:r w:rsidRPr="00462172">
        <w:rPr>
          <w:rFonts w:ascii="Times New Roman" w:hAnsi="Times New Roman" w:cs="Times New Roman"/>
          <w:bCs/>
          <w:color w:val="000000"/>
          <w:sz w:val="24"/>
          <w:szCs w:val="24"/>
        </w:rPr>
        <w:t>CFU</w:t>
      </w:r>
      <w:r w:rsidRPr="00462172">
        <w:rPr>
          <w:rFonts w:ascii="Times New Roman" w:hAnsi="Times New Roman" w:cs="Times New Roman"/>
          <w:bCs/>
          <w:color w:val="000000"/>
          <w:sz w:val="24"/>
          <w:szCs w:val="24"/>
          <w:lang w:val="mk-MK"/>
        </w:rPr>
        <w:t>/</w:t>
      </w:r>
      <w:r w:rsidRPr="00462172">
        <w:rPr>
          <w:rFonts w:ascii="Times New Roman" w:hAnsi="Times New Roman" w:cs="Times New Roman"/>
          <w:bCs/>
          <w:color w:val="000000"/>
          <w:sz w:val="24"/>
          <w:szCs w:val="24"/>
          <w:lang w:val="en-US"/>
        </w:rPr>
        <w:t>ml</w:t>
      </w:r>
      <w:r w:rsidRPr="00462172">
        <w:rPr>
          <w:rFonts w:ascii="Times New Roman" w:hAnsi="Times New Roman" w:cs="Times New Roman"/>
          <w:sz w:val="24"/>
          <w:szCs w:val="24"/>
          <w:lang w:val="ru-RU"/>
        </w:rPr>
        <w:t>.</w:t>
      </w:r>
    </w:p>
    <w:p w14:paraId="5B74AA5C" w14:textId="076FCA7D" w:rsidR="002B47FF" w:rsidRPr="009A36A2" w:rsidRDefault="002B47FF" w:rsidP="00462172">
      <w:pPr>
        <w:ind w:firstLine="720"/>
        <w:jc w:val="both"/>
        <w:rPr>
          <w:rFonts w:ascii="Times New Roman" w:hAnsi="Times New Roman" w:cs="Times New Roman"/>
          <w:sz w:val="24"/>
          <w:szCs w:val="24"/>
          <w:lang w:val="ru-RU"/>
        </w:rPr>
      </w:pPr>
      <w:r w:rsidRPr="009A36A2">
        <w:rPr>
          <w:rFonts w:ascii="Times New Roman" w:hAnsi="Times New Roman" w:cs="Times New Roman"/>
          <w:sz w:val="24"/>
          <w:szCs w:val="24"/>
          <w:lang w:val="mk-MK"/>
        </w:rPr>
        <w:t xml:space="preserve">Бројот на колонии на живи бактерии на </w:t>
      </w:r>
      <w:r w:rsidRPr="009A36A2">
        <w:rPr>
          <w:rFonts w:ascii="Times New Roman" w:hAnsi="Times New Roman" w:cs="Times New Roman"/>
          <w:bCs/>
          <w:color w:val="000000"/>
          <w:sz w:val="24"/>
          <w:szCs w:val="24"/>
        </w:rPr>
        <w:t>Schaedler</w:t>
      </w:r>
      <w:r w:rsidRPr="009A36A2">
        <w:rPr>
          <w:rFonts w:ascii="Times New Roman" w:hAnsi="Times New Roman" w:cs="Times New Roman"/>
          <w:bCs/>
          <w:color w:val="000000"/>
          <w:sz w:val="24"/>
          <w:szCs w:val="24"/>
          <w:lang w:val="ru-RU"/>
        </w:rPr>
        <w:t xml:space="preserve"> </w:t>
      </w:r>
      <w:r w:rsidRPr="009A36A2">
        <w:rPr>
          <w:rFonts w:ascii="Times New Roman" w:hAnsi="Times New Roman" w:cs="Times New Roman"/>
          <w:bCs/>
          <w:sz w:val="24"/>
          <w:szCs w:val="24"/>
        </w:rPr>
        <w:t>agar</w:t>
      </w:r>
      <w:r w:rsidRPr="009A36A2">
        <w:rPr>
          <w:rFonts w:ascii="Times New Roman" w:hAnsi="Times New Roman" w:cs="Times New Roman"/>
          <w:sz w:val="24"/>
          <w:szCs w:val="24"/>
          <w:lang w:val="mk-MK"/>
        </w:rPr>
        <w:t xml:space="preserve">  варира во интервалот</w:t>
      </w:r>
      <w:r w:rsidRPr="009A36A2">
        <w:rPr>
          <w:rFonts w:ascii="Times New Roman" w:hAnsi="Times New Roman" w:cs="Times New Roman"/>
          <w:sz w:val="24"/>
          <w:szCs w:val="24"/>
          <w:lang w:val="ru-RU"/>
        </w:rPr>
        <w:t xml:space="preserve"> </w:t>
      </w:r>
      <w:r w:rsidRPr="009A36A2">
        <w:rPr>
          <w:rFonts w:ascii="Times New Roman" w:hAnsi="Times New Roman" w:cs="Times New Roman"/>
          <w:color w:val="000000"/>
          <w:sz w:val="24"/>
          <w:szCs w:val="24"/>
          <w:lang w:val="ru-RU"/>
        </w:rPr>
        <w:t>9184000</w:t>
      </w:r>
      <w:r w:rsidRPr="009A36A2">
        <w:rPr>
          <w:rFonts w:ascii="Times New Roman" w:hAnsi="Times New Roman" w:cs="Times New Roman"/>
          <w:sz w:val="24"/>
          <w:szCs w:val="24"/>
          <w:lang w:val="mk-MK"/>
        </w:rPr>
        <w:t>,00</w:t>
      </w:r>
      <w:r w:rsidRPr="009A36A2">
        <w:rPr>
          <w:rFonts w:ascii="Times New Roman" w:hAnsi="Times New Roman" w:cs="Times New Roman"/>
          <w:sz w:val="24"/>
          <w:szCs w:val="24"/>
          <w:lang w:val="mk-MK"/>
        </w:rPr>
        <w:sym w:font="Symbol" w:char="F0B1"/>
      </w:r>
      <w:r w:rsidRPr="009A36A2">
        <w:rPr>
          <w:rFonts w:ascii="Times New Roman" w:hAnsi="Times New Roman" w:cs="Times New Roman"/>
          <w:color w:val="000000"/>
          <w:sz w:val="24"/>
          <w:szCs w:val="24"/>
          <w:lang w:val="ru-RU"/>
        </w:rPr>
        <w:t>1457932</w:t>
      </w:r>
      <w:r w:rsidRPr="009A36A2">
        <w:rPr>
          <w:rFonts w:ascii="Times New Roman" w:hAnsi="Times New Roman" w:cs="Times New Roman"/>
          <w:color w:val="000000"/>
          <w:sz w:val="24"/>
          <w:szCs w:val="24"/>
          <w:lang w:val="mk-MK"/>
        </w:rPr>
        <w:t>,33</w:t>
      </w:r>
      <w:r w:rsidRPr="009A36A2">
        <w:rPr>
          <w:rFonts w:ascii="Times New Roman" w:hAnsi="Times New Roman" w:cs="Times New Roman"/>
          <w:sz w:val="24"/>
          <w:szCs w:val="24"/>
          <w:lang w:val="mk-MK"/>
        </w:rPr>
        <w:t xml:space="preserve"> </w:t>
      </w:r>
      <w:r w:rsidRPr="009A36A2">
        <w:rPr>
          <w:rFonts w:ascii="Times New Roman" w:hAnsi="Times New Roman" w:cs="Times New Roman"/>
          <w:bCs/>
          <w:color w:val="000000"/>
          <w:sz w:val="24"/>
          <w:szCs w:val="24"/>
        </w:rPr>
        <w:t>CFU</w:t>
      </w:r>
      <w:r w:rsidRPr="009A36A2">
        <w:rPr>
          <w:rFonts w:ascii="Times New Roman" w:hAnsi="Times New Roman" w:cs="Times New Roman"/>
          <w:bCs/>
          <w:color w:val="000000"/>
          <w:sz w:val="24"/>
          <w:szCs w:val="24"/>
          <w:lang w:val="mk-MK"/>
        </w:rPr>
        <w:t>/</w:t>
      </w:r>
      <w:r w:rsidRPr="009A36A2">
        <w:rPr>
          <w:rFonts w:ascii="Times New Roman" w:hAnsi="Times New Roman" w:cs="Times New Roman"/>
          <w:bCs/>
          <w:color w:val="000000"/>
          <w:sz w:val="24"/>
          <w:szCs w:val="24"/>
          <w:lang w:val="en-US"/>
        </w:rPr>
        <w:t>ml</w:t>
      </w:r>
      <w:r w:rsidRPr="009A36A2">
        <w:rPr>
          <w:rFonts w:ascii="Times New Roman" w:hAnsi="Times New Roman" w:cs="Times New Roman"/>
          <w:sz w:val="24"/>
          <w:szCs w:val="24"/>
          <w:lang w:val="ru-RU"/>
        </w:rPr>
        <w:t xml:space="preserve">, </w:t>
      </w:r>
      <w:r w:rsidRPr="009A36A2">
        <w:rPr>
          <w:rFonts w:ascii="Times New Roman" w:hAnsi="Times New Roman" w:cs="Times New Roman"/>
          <w:sz w:val="24"/>
          <w:szCs w:val="24"/>
          <w:lang w:val="mk-MK"/>
        </w:rPr>
        <w:sym w:font="Symbol" w:char="F0B1"/>
      </w:r>
      <w:r w:rsidRPr="009A36A2">
        <w:rPr>
          <w:rFonts w:ascii="Times New Roman" w:hAnsi="Times New Roman" w:cs="Times New Roman"/>
          <w:sz w:val="24"/>
          <w:szCs w:val="24"/>
          <w:lang w:val="ru-RU"/>
        </w:rPr>
        <w:t>95,00%</w:t>
      </w:r>
      <w:r w:rsidRPr="009A36A2">
        <w:rPr>
          <w:rFonts w:ascii="Times New Roman" w:hAnsi="Times New Roman" w:cs="Times New Roman"/>
          <w:sz w:val="24"/>
          <w:szCs w:val="24"/>
          <w:lang w:val="en-US"/>
        </w:rPr>
        <w:t>CI</w:t>
      </w:r>
      <w:r w:rsidRPr="009A36A2">
        <w:rPr>
          <w:rFonts w:ascii="Times New Roman" w:hAnsi="Times New Roman" w:cs="Times New Roman"/>
          <w:sz w:val="24"/>
          <w:szCs w:val="24"/>
          <w:lang w:val="ru-RU"/>
        </w:rPr>
        <w:t xml:space="preserve">: </w:t>
      </w:r>
      <w:r w:rsidRPr="009A36A2">
        <w:rPr>
          <w:rFonts w:ascii="Times New Roman" w:hAnsi="Times New Roman" w:cs="Times New Roman"/>
          <w:color w:val="000000"/>
          <w:sz w:val="24"/>
          <w:szCs w:val="24"/>
          <w:lang w:val="ru-RU"/>
        </w:rPr>
        <w:t>8582195</w:t>
      </w:r>
      <w:r w:rsidRPr="009A36A2">
        <w:rPr>
          <w:rFonts w:ascii="Times New Roman" w:hAnsi="Times New Roman" w:cs="Times New Roman"/>
          <w:sz w:val="24"/>
          <w:szCs w:val="24"/>
          <w:lang w:val="ru-RU"/>
        </w:rPr>
        <w:t>-</w:t>
      </w:r>
      <w:r w:rsidRPr="009A36A2">
        <w:rPr>
          <w:rFonts w:ascii="Times New Roman" w:hAnsi="Times New Roman" w:cs="Times New Roman"/>
          <w:color w:val="000000"/>
          <w:sz w:val="24"/>
          <w:szCs w:val="24"/>
          <w:lang w:val="ru-RU"/>
        </w:rPr>
        <w:t>9785805</w:t>
      </w:r>
      <w:r w:rsidRPr="009A36A2">
        <w:rPr>
          <w:rFonts w:ascii="Times New Roman" w:hAnsi="Times New Roman" w:cs="Times New Roman"/>
          <w:sz w:val="24"/>
          <w:szCs w:val="24"/>
          <w:lang w:val="ru-RU"/>
        </w:rPr>
        <w:t xml:space="preserve">; медијаната изнесува </w:t>
      </w:r>
      <w:r w:rsidRPr="009A36A2">
        <w:rPr>
          <w:rFonts w:ascii="Times New Roman" w:hAnsi="Times New Roman" w:cs="Times New Roman"/>
          <w:color w:val="000000"/>
          <w:sz w:val="24"/>
          <w:szCs w:val="24"/>
          <w:lang w:val="ru-RU"/>
        </w:rPr>
        <w:t xml:space="preserve">9100000 </w:t>
      </w:r>
      <w:r w:rsidR="009A36A2" w:rsidRPr="009A36A2">
        <w:rPr>
          <w:rFonts w:ascii="Times New Roman" w:hAnsi="Times New Roman" w:cs="Times New Roman"/>
          <w:color w:val="000000"/>
          <w:sz w:val="24"/>
          <w:szCs w:val="24"/>
          <w:lang w:val="ru-RU"/>
        </w:rPr>
        <w:t xml:space="preserve">  </w:t>
      </w:r>
      <w:r w:rsidR="009A36A2" w:rsidRPr="009A36A2">
        <w:rPr>
          <w:rFonts w:ascii="Times New Roman" w:hAnsi="Times New Roman" w:cs="Times New Roman"/>
          <w:color w:val="000000"/>
          <w:sz w:val="24"/>
          <w:szCs w:val="24"/>
          <w:lang w:val="mk-MK"/>
        </w:rPr>
        <w:t>или</w:t>
      </w:r>
      <w:r w:rsidR="009A36A2" w:rsidRPr="009A36A2">
        <w:rPr>
          <w:rFonts w:ascii="Times New Roman" w:hAnsi="Times New Roman" w:cs="Times New Roman"/>
          <w:color w:val="000000"/>
          <w:sz w:val="24"/>
          <w:szCs w:val="24"/>
        </w:rPr>
        <w:t xml:space="preserve"> </w:t>
      </w:r>
      <w:r w:rsidR="009A36A2" w:rsidRPr="009A36A2">
        <w:rPr>
          <w:rFonts w:ascii="Times New Roman" w:hAnsi="Times New Roman" w:cs="Times New Roman"/>
          <w:color w:val="000000"/>
          <w:sz w:val="24"/>
          <w:szCs w:val="24"/>
          <w:lang w:val="mk-MK"/>
        </w:rPr>
        <w:t>9,1</w:t>
      </w:r>
      <w:r w:rsidR="009A36A2" w:rsidRPr="009A36A2">
        <w:rPr>
          <w:rFonts w:ascii="Times New Roman" w:hAnsi="Times New Roman" w:cs="Times New Roman"/>
          <w:color w:val="000000"/>
          <w:sz w:val="24"/>
          <w:szCs w:val="24"/>
        </w:rPr>
        <w:t xml:space="preserve"> x 10</w:t>
      </w:r>
      <w:r w:rsidR="009A36A2" w:rsidRPr="009A36A2">
        <w:rPr>
          <w:rFonts w:ascii="Times New Roman" w:hAnsi="Times New Roman" w:cs="Times New Roman"/>
          <w:color w:val="000000"/>
          <w:sz w:val="24"/>
          <w:szCs w:val="24"/>
          <w:vertAlign w:val="superscript"/>
        </w:rPr>
        <w:t>6</w:t>
      </w:r>
      <w:r w:rsidR="009A36A2" w:rsidRPr="009A36A2">
        <w:rPr>
          <w:rFonts w:ascii="Times New Roman" w:hAnsi="Times New Roman" w:cs="Times New Roman"/>
          <w:color w:val="000000"/>
          <w:sz w:val="24"/>
          <w:szCs w:val="24"/>
        </w:rPr>
        <w:t xml:space="preserve"> </w:t>
      </w:r>
      <w:r w:rsidR="009A36A2" w:rsidRPr="009A36A2">
        <w:rPr>
          <w:rFonts w:ascii="Times New Roman" w:hAnsi="Times New Roman" w:cs="Times New Roman"/>
          <w:sz w:val="24"/>
          <w:szCs w:val="24"/>
          <w:lang w:val="ru-RU"/>
        </w:rPr>
        <w:t xml:space="preserve"> </w:t>
      </w:r>
      <w:r w:rsidRPr="009A36A2">
        <w:rPr>
          <w:rFonts w:ascii="Times New Roman" w:hAnsi="Times New Roman" w:cs="Times New Roman"/>
          <w:bCs/>
          <w:color w:val="000000"/>
          <w:sz w:val="24"/>
          <w:szCs w:val="24"/>
        </w:rPr>
        <w:t>CFU</w:t>
      </w:r>
      <w:r w:rsidRPr="009A36A2">
        <w:rPr>
          <w:rFonts w:ascii="Times New Roman" w:hAnsi="Times New Roman" w:cs="Times New Roman"/>
          <w:bCs/>
          <w:color w:val="000000"/>
          <w:sz w:val="24"/>
          <w:szCs w:val="24"/>
          <w:lang w:val="mk-MK"/>
        </w:rPr>
        <w:t>/</w:t>
      </w:r>
      <w:r w:rsidRPr="009A36A2">
        <w:rPr>
          <w:rFonts w:ascii="Times New Roman" w:hAnsi="Times New Roman" w:cs="Times New Roman"/>
          <w:bCs/>
          <w:color w:val="000000"/>
          <w:sz w:val="24"/>
          <w:szCs w:val="24"/>
          <w:lang w:val="en-US"/>
        </w:rPr>
        <w:t>ml</w:t>
      </w:r>
      <w:r w:rsidRPr="009A36A2">
        <w:rPr>
          <w:rFonts w:ascii="Times New Roman" w:hAnsi="Times New Roman" w:cs="Times New Roman"/>
          <w:sz w:val="24"/>
          <w:szCs w:val="24"/>
          <w:lang w:val="ru-RU"/>
        </w:rPr>
        <w:t xml:space="preserve">, минималниот број на колонии изнесува </w:t>
      </w:r>
      <w:r w:rsidRPr="009A36A2">
        <w:rPr>
          <w:rFonts w:ascii="Times New Roman" w:hAnsi="Times New Roman" w:cs="Times New Roman"/>
          <w:color w:val="000000"/>
          <w:sz w:val="24"/>
          <w:szCs w:val="24"/>
          <w:lang w:val="ru-RU"/>
        </w:rPr>
        <w:t>6000000</w:t>
      </w:r>
      <w:r w:rsidR="00F875FC" w:rsidRPr="00F875FC">
        <w:t xml:space="preserve"> </w:t>
      </w:r>
      <w:r w:rsidR="00F875FC" w:rsidRPr="00F875FC">
        <w:rPr>
          <w:rFonts w:ascii="Times New Roman" w:hAnsi="Times New Roman" w:cs="Times New Roman"/>
          <w:color w:val="000000"/>
          <w:sz w:val="24"/>
          <w:szCs w:val="24"/>
          <w:lang w:val="ru-RU"/>
        </w:rPr>
        <w:t>или</w:t>
      </w:r>
      <w:r w:rsidR="00F875FC">
        <w:rPr>
          <w:rFonts w:ascii="Times New Roman" w:hAnsi="Times New Roman" w:cs="Times New Roman"/>
          <w:color w:val="000000"/>
          <w:sz w:val="24"/>
          <w:szCs w:val="24"/>
          <w:lang w:val="ru-RU"/>
        </w:rPr>
        <w:t xml:space="preserve">      </w:t>
      </w:r>
      <w:r w:rsidR="00F875FC" w:rsidRPr="00F875FC">
        <w:rPr>
          <w:rFonts w:ascii="Times New Roman" w:hAnsi="Times New Roman" w:cs="Times New Roman"/>
          <w:color w:val="000000"/>
          <w:sz w:val="24"/>
          <w:szCs w:val="24"/>
          <w:lang w:val="ru-RU"/>
        </w:rPr>
        <w:t xml:space="preserve"> </w:t>
      </w:r>
      <w:r w:rsidR="00F875FC">
        <w:rPr>
          <w:rFonts w:ascii="Times New Roman" w:hAnsi="Times New Roman" w:cs="Times New Roman"/>
          <w:color w:val="000000"/>
          <w:sz w:val="24"/>
          <w:szCs w:val="24"/>
          <w:lang w:val="ru-RU"/>
        </w:rPr>
        <w:t>6</w:t>
      </w:r>
      <w:r w:rsidR="00F875FC" w:rsidRPr="00F875FC">
        <w:rPr>
          <w:rFonts w:ascii="Times New Roman" w:hAnsi="Times New Roman" w:cs="Times New Roman"/>
          <w:color w:val="000000"/>
          <w:sz w:val="24"/>
          <w:szCs w:val="24"/>
          <w:lang w:val="ru-RU"/>
        </w:rPr>
        <w:t xml:space="preserve"> x 10</w:t>
      </w:r>
      <w:r w:rsidR="00F875FC">
        <w:rPr>
          <w:rFonts w:ascii="Times New Roman" w:hAnsi="Times New Roman" w:cs="Times New Roman"/>
          <w:color w:val="000000"/>
          <w:sz w:val="24"/>
          <w:szCs w:val="24"/>
          <w:vertAlign w:val="superscript"/>
          <w:lang w:val="ru-RU"/>
        </w:rPr>
        <w:t>6</w:t>
      </w:r>
      <w:r w:rsidRPr="009A36A2">
        <w:rPr>
          <w:rFonts w:ascii="Times New Roman" w:hAnsi="Times New Roman" w:cs="Times New Roman"/>
          <w:sz w:val="24"/>
          <w:szCs w:val="24"/>
          <w:lang w:val="ru-RU"/>
        </w:rPr>
        <w:t xml:space="preserve"> </w:t>
      </w:r>
      <w:r w:rsidRPr="009A36A2">
        <w:rPr>
          <w:rFonts w:ascii="Times New Roman" w:hAnsi="Times New Roman" w:cs="Times New Roman"/>
          <w:bCs/>
          <w:color w:val="000000"/>
          <w:sz w:val="24"/>
          <w:szCs w:val="24"/>
        </w:rPr>
        <w:t>CFU</w:t>
      </w:r>
      <w:r w:rsidRPr="009A36A2">
        <w:rPr>
          <w:rFonts w:ascii="Times New Roman" w:hAnsi="Times New Roman" w:cs="Times New Roman"/>
          <w:bCs/>
          <w:color w:val="000000"/>
          <w:sz w:val="24"/>
          <w:szCs w:val="24"/>
          <w:lang w:val="mk-MK"/>
        </w:rPr>
        <w:t>/</w:t>
      </w:r>
      <w:r w:rsidRPr="009A36A2">
        <w:rPr>
          <w:rFonts w:ascii="Times New Roman" w:hAnsi="Times New Roman" w:cs="Times New Roman"/>
          <w:bCs/>
          <w:color w:val="000000"/>
          <w:sz w:val="24"/>
          <w:szCs w:val="24"/>
          <w:lang w:val="en-US"/>
        </w:rPr>
        <w:t>ml</w:t>
      </w:r>
      <w:r w:rsidR="00462172" w:rsidRPr="009A36A2">
        <w:rPr>
          <w:rFonts w:ascii="Times New Roman" w:hAnsi="Times New Roman" w:cs="Times New Roman"/>
          <w:bCs/>
          <w:color w:val="000000"/>
          <w:sz w:val="24"/>
          <w:szCs w:val="24"/>
          <w:lang w:val="mk-MK"/>
        </w:rPr>
        <w:t>,</w:t>
      </w:r>
      <w:r w:rsidRPr="009A36A2">
        <w:rPr>
          <w:rFonts w:ascii="Times New Roman" w:hAnsi="Times New Roman" w:cs="Times New Roman"/>
          <w:sz w:val="24"/>
          <w:szCs w:val="24"/>
          <w:lang w:val="ru-RU"/>
        </w:rPr>
        <w:t xml:space="preserve"> а максималниот број на колонии изнесува </w:t>
      </w:r>
      <w:r w:rsidRPr="009A36A2">
        <w:rPr>
          <w:rFonts w:ascii="Times New Roman" w:hAnsi="Times New Roman" w:cs="Times New Roman"/>
          <w:color w:val="000000"/>
          <w:sz w:val="24"/>
          <w:szCs w:val="24"/>
          <w:lang w:val="ru-RU"/>
        </w:rPr>
        <w:t>11800000</w:t>
      </w:r>
      <w:r w:rsidRPr="009A36A2">
        <w:rPr>
          <w:rFonts w:ascii="Times New Roman" w:hAnsi="Times New Roman" w:cs="Times New Roman"/>
          <w:sz w:val="24"/>
          <w:szCs w:val="24"/>
          <w:lang w:val="ru-RU"/>
        </w:rPr>
        <w:t xml:space="preserve"> </w:t>
      </w:r>
      <w:r w:rsidR="00F875FC">
        <w:rPr>
          <w:rFonts w:ascii="Times New Roman" w:hAnsi="Times New Roman" w:cs="Times New Roman"/>
          <w:color w:val="000000"/>
          <w:sz w:val="24"/>
          <w:szCs w:val="24"/>
          <w:lang w:val="mk-MK"/>
        </w:rPr>
        <w:t>или</w:t>
      </w:r>
      <w:r w:rsidR="00F875FC">
        <w:rPr>
          <w:rFonts w:ascii="Times New Roman" w:hAnsi="Times New Roman" w:cs="Times New Roman"/>
          <w:color w:val="000000"/>
          <w:sz w:val="24"/>
          <w:szCs w:val="24"/>
        </w:rPr>
        <w:t xml:space="preserve"> </w:t>
      </w:r>
      <w:r w:rsidR="00F875FC">
        <w:rPr>
          <w:rFonts w:ascii="Times New Roman" w:hAnsi="Times New Roman" w:cs="Times New Roman"/>
          <w:color w:val="000000"/>
          <w:sz w:val="24"/>
          <w:szCs w:val="24"/>
          <w:lang w:val="mk-MK"/>
        </w:rPr>
        <w:t>11,8</w:t>
      </w:r>
      <w:r w:rsidR="00F875FC">
        <w:rPr>
          <w:rFonts w:ascii="Times New Roman" w:hAnsi="Times New Roman" w:cs="Times New Roman"/>
          <w:color w:val="000000"/>
          <w:sz w:val="24"/>
          <w:szCs w:val="24"/>
        </w:rPr>
        <w:t xml:space="preserve"> x 10</w:t>
      </w:r>
      <w:r w:rsidR="00F875FC">
        <w:rPr>
          <w:rFonts w:ascii="Times New Roman" w:hAnsi="Times New Roman" w:cs="Times New Roman"/>
          <w:color w:val="000000"/>
          <w:sz w:val="24"/>
          <w:szCs w:val="24"/>
          <w:vertAlign w:val="superscript"/>
        </w:rPr>
        <w:t>6</w:t>
      </w:r>
      <w:r w:rsidR="00F875FC">
        <w:rPr>
          <w:rFonts w:ascii="Times New Roman" w:hAnsi="Times New Roman" w:cs="Times New Roman"/>
          <w:color w:val="000000"/>
          <w:sz w:val="24"/>
          <w:szCs w:val="24"/>
        </w:rPr>
        <w:t xml:space="preserve"> </w:t>
      </w:r>
      <w:r w:rsidR="00F875FC" w:rsidRPr="00462172">
        <w:rPr>
          <w:rFonts w:ascii="Times New Roman" w:hAnsi="Times New Roman" w:cs="Times New Roman"/>
          <w:sz w:val="24"/>
          <w:szCs w:val="24"/>
          <w:lang w:val="ru-RU"/>
        </w:rPr>
        <w:t xml:space="preserve"> </w:t>
      </w:r>
      <w:r w:rsidRPr="009A36A2">
        <w:rPr>
          <w:rFonts w:ascii="Times New Roman" w:hAnsi="Times New Roman" w:cs="Times New Roman"/>
          <w:bCs/>
          <w:color w:val="000000"/>
          <w:sz w:val="24"/>
          <w:szCs w:val="24"/>
        </w:rPr>
        <w:t>CFU</w:t>
      </w:r>
      <w:r w:rsidRPr="009A36A2">
        <w:rPr>
          <w:rFonts w:ascii="Times New Roman" w:hAnsi="Times New Roman" w:cs="Times New Roman"/>
          <w:bCs/>
          <w:color w:val="000000"/>
          <w:sz w:val="24"/>
          <w:szCs w:val="24"/>
          <w:lang w:val="mk-MK"/>
        </w:rPr>
        <w:t>/</w:t>
      </w:r>
      <w:r w:rsidRPr="009A36A2">
        <w:rPr>
          <w:rFonts w:ascii="Times New Roman" w:hAnsi="Times New Roman" w:cs="Times New Roman"/>
          <w:bCs/>
          <w:color w:val="000000"/>
          <w:sz w:val="24"/>
          <w:szCs w:val="24"/>
          <w:lang w:val="en-US"/>
        </w:rPr>
        <w:t>ml</w:t>
      </w:r>
      <w:r w:rsidRPr="009A36A2">
        <w:rPr>
          <w:rFonts w:ascii="Times New Roman" w:hAnsi="Times New Roman" w:cs="Times New Roman"/>
          <w:sz w:val="24"/>
          <w:szCs w:val="24"/>
          <w:lang w:val="ru-RU"/>
        </w:rPr>
        <w:t>.</w:t>
      </w:r>
    </w:p>
    <w:p w14:paraId="25B8822F" w14:textId="77777777" w:rsidR="002B47FF" w:rsidRDefault="002B47FF" w:rsidP="002B47FF">
      <w:pPr>
        <w:autoSpaceDE w:val="0"/>
        <w:autoSpaceDN w:val="0"/>
        <w:adjustRightInd w:val="0"/>
        <w:rPr>
          <w:lang w:val="mk-MK"/>
        </w:rPr>
      </w:pPr>
    </w:p>
    <w:p w14:paraId="38872F47" w14:textId="404450DD" w:rsidR="002B47FF" w:rsidRPr="009E7583" w:rsidRDefault="002B47FF" w:rsidP="009E7583">
      <w:pPr>
        <w:autoSpaceDE w:val="0"/>
        <w:autoSpaceDN w:val="0"/>
        <w:adjustRightInd w:val="0"/>
        <w:jc w:val="center"/>
        <w:rPr>
          <w:rFonts w:ascii="Times New Roman" w:hAnsi="Times New Roman" w:cs="Times New Roman"/>
          <w:sz w:val="20"/>
          <w:szCs w:val="20"/>
          <w:lang w:val="mk-MK"/>
        </w:rPr>
      </w:pPr>
      <w:r w:rsidRPr="00462172">
        <w:rPr>
          <w:rFonts w:ascii="Times New Roman" w:hAnsi="Times New Roman" w:cs="Times New Roman"/>
          <w:b/>
          <w:bCs/>
          <w:sz w:val="20"/>
          <w:szCs w:val="20"/>
          <w:lang w:val="mk-MK"/>
        </w:rPr>
        <w:t>Табела 3.</w:t>
      </w:r>
      <w:r w:rsidRPr="00462172">
        <w:rPr>
          <w:rFonts w:ascii="Times New Roman" w:hAnsi="Times New Roman" w:cs="Times New Roman"/>
          <w:sz w:val="20"/>
          <w:szCs w:val="20"/>
          <w:lang w:val="mk-MK"/>
        </w:rPr>
        <w:t xml:space="preserve"> </w:t>
      </w:r>
      <w:bookmarkStart w:id="49" w:name="_Hlk111547863"/>
      <w:r w:rsidRPr="00462172">
        <w:rPr>
          <w:rFonts w:ascii="Times New Roman" w:hAnsi="Times New Roman" w:cs="Times New Roman"/>
          <w:sz w:val="20"/>
          <w:szCs w:val="20"/>
          <w:lang w:val="mk-MK"/>
        </w:rPr>
        <w:t>Број на колонии</w:t>
      </w:r>
      <w:bookmarkEnd w:id="49"/>
    </w:p>
    <w:tbl>
      <w:tblPr>
        <w:tblW w:w="0" w:type="auto"/>
        <w:tblCellSpacing w:w="15" w:type="dxa"/>
        <w:tblInd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290"/>
        <w:gridCol w:w="490"/>
        <w:gridCol w:w="720"/>
        <w:gridCol w:w="920"/>
        <w:gridCol w:w="920"/>
        <w:gridCol w:w="720"/>
        <w:gridCol w:w="811"/>
        <w:gridCol w:w="840"/>
        <w:gridCol w:w="720"/>
        <w:gridCol w:w="960"/>
      </w:tblGrid>
      <w:tr w:rsidR="002B47FF" w14:paraId="3F9CE7D2" w14:textId="77777777" w:rsidTr="00C33CC4">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tcPr>
          <w:p w14:paraId="352D7C2D" w14:textId="77777777" w:rsidR="002B47FF" w:rsidRPr="00462172" w:rsidRDefault="002B47FF" w:rsidP="00C33CC4">
            <w:pPr>
              <w:jc w:val="center"/>
              <w:rPr>
                <w:rFonts w:ascii="Times New Roman" w:hAnsi="Times New Roman" w:cs="Times New Roman"/>
                <w:bCs/>
                <w:sz w:val="18"/>
                <w:szCs w:val="18"/>
                <w:lang w:val="mk-MK"/>
              </w:rPr>
            </w:pPr>
            <w:r w:rsidRPr="00462172">
              <w:rPr>
                <w:rFonts w:ascii="Times New Roman" w:hAnsi="Times New Roman" w:cs="Times New Roman"/>
                <w:bCs/>
                <w:sz w:val="18"/>
                <w:szCs w:val="18"/>
                <w:lang w:val="en-US"/>
              </w:rPr>
              <w:lastRenderedPageBreak/>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2D01ABD5" w14:textId="77777777" w:rsidR="002B47FF" w:rsidRPr="00462172" w:rsidRDefault="002B47FF" w:rsidP="00C33CC4">
            <w:pPr>
              <w:jc w:val="center"/>
              <w:rPr>
                <w:rFonts w:ascii="Times New Roman" w:hAnsi="Times New Roman" w:cs="Times New Roman"/>
                <w:bCs/>
                <w:color w:val="000000"/>
                <w:sz w:val="18"/>
                <w:szCs w:val="18"/>
                <w:lang w:val="mk-MK"/>
              </w:rPr>
            </w:pPr>
            <w:r w:rsidRPr="00462172">
              <w:rPr>
                <w:rFonts w:ascii="Times New Roman" w:hAnsi="Times New Roman" w:cs="Times New Roman"/>
                <w:bCs/>
                <w:color w:val="000000"/>
                <w:sz w:val="18"/>
                <w:szCs w:val="18"/>
              </w:rPr>
              <w:t>Valid</w:t>
            </w:r>
          </w:p>
          <w:p w14:paraId="3429C9EB" w14:textId="77777777" w:rsidR="002B47FF" w:rsidRPr="00462172" w:rsidRDefault="002B47FF" w:rsidP="00462172">
            <w:pPr>
              <w:rPr>
                <w:rFonts w:ascii="Times New Roman" w:hAnsi="Times New Roman" w:cs="Times New Roman"/>
                <w:bCs/>
                <w:sz w:val="18"/>
                <w:szCs w:val="18"/>
              </w:rPr>
            </w:pPr>
            <w:r w:rsidRPr="00462172">
              <w:rPr>
                <w:rFonts w:ascii="Times New Roman" w:hAnsi="Times New Roman" w:cs="Times New Roman"/>
                <w:bCs/>
                <w:color w:val="000000"/>
                <w:sz w:val="18"/>
                <w:szCs w:val="18"/>
              </w:rPr>
              <w:t xml:space="preserve"> N</w:t>
            </w:r>
          </w:p>
        </w:tc>
        <w:tc>
          <w:tcPr>
            <w:tcW w:w="0" w:type="auto"/>
            <w:tcBorders>
              <w:top w:val="outset" w:sz="6" w:space="0" w:color="auto"/>
              <w:left w:val="outset" w:sz="6" w:space="0" w:color="auto"/>
              <w:bottom w:val="outset" w:sz="6" w:space="0" w:color="auto"/>
              <w:right w:val="outset" w:sz="6" w:space="0" w:color="auto"/>
            </w:tcBorders>
            <w:noWrap/>
            <w:vAlign w:val="center"/>
          </w:tcPr>
          <w:p w14:paraId="42341769" w14:textId="77777777" w:rsidR="002B47FF" w:rsidRPr="00462172" w:rsidRDefault="002B47FF" w:rsidP="00C33CC4">
            <w:pPr>
              <w:jc w:val="center"/>
              <w:rPr>
                <w:rFonts w:ascii="Times New Roman" w:hAnsi="Times New Roman" w:cs="Times New Roman"/>
                <w:bCs/>
                <w:sz w:val="18"/>
                <w:szCs w:val="18"/>
              </w:rPr>
            </w:pPr>
            <w:r w:rsidRPr="00462172">
              <w:rPr>
                <w:rFonts w:ascii="Times New Roman" w:hAnsi="Times New Roman" w:cs="Times New Roman"/>
                <w:bCs/>
                <w:color w:val="000000"/>
                <w:sz w:val="18"/>
                <w:szCs w:val="18"/>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6372E538" w14:textId="77777777" w:rsidR="002B47FF" w:rsidRPr="00462172" w:rsidRDefault="002B47FF" w:rsidP="00C33CC4">
            <w:pPr>
              <w:jc w:val="center"/>
              <w:rPr>
                <w:rFonts w:ascii="Times New Roman" w:hAnsi="Times New Roman" w:cs="Times New Roman"/>
                <w:bCs/>
                <w:color w:val="000000"/>
                <w:sz w:val="18"/>
                <w:szCs w:val="18"/>
                <w:lang w:val="mk-MK"/>
              </w:rPr>
            </w:pPr>
            <w:r w:rsidRPr="00462172">
              <w:rPr>
                <w:rFonts w:ascii="Times New Roman" w:hAnsi="Times New Roman" w:cs="Times New Roman"/>
                <w:bCs/>
                <w:color w:val="000000"/>
                <w:sz w:val="18"/>
                <w:szCs w:val="18"/>
              </w:rPr>
              <w:t>Confidence</w:t>
            </w:r>
          </w:p>
          <w:p w14:paraId="49D07986" w14:textId="77777777" w:rsidR="002B47FF" w:rsidRPr="00462172" w:rsidRDefault="002B47FF" w:rsidP="00C33CC4">
            <w:pPr>
              <w:jc w:val="center"/>
              <w:rPr>
                <w:rFonts w:ascii="Times New Roman" w:hAnsi="Times New Roman" w:cs="Times New Roman"/>
                <w:bCs/>
                <w:sz w:val="18"/>
                <w:szCs w:val="18"/>
                <w:lang w:val="mk-MK"/>
              </w:rPr>
            </w:pPr>
            <w:r w:rsidRPr="00462172">
              <w:rPr>
                <w:rFonts w:ascii="Times New Roman" w:hAnsi="Times New Roman" w:cs="Times New Roman"/>
                <w:bCs/>
                <w:color w:val="000000"/>
                <w:sz w:val="18"/>
                <w:szCs w:val="18"/>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5DD2DDE6" w14:textId="77777777" w:rsidR="002B47FF" w:rsidRPr="00462172" w:rsidRDefault="002B47FF" w:rsidP="00C33CC4">
            <w:pPr>
              <w:jc w:val="center"/>
              <w:rPr>
                <w:rFonts w:ascii="Times New Roman" w:hAnsi="Times New Roman" w:cs="Times New Roman"/>
                <w:bCs/>
                <w:color w:val="000000"/>
                <w:sz w:val="18"/>
                <w:szCs w:val="18"/>
                <w:lang w:val="mk-MK"/>
              </w:rPr>
            </w:pPr>
            <w:r w:rsidRPr="00462172">
              <w:rPr>
                <w:rFonts w:ascii="Times New Roman" w:hAnsi="Times New Roman" w:cs="Times New Roman"/>
                <w:bCs/>
                <w:color w:val="000000"/>
                <w:sz w:val="18"/>
                <w:szCs w:val="18"/>
              </w:rPr>
              <w:t>Confidence</w:t>
            </w:r>
          </w:p>
          <w:p w14:paraId="7D97A0AF" w14:textId="77777777" w:rsidR="002B47FF" w:rsidRPr="00462172" w:rsidRDefault="002B47FF" w:rsidP="00C33CC4">
            <w:pPr>
              <w:jc w:val="center"/>
              <w:rPr>
                <w:rFonts w:ascii="Times New Roman" w:hAnsi="Times New Roman" w:cs="Times New Roman"/>
                <w:bCs/>
                <w:sz w:val="18"/>
                <w:szCs w:val="18"/>
                <w:lang w:val="mk-MK"/>
              </w:rPr>
            </w:pPr>
            <w:r w:rsidRPr="00462172">
              <w:rPr>
                <w:rFonts w:ascii="Times New Roman" w:hAnsi="Times New Roman" w:cs="Times New Roman"/>
                <w:bCs/>
                <w:color w:val="000000"/>
                <w:sz w:val="18"/>
                <w:szCs w:val="18"/>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3CFC5B80" w14:textId="77777777" w:rsidR="002B47FF" w:rsidRPr="00462172" w:rsidRDefault="002B47FF" w:rsidP="00C33CC4">
            <w:pPr>
              <w:jc w:val="center"/>
              <w:rPr>
                <w:rFonts w:ascii="Times New Roman" w:hAnsi="Times New Roman" w:cs="Times New Roman"/>
                <w:bCs/>
                <w:sz w:val="18"/>
                <w:szCs w:val="18"/>
              </w:rPr>
            </w:pPr>
            <w:r w:rsidRPr="00462172">
              <w:rPr>
                <w:rFonts w:ascii="Times New Roman" w:hAnsi="Times New Roman" w:cs="Times New Roman"/>
                <w:bCs/>
                <w:color w:val="000000"/>
                <w:sz w:val="18"/>
                <w:szCs w:val="18"/>
              </w:rPr>
              <w:t>Median</w:t>
            </w:r>
          </w:p>
        </w:tc>
        <w:tc>
          <w:tcPr>
            <w:tcW w:w="0" w:type="auto"/>
            <w:tcBorders>
              <w:top w:val="outset" w:sz="6" w:space="0" w:color="auto"/>
              <w:left w:val="outset" w:sz="6" w:space="0" w:color="auto"/>
              <w:bottom w:val="outset" w:sz="6" w:space="0" w:color="auto"/>
              <w:right w:val="outset" w:sz="6" w:space="0" w:color="auto"/>
            </w:tcBorders>
            <w:noWrap/>
            <w:vAlign w:val="center"/>
          </w:tcPr>
          <w:p w14:paraId="384F1624" w14:textId="77777777" w:rsidR="002B47FF" w:rsidRPr="00462172" w:rsidRDefault="002B47FF" w:rsidP="00C33CC4">
            <w:pPr>
              <w:jc w:val="center"/>
              <w:rPr>
                <w:rFonts w:ascii="Times New Roman" w:hAnsi="Times New Roman" w:cs="Times New Roman"/>
                <w:bCs/>
                <w:sz w:val="18"/>
                <w:szCs w:val="18"/>
              </w:rPr>
            </w:pPr>
            <w:r w:rsidRPr="00462172">
              <w:rPr>
                <w:rFonts w:ascii="Times New Roman" w:hAnsi="Times New Roman" w:cs="Times New Roman"/>
                <w:bCs/>
                <w:color w:val="000000"/>
                <w:sz w:val="18"/>
                <w:szCs w:val="18"/>
              </w:rPr>
              <w:t>Minimum</w:t>
            </w:r>
          </w:p>
        </w:tc>
        <w:tc>
          <w:tcPr>
            <w:tcW w:w="0" w:type="auto"/>
            <w:tcBorders>
              <w:top w:val="outset" w:sz="6" w:space="0" w:color="auto"/>
              <w:left w:val="outset" w:sz="6" w:space="0" w:color="auto"/>
              <w:bottom w:val="outset" w:sz="6" w:space="0" w:color="auto"/>
              <w:right w:val="outset" w:sz="6" w:space="0" w:color="auto"/>
            </w:tcBorders>
            <w:noWrap/>
            <w:vAlign w:val="center"/>
          </w:tcPr>
          <w:p w14:paraId="4D113859" w14:textId="77777777" w:rsidR="002B47FF" w:rsidRPr="00462172" w:rsidRDefault="002B47FF" w:rsidP="00C33CC4">
            <w:pPr>
              <w:jc w:val="center"/>
              <w:rPr>
                <w:rFonts w:ascii="Times New Roman" w:hAnsi="Times New Roman" w:cs="Times New Roman"/>
                <w:bCs/>
                <w:sz w:val="18"/>
                <w:szCs w:val="18"/>
              </w:rPr>
            </w:pPr>
            <w:r w:rsidRPr="00462172">
              <w:rPr>
                <w:rFonts w:ascii="Times New Roman" w:hAnsi="Times New Roman" w:cs="Times New Roman"/>
                <w:bCs/>
                <w:color w:val="000000"/>
                <w:sz w:val="18"/>
                <w:szCs w:val="18"/>
              </w:rPr>
              <w:t>Maximum</w:t>
            </w:r>
          </w:p>
        </w:tc>
        <w:tc>
          <w:tcPr>
            <w:tcW w:w="0" w:type="auto"/>
            <w:tcBorders>
              <w:top w:val="outset" w:sz="6" w:space="0" w:color="auto"/>
              <w:left w:val="outset" w:sz="6" w:space="0" w:color="auto"/>
              <w:bottom w:val="outset" w:sz="6" w:space="0" w:color="auto"/>
              <w:right w:val="outset" w:sz="6" w:space="0" w:color="auto"/>
            </w:tcBorders>
            <w:noWrap/>
            <w:vAlign w:val="center"/>
          </w:tcPr>
          <w:p w14:paraId="28AB7CEF" w14:textId="77777777" w:rsidR="002B47FF" w:rsidRPr="00462172" w:rsidRDefault="002B47FF" w:rsidP="00C33CC4">
            <w:pPr>
              <w:jc w:val="center"/>
              <w:rPr>
                <w:rFonts w:ascii="Times New Roman" w:hAnsi="Times New Roman" w:cs="Times New Roman"/>
                <w:bCs/>
                <w:sz w:val="18"/>
                <w:szCs w:val="18"/>
              </w:rPr>
            </w:pPr>
            <w:r w:rsidRPr="00462172">
              <w:rPr>
                <w:rFonts w:ascii="Times New Roman" w:hAnsi="Times New Roman" w:cs="Times New Roman"/>
                <w:bCs/>
                <w:color w:val="000000"/>
                <w:sz w:val="18"/>
                <w:szCs w:val="18"/>
              </w:rPr>
              <w:t>Range</w:t>
            </w:r>
          </w:p>
        </w:tc>
        <w:tc>
          <w:tcPr>
            <w:tcW w:w="0" w:type="auto"/>
            <w:tcBorders>
              <w:top w:val="outset" w:sz="6" w:space="0" w:color="auto"/>
              <w:left w:val="outset" w:sz="6" w:space="0" w:color="auto"/>
              <w:bottom w:val="outset" w:sz="6" w:space="0" w:color="auto"/>
              <w:right w:val="outset" w:sz="6" w:space="0" w:color="auto"/>
            </w:tcBorders>
            <w:noWrap/>
            <w:vAlign w:val="center"/>
          </w:tcPr>
          <w:p w14:paraId="55E4A50E" w14:textId="77777777" w:rsidR="002B47FF" w:rsidRPr="00462172" w:rsidRDefault="002B47FF" w:rsidP="00C33CC4">
            <w:pPr>
              <w:jc w:val="center"/>
              <w:rPr>
                <w:rFonts w:ascii="Times New Roman" w:hAnsi="Times New Roman" w:cs="Times New Roman"/>
                <w:bCs/>
                <w:sz w:val="18"/>
                <w:szCs w:val="18"/>
              </w:rPr>
            </w:pPr>
            <w:r w:rsidRPr="00462172">
              <w:rPr>
                <w:rFonts w:ascii="Times New Roman" w:hAnsi="Times New Roman" w:cs="Times New Roman"/>
                <w:bCs/>
                <w:color w:val="000000"/>
                <w:sz w:val="18"/>
                <w:szCs w:val="18"/>
              </w:rPr>
              <w:t>Std.Dev.</w:t>
            </w:r>
          </w:p>
        </w:tc>
      </w:tr>
      <w:tr w:rsidR="002B47FF" w14:paraId="48020D16" w14:textId="77777777" w:rsidTr="00C33CC4">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tcPr>
          <w:p w14:paraId="0176460C" w14:textId="77777777" w:rsidR="002B47FF" w:rsidRPr="00462172" w:rsidRDefault="002B47FF" w:rsidP="00C33CC4">
            <w:pPr>
              <w:jc w:val="center"/>
              <w:rPr>
                <w:rFonts w:ascii="Times New Roman" w:hAnsi="Times New Roman" w:cs="Times New Roman"/>
                <w:bCs/>
                <w:color w:val="000000"/>
                <w:sz w:val="18"/>
                <w:szCs w:val="18"/>
                <w:lang w:val="mk-MK"/>
              </w:rPr>
            </w:pPr>
            <w:r w:rsidRPr="00462172">
              <w:rPr>
                <w:rFonts w:ascii="Times New Roman" w:hAnsi="Times New Roman" w:cs="Times New Roman"/>
                <w:bCs/>
                <w:color w:val="000000"/>
                <w:sz w:val="18"/>
                <w:szCs w:val="18"/>
              </w:rPr>
              <w:t>CFU</w:t>
            </w:r>
          </w:p>
          <w:p w14:paraId="3169FD46" w14:textId="77777777" w:rsidR="002B47FF" w:rsidRPr="00462172" w:rsidRDefault="002B47FF" w:rsidP="00C33CC4">
            <w:pPr>
              <w:jc w:val="center"/>
              <w:rPr>
                <w:rFonts w:ascii="Times New Roman" w:hAnsi="Times New Roman" w:cs="Times New Roman"/>
                <w:bCs/>
                <w:sz w:val="18"/>
                <w:szCs w:val="18"/>
              </w:rPr>
            </w:pPr>
            <w:r w:rsidRPr="00462172">
              <w:rPr>
                <w:rFonts w:ascii="Times New Roman" w:hAnsi="Times New Roman" w:cs="Times New Roman"/>
                <w:bCs/>
                <w:color w:val="000000"/>
                <w:sz w:val="18"/>
                <w:szCs w:val="18"/>
              </w:rPr>
              <w:t xml:space="preserve">(Columbia </w:t>
            </w:r>
            <w:r w:rsidRPr="00462172">
              <w:rPr>
                <w:rFonts w:ascii="Times New Roman" w:hAnsi="Times New Roman" w:cs="Times New Roman"/>
                <w:bCs/>
                <w:sz w:val="18"/>
                <w:szCs w:val="18"/>
              </w:rPr>
              <w:t>agar</w:t>
            </w:r>
            <w:r w:rsidRPr="00462172">
              <w:rPr>
                <w:rFonts w:ascii="Times New Roman" w:hAnsi="Times New Roman" w:cs="Times New Roman"/>
                <w:bCs/>
                <w:color w:val="000000"/>
                <w:sz w:val="18"/>
                <w:szCs w:val="18"/>
              </w:rPr>
              <w:t>)</w:t>
            </w:r>
          </w:p>
        </w:tc>
        <w:tc>
          <w:tcPr>
            <w:tcW w:w="0" w:type="auto"/>
            <w:tcBorders>
              <w:top w:val="outset" w:sz="6" w:space="0" w:color="auto"/>
              <w:left w:val="outset" w:sz="6" w:space="0" w:color="auto"/>
              <w:bottom w:val="outset" w:sz="6" w:space="0" w:color="auto"/>
              <w:right w:val="outset" w:sz="6" w:space="0" w:color="auto"/>
            </w:tcBorders>
            <w:noWrap/>
            <w:vAlign w:val="center"/>
          </w:tcPr>
          <w:p w14:paraId="4A2621C6" w14:textId="77777777" w:rsidR="002B47FF" w:rsidRPr="00462172" w:rsidRDefault="002B47FF" w:rsidP="00C33CC4">
            <w:pPr>
              <w:jc w:val="center"/>
              <w:rPr>
                <w:rFonts w:ascii="Times New Roman" w:hAnsi="Times New Roman" w:cs="Times New Roman"/>
                <w:sz w:val="18"/>
                <w:szCs w:val="18"/>
              </w:rPr>
            </w:pPr>
            <w:r w:rsidRPr="00462172">
              <w:rPr>
                <w:rFonts w:ascii="Times New Roman" w:hAnsi="Times New Roman" w:cs="Times New Roman"/>
                <w:color w:val="000000"/>
                <w:sz w:val="18"/>
                <w:szCs w:val="18"/>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33EA88E0" w14:textId="77777777" w:rsidR="002B47FF" w:rsidRPr="00462172" w:rsidRDefault="002B47FF" w:rsidP="00C33CC4">
            <w:pPr>
              <w:jc w:val="center"/>
              <w:rPr>
                <w:rFonts w:ascii="Times New Roman" w:hAnsi="Times New Roman" w:cs="Times New Roman"/>
                <w:sz w:val="18"/>
                <w:szCs w:val="18"/>
              </w:rPr>
            </w:pPr>
            <w:r w:rsidRPr="00462172">
              <w:rPr>
                <w:rFonts w:ascii="Times New Roman" w:hAnsi="Times New Roman" w:cs="Times New Roman"/>
                <w:color w:val="000000"/>
                <w:sz w:val="18"/>
                <w:szCs w:val="18"/>
              </w:rPr>
              <w:t>8048000</w:t>
            </w:r>
          </w:p>
        </w:tc>
        <w:tc>
          <w:tcPr>
            <w:tcW w:w="0" w:type="auto"/>
            <w:tcBorders>
              <w:top w:val="outset" w:sz="6" w:space="0" w:color="auto"/>
              <w:left w:val="outset" w:sz="6" w:space="0" w:color="auto"/>
              <w:bottom w:val="outset" w:sz="6" w:space="0" w:color="auto"/>
              <w:right w:val="outset" w:sz="6" w:space="0" w:color="auto"/>
            </w:tcBorders>
            <w:noWrap/>
            <w:vAlign w:val="center"/>
          </w:tcPr>
          <w:p w14:paraId="4791D6BC" w14:textId="77777777" w:rsidR="002B47FF" w:rsidRPr="00462172" w:rsidRDefault="002B47FF" w:rsidP="00C33CC4">
            <w:pPr>
              <w:jc w:val="center"/>
              <w:rPr>
                <w:rFonts w:ascii="Times New Roman" w:hAnsi="Times New Roman" w:cs="Times New Roman"/>
                <w:sz w:val="18"/>
                <w:szCs w:val="18"/>
              </w:rPr>
            </w:pPr>
            <w:r w:rsidRPr="00462172">
              <w:rPr>
                <w:rFonts w:ascii="Times New Roman" w:hAnsi="Times New Roman" w:cs="Times New Roman"/>
                <w:color w:val="000000"/>
                <w:sz w:val="18"/>
                <w:szCs w:val="18"/>
              </w:rPr>
              <w:t>7547940</w:t>
            </w:r>
          </w:p>
        </w:tc>
        <w:tc>
          <w:tcPr>
            <w:tcW w:w="0" w:type="auto"/>
            <w:tcBorders>
              <w:top w:val="outset" w:sz="6" w:space="0" w:color="auto"/>
              <w:left w:val="outset" w:sz="6" w:space="0" w:color="auto"/>
              <w:bottom w:val="outset" w:sz="6" w:space="0" w:color="auto"/>
              <w:right w:val="outset" w:sz="6" w:space="0" w:color="auto"/>
            </w:tcBorders>
            <w:noWrap/>
            <w:vAlign w:val="center"/>
          </w:tcPr>
          <w:p w14:paraId="40E7D093" w14:textId="77777777" w:rsidR="002B47FF" w:rsidRPr="00462172" w:rsidRDefault="002B47FF" w:rsidP="00C33CC4">
            <w:pPr>
              <w:jc w:val="center"/>
              <w:rPr>
                <w:rFonts w:ascii="Times New Roman" w:hAnsi="Times New Roman" w:cs="Times New Roman"/>
                <w:sz w:val="18"/>
                <w:szCs w:val="18"/>
              </w:rPr>
            </w:pPr>
            <w:r w:rsidRPr="00462172">
              <w:rPr>
                <w:rFonts w:ascii="Times New Roman" w:hAnsi="Times New Roman" w:cs="Times New Roman"/>
                <w:color w:val="000000"/>
                <w:sz w:val="18"/>
                <w:szCs w:val="18"/>
              </w:rPr>
              <w:t>8548060</w:t>
            </w:r>
          </w:p>
        </w:tc>
        <w:tc>
          <w:tcPr>
            <w:tcW w:w="0" w:type="auto"/>
            <w:tcBorders>
              <w:top w:val="outset" w:sz="6" w:space="0" w:color="auto"/>
              <w:left w:val="outset" w:sz="6" w:space="0" w:color="auto"/>
              <w:bottom w:val="outset" w:sz="6" w:space="0" w:color="auto"/>
              <w:right w:val="outset" w:sz="6" w:space="0" w:color="auto"/>
            </w:tcBorders>
            <w:noWrap/>
            <w:vAlign w:val="center"/>
          </w:tcPr>
          <w:p w14:paraId="18396EEC" w14:textId="77777777" w:rsidR="002B47FF" w:rsidRPr="00462172" w:rsidRDefault="002B47FF" w:rsidP="00C33CC4">
            <w:pPr>
              <w:jc w:val="center"/>
              <w:rPr>
                <w:rFonts w:ascii="Times New Roman" w:hAnsi="Times New Roman" w:cs="Times New Roman"/>
                <w:sz w:val="18"/>
                <w:szCs w:val="18"/>
              </w:rPr>
            </w:pPr>
            <w:r w:rsidRPr="00462172">
              <w:rPr>
                <w:rFonts w:ascii="Times New Roman" w:hAnsi="Times New Roman" w:cs="Times New Roman"/>
                <w:color w:val="000000"/>
                <w:sz w:val="18"/>
                <w:szCs w:val="18"/>
              </w:rPr>
              <w:t>8000000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6E610D34" w14:textId="77777777" w:rsidR="002B47FF" w:rsidRPr="00462172" w:rsidRDefault="002B47FF" w:rsidP="00C33CC4">
            <w:pPr>
              <w:jc w:val="center"/>
              <w:rPr>
                <w:rFonts w:ascii="Times New Roman" w:hAnsi="Times New Roman" w:cs="Times New Roman"/>
                <w:sz w:val="18"/>
                <w:szCs w:val="18"/>
              </w:rPr>
            </w:pPr>
            <w:r w:rsidRPr="00462172">
              <w:rPr>
                <w:rFonts w:ascii="Times New Roman" w:hAnsi="Times New Roman" w:cs="Times New Roman"/>
                <w:color w:val="000000"/>
                <w:sz w:val="18"/>
                <w:szCs w:val="18"/>
              </w:rPr>
              <w:t>4500000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1C4469F2" w14:textId="77777777" w:rsidR="002B47FF" w:rsidRPr="00462172" w:rsidRDefault="002B47FF" w:rsidP="00C33CC4">
            <w:pPr>
              <w:jc w:val="center"/>
              <w:rPr>
                <w:rFonts w:ascii="Times New Roman" w:hAnsi="Times New Roman" w:cs="Times New Roman"/>
                <w:sz w:val="18"/>
                <w:szCs w:val="18"/>
              </w:rPr>
            </w:pPr>
            <w:r w:rsidRPr="00462172">
              <w:rPr>
                <w:rFonts w:ascii="Times New Roman" w:hAnsi="Times New Roman" w:cs="Times New Roman"/>
                <w:color w:val="000000"/>
                <w:sz w:val="18"/>
                <w:szCs w:val="18"/>
              </w:rPr>
              <w:t>10300000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07A12BAE" w14:textId="77777777" w:rsidR="002B47FF" w:rsidRPr="00462172" w:rsidRDefault="002B47FF" w:rsidP="00C33CC4">
            <w:pPr>
              <w:jc w:val="center"/>
              <w:rPr>
                <w:rFonts w:ascii="Times New Roman" w:hAnsi="Times New Roman" w:cs="Times New Roman"/>
                <w:sz w:val="18"/>
                <w:szCs w:val="18"/>
              </w:rPr>
            </w:pPr>
            <w:r w:rsidRPr="00462172">
              <w:rPr>
                <w:rFonts w:ascii="Times New Roman" w:hAnsi="Times New Roman" w:cs="Times New Roman"/>
                <w:color w:val="000000"/>
                <w:sz w:val="18"/>
                <w:szCs w:val="18"/>
              </w:rPr>
              <w:t>5800000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4D155F9E" w14:textId="77777777" w:rsidR="002B47FF" w:rsidRPr="00462172" w:rsidRDefault="002B47FF" w:rsidP="00C33CC4">
            <w:pPr>
              <w:jc w:val="center"/>
              <w:rPr>
                <w:rFonts w:ascii="Times New Roman" w:hAnsi="Times New Roman" w:cs="Times New Roman"/>
                <w:sz w:val="18"/>
                <w:szCs w:val="18"/>
                <w:lang w:val="mk-MK"/>
              </w:rPr>
            </w:pPr>
            <w:r w:rsidRPr="00462172">
              <w:rPr>
                <w:rFonts w:ascii="Times New Roman" w:hAnsi="Times New Roman" w:cs="Times New Roman"/>
                <w:color w:val="000000"/>
                <w:sz w:val="18"/>
                <w:szCs w:val="18"/>
              </w:rPr>
              <w:t>1211445</w:t>
            </w:r>
            <w:r w:rsidRPr="00462172">
              <w:rPr>
                <w:rFonts w:ascii="Times New Roman" w:hAnsi="Times New Roman" w:cs="Times New Roman"/>
                <w:color w:val="000000"/>
                <w:sz w:val="18"/>
                <w:szCs w:val="18"/>
                <w:lang w:val="mk-MK"/>
              </w:rPr>
              <w:t>,42</w:t>
            </w:r>
          </w:p>
        </w:tc>
      </w:tr>
      <w:tr w:rsidR="002B47FF" w14:paraId="5872FFC8" w14:textId="77777777" w:rsidTr="00C33CC4">
        <w:trPr>
          <w:tblCellSpacing w:w="15" w:type="dxa"/>
        </w:trPr>
        <w:tc>
          <w:tcPr>
            <w:tcW w:w="0" w:type="auto"/>
            <w:tcBorders>
              <w:top w:val="outset" w:sz="6" w:space="0" w:color="auto"/>
              <w:left w:val="outset" w:sz="6" w:space="0" w:color="auto"/>
              <w:bottom w:val="outset" w:sz="6" w:space="0" w:color="auto"/>
              <w:right w:val="outset" w:sz="6" w:space="0" w:color="auto"/>
            </w:tcBorders>
            <w:noWrap/>
            <w:vAlign w:val="center"/>
          </w:tcPr>
          <w:p w14:paraId="11BCD2EC" w14:textId="77777777" w:rsidR="002B47FF" w:rsidRPr="00462172" w:rsidRDefault="002B47FF" w:rsidP="00C33CC4">
            <w:pPr>
              <w:jc w:val="center"/>
              <w:rPr>
                <w:rFonts w:ascii="Times New Roman" w:hAnsi="Times New Roman" w:cs="Times New Roman"/>
                <w:bCs/>
                <w:color w:val="000000"/>
                <w:sz w:val="18"/>
                <w:szCs w:val="18"/>
                <w:lang w:val="mk-MK"/>
              </w:rPr>
            </w:pPr>
            <w:r w:rsidRPr="00462172">
              <w:rPr>
                <w:rFonts w:ascii="Times New Roman" w:hAnsi="Times New Roman" w:cs="Times New Roman"/>
                <w:bCs/>
                <w:color w:val="000000"/>
                <w:sz w:val="18"/>
                <w:szCs w:val="18"/>
              </w:rPr>
              <w:t>CFU</w:t>
            </w:r>
          </w:p>
          <w:p w14:paraId="13F4579E" w14:textId="77777777" w:rsidR="002B47FF" w:rsidRPr="00462172" w:rsidRDefault="002B47FF" w:rsidP="00C33CC4">
            <w:pPr>
              <w:jc w:val="center"/>
              <w:rPr>
                <w:rFonts w:ascii="Times New Roman" w:hAnsi="Times New Roman" w:cs="Times New Roman"/>
                <w:bCs/>
                <w:sz w:val="18"/>
                <w:szCs w:val="18"/>
              </w:rPr>
            </w:pPr>
            <w:r w:rsidRPr="00462172">
              <w:rPr>
                <w:rFonts w:ascii="Times New Roman" w:hAnsi="Times New Roman" w:cs="Times New Roman"/>
                <w:bCs/>
                <w:color w:val="000000"/>
                <w:sz w:val="18"/>
                <w:szCs w:val="18"/>
              </w:rPr>
              <w:t xml:space="preserve">(Schaedler </w:t>
            </w:r>
            <w:r w:rsidRPr="00462172">
              <w:rPr>
                <w:rFonts w:ascii="Times New Roman" w:hAnsi="Times New Roman" w:cs="Times New Roman"/>
                <w:bCs/>
                <w:sz w:val="18"/>
                <w:szCs w:val="18"/>
              </w:rPr>
              <w:t>agar</w:t>
            </w:r>
            <w:r w:rsidRPr="00462172">
              <w:rPr>
                <w:rFonts w:ascii="Times New Roman" w:hAnsi="Times New Roman" w:cs="Times New Roman"/>
                <w:bCs/>
                <w:color w:val="000000"/>
                <w:sz w:val="18"/>
                <w:szCs w:val="18"/>
              </w:rPr>
              <w:t>)</w:t>
            </w:r>
          </w:p>
        </w:tc>
        <w:tc>
          <w:tcPr>
            <w:tcW w:w="0" w:type="auto"/>
            <w:tcBorders>
              <w:top w:val="outset" w:sz="6" w:space="0" w:color="auto"/>
              <w:left w:val="outset" w:sz="6" w:space="0" w:color="auto"/>
              <w:bottom w:val="outset" w:sz="6" w:space="0" w:color="auto"/>
              <w:right w:val="outset" w:sz="6" w:space="0" w:color="auto"/>
            </w:tcBorders>
            <w:noWrap/>
            <w:vAlign w:val="center"/>
          </w:tcPr>
          <w:p w14:paraId="1FD1FE80" w14:textId="77777777" w:rsidR="002B47FF" w:rsidRPr="00462172" w:rsidRDefault="002B47FF" w:rsidP="00C33CC4">
            <w:pPr>
              <w:jc w:val="center"/>
              <w:rPr>
                <w:rFonts w:ascii="Times New Roman" w:hAnsi="Times New Roman" w:cs="Times New Roman"/>
                <w:sz w:val="18"/>
                <w:szCs w:val="18"/>
              </w:rPr>
            </w:pPr>
            <w:r w:rsidRPr="00462172">
              <w:rPr>
                <w:rFonts w:ascii="Times New Roman" w:hAnsi="Times New Roman" w:cs="Times New Roman"/>
                <w:color w:val="000000"/>
                <w:sz w:val="18"/>
                <w:szCs w:val="18"/>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561D2D85" w14:textId="77777777" w:rsidR="002B47FF" w:rsidRPr="00462172" w:rsidRDefault="002B47FF" w:rsidP="00C33CC4">
            <w:pPr>
              <w:jc w:val="center"/>
              <w:rPr>
                <w:rFonts w:ascii="Times New Roman" w:hAnsi="Times New Roman" w:cs="Times New Roman"/>
                <w:sz w:val="18"/>
                <w:szCs w:val="18"/>
              </w:rPr>
            </w:pPr>
            <w:r w:rsidRPr="00462172">
              <w:rPr>
                <w:rFonts w:ascii="Times New Roman" w:hAnsi="Times New Roman" w:cs="Times New Roman"/>
                <w:color w:val="000000"/>
                <w:sz w:val="18"/>
                <w:szCs w:val="18"/>
              </w:rPr>
              <w:t>9184000</w:t>
            </w:r>
          </w:p>
        </w:tc>
        <w:tc>
          <w:tcPr>
            <w:tcW w:w="0" w:type="auto"/>
            <w:tcBorders>
              <w:top w:val="outset" w:sz="6" w:space="0" w:color="auto"/>
              <w:left w:val="outset" w:sz="6" w:space="0" w:color="auto"/>
              <w:bottom w:val="outset" w:sz="6" w:space="0" w:color="auto"/>
              <w:right w:val="outset" w:sz="6" w:space="0" w:color="auto"/>
            </w:tcBorders>
            <w:noWrap/>
            <w:vAlign w:val="center"/>
          </w:tcPr>
          <w:p w14:paraId="386829EC" w14:textId="77777777" w:rsidR="002B47FF" w:rsidRPr="00462172" w:rsidRDefault="002B47FF" w:rsidP="00C33CC4">
            <w:pPr>
              <w:jc w:val="center"/>
              <w:rPr>
                <w:rFonts w:ascii="Times New Roman" w:hAnsi="Times New Roman" w:cs="Times New Roman"/>
                <w:sz w:val="18"/>
                <w:szCs w:val="18"/>
              </w:rPr>
            </w:pPr>
            <w:r w:rsidRPr="00462172">
              <w:rPr>
                <w:rFonts w:ascii="Times New Roman" w:hAnsi="Times New Roman" w:cs="Times New Roman"/>
                <w:color w:val="000000"/>
                <w:sz w:val="18"/>
                <w:szCs w:val="18"/>
              </w:rPr>
              <w:t>8582195</w:t>
            </w:r>
          </w:p>
        </w:tc>
        <w:tc>
          <w:tcPr>
            <w:tcW w:w="0" w:type="auto"/>
            <w:tcBorders>
              <w:top w:val="outset" w:sz="6" w:space="0" w:color="auto"/>
              <w:left w:val="outset" w:sz="6" w:space="0" w:color="auto"/>
              <w:bottom w:val="outset" w:sz="6" w:space="0" w:color="auto"/>
              <w:right w:val="outset" w:sz="6" w:space="0" w:color="auto"/>
            </w:tcBorders>
            <w:noWrap/>
            <w:vAlign w:val="center"/>
          </w:tcPr>
          <w:p w14:paraId="0F1D1E13" w14:textId="77777777" w:rsidR="002B47FF" w:rsidRPr="00462172" w:rsidRDefault="002B47FF" w:rsidP="00C33CC4">
            <w:pPr>
              <w:jc w:val="center"/>
              <w:rPr>
                <w:rFonts w:ascii="Times New Roman" w:hAnsi="Times New Roman" w:cs="Times New Roman"/>
                <w:sz w:val="18"/>
                <w:szCs w:val="18"/>
              </w:rPr>
            </w:pPr>
            <w:r w:rsidRPr="00462172">
              <w:rPr>
                <w:rFonts w:ascii="Times New Roman" w:hAnsi="Times New Roman" w:cs="Times New Roman"/>
                <w:color w:val="000000"/>
                <w:sz w:val="18"/>
                <w:szCs w:val="18"/>
              </w:rPr>
              <w:t>9785805</w:t>
            </w:r>
          </w:p>
        </w:tc>
        <w:tc>
          <w:tcPr>
            <w:tcW w:w="0" w:type="auto"/>
            <w:tcBorders>
              <w:top w:val="outset" w:sz="6" w:space="0" w:color="auto"/>
              <w:left w:val="outset" w:sz="6" w:space="0" w:color="auto"/>
              <w:bottom w:val="outset" w:sz="6" w:space="0" w:color="auto"/>
              <w:right w:val="outset" w:sz="6" w:space="0" w:color="auto"/>
            </w:tcBorders>
            <w:noWrap/>
            <w:vAlign w:val="center"/>
          </w:tcPr>
          <w:p w14:paraId="6B17827C" w14:textId="77777777" w:rsidR="002B47FF" w:rsidRPr="00462172" w:rsidRDefault="002B47FF" w:rsidP="00C33CC4">
            <w:pPr>
              <w:jc w:val="center"/>
              <w:rPr>
                <w:rFonts w:ascii="Times New Roman" w:hAnsi="Times New Roman" w:cs="Times New Roman"/>
                <w:sz w:val="18"/>
                <w:szCs w:val="18"/>
              </w:rPr>
            </w:pPr>
            <w:r w:rsidRPr="00462172">
              <w:rPr>
                <w:rFonts w:ascii="Times New Roman" w:hAnsi="Times New Roman" w:cs="Times New Roman"/>
                <w:color w:val="000000"/>
                <w:sz w:val="18"/>
                <w:szCs w:val="18"/>
              </w:rPr>
              <w:t>9100000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7FF5C91A" w14:textId="77777777" w:rsidR="002B47FF" w:rsidRPr="00462172" w:rsidRDefault="002B47FF" w:rsidP="00C33CC4">
            <w:pPr>
              <w:jc w:val="center"/>
              <w:rPr>
                <w:rFonts w:ascii="Times New Roman" w:hAnsi="Times New Roman" w:cs="Times New Roman"/>
                <w:sz w:val="18"/>
                <w:szCs w:val="18"/>
              </w:rPr>
            </w:pPr>
            <w:r w:rsidRPr="00462172">
              <w:rPr>
                <w:rFonts w:ascii="Times New Roman" w:hAnsi="Times New Roman" w:cs="Times New Roman"/>
                <w:color w:val="000000"/>
                <w:sz w:val="18"/>
                <w:szCs w:val="18"/>
              </w:rPr>
              <w:t>6000000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1330E69B" w14:textId="77777777" w:rsidR="002B47FF" w:rsidRPr="00462172" w:rsidRDefault="002B47FF" w:rsidP="00C33CC4">
            <w:pPr>
              <w:jc w:val="center"/>
              <w:rPr>
                <w:rFonts w:ascii="Times New Roman" w:hAnsi="Times New Roman" w:cs="Times New Roman"/>
                <w:sz w:val="18"/>
                <w:szCs w:val="18"/>
              </w:rPr>
            </w:pPr>
            <w:r w:rsidRPr="00462172">
              <w:rPr>
                <w:rFonts w:ascii="Times New Roman" w:hAnsi="Times New Roman" w:cs="Times New Roman"/>
                <w:color w:val="000000"/>
                <w:sz w:val="18"/>
                <w:szCs w:val="18"/>
              </w:rPr>
              <w:t>11800000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560B7B09" w14:textId="77777777" w:rsidR="002B47FF" w:rsidRPr="00462172" w:rsidRDefault="002B47FF" w:rsidP="00C33CC4">
            <w:pPr>
              <w:jc w:val="center"/>
              <w:rPr>
                <w:rFonts w:ascii="Times New Roman" w:hAnsi="Times New Roman" w:cs="Times New Roman"/>
                <w:sz w:val="18"/>
                <w:szCs w:val="18"/>
              </w:rPr>
            </w:pPr>
            <w:r w:rsidRPr="00462172">
              <w:rPr>
                <w:rFonts w:ascii="Times New Roman" w:hAnsi="Times New Roman" w:cs="Times New Roman"/>
                <w:color w:val="000000"/>
                <w:sz w:val="18"/>
                <w:szCs w:val="18"/>
              </w:rPr>
              <w:t>5800000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117BE0FD" w14:textId="77777777" w:rsidR="002B47FF" w:rsidRPr="00462172" w:rsidRDefault="002B47FF" w:rsidP="00C33CC4">
            <w:pPr>
              <w:jc w:val="center"/>
              <w:rPr>
                <w:rFonts w:ascii="Times New Roman" w:hAnsi="Times New Roman" w:cs="Times New Roman"/>
                <w:sz w:val="18"/>
                <w:szCs w:val="18"/>
                <w:lang w:val="mk-MK"/>
              </w:rPr>
            </w:pPr>
            <w:r w:rsidRPr="00462172">
              <w:rPr>
                <w:rFonts w:ascii="Times New Roman" w:hAnsi="Times New Roman" w:cs="Times New Roman"/>
                <w:color w:val="000000"/>
                <w:sz w:val="18"/>
                <w:szCs w:val="18"/>
              </w:rPr>
              <w:t>1457932</w:t>
            </w:r>
            <w:r w:rsidRPr="00462172">
              <w:rPr>
                <w:rFonts w:ascii="Times New Roman" w:hAnsi="Times New Roman" w:cs="Times New Roman"/>
                <w:color w:val="000000"/>
                <w:sz w:val="18"/>
                <w:szCs w:val="18"/>
                <w:lang w:val="mk-MK"/>
              </w:rPr>
              <w:t>,33</w:t>
            </w:r>
          </w:p>
        </w:tc>
      </w:tr>
    </w:tbl>
    <w:p w14:paraId="4ECB8C7F" w14:textId="77777777" w:rsidR="002B47FF" w:rsidRDefault="002B47FF" w:rsidP="002B47FF">
      <w:pPr>
        <w:autoSpaceDE w:val="0"/>
        <w:autoSpaceDN w:val="0"/>
        <w:adjustRightInd w:val="0"/>
        <w:spacing w:line="400" w:lineRule="atLeast"/>
        <w:jc w:val="center"/>
        <w:rPr>
          <w:lang w:val="mk-MK"/>
        </w:rPr>
      </w:pPr>
    </w:p>
    <w:p w14:paraId="7E8E9DAF" w14:textId="77777777" w:rsidR="009E7583" w:rsidRDefault="009E7583" w:rsidP="002B47FF">
      <w:pPr>
        <w:autoSpaceDE w:val="0"/>
        <w:autoSpaceDN w:val="0"/>
        <w:adjustRightInd w:val="0"/>
        <w:spacing w:line="400" w:lineRule="atLeast"/>
        <w:jc w:val="center"/>
        <w:rPr>
          <w:rFonts w:ascii="Times New Roman" w:hAnsi="Times New Roman" w:cs="Times New Roman"/>
        </w:rPr>
      </w:pPr>
    </w:p>
    <w:p w14:paraId="71D9D31A" w14:textId="780F5075" w:rsidR="002B47FF" w:rsidRDefault="002B47FF" w:rsidP="002B47FF">
      <w:pPr>
        <w:autoSpaceDE w:val="0"/>
        <w:autoSpaceDN w:val="0"/>
        <w:adjustRightInd w:val="0"/>
        <w:spacing w:line="400" w:lineRule="atLeast"/>
        <w:jc w:val="center"/>
        <w:rPr>
          <w:lang w:val="mk-MK"/>
        </w:rPr>
      </w:pPr>
      <w:r w:rsidRPr="00B84764">
        <w:rPr>
          <w:rFonts w:ascii="Times New Roman" w:hAnsi="Times New Roman" w:cs="Times New Roman"/>
        </w:rPr>
        <w:object w:dxaOrig="7110" w:dyaOrig="5000" w14:anchorId="259DCA71">
          <v:shape id="_x0000_i1026" type="#_x0000_t75" style="width:355.5pt;height:249.75pt" o:ole="">
            <v:imagedata r:id="rId34" o:title=""/>
          </v:shape>
          <o:OLEObject Type="Embed" ProgID="STATISTICA.Graph" ShapeID="_x0000_i1026" DrawAspect="Content" ObjectID="_1725090597" r:id="rId35">
            <o:FieldCodes>\s</o:FieldCodes>
          </o:OLEObject>
        </w:object>
      </w:r>
    </w:p>
    <w:p w14:paraId="4C848D06" w14:textId="7F1624E5" w:rsidR="002B47FF" w:rsidRDefault="002B47FF" w:rsidP="00B84764">
      <w:pPr>
        <w:autoSpaceDE w:val="0"/>
        <w:autoSpaceDN w:val="0"/>
        <w:adjustRightInd w:val="0"/>
        <w:jc w:val="center"/>
        <w:rPr>
          <w:sz w:val="20"/>
          <w:szCs w:val="20"/>
          <w:lang w:val="mk-MK"/>
        </w:rPr>
      </w:pPr>
      <w:r w:rsidRPr="00B84764">
        <w:rPr>
          <w:rFonts w:ascii="Times New Roman" w:hAnsi="Times New Roman" w:cs="Times New Roman"/>
          <w:b/>
          <w:bCs/>
          <w:sz w:val="20"/>
          <w:szCs w:val="20"/>
          <w:lang w:val="mk-MK"/>
        </w:rPr>
        <w:t>Графикон 3</w:t>
      </w:r>
      <w:r w:rsidR="00B84764" w:rsidRPr="00B84764">
        <w:rPr>
          <w:rFonts w:ascii="Times New Roman" w:hAnsi="Times New Roman" w:cs="Times New Roman"/>
          <w:b/>
          <w:bCs/>
          <w:sz w:val="20"/>
          <w:szCs w:val="20"/>
          <w:lang w:val="mk-MK"/>
        </w:rPr>
        <w:t>.</w:t>
      </w:r>
      <w:r w:rsidR="00B84764">
        <w:rPr>
          <w:sz w:val="20"/>
          <w:szCs w:val="20"/>
          <w:lang w:val="mk-MK"/>
        </w:rPr>
        <w:t xml:space="preserve"> </w:t>
      </w:r>
      <w:r w:rsidR="00B84764" w:rsidRPr="00462172">
        <w:rPr>
          <w:rFonts w:ascii="Times New Roman" w:hAnsi="Times New Roman" w:cs="Times New Roman"/>
          <w:sz w:val="20"/>
          <w:szCs w:val="20"/>
          <w:lang w:val="mk-MK"/>
        </w:rPr>
        <w:t>Број на колонии</w:t>
      </w:r>
    </w:p>
    <w:p w14:paraId="1422ED55" w14:textId="77777777" w:rsidR="002B47FF" w:rsidRDefault="002B47FF" w:rsidP="002B47FF">
      <w:pPr>
        <w:autoSpaceDE w:val="0"/>
        <w:autoSpaceDN w:val="0"/>
        <w:adjustRightInd w:val="0"/>
        <w:rPr>
          <w:lang w:val="mk-MK"/>
        </w:rPr>
      </w:pPr>
    </w:p>
    <w:p w14:paraId="6315DAB0" w14:textId="77777777" w:rsidR="00B84764" w:rsidRDefault="00B84764" w:rsidP="002B47FF">
      <w:pPr>
        <w:autoSpaceDE w:val="0"/>
        <w:autoSpaceDN w:val="0"/>
        <w:adjustRightInd w:val="0"/>
        <w:rPr>
          <w:rFonts w:ascii="Times New Roman" w:hAnsi="Times New Roman" w:cs="Times New Roman"/>
          <w:bCs/>
          <w:iCs/>
          <w:sz w:val="24"/>
          <w:szCs w:val="24"/>
        </w:rPr>
      </w:pPr>
    </w:p>
    <w:p w14:paraId="6E9515DC" w14:textId="77777777" w:rsidR="00B84764" w:rsidRDefault="00B84764" w:rsidP="002B47FF">
      <w:pPr>
        <w:autoSpaceDE w:val="0"/>
        <w:autoSpaceDN w:val="0"/>
        <w:adjustRightInd w:val="0"/>
        <w:rPr>
          <w:rFonts w:ascii="Times New Roman" w:hAnsi="Times New Roman" w:cs="Times New Roman"/>
          <w:bCs/>
          <w:iCs/>
          <w:sz w:val="24"/>
          <w:szCs w:val="24"/>
        </w:rPr>
      </w:pPr>
    </w:p>
    <w:p w14:paraId="1AF79AAA" w14:textId="583ADF60" w:rsidR="002B47FF" w:rsidRPr="00B84764" w:rsidRDefault="002B47FF" w:rsidP="002B47FF">
      <w:pPr>
        <w:autoSpaceDE w:val="0"/>
        <w:autoSpaceDN w:val="0"/>
        <w:adjustRightInd w:val="0"/>
        <w:rPr>
          <w:rFonts w:ascii="Times New Roman" w:hAnsi="Times New Roman" w:cs="Times New Roman"/>
          <w:iCs/>
          <w:sz w:val="24"/>
          <w:szCs w:val="24"/>
          <w:lang w:val="mk-MK"/>
        </w:rPr>
      </w:pPr>
      <w:r w:rsidRPr="00B84764">
        <w:rPr>
          <w:rFonts w:ascii="Times New Roman" w:hAnsi="Times New Roman" w:cs="Times New Roman"/>
          <w:bCs/>
          <w:iCs/>
          <w:sz w:val="24"/>
          <w:szCs w:val="24"/>
        </w:rPr>
        <w:t>Мекоткивно заздравување на раните</w:t>
      </w:r>
    </w:p>
    <w:p w14:paraId="27F53BDC" w14:textId="77777777" w:rsidR="002B47FF" w:rsidRDefault="002B47FF" w:rsidP="002B47FF">
      <w:pPr>
        <w:autoSpaceDE w:val="0"/>
        <w:autoSpaceDN w:val="0"/>
        <w:adjustRightInd w:val="0"/>
        <w:rPr>
          <w:lang w:val="mk-MK"/>
        </w:rPr>
      </w:pPr>
    </w:p>
    <w:p w14:paraId="06062112" w14:textId="45A3848B" w:rsidR="002B47FF" w:rsidRPr="00B84764" w:rsidRDefault="002B47FF" w:rsidP="00B84764">
      <w:pPr>
        <w:autoSpaceDE w:val="0"/>
        <w:autoSpaceDN w:val="0"/>
        <w:adjustRightInd w:val="0"/>
        <w:ind w:left="60" w:right="60" w:firstLine="660"/>
        <w:jc w:val="both"/>
        <w:rPr>
          <w:rFonts w:ascii="Times New Roman" w:hAnsi="Times New Roman" w:cs="Times New Roman"/>
          <w:color w:val="000000"/>
          <w:sz w:val="24"/>
          <w:szCs w:val="24"/>
          <w:lang w:val="mk-MK"/>
        </w:rPr>
      </w:pPr>
      <w:r w:rsidRPr="00B84764">
        <w:rPr>
          <w:rFonts w:ascii="Times New Roman" w:hAnsi="Times New Roman" w:cs="Times New Roman"/>
          <w:bCs/>
          <w:sz w:val="24"/>
          <w:szCs w:val="24"/>
          <w:lang w:val="mk-MK"/>
        </w:rPr>
        <w:t xml:space="preserve">На табела 4 и графикон 4 прикажани се проценти на структура за </w:t>
      </w:r>
      <w:r w:rsidRPr="00B84764">
        <w:rPr>
          <w:rFonts w:ascii="Times New Roman" w:hAnsi="Times New Roman" w:cs="Times New Roman"/>
          <w:sz w:val="24"/>
          <w:szCs w:val="24"/>
          <w:lang w:val="mk-MK"/>
        </w:rPr>
        <w:t>боја на ткивото</w:t>
      </w:r>
      <w:r w:rsidRPr="00B84764">
        <w:rPr>
          <w:rFonts w:ascii="Times New Roman" w:hAnsi="Times New Roman" w:cs="Times New Roman"/>
          <w:bCs/>
          <w:sz w:val="24"/>
          <w:szCs w:val="24"/>
          <w:lang w:val="mk-MK"/>
        </w:rPr>
        <w:t xml:space="preserve"> на пациентите. Од вкупно 25</w:t>
      </w:r>
      <w:r w:rsidR="00B84764">
        <w:rPr>
          <w:rFonts w:ascii="Times New Roman" w:hAnsi="Times New Roman" w:cs="Times New Roman"/>
          <w:bCs/>
          <w:sz w:val="24"/>
          <w:szCs w:val="24"/>
          <w:lang w:val="mk-MK"/>
        </w:rPr>
        <w:t xml:space="preserve"> </w:t>
      </w:r>
      <w:r w:rsidRPr="00B84764">
        <w:rPr>
          <w:rFonts w:ascii="Times New Roman" w:hAnsi="Times New Roman" w:cs="Times New Roman"/>
          <w:bCs/>
          <w:sz w:val="24"/>
          <w:szCs w:val="24"/>
          <w:lang w:val="mk-MK"/>
        </w:rPr>
        <w:t>(100,0%) пациени кај кои се користени нересорптивни SILK сутурни материјали, кај 1</w:t>
      </w:r>
      <w:r w:rsidR="00B84764">
        <w:rPr>
          <w:rFonts w:ascii="Times New Roman" w:hAnsi="Times New Roman" w:cs="Times New Roman"/>
          <w:bCs/>
          <w:sz w:val="24"/>
          <w:szCs w:val="24"/>
          <w:lang w:val="mk-MK"/>
        </w:rPr>
        <w:t xml:space="preserve"> </w:t>
      </w:r>
      <w:r w:rsidRPr="00B84764">
        <w:rPr>
          <w:rFonts w:ascii="Times New Roman" w:hAnsi="Times New Roman" w:cs="Times New Roman"/>
          <w:bCs/>
          <w:sz w:val="24"/>
          <w:szCs w:val="24"/>
          <w:lang w:val="mk-MK"/>
        </w:rPr>
        <w:t xml:space="preserve">(4,0%) </w:t>
      </w:r>
      <w:r w:rsidRPr="00B84764">
        <w:rPr>
          <w:rFonts w:ascii="Times New Roman" w:hAnsi="Times New Roman" w:cs="Times New Roman"/>
          <w:color w:val="000000"/>
          <w:sz w:val="24"/>
          <w:szCs w:val="24"/>
          <w:lang w:val="mk-MK"/>
        </w:rPr>
        <w:t>гингивата е  бледо розова, кај 2</w:t>
      </w:r>
      <w:r w:rsidR="00B84764">
        <w:rPr>
          <w:rFonts w:ascii="Times New Roman" w:hAnsi="Times New Roman" w:cs="Times New Roman"/>
          <w:color w:val="000000"/>
          <w:sz w:val="24"/>
          <w:szCs w:val="24"/>
          <w:lang w:val="mk-MK"/>
        </w:rPr>
        <w:t xml:space="preserve"> </w:t>
      </w:r>
      <w:r w:rsidRPr="00B84764">
        <w:rPr>
          <w:rFonts w:ascii="Times New Roman" w:hAnsi="Times New Roman" w:cs="Times New Roman"/>
          <w:color w:val="000000"/>
          <w:sz w:val="24"/>
          <w:szCs w:val="24"/>
          <w:lang w:val="mk-MK"/>
        </w:rPr>
        <w:t xml:space="preserve">(8,0%) </w:t>
      </w:r>
      <w:r w:rsidRPr="00B84764">
        <w:rPr>
          <w:rFonts w:ascii="Times New Roman" w:hAnsi="Times New Roman" w:cs="Times New Roman"/>
          <w:bCs/>
          <w:sz w:val="24"/>
          <w:szCs w:val="24"/>
          <w:lang w:val="mk-MK"/>
        </w:rPr>
        <w:t xml:space="preserve"> </w:t>
      </w:r>
      <w:r w:rsidRPr="00B84764">
        <w:rPr>
          <w:rFonts w:ascii="Times New Roman" w:hAnsi="Times New Roman" w:cs="Times New Roman"/>
          <w:color w:val="000000"/>
          <w:sz w:val="24"/>
          <w:szCs w:val="24"/>
          <w:lang w:val="mk-MK"/>
        </w:rPr>
        <w:t>&lt;25 % од гингивата е црвена</w:t>
      </w:r>
      <w:r w:rsidRPr="00B84764">
        <w:rPr>
          <w:rFonts w:ascii="Times New Roman" w:hAnsi="Times New Roman" w:cs="Times New Roman"/>
          <w:bCs/>
          <w:sz w:val="24"/>
          <w:szCs w:val="24"/>
          <w:lang w:val="mk-MK"/>
        </w:rPr>
        <w:t>, кај 7</w:t>
      </w:r>
      <w:r w:rsidR="00B84764">
        <w:rPr>
          <w:rFonts w:ascii="Times New Roman" w:hAnsi="Times New Roman" w:cs="Times New Roman"/>
          <w:bCs/>
          <w:sz w:val="24"/>
          <w:szCs w:val="24"/>
          <w:lang w:val="mk-MK"/>
        </w:rPr>
        <w:t xml:space="preserve"> </w:t>
      </w:r>
      <w:r w:rsidRPr="00B84764">
        <w:rPr>
          <w:rFonts w:ascii="Times New Roman" w:hAnsi="Times New Roman" w:cs="Times New Roman"/>
          <w:bCs/>
          <w:sz w:val="24"/>
          <w:szCs w:val="24"/>
          <w:lang w:val="mk-MK"/>
        </w:rPr>
        <w:t xml:space="preserve">(28,0%) </w:t>
      </w:r>
      <w:r w:rsidRPr="00B84764">
        <w:rPr>
          <w:rFonts w:ascii="Times New Roman" w:hAnsi="Times New Roman" w:cs="Times New Roman"/>
          <w:color w:val="000000"/>
          <w:sz w:val="24"/>
          <w:szCs w:val="24"/>
          <w:lang w:val="mk-MK"/>
        </w:rPr>
        <w:t>≥25%  и &lt;50% од гингивата е црвена</w:t>
      </w:r>
      <w:r w:rsidR="00B84764">
        <w:rPr>
          <w:rFonts w:ascii="Times New Roman" w:hAnsi="Times New Roman" w:cs="Times New Roman"/>
          <w:color w:val="000000"/>
          <w:sz w:val="24"/>
          <w:szCs w:val="24"/>
          <w:lang w:val="mk-MK"/>
        </w:rPr>
        <w:t>,</w:t>
      </w:r>
      <w:r w:rsidRPr="00B84764">
        <w:rPr>
          <w:rFonts w:ascii="Times New Roman" w:hAnsi="Times New Roman" w:cs="Times New Roman"/>
          <w:color w:val="000000"/>
          <w:sz w:val="24"/>
          <w:szCs w:val="24"/>
          <w:lang w:val="mk-MK"/>
        </w:rPr>
        <w:t xml:space="preserve"> </w:t>
      </w:r>
      <w:r w:rsidRPr="00B84764">
        <w:rPr>
          <w:rFonts w:ascii="Times New Roman" w:hAnsi="Times New Roman" w:cs="Times New Roman"/>
          <w:bCs/>
          <w:sz w:val="24"/>
          <w:szCs w:val="24"/>
          <w:lang w:val="mk-MK"/>
        </w:rPr>
        <w:t>а кај 15</w:t>
      </w:r>
      <w:r w:rsidR="00B84764">
        <w:rPr>
          <w:rFonts w:ascii="Times New Roman" w:hAnsi="Times New Roman" w:cs="Times New Roman"/>
          <w:bCs/>
          <w:sz w:val="24"/>
          <w:szCs w:val="24"/>
          <w:lang w:val="mk-MK"/>
        </w:rPr>
        <w:t xml:space="preserve"> </w:t>
      </w:r>
      <w:r w:rsidRPr="00B84764">
        <w:rPr>
          <w:rFonts w:ascii="Times New Roman" w:hAnsi="Times New Roman" w:cs="Times New Roman"/>
          <w:bCs/>
          <w:sz w:val="24"/>
          <w:szCs w:val="24"/>
          <w:lang w:val="mk-MK"/>
        </w:rPr>
        <w:t xml:space="preserve">(60,0%) </w:t>
      </w:r>
      <w:r w:rsidRPr="00B84764">
        <w:rPr>
          <w:rFonts w:ascii="Times New Roman" w:hAnsi="Times New Roman" w:cs="Times New Roman"/>
          <w:color w:val="000000"/>
          <w:sz w:val="24"/>
          <w:szCs w:val="24"/>
          <w:lang w:val="mk-MK"/>
        </w:rPr>
        <w:t>≥50% од гингивата е црвена.</w:t>
      </w:r>
    </w:p>
    <w:p w14:paraId="342F6138" w14:textId="77777777" w:rsidR="002B47FF" w:rsidRDefault="002B47FF" w:rsidP="002B47FF">
      <w:pPr>
        <w:autoSpaceDE w:val="0"/>
        <w:autoSpaceDN w:val="0"/>
        <w:adjustRightInd w:val="0"/>
        <w:ind w:left="60" w:right="60"/>
        <w:jc w:val="both"/>
        <w:rPr>
          <w:lang w:val="mk-MK"/>
        </w:rPr>
      </w:pPr>
    </w:p>
    <w:p w14:paraId="688551A3" w14:textId="54B75DBC" w:rsidR="002B47FF" w:rsidRPr="009E7583" w:rsidRDefault="002B47FF" w:rsidP="009E7583">
      <w:pPr>
        <w:autoSpaceDE w:val="0"/>
        <w:autoSpaceDN w:val="0"/>
        <w:adjustRightInd w:val="0"/>
        <w:jc w:val="center"/>
        <w:rPr>
          <w:rFonts w:ascii="Times New Roman" w:hAnsi="Times New Roman" w:cs="Times New Roman"/>
          <w:sz w:val="20"/>
          <w:szCs w:val="20"/>
          <w:lang w:val="mk-MK"/>
        </w:rPr>
      </w:pPr>
      <w:r w:rsidRPr="000742F1">
        <w:rPr>
          <w:rFonts w:ascii="Times New Roman" w:hAnsi="Times New Roman" w:cs="Times New Roman"/>
          <w:b/>
          <w:bCs/>
          <w:sz w:val="20"/>
          <w:szCs w:val="20"/>
          <w:lang w:val="mk-MK"/>
        </w:rPr>
        <w:t>Табела 4.</w:t>
      </w:r>
      <w:r w:rsidRPr="000742F1">
        <w:rPr>
          <w:rFonts w:ascii="Times New Roman" w:hAnsi="Times New Roman" w:cs="Times New Roman"/>
          <w:sz w:val="20"/>
          <w:szCs w:val="20"/>
          <w:lang w:val="mk-MK"/>
        </w:rPr>
        <w:t xml:space="preserve"> </w:t>
      </w:r>
      <w:bookmarkStart w:id="50" w:name="_Hlk111548026"/>
      <w:r w:rsidRPr="000742F1">
        <w:rPr>
          <w:rFonts w:ascii="Times New Roman" w:hAnsi="Times New Roman" w:cs="Times New Roman"/>
          <w:sz w:val="20"/>
          <w:szCs w:val="20"/>
          <w:lang w:val="mk-MK"/>
        </w:rPr>
        <w:t>Боја на ткивото</w:t>
      </w:r>
      <w:bookmarkEnd w:id="50"/>
    </w:p>
    <w:tbl>
      <w:tblPr>
        <w:tblW w:w="81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137"/>
        <w:gridCol w:w="1000"/>
        <w:gridCol w:w="1365"/>
        <w:gridCol w:w="1456"/>
      </w:tblGrid>
      <w:tr w:rsidR="002B47FF" w:rsidRPr="006C11C9" w14:paraId="379EBE0A" w14:textId="77777777" w:rsidTr="00C33CC4">
        <w:trPr>
          <w:cantSplit/>
          <w:jc w:val="center"/>
        </w:trPr>
        <w:tc>
          <w:tcPr>
            <w:tcW w:w="3153" w:type="dxa"/>
            <w:gridSpan w:val="2"/>
            <w:tcBorders>
              <w:top w:val="single" w:sz="16" w:space="0" w:color="000000"/>
              <w:left w:val="single" w:sz="16" w:space="0" w:color="000000"/>
              <w:bottom w:val="single" w:sz="16" w:space="0" w:color="000000"/>
              <w:right w:val="nil"/>
            </w:tcBorders>
            <w:shd w:val="clear" w:color="auto" w:fill="FFFFFF"/>
          </w:tcPr>
          <w:p w14:paraId="5D99C5CF" w14:textId="77777777" w:rsidR="002B47FF" w:rsidRPr="000742F1" w:rsidRDefault="002B47FF" w:rsidP="00C33CC4">
            <w:pPr>
              <w:autoSpaceDE w:val="0"/>
              <w:autoSpaceDN w:val="0"/>
              <w:adjustRightInd w:val="0"/>
              <w:jc w:val="center"/>
              <w:rPr>
                <w:rFonts w:ascii="Times New Roman" w:hAnsi="Times New Roman" w:cs="Times New Roman"/>
                <w:sz w:val="20"/>
                <w:szCs w:val="20"/>
              </w:rPr>
            </w:pPr>
          </w:p>
        </w:tc>
        <w:tc>
          <w:tcPr>
            <w:tcW w:w="1137" w:type="dxa"/>
            <w:tcBorders>
              <w:top w:val="single" w:sz="16" w:space="0" w:color="000000"/>
              <w:left w:val="single" w:sz="16" w:space="0" w:color="000000"/>
              <w:bottom w:val="single" w:sz="16" w:space="0" w:color="000000"/>
            </w:tcBorders>
            <w:shd w:val="clear" w:color="auto" w:fill="FFFFFF"/>
          </w:tcPr>
          <w:p w14:paraId="6F46901B"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011349F5"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5C08F014"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5DEF1252"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Cumulative Percent</w:t>
            </w:r>
          </w:p>
        </w:tc>
      </w:tr>
      <w:tr w:rsidR="002B47FF" w:rsidRPr="006C11C9" w14:paraId="317208C6" w14:textId="77777777" w:rsidTr="00C33CC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5FED4ED6" w14:textId="77777777" w:rsidR="002B47FF" w:rsidRPr="006C11C9" w:rsidRDefault="002B47FF" w:rsidP="00C33CC4">
            <w:pPr>
              <w:autoSpaceDE w:val="0"/>
              <w:autoSpaceDN w:val="0"/>
              <w:adjustRightInd w:val="0"/>
              <w:ind w:left="60" w:right="60"/>
              <w:jc w:val="center"/>
              <w:rPr>
                <w:color w:val="000000"/>
                <w:sz w:val="20"/>
                <w:szCs w:val="20"/>
              </w:rPr>
            </w:pPr>
            <w:r w:rsidRPr="006C11C9">
              <w:rPr>
                <w:color w:val="000000"/>
                <w:sz w:val="20"/>
                <w:szCs w:val="20"/>
              </w:rPr>
              <w:t>Valid</w:t>
            </w:r>
          </w:p>
        </w:tc>
        <w:tc>
          <w:tcPr>
            <w:tcW w:w="2426" w:type="dxa"/>
            <w:tcBorders>
              <w:top w:val="single" w:sz="16" w:space="0" w:color="000000"/>
              <w:left w:val="nil"/>
              <w:bottom w:val="nil"/>
              <w:right w:val="single" w:sz="16" w:space="0" w:color="000000"/>
            </w:tcBorders>
            <w:shd w:val="clear" w:color="auto" w:fill="FFFFFF"/>
            <w:vAlign w:val="center"/>
          </w:tcPr>
          <w:p w14:paraId="2DF65357"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Гингивата е  бледо розова</w:t>
            </w:r>
          </w:p>
        </w:tc>
        <w:tc>
          <w:tcPr>
            <w:tcW w:w="1137" w:type="dxa"/>
            <w:tcBorders>
              <w:top w:val="single" w:sz="16" w:space="0" w:color="000000"/>
              <w:left w:val="single" w:sz="16" w:space="0" w:color="000000"/>
              <w:bottom w:val="nil"/>
            </w:tcBorders>
            <w:shd w:val="clear" w:color="auto" w:fill="FFFFFF"/>
          </w:tcPr>
          <w:p w14:paraId="5DE80426"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1</w:t>
            </w:r>
          </w:p>
        </w:tc>
        <w:tc>
          <w:tcPr>
            <w:tcW w:w="1000" w:type="dxa"/>
            <w:tcBorders>
              <w:top w:val="single" w:sz="16" w:space="0" w:color="000000"/>
              <w:bottom w:val="nil"/>
            </w:tcBorders>
            <w:shd w:val="clear" w:color="auto" w:fill="FFFFFF"/>
          </w:tcPr>
          <w:p w14:paraId="28F413F3"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4,0</w:t>
            </w:r>
          </w:p>
        </w:tc>
        <w:tc>
          <w:tcPr>
            <w:tcW w:w="1365" w:type="dxa"/>
            <w:tcBorders>
              <w:top w:val="single" w:sz="16" w:space="0" w:color="000000"/>
              <w:bottom w:val="nil"/>
            </w:tcBorders>
            <w:shd w:val="clear" w:color="auto" w:fill="FFFFFF"/>
          </w:tcPr>
          <w:p w14:paraId="36AE2B91"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4,0</w:t>
            </w:r>
          </w:p>
        </w:tc>
        <w:tc>
          <w:tcPr>
            <w:tcW w:w="1456" w:type="dxa"/>
            <w:tcBorders>
              <w:top w:val="single" w:sz="16" w:space="0" w:color="000000"/>
              <w:bottom w:val="nil"/>
              <w:right w:val="single" w:sz="16" w:space="0" w:color="000000"/>
            </w:tcBorders>
            <w:shd w:val="clear" w:color="auto" w:fill="FFFFFF"/>
          </w:tcPr>
          <w:p w14:paraId="52CA2ECB"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4,0</w:t>
            </w:r>
          </w:p>
        </w:tc>
      </w:tr>
      <w:tr w:rsidR="002B47FF" w:rsidRPr="006C11C9" w14:paraId="0AC74CD9"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EC76466" w14:textId="77777777" w:rsidR="002B47FF" w:rsidRPr="006C11C9" w:rsidRDefault="002B47FF" w:rsidP="00C33CC4">
            <w:pPr>
              <w:autoSpaceDE w:val="0"/>
              <w:autoSpaceDN w:val="0"/>
              <w:adjustRightInd w:val="0"/>
              <w:jc w:val="center"/>
              <w:rPr>
                <w:color w:val="000000"/>
                <w:sz w:val="20"/>
                <w:szCs w:val="20"/>
              </w:rPr>
            </w:pPr>
          </w:p>
        </w:tc>
        <w:tc>
          <w:tcPr>
            <w:tcW w:w="2426" w:type="dxa"/>
            <w:tcBorders>
              <w:top w:val="nil"/>
              <w:left w:val="nil"/>
              <w:bottom w:val="nil"/>
              <w:right w:val="single" w:sz="16" w:space="0" w:color="000000"/>
            </w:tcBorders>
            <w:shd w:val="clear" w:color="auto" w:fill="FFFFFF"/>
            <w:vAlign w:val="center"/>
          </w:tcPr>
          <w:p w14:paraId="4263A067"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&lt; 25 % од гингивата е црвена</w:t>
            </w:r>
          </w:p>
        </w:tc>
        <w:tc>
          <w:tcPr>
            <w:tcW w:w="1137" w:type="dxa"/>
            <w:tcBorders>
              <w:top w:val="nil"/>
              <w:left w:val="single" w:sz="16" w:space="0" w:color="000000"/>
              <w:bottom w:val="nil"/>
            </w:tcBorders>
            <w:shd w:val="clear" w:color="auto" w:fill="FFFFFF"/>
          </w:tcPr>
          <w:p w14:paraId="030D794C"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2</w:t>
            </w:r>
          </w:p>
        </w:tc>
        <w:tc>
          <w:tcPr>
            <w:tcW w:w="1000" w:type="dxa"/>
            <w:tcBorders>
              <w:top w:val="nil"/>
              <w:bottom w:val="nil"/>
            </w:tcBorders>
            <w:shd w:val="clear" w:color="auto" w:fill="FFFFFF"/>
          </w:tcPr>
          <w:p w14:paraId="36F2FEF9"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8,0</w:t>
            </w:r>
          </w:p>
        </w:tc>
        <w:tc>
          <w:tcPr>
            <w:tcW w:w="1365" w:type="dxa"/>
            <w:tcBorders>
              <w:top w:val="nil"/>
              <w:bottom w:val="nil"/>
            </w:tcBorders>
            <w:shd w:val="clear" w:color="auto" w:fill="FFFFFF"/>
          </w:tcPr>
          <w:p w14:paraId="232C704D"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8,0</w:t>
            </w:r>
          </w:p>
        </w:tc>
        <w:tc>
          <w:tcPr>
            <w:tcW w:w="1456" w:type="dxa"/>
            <w:tcBorders>
              <w:top w:val="nil"/>
              <w:bottom w:val="nil"/>
              <w:right w:val="single" w:sz="16" w:space="0" w:color="000000"/>
            </w:tcBorders>
            <w:shd w:val="clear" w:color="auto" w:fill="FFFFFF"/>
          </w:tcPr>
          <w:p w14:paraId="7ADCFC48"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12,0</w:t>
            </w:r>
          </w:p>
        </w:tc>
      </w:tr>
      <w:tr w:rsidR="002B47FF" w:rsidRPr="006C11C9" w14:paraId="70762DEB"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ADBC985" w14:textId="77777777" w:rsidR="002B47FF" w:rsidRPr="006C11C9" w:rsidRDefault="002B47FF" w:rsidP="00C33CC4">
            <w:pPr>
              <w:autoSpaceDE w:val="0"/>
              <w:autoSpaceDN w:val="0"/>
              <w:adjustRightInd w:val="0"/>
              <w:jc w:val="center"/>
              <w:rPr>
                <w:color w:val="000000"/>
                <w:sz w:val="20"/>
                <w:szCs w:val="20"/>
              </w:rPr>
            </w:pPr>
          </w:p>
        </w:tc>
        <w:tc>
          <w:tcPr>
            <w:tcW w:w="2426" w:type="dxa"/>
            <w:tcBorders>
              <w:top w:val="nil"/>
              <w:left w:val="nil"/>
              <w:bottom w:val="nil"/>
              <w:right w:val="single" w:sz="16" w:space="0" w:color="000000"/>
            </w:tcBorders>
            <w:shd w:val="clear" w:color="auto" w:fill="FFFFFF"/>
            <w:vAlign w:val="center"/>
          </w:tcPr>
          <w:p w14:paraId="7CCEBEFE"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lang w:val="ru-RU"/>
              </w:rPr>
            </w:pPr>
            <w:r w:rsidRPr="000742F1">
              <w:rPr>
                <w:rFonts w:ascii="Times New Roman" w:hAnsi="Times New Roman" w:cs="Times New Roman"/>
                <w:color w:val="000000"/>
                <w:sz w:val="20"/>
                <w:szCs w:val="20"/>
                <w:lang w:val="ru-RU"/>
              </w:rPr>
              <w:t>≥25%  и &lt;50% од гингивата е црвена</w:t>
            </w:r>
          </w:p>
        </w:tc>
        <w:tc>
          <w:tcPr>
            <w:tcW w:w="1137" w:type="dxa"/>
            <w:tcBorders>
              <w:top w:val="nil"/>
              <w:left w:val="single" w:sz="16" w:space="0" w:color="000000"/>
              <w:bottom w:val="nil"/>
            </w:tcBorders>
            <w:shd w:val="clear" w:color="auto" w:fill="FFFFFF"/>
          </w:tcPr>
          <w:p w14:paraId="228201A6"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7</w:t>
            </w:r>
          </w:p>
        </w:tc>
        <w:tc>
          <w:tcPr>
            <w:tcW w:w="1000" w:type="dxa"/>
            <w:tcBorders>
              <w:top w:val="nil"/>
              <w:bottom w:val="nil"/>
            </w:tcBorders>
            <w:shd w:val="clear" w:color="auto" w:fill="FFFFFF"/>
          </w:tcPr>
          <w:p w14:paraId="7085FC04"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28,0</w:t>
            </w:r>
          </w:p>
        </w:tc>
        <w:tc>
          <w:tcPr>
            <w:tcW w:w="1365" w:type="dxa"/>
            <w:tcBorders>
              <w:top w:val="nil"/>
              <w:bottom w:val="nil"/>
            </w:tcBorders>
            <w:shd w:val="clear" w:color="auto" w:fill="FFFFFF"/>
          </w:tcPr>
          <w:p w14:paraId="5F2226ED"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28,0</w:t>
            </w:r>
          </w:p>
        </w:tc>
        <w:tc>
          <w:tcPr>
            <w:tcW w:w="1456" w:type="dxa"/>
            <w:tcBorders>
              <w:top w:val="nil"/>
              <w:bottom w:val="nil"/>
              <w:right w:val="single" w:sz="16" w:space="0" w:color="000000"/>
            </w:tcBorders>
            <w:shd w:val="clear" w:color="auto" w:fill="FFFFFF"/>
          </w:tcPr>
          <w:p w14:paraId="3C3C4D81"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40,0</w:t>
            </w:r>
          </w:p>
        </w:tc>
      </w:tr>
      <w:tr w:rsidR="002B47FF" w:rsidRPr="006C11C9" w14:paraId="4EF93DDE"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0CC8B55" w14:textId="77777777" w:rsidR="002B47FF" w:rsidRPr="006C11C9" w:rsidRDefault="002B47FF" w:rsidP="00C33CC4">
            <w:pPr>
              <w:autoSpaceDE w:val="0"/>
              <w:autoSpaceDN w:val="0"/>
              <w:adjustRightInd w:val="0"/>
              <w:jc w:val="center"/>
              <w:rPr>
                <w:color w:val="000000"/>
                <w:sz w:val="20"/>
                <w:szCs w:val="20"/>
              </w:rPr>
            </w:pPr>
          </w:p>
        </w:tc>
        <w:tc>
          <w:tcPr>
            <w:tcW w:w="2426" w:type="dxa"/>
            <w:tcBorders>
              <w:top w:val="nil"/>
              <w:left w:val="nil"/>
              <w:bottom w:val="nil"/>
              <w:right w:val="single" w:sz="16" w:space="0" w:color="000000"/>
            </w:tcBorders>
            <w:shd w:val="clear" w:color="auto" w:fill="FFFFFF"/>
            <w:vAlign w:val="center"/>
          </w:tcPr>
          <w:p w14:paraId="4209F234"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≥50% од гингивата е црвена</w:t>
            </w:r>
          </w:p>
        </w:tc>
        <w:tc>
          <w:tcPr>
            <w:tcW w:w="1137" w:type="dxa"/>
            <w:tcBorders>
              <w:top w:val="nil"/>
              <w:left w:val="single" w:sz="16" w:space="0" w:color="000000"/>
              <w:bottom w:val="nil"/>
            </w:tcBorders>
            <w:shd w:val="clear" w:color="auto" w:fill="FFFFFF"/>
          </w:tcPr>
          <w:p w14:paraId="129D82D2"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15</w:t>
            </w:r>
          </w:p>
        </w:tc>
        <w:tc>
          <w:tcPr>
            <w:tcW w:w="1000" w:type="dxa"/>
            <w:tcBorders>
              <w:top w:val="nil"/>
              <w:bottom w:val="nil"/>
            </w:tcBorders>
            <w:shd w:val="clear" w:color="auto" w:fill="FFFFFF"/>
          </w:tcPr>
          <w:p w14:paraId="3FB06DA2"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60,0</w:t>
            </w:r>
          </w:p>
        </w:tc>
        <w:tc>
          <w:tcPr>
            <w:tcW w:w="1365" w:type="dxa"/>
            <w:tcBorders>
              <w:top w:val="nil"/>
              <w:bottom w:val="nil"/>
            </w:tcBorders>
            <w:shd w:val="clear" w:color="auto" w:fill="FFFFFF"/>
          </w:tcPr>
          <w:p w14:paraId="6E6AB44B"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60,0</w:t>
            </w:r>
          </w:p>
        </w:tc>
        <w:tc>
          <w:tcPr>
            <w:tcW w:w="1456" w:type="dxa"/>
            <w:tcBorders>
              <w:top w:val="nil"/>
              <w:bottom w:val="nil"/>
              <w:right w:val="single" w:sz="16" w:space="0" w:color="000000"/>
            </w:tcBorders>
            <w:shd w:val="clear" w:color="auto" w:fill="FFFFFF"/>
          </w:tcPr>
          <w:p w14:paraId="0E93964A"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100,0</w:t>
            </w:r>
          </w:p>
        </w:tc>
      </w:tr>
      <w:tr w:rsidR="002B47FF" w14:paraId="1F24EFCC"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AC75533" w14:textId="77777777" w:rsidR="002B47FF" w:rsidRPr="006C11C9" w:rsidRDefault="002B47FF" w:rsidP="00C33CC4">
            <w:pPr>
              <w:autoSpaceDE w:val="0"/>
              <w:autoSpaceDN w:val="0"/>
              <w:adjustRightInd w:val="0"/>
              <w:jc w:val="center"/>
              <w:rPr>
                <w:color w:val="000000"/>
                <w:sz w:val="20"/>
                <w:szCs w:val="20"/>
              </w:rPr>
            </w:pPr>
          </w:p>
        </w:tc>
        <w:tc>
          <w:tcPr>
            <w:tcW w:w="2426" w:type="dxa"/>
            <w:tcBorders>
              <w:top w:val="nil"/>
              <w:left w:val="nil"/>
              <w:bottom w:val="single" w:sz="16" w:space="0" w:color="000000"/>
              <w:right w:val="single" w:sz="16" w:space="0" w:color="000000"/>
            </w:tcBorders>
            <w:shd w:val="clear" w:color="auto" w:fill="FFFFFF"/>
            <w:vAlign w:val="center"/>
          </w:tcPr>
          <w:p w14:paraId="5C1C606A"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Total</w:t>
            </w:r>
          </w:p>
        </w:tc>
        <w:tc>
          <w:tcPr>
            <w:tcW w:w="1137" w:type="dxa"/>
            <w:tcBorders>
              <w:top w:val="nil"/>
              <w:left w:val="single" w:sz="16" w:space="0" w:color="000000"/>
              <w:bottom w:val="single" w:sz="16" w:space="0" w:color="000000"/>
            </w:tcBorders>
            <w:shd w:val="clear" w:color="auto" w:fill="FFFFFF"/>
          </w:tcPr>
          <w:p w14:paraId="47ABA902"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1F7F9E26"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7DE2EB45" w14:textId="77777777" w:rsidR="002B47FF" w:rsidRPr="000742F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0742F1">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0568C39C" w14:textId="77777777" w:rsidR="002B47FF" w:rsidRPr="000742F1" w:rsidRDefault="002B47FF" w:rsidP="00C33CC4">
            <w:pPr>
              <w:autoSpaceDE w:val="0"/>
              <w:autoSpaceDN w:val="0"/>
              <w:adjustRightInd w:val="0"/>
              <w:jc w:val="center"/>
              <w:rPr>
                <w:rFonts w:ascii="Times New Roman" w:hAnsi="Times New Roman" w:cs="Times New Roman"/>
                <w:sz w:val="20"/>
                <w:szCs w:val="20"/>
              </w:rPr>
            </w:pPr>
          </w:p>
        </w:tc>
      </w:tr>
    </w:tbl>
    <w:p w14:paraId="67101A75" w14:textId="633EA720" w:rsidR="002B47FF" w:rsidRDefault="002B47FF" w:rsidP="002B47FF">
      <w:pPr>
        <w:autoSpaceDE w:val="0"/>
        <w:autoSpaceDN w:val="0"/>
        <w:adjustRightInd w:val="0"/>
        <w:spacing w:line="400" w:lineRule="atLeast"/>
        <w:jc w:val="center"/>
        <w:rPr>
          <w:lang w:val="mk-MK"/>
        </w:rPr>
      </w:pPr>
    </w:p>
    <w:p w14:paraId="759E73E7" w14:textId="77777777" w:rsidR="009E7583" w:rsidRDefault="009E7583" w:rsidP="002B47FF">
      <w:pPr>
        <w:autoSpaceDE w:val="0"/>
        <w:autoSpaceDN w:val="0"/>
        <w:adjustRightInd w:val="0"/>
        <w:spacing w:line="400" w:lineRule="atLeast"/>
        <w:jc w:val="center"/>
        <w:rPr>
          <w:lang w:val="mk-MK"/>
        </w:rPr>
      </w:pPr>
    </w:p>
    <w:p w14:paraId="6FD3E0EE" w14:textId="5223A174" w:rsidR="002B47FF" w:rsidRDefault="002B47FF" w:rsidP="002B47FF">
      <w:pPr>
        <w:autoSpaceDE w:val="0"/>
        <w:autoSpaceDN w:val="0"/>
        <w:adjustRightInd w:val="0"/>
        <w:jc w:val="center"/>
      </w:pPr>
      <w:r>
        <w:rPr>
          <w:noProof/>
          <w:lang w:val="en-US"/>
        </w:rPr>
        <w:drawing>
          <wp:inline distT="0" distB="0" distL="0" distR="0" wp14:anchorId="316C177C" wp14:editId="7767548D">
            <wp:extent cx="4514850" cy="31750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4850" cy="3175000"/>
                    </a:xfrm>
                    <a:prstGeom prst="rect">
                      <a:avLst/>
                    </a:prstGeom>
                    <a:noFill/>
                    <a:ln>
                      <a:noFill/>
                    </a:ln>
                  </pic:spPr>
                </pic:pic>
              </a:graphicData>
            </a:graphic>
          </wp:inline>
        </w:drawing>
      </w:r>
    </w:p>
    <w:p w14:paraId="2E68EFEA" w14:textId="719BF643" w:rsidR="002B47FF" w:rsidRPr="000742F1" w:rsidRDefault="002B47FF" w:rsidP="000742F1">
      <w:pPr>
        <w:autoSpaceDE w:val="0"/>
        <w:autoSpaceDN w:val="0"/>
        <w:adjustRightInd w:val="0"/>
        <w:jc w:val="center"/>
        <w:rPr>
          <w:rFonts w:ascii="Times New Roman" w:hAnsi="Times New Roman" w:cs="Times New Roman"/>
          <w:sz w:val="20"/>
          <w:szCs w:val="20"/>
          <w:lang w:val="mk-MK"/>
        </w:rPr>
      </w:pPr>
      <w:r w:rsidRPr="000742F1">
        <w:rPr>
          <w:rFonts w:ascii="Times New Roman" w:hAnsi="Times New Roman" w:cs="Times New Roman"/>
          <w:b/>
          <w:bCs/>
          <w:sz w:val="20"/>
          <w:szCs w:val="20"/>
          <w:lang w:val="mk-MK"/>
        </w:rPr>
        <w:t>Графикон 4</w:t>
      </w:r>
      <w:r w:rsidR="000742F1" w:rsidRPr="000742F1">
        <w:rPr>
          <w:rFonts w:ascii="Times New Roman" w:hAnsi="Times New Roman" w:cs="Times New Roman"/>
          <w:b/>
          <w:bCs/>
          <w:sz w:val="20"/>
          <w:szCs w:val="20"/>
          <w:lang w:val="mk-MK"/>
        </w:rPr>
        <w:t>.</w:t>
      </w:r>
      <w:r w:rsidR="000742F1" w:rsidRPr="000742F1">
        <w:rPr>
          <w:rFonts w:ascii="Times New Roman" w:hAnsi="Times New Roman" w:cs="Times New Roman"/>
          <w:sz w:val="20"/>
          <w:szCs w:val="20"/>
          <w:lang w:val="mk-MK"/>
        </w:rPr>
        <w:t xml:space="preserve"> Боја на ткивото</w:t>
      </w:r>
    </w:p>
    <w:p w14:paraId="0AC8BBC1" w14:textId="77777777" w:rsidR="002B47FF" w:rsidRPr="00573421" w:rsidRDefault="002B47FF" w:rsidP="002B47FF">
      <w:pPr>
        <w:autoSpaceDE w:val="0"/>
        <w:autoSpaceDN w:val="0"/>
        <w:adjustRightInd w:val="0"/>
        <w:rPr>
          <w:lang w:val="mk-MK"/>
        </w:rPr>
      </w:pPr>
    </w:p>
    <w:p w14:paraId="51D78320" w14:textId="02011407" w:rsidR="002B47FF" w:rsidRPr="000742F1" w:rsidRDefault="002B47FF" w:rsidP="000742F1">
      <w:pPr>
        <w:autoSpaceDE w:val="0"/>
        <w:autoSpaceDN w:val="0"/>
        <w:adjustRightInd w:val="0"/>
        <w:ind w:right="60" w:firstLine="720"/>
        <w:jc w:val="both"/>
        <w:rPr>
          <w:rFonts w:ascii="Times New Roman" w:hAnsi="Times New Roman" w:cs="Times New Roman"/>
          <w:color w:val="000000"/>
          <w:sz w:val="24"/>
          <w:szCs w:val="24"/>
          <w:lang w:val="mk-MK"/>
        </w:rPr>
      </w:pPr>
      <w:r w:rsidRPr="000742F1">
        <w:rPr>
          <w:rFonts w:ascii="Times New Roman" w:hAnsi="Times New Roman" w:cs="Times New Roman"/>
          <w:bCs/>
          <w:sz w:val="24"/>
          <w:szCs w:val="24"/>
          <w:lang w:val="mk-MK"/>
        </w:rPr>
        <w:t>На табела 5 и графикон 5</w:t>
      </w:r>
      <w:r w:rsidR="000742F1">
        <w:rPr>
          <w:rFonts w:ascii="Times New Roman" w:hAnsi="Times New Roman" w:cs="Times New Roman"/>
          <w:bCs/>
          <w:sz w:val="24"/>
          <w:szCs w:val="24"/>
          <w:lang w:val="mk-MK"/>
        </w:rPr>
        <w:t xml:space="preserve"> </w:t>
      </w:r>
      <w:r w:rsidRPr="000742F1">
        <w:rPr>
          <w:rFonts w:ascii="Times New Roman" w:hAnsi="Times New Roman" w:cs="Times New Roman"/>
          <w:bCs/>
          <w:sz w:val="24"/>
          <w:szCs w:val="24"/>
          <w:lang w:val="mk-MK"/>
        </w:rPr>
        <w:t xml:space="preserve">прикажани се проценти на структура за </w:t>
      </w:r>
      <w:r w:rsidRPr="000742F1">
        <w:rPr>
          <w:rFonts w:ascii="Times New Roman" w:hAnsi="Times New Roman" w:cs="Times New Roman"/>
          <w:sz w:val="24"/>
          <w:szCs w:val="24"/>
          <w:lang w:val="mk-MK"/>
        </w:rPr>
        <w:t xml:space="preserve">одговор </w:t>
      </w:r>
      <w:r w:rsidR="000F2619">
        <w:rPr>
          <w:rFonts w:ascii="Times New Roman" w:hAnsi="Times New Roman" w:cs="Times New Roman"/>
          <w:sz w:val="24"/>
          <w:szCs w:val="24"/>
          <w:lang w:val="mk-MK"/>
        </w:rPr>
        <w:t>на</w:t>
      </w:r>
      <w:r w:rsidRPr="000742F1">
        <w:rPr>
          <w:rFonts w:ascii="Times New Roman" w:hAnsi="Times New Roman" w:cs="Times New Roman"/>
          <w:sz w:val="24"/>
          <w:szCs w:val="24"/>
          <w:lang w:val="mk-MK"/>
        </w:rPr>
        <w:t xml:space="preserve"> палпација на</w:t>
      </w:r>
      <w:r w:rsidRPr="000742F1">
        <w:rPr>
          <w:rFonts w:ascii="Times New Roman" w:hAnsi="Times New Roman" w:cs="Times New Roman"/>
          <w:bCs/>
          <w:sz w:val="24"/>
          <w:szCs w:val="24"/>
          <w:lang w:val="mk-MK"/>
        </w:rPr>
        <w:t xml:space="preserve"> пациентите. Од вкупно 25</w:t>
      </w:r>
      <w:r w:rsidR="000742F1">
        <w:rPr>
          <w:rFonts w:ascii="Times New Roman" w:hAnsi="Times New Roman" w:cs="Times New Roman"/>
          <w:bCs/>
          <w:sz w:val="24"/>
          <w:szCs w:val="24"/>
          <w:lang w:val="mk-MK"/>
        </w:rPr>
        <w:t xml:space="preserve"> </w:t>
      </w:r>
      <w:r w:rsidRPr="000742F1">
        <w:rPr>
          <w:rFonts w:ascii="Times New Roman" w:hAnsi="Times New Roman" w:cs="Times New Roman"/>
          <w:bCs/>
          <w:sz w:val="24"/>
          <w:szCs w:val="24"/>
          <w:lang w:val="mk-MK"/>
        </w:rPr>
        <w:t>(100,0%) пациени кај кои се користени нересорптивни SILK сутурни материјали, кај 14</w:t>
      </w:r>
      <w:r w:rsidR="000742F1">
        <w:rPr>
          <w:rFonts w:ascii="Times New Roman" w:hAnsi="Times New Roman" w:cs="Times New Roman"/>
          <w:bCs/>
          <w:sz w:val="24"/>
          <w:szCs w:val="24"/>
          <w:lang w:val="mk-MK"/>
        </w:rPr>
        <w:t xml:space="preserve"> </w:t>
      </w:r>
      <w:r w:rsidRPr="000742F1">
        <w:rPr>
          <w:rFonts w:ascii="Times New Roman" w:hAnsi="Times New Roman" w:cs="Times New Roman"/>
          <w:bCs/>
          <w:sz w:val="24"/>
          <w:szCs w:val="24"/>
          <w:lang w:val="mk-MK"/>
        </w:rPr>
        <w:t xml:space="preserve">(56,0%) </w:t>
      </w:r>
      <w:r w:rsidR="000F2619">
        <w:rPr>
          <w:rFonts w:ascii="Times New Roman" w:hAnsi="Times New Roman" w:cs="Times New Roman"/>
          <w:color w:val="000000"/>
          <w:sz w:val="24"/>
          <w:szCs w:val="24"/>
          <w:lang w:val="ru-RU"/>
        </w:rPr>
        <w:t xml:space="preserve">отсуствува </w:t>
      </w:r>
      <w:r w:rsidRPr="000742F1">
        <w:rPr>
          <w:rFonts w:ascii="Times New Roman" w:hAnsi="Times New Roman" w:cs="Times New Roman"/>
          <w:color w:val="000000"/>
          <w:sz w:val="24"/>
          <w:szCs w:val="24"/>
          <w:lang w:val="ru-RU"/>
        </w:rPr>
        <w:t>крварење</w:t>
      </w:r>
      <w:r w:rsidR="000742F1">
        <w:rPr>
          <w:rFonts w:ascii="Times New Roman" w:hAnsi="Times New Roman" w:cs="Times New Roman"/>
          <w:color w:val="000000"/>
          <w:sz w:val="24"/>
          <w:szCs w:val="24"/>
          <w:lang w:val="ru-RU"/>
        </w:rPr>
        <w:t>,</w:t>
      </w:r>
      <w:r w:rsidRPr="000742F1">
        <w:rPr>
          <w:rFonts w:ascii="Times New Roman" w:hAnsi="Times New Roman" w:cs="Times New Roman"/>
          <w:bCs/>
          <w:sz w:val="24"/>
          <w:szCs w:val="24"/>
          <w:lang w:val="mk-MK"/>
        </w:rPr>
        <w:t xml:space="preserve"> а кај 11</w:t>
      </w:r>
      <w:r w:rsidR="00420990">
        <w:rPr>
          <w:rFonts w:ascii="Times New Roman" w:hAnsi="Times New Roman" w:cs="Times New Roman"/>
          <w:bCs/>
          <w:sz w:val="24"/>
          <w:szCs w:val="24"/>
          <w:lang w:val="mk-MK"/>
        </w:rPr>
        <w:t xml:space="preserve"> (</w:t>
      </w:r>
      <w:r w:rsidRPr="000742F1">
        <w:rPr>
          <w:rFonts w:ascii="Times New Roman" w:hAnsi="Times New Roman" w:cs="Times New Roman"/>
          <w:bCs/>
          <w:sz w:val="24"/>
          <w:szCs w:val="24"/>
          <w:lang w:val="mk-MK"/>
        </w:rPr>
        <w:t>44,0%) било присутно крварење</w:t>
      </w:r>
      <w:r w:rsidRPr="000742F1">
        <w:rPr>
          <w:rFonts w:ascii="Times New Roman" w:hAnsi="Times New Roman" w:cs="Times New Roman"/>
          <w:color w:val="000000"/>
          <w:sz w:val="24"/>
          <w:szCs w:val="24"/>
          <w:lang w:val="mk-MK"/>
        </w:rPr>
        <w:t>.</w:t>
      </w:r>
    </w:p>
    <w:p w14:paraId="53CE3C50" w14:textId="77777777" w:rsidR="002B47FF" w:rsidRDefault="002B47FF" w:rsidP="002B47FF">
      <w:pPr>
        <w:autoSpaceDE w:val="0"/>
        <w:autoSpaceDN w:val="0"/>
        <w:adjustRightInd w:val="0"/>
        <w:ind w:left="60" w:right="60"/>
        <w:jc w:val="both"/>
        <w:rPr>
          <w:lang w:val="mk-MK"/>
        </w:rPr>
      </w:pPr>
    </w:p>
    <w:p w14:paraId="4F39D5B4" w14:textId="78C83846" w:rsidR="009E7583" w:rsidRPr="009E7583" w:rsidRDefault="002B47FF" w:rsidP="009E7583">
      <w:pPr>
        <w:autoSpaceDE w:val="0"/>
        <w:autoSpaceDN w:val="0"/>
        <w:adjustRightInd w:val="0"/>
        <w:jc w:val="center"/>
        <w:rPr>
          <w:rFonts w:ascii="Times New Roman" w:hAnsi="Times New Roman" w:cs="Times New Roman"/>
          <w:sz w:val="20"/>
          <w:szCs w:val="20"/>
          <w:lang w:val="mk-MK"/>
        </w:rPr>
      </w:pPr>
      <w:r w:rsidRPr="000742F1">
        <w:rPr>
          <w:rFonts w:ascii="Times New Roman" w:hAnsi="Times New Roman" w:cs="Times New Roman"/>
          <w:b/>
          <w:bCs/>
          <w:sz w:val="20"/>
          <w:szCs w:val="20"/>
          <w:lang w:val="mk-MK"/>
        </w:rPr>
        <w:t>Табела 5.</w:t>
      </w:r>
      <w:r w:rsidRPr="000742F1">
        <w:rPr>
          <w:rFonts w:ascii="Times New Roman" w:hAnsi="Times New Roman" w:cs="Times New Roman"/>
          <w:sz w:val="20"/>
          <w:szCs w:val="20"/>
          <w:lang w:val="mk-MK"/>
        </w:rPr>
        <w:t xml:space="preserve"> </w:t>
      </w:r>
      <w:bookmarkStart w:id="51" w:name="_Hlk111548439"/>
      <w:r w:rsidRPr="000742F1">
        <w:rPr>
          <w:rFonts w:ascii="Times New Roman" w:hAnsi="Times New Roman" w:cs="Times New Roman"/>
          <w:sz w:val="20"/>
          <w:szCs w:val="20"/>
          <w:lang w:val="mk-MK"/>
        </w:rPr>
        <w:t xml:space="preserve">Одговор </w:t>
      </w:r>
      <w:r w:rsidR="000F2619">
        <w:rPr>
          <w:rFonts w:ascii="Times New Roman" w:hAnsi="Times New Roman" w:cs="Times New Roman"/>
          <w:sz w:val="20"/>
          <w:szCs w:val="20"/>
          <w:lang w:val="mk-MK"/>
        </w:rPr>
        <w:t xml:space="preserve">на </w:t>
      </w:r>
      <w:r w:rsidRPr="000742F1">
        <w:rPr>
          <w:rFonts w:ascii="Times New Roman" w:hAnsi="Times New Roman" w:cs="Times New Roman"/>
          <w:sz w:val="20"/>
          <w:szCs w:val="20"/>
          <w:lang w:val="mk-MK"/>
        </w:rPr>
        <w:t>палпација</w:t>
      </w:r>
      <w:bookmarkEnd w:id="51"/>
    </w:p>
    <w:tbl>
      <w:tblPr>
        <w:tblW w:w="78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184"/>
        <w:gridCol w:w="1136"/>
        <w:gridCol w:w="1000"/>
        <w:gridCol w:w="1365"/>
        <w:gridCol w:w="1456"/>
      </w:tblGrid>
      <w:tr w:rsidR="002B47FF" w:rsidRPr="002A143C" w14:paraId="623CD080" w14:textId="77777777" w:rsidTr="00C33CC4">
        <w:trPr>
          <w:cantSplit/>
          <w:jc w:val="center"/>
        </w:trPr>
        <w:tc>
          <w:tcPr>
            <w:tcW w:w="2911" w:type="dxa"/>
            <w:gridSpan w:val="2"/>
            <w:tcBorders>
              <w:top w:val="single" w:sz="16" w:space="0" w:color="000000"/>
              <w:left w:val="single" w:sz="16" w:space="0" w:color="000000"/>
              <w:bottom w:val="single" w:sz="16" w:space="0" w:color="000000"/>
              <w:right w:val="nil"/>
            </w:tcBorders>
            <w:shd w:val="clear" w:color="auto" w:fill="FFFFFF"/>
          </w:tcPr>
          <w:p w14:paraId="7BEDC184" w14:textId="77777777" w:rsidR="002B47FF" w:rsidRPr="0074097C" w:rsidRDefault="002B47FF" w:rsidP="00C33CC4">
            <w:pPr>
              <w:autoSpaceDE w:val="0"/>
              <w:autoSpaceDN w:val="0"/>
              <w:adjustRightInd w:val="0"/>
              <w:jc w:val="center"/>
              <w:rPr>
                <w:rFonts w:ascii="Times New Roman" w:hAnsi="Times New Roman" w:cs="Times New Roman"/>
                <w:sz w:val="20"/>
                <w:szCs w:val="20"/>
              </w:rPr>
            </w:pPr>
          </w:p>
        </w:tc>
        <w:tc>
          <w:tcPr>
            <w:tcW w:w="1136" w:type="dxa"/>
            <w:tcBorders>
              <w:top w:val="single" w:sz="16" w:space="0" w:color="000000"/>
              <w:left w:val="single" w:sz="16" w:space="0" w:color="000000"/>
              <w:bottom w:val="single" w:sz="16" w:space="0" w:color="000000"/>
            </w:tcBorders>
            <w:shd w:val="clear" w:color="auto" w:fill="FFFFFF"/>
          </w:tcPr>
          <w:p w14:paraId="6B25DE42" w14:textId="77777777" w:rsidR="002B47FF" w:rsidRPr="0074097C"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74097C">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26CC8D2E" w14:textId="77777777" w:rsidR="002B47FF" w:rsidRPr="0074097C"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74097C">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1050D34A" w14:textId="77777777" w:rsidR="002B47FF" w:rsidRPr="0074097C"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74097C">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07C66C7E" w14:textId="77777777" w:rsidR="002B47FF" w:rsidRPr="0074097C"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74097C">
              <w:rPr>
                <w:rFonts w:ascii="Times New Roman" w:hAnsi="Times New Roman" w:cs="Times New Roman"/>
                <w:color w:val="000000"/>
                <w:sz w:val="20"/>
                <w:szCs w:val="20"/>
              </w:rPr>
              <w:t>Cumulative Percent</w:t>
            </w:r>
          </w:p>
        </w:tc>
      </w:tr>
      <w:tr w:rsidR="002B47FF" w:rsidRPr="002A143C" w14:paraId="257BF6D5" w14:textId="77777777" w:rsidTr="00C33CC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52179737" w14:textId="77777777" w:rsidR="002B47FF" w:rsidRPr="0074097C"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74097C">
              <w:rPr>
                <w:rFonts w:ascii="Times New Roman" w:hAnsi="Times New Roman" w:cs="Times New Roman"/>
                <w:color w:val="000000"/>
                <w:sz w:val="20"/>
                <w:szCs w:val="20"/>
              </w:rPr>
              <w:lastRenderedPageBreak/>
              <w:t>Valid</w:t>
            </w:r>
          </w:p>
        </w:tc>
        <w:tc>
          <w:tcPr>
            <w:tcW w:w="2184" w:type="dxa"/>
            <w:tcBorders>
              <w:top w:val="single" w:sz="16" w:space="0" w:color="000000"/>
              <w:left w:val="nil"/>
              <w:bottom w:val="nil"/>
              <w:right w:val="single" w:sz="16" w:space="0" w:color="000000"/>
            </w:tcBorders>
            <w:shd w:val="clear" w:color="auto" w:fill="FFFFFF"/>
            <w:vAlign w:val="center"/>
          </w:tcPr>
          <w:p w14:paraId="6E10F537" w14:textId="77777777" w:rsidR="002B47FF" w:rsidRPr="0074097C"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74097C">
              <w:rPr>
                <w:rFonts w:ascii="Times New Roman" w:hAnsi="Times New Roman" w:cs="Times New Roman"/>
                <w:color w:val="000000"/>
                <w:sz w:val="20"/>
                <w:szCs w:val="20"/>
              </w:rPr>
              <w:t>Отсуство на крварење</w:t>
            </w:r>
          </w:p>
        </w:tc>
        <w:tc>
          <w:tcPr>
            <w:tcW w:w="1136" w:type="dxa"/>
            <w:tcBorders>
              <w:top w:val="single" w:sz="16" w:space="0" w:color="000000"/>
              <w:left w:val="single" w:sz="16" w:space="0" w:color="000000"/>
              <w:bottom w:val="nil"/>
            </w:tcBorders>
            <w:shd w:val="clear" w:color="auto" w:fill="FFFFFF"/>
          </w:tcPr>
          <w:p w14:paraId="1B9C2FD3" w14:textId="77777777" w:rsidR="002B47FF" w:rsidRPr="0074097C"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74097C">
              <w:rPr>
                <w:rFonts w:ascii="Times New Roman" w:hAnsi="Times New Roman" w:cs="Times New Roman"/>
                <w:color w:val="000000"/>
                <w:sz w:val="20"/>
                <w:szCs w:val="20"/>
              </w:rPr>
              <w:t>14</w:t>
            </w:r>
          </w:p>
        </w:tc>
        <w:tc>
          <w:tcPr>
            <w:tcW w:w="1000" w:type="dxa"/>
            <w:tcBorders>
              <w:top w:val="single" w:sz="16" w:space="0" w:color="000000"/>
              <w:bottom w:val="nil"/>
            </w:tcBorders>
            <w:shd w:val="clear" w:color="auto" w:fill="FFFFFF"/>
          </w:tcPr>
          <w:p w14:paraId="51E37A68" w14:textId="77777777" w:rsidR="002B47FF" w:rsidRPr="0074097C"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74097C">
              <w:rPr>
                <w:rFonts w:ascii="Times New Roman" w:hAnsi="Times New Roman" w:cs="Times New Roman"/>
                <w:color w:val="000000"/>
                <w:sz w:val="20"/>
                <w:szCs w:val="20"/>
              </w:rPr>
              <w:t>56,0</w:t>
            </w:r>
          </w:p>
        </w:tc>
        <w:tc>
          <w:tcPr>
            <w:tcW w:w="1365" w:type="dxa"/>
            <w:tcBorders>
              <w:top w:val="single" w:sz="16" w:space="0" w:color="000000"/>
              <w:bottom w:val="nil"/>
            </w:tcBorders>
            <w:shd w:val="clear" w:color="auto" w:fill="FFFFFF"/>
          </w:tcPr>
          <w:p w14:paraId="1EDBCFEF" w14:textId="77777777" w:rsidR="002B47FF" w:rsidRPr="0074097C"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74097C">
              <w:rPr>
                <w:rFonts w:ascii="Times New Roman" w:hAnsi="Times New Roman" w:cs="Times New Roman"/>
                <w:color w:val="000000"/>
                <w:sz w:val="20"/>
                <w:szCs w:val="20"/>
              </w:rPr>
              <w:t>56,0</w:t>
            </w:r>
          </w:p>
        </w:tc>
        <w:tc>
          <w:tcPr>
            <w:tcW w:w="1456" w:type="dxa"/>
            <w:tcBorders>
              <w:top w:val="single" w:sz="16" w:space="0" w:color="000000"/>
              <w:bottom w:val="nil"/>
              <w:right w:val="single" w:sz="16" w:space="0" w:color="000000"/>
            </w:tcBorders>
            <w:shd w:val="clear" w:color="auto" w:fill="FFFFFF"/>
          </w:tcPr>
          <w:p w14:paraId="71C4C9BB" w14:textId="77777777" w:rsidR="002B47FF" w:rsidRPr="0074097C"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74097C">
              <w:rPr>
                <w:rFonts w:ascii="Times New Roman" w:hAnsi="Times New Roman" w:cs="Times New Roman"/>
                <w:color w:val="000000"/>
                <w:sz w:val="20"/>
                <w:szCs w:val="20"/>
              </w:rPr>
              <w:t>56,0</w:t>
            </w:r>
          </w:p>
        </w:tc>
      </w:tr>
      <w:tr w:rsidR="002B47FF" w:rsidRPr="002A143C" w14:paraId="6B74D643"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FB91270" w14:textId="77777777" w:rsidR="002B47FF" w:rsidRPr="0074097C" w:rsidRDefault="002B47FF" w:rsidP="00C33CC4">
            <w:pPr>
              <w:autoSpaceDE w:val="0"/>
              <w:autoSpaceDN w:val="0"/>
              <w:adjustRightInd w:val="0"/>
              <w:jc w:val="center"/>
              <w:rPr>
                <w:rFonts w:ascii="Times New Roman" w:hAnsi="Times New Roman" w:cs="Times New Roman"/>
                <w:color w:val="000000"/>
                <w:sz w:val="20"/>
                <w:szCs w:val="20"/>
              </w:rPr>
            </w:pPr>
          </w:p>
        </w:tc>
        <w:tc>
          <w:tcPr>
            <w:tcW w:w="2184" w:type="dxa"/>
            <w:tcBorders>
              <w:top w:val="nil"/>
              <w:left w:val="nil"/>
              <w:bottom w:val="nil"/>
              <w:right w:val="single" w:sz="16" w:space="0" w:color="000000"/>
            </w:tcBorders>
            <w:shd w:val="clear" w:color="auto" w:fill="FFFFFF"/>
            <w:vAlign w:val="center"/>
          </w:tcPr>
          <w:p w14:paraId="1A0509FD" w14:textId="77777777" w:rsidR="002B47FF" w:rsidRPr="0074097C"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74097C">
              <w:rPr>
                <w:rFonts w:ascii="Times New Roman" w:hAnsi="Times New Roman" w:cs="Times New Roman"/>
                <w:color w:val="000000"/>
                <w:sz w:val="20"/>
                <w:szCs w:val="20"/>
              </w:rPr>
              <w:t>Присутно крварење</w:t>
            </w:r>
          </w:p>
        </w:tc>
        <w:tc>
          <w:tcPr>
            <w:tcW w:w="1136" w:type="dxa"/>
            <w:tcBorders>
              <w:top w:val="nil"/>
              <w:left w:val="single" w:sz="16" w:space="0" w:color="000000"/>
              <w:bottom w:val="nil"/>
            </w:tcBorders>
            <w:shd w:val="clear" w:color="auto" w:fill="FFFFFF"/>
          </w:tcPr>
          <w:p w14:paraId="4E5CE455" w14:textId="77777777" w:rsidR="002B47FF" w:rsidRPr="0074097C"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74097C">
              <w:rPr>
                <w:rFonts w:ascii="Times New Roman" w:hAnsi="Times New Roman" w:cs="Times New Roman"/>
                <w:color w:val="000000"/>
                <w:sz w:val="20"/>
                <w:szCs w:val="20"/>
              </w:rPr>
              <w:t>11</w:t>
            </w:r>
          </w:p>
        </w:tc>
        <w:tc>
          <w:tcPr>
            <w:tcW w:w="1000" w:type="dxa"/>
            <w:tcBorders>
              <w:top w:val="nil"/>
              <w:bottom w:val="nil"/>
            </w:tcBorders>
            <w:shd w:val="clear" w:color="auto" w:fill="FFFFFF"/>
          </w:tcPr>
          <w:p w14:paraId="5CB07E46" w14:textId="77777777" w:rsidR="002B47FF" w:rsidRPr="0074097C"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74097C">
              <w:rPr>
                <w:rFonts w:ascii="Times New Roman" w:hAnsi="Times New Roman" w:cs="Times New Roman"/>
                <w:color w:val="000000"/>
                <w:sz w:val="20"/>
                <w:szCs w:val="20"/>
              </w:rPr>
              <w:t>44,0</w:t>
            </w:r>
          </w:p>
        </w:tc>
        <w:tc>
          <w:tcPr>
            <w:tcW w:w="1365" w:type="dxa"/>
            <w:tcBorders>
              <w:top w:val="nil"/>
              <w:bottom w:val="nil"/>
            </w:tcBorders>
            <w:shd w:val="clear" w:color="auto" w:fill="FFFFFF"/>
          </w:tcPr>
          <w:p w14:paraId="79E924C2" w14:textId="77777777" w:rsidR="002B47FF" w:rsidRPr="0074097C"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74097C">
              <w:rPr>
                <w:rFonts w:ascii="Times New Roman" w:hAnsi="Times New Roman" w:cs="Times New Roman"/>
                <w:color w:val="000000"/>
                <w:sz w:val="20"/>
                <w:szCs w:val="20"/>
              </w:rPr>
              <w:t>44,0</w:t>
            </w:r>
          </w:p>
        </w:tc>
        <w:tc>
          <w:tcPr>
            <w:tcW w:w="1456" w:type="dxa"/>
            <w:tcBorders>
              <w:top w:val="nil"/>
              <w:bottom w:val="nil"/>
              <w:right w:val="single" w:sz="16" w:space="0" w:color="000000"/>
            </w:tcBorders>
            <w:shd w:val="clear" w:color="auto" w:fill="FFFFFF"/>
          </w:tcPr>
          <w:p w14:paraId="003424CF" w14:textId="77777777" w:rsidR="002B47FF" w:rsidRPr="0074097C"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74097C">
              <w:rPr>
                <w:rFonts w:ascii="Times New Roman" w:hAnsi="Times New Roman" w:cs="Times New Roman"/>
                <w:color w:val="000000"/>
                <w:sz w:val="20"/>
                <w:szCs w:val="20"/>
              </w:rPr>
              <w:t>100,0</w:t>
            </w:r>
          </w:p>
        </w:tc>
      </w:tr>
      <w:tr w:rsidR="002B47FF" w14:paraId="1C57ED2A"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C4CC9F7" w14:textId="77777777" w:rsidR="002B47FF" w:rsidRPr="0074097C" w:rsidRDefault="002B47FF" w:rsidP="00C33CC4">
            <w:pPr>
              <w:autoSpaceDE w:val="0"/>
              <w:autoSpaceDN w:val="0"/>
              <w:adjustRightInd w:val="0"/>
              <w:jc w:val="center"/>
              <w:rPr>
                <w:rFonts w:ascii="Times New Roman" w:hAnsi="Times New Roman" w:cs="Times New Roman"/>
                <w:color w:val="000000"/>
                <w:sz w:val="20"/>
                <w:szCs w:val="20"/>
              </w:rPr>
            </w:pPr>
          </w:p>
        </w:tc>
        <w:tc>
          <w:tcPr>
            <w:tcW w:w="2184" w:type="dxa"/>
            <w:tcBorders>
              <w:top w:val="nil"/>
              <w:left w:val="nil"/>
              <w:bottom w:val="single" w:sz="16" w:space="0" w:color="000000"/>
              <w:right w:val="single" w:sz="16" w:space="0" w:color="000000"/>
            </w:tcBorders>
            <w:shd w:val="clear" w:color="auto" w:fill="FFFFFF"/>
            <w:vAlign w:val="center"/>
          </w:tcPr>
          <w:p w14:paraId="28ECFA19" w14:textId="77777777" w:rsidR="002B47FF" w:rsidRPr="0074097C"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74097C">
              <w:rPr>
                <w:rFonts w:ascii="Times New Roman" w:hAnsi="Times New Roman" w:cs="Times New Roman"/>
                <w:color w:val="000000"/>
                <w:sz w:val="20"/>
                <w:szCs w:val="20"/>
              </w:rPr>
              <w:t>Total</w:t>
            </w:r>
          </w:p>
        </w:tc>
        <w:tc>
          <w:tcPr>
            <w:tcW w:w="1136" w:type="dxa"/>
            <w:tcBorders>
              <w:top w:val="nil"/>
              <w:left w:val="single" w:sz="16" w:space="0" w:color="000000"/>
              <w:bottom w:val="single" w:sz="16" w:space="0" w:color="000000"/>
            </w:tcBorders>
            <w:shd w:val="clear" w:color="auto" w:fill="FFFFFF"/>
          </w:tcPr>
          <w:p w14:paraId="2643642E" w14:textId="77777777" w:rsidR="002B47FF" w:rsidRPr="0074097C"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74097C">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0266FD0D" w14:textId="77777777" w:rsidR="002B47FF" w:rsidRPr="0074097C"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74097C">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44068203" w14:textId="77777777" w:rsidR="002B47FF" w:rsidRPr="0074097C"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74097C">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48B67FF6" w14:textId="77777777" w:rsidR="002B47FF" w:rsidRPr="0074097C" w:rsidRDefault="002B47FF" w:rsidP="00C33CC4">
            <w:pPr>
              <w:autoSpaceDE w:val="0"/>
              <w:autoSpaceDN w:val="0"/>
              <w:adjustRightInd w:val="0"/>
              <w:jc w:val="center"/>
              <w:rPr>
                <w:rFonts w:ascii="Times New Roman" w:hAnsi="Times New Roman" w:cs="Times New Roman"/>
                <w:sz w:val="20"/>
                <w:szCs w:val="20"/>
              </w:rPr>
            </w:pPr>
          </w:p>
        </w:tc>
      </w:tr>
    </w:tbl>
    <w:p w14:paraId="74323434" w14:textId="1D9E43B4" w:rsidR="002B47FF" w:rsidRDefault="002B47FF" w:rsidP="002B47FF">
      <w:pPr>
        <w:autoSpaceDE w:val="0"/>
        <w:autoSpaceDN w:val="0"/>
        <w:adjustRightInd w:val="0"/>
        <w:spacing w:line="400" w:lineRule="atLeast"/>
        <w:jc w:val="center"/>
      </w:pPr>
    </w:p>
    <w:p w14:paraId="5B981DCA" w14:textId="77777777" w:rsidR="009E7583" w:rsidRPr="009E7583" w:rsidRDefault="009E7583" w:rsidP="002B47FF">
      <w:pPr>
        <w:autoSpaceDE w:val="0"/>
        <w:autoSpaceDN w:val="0"/>
        <w:adjustRightInd w:val="0"/>
        <w:spacing w:line="400" w:lineRule="atLeast"/>
        <w:jc w:val="center"/>
      </w:pPr>
    </w:p>
    <w:p w14:paraId="4509A7D3" w14:textId="6B2853EA" w:rsidR="002B47FF" w:rsidRDefault="002B47FF" w:rsidP="002B47FF">
      <w:pPr>
        <w:autoSpaceDE w:val="0"/>
        <w:autoSpaceDN w:val="0"/>
        <w:adjustRightInd w:val="0"/>
        <w:jc w:val="center"/>
      </w:pPr>
      <w:r>
        <w:rPr>
          <w:noProof/>
          <w:lang w:val="en-US"/>
        </w:rPr>
        <w:drawing>
          <wp:inline distT="0" distB="0" distL="0" distR="0" wp14:anchorId="1ACDBFFF" wp14:editId="5A4383E8">
            <wp:extent cx="4533900" cy="3111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33900" cy="3111500"/>
                    </a:xfrm>
                    <a:prstGeom prst="rect">
                      <a:avLst/>
                    </a:prstGeom>
                    <a:noFill/>
                    <a:ln>
                      <a:noFill/>
                    </a:ln>
                  </pic:spPr>
                </pic:pic>
              </a:graphicData>
            </a:graphic>
          </wp:inline>
        </w:drawing>
      </w:r>
    </w:p>
    <w:p w14:paraId="1E782A16" w14:textId="7D4F343A" w:rsidR="002B47FF" w:rsidRPr="00915753" w:rsidRDefault="002B47FF" w:rsidP="00915753">
      <w:pPr>
        <w:autoSpaceDE w:val="0"/>
        <w:autoSpaceDN w:val="0"/>
        <w:adjustRightInd w:val="0"/>
        <w:jc w:val="center"/>
        <w:rPr>
          <w:rFonts w:ascii="Times New Roman" w:hAnsi="Times New Roman" w:cs="Times New Roman"/>
          <w:sz w:val="20"/>
          <w:szCs w:val="20"/>
        </w:rPr>
      </w:pPr>
      <w:r w:rsidRPr="00915753">
        <w:rPr>
          <w:rFonts w:ascii="Times New Roman" w:hAnsi="Times New Roman" w:cs="Times New Roman"/>
          <w:b/>
          <w:bCs/>
          <w:sz w:val="20"/>
          <w:szCs w:val="20"/>
          <w:lang w:val="mk-MK"/>
        </w:rPr>
        <w:t>Графикон 5</w:t>
      </w:r>
      <w:r w:rsidR="0074097C" w:rsidRPr="00915753">
        <w:rPr>
          <w:rFonts w:ascii="Times New Roman" w:hAnsi="Times New Roman" w:cs="Times New Roman"/>
          <w:b/>
          <w:bCs/>
          <w:sz w:val="20"/>
          <w:szCs w:val="20"/>
        </w:rPr>
        <w:t>.</w:t>
      </w:r>
      <w:r w:rsidR="0074097C" w:rsidRPr="00915753">
        <w:rPr>
          <w:rFonts w:ascii="Times New Roman" w:hAnsi="Times New Roman" w:cs="Times New Roman"/>
          <w:sz w:val="20"/>
          <w:szCs w:val="20"/>
        </w:rPr>
        <w:t xml:space="preserve"> </w:t>
      </w:r>
      <w:r w:rsidR="00915753" w:rsidRPr="00915753">
        <w:rPr>
          <w:rFonts w:ascii="Times New Roman" w:hAnsi="Times New Roman" w:cs="Times New Roman"/>
          <w:sz w:val="20"/>
          <w:szCs w:val="20"/>
        </w:rPr>
        <w:t xml:space="preserve">Одговор </w:t>
      </w:r>
      <w:r w:rsidR="000F2619">
        <w:rPr>
          <w:rFonts w:ascii="Times New Roman" w:hAnsi="Times New Roman" w:cs="Times New Roman"/>
          <w:sz w:val="20"/>
          <w:szCs w:val="20"/>
          <w:lang w:val="mk-MK"/>
        </w:rPr>
        <w:t>на</w:t>
      </w:r>
      <w:r w:rsidR="00915753" w:rsidRPr="00915753">
        <w:rPr>
          <w:rFonts w:ascii="Times New Roman" w:hAnsi="Times New Roman" w:cs="Times New Roman"/>
          <w:sz w:val="20"/>
          <w:szCs w:val="20"/>
        </w:rPr>
        <w:t xml:space="preserve"> палпација</w:t>
      </w:r>
    </w:p>
    <w:p w14:paraId="02F35F12" w14:textId="77777777" w:rsidR="002B47FF" w:rsidRDefault="002B47FF" w:rsidP="002B47FF">
      <w:pPr>
        <w:autoSpaceDE w:val="0"/>
        <w:autoSpaceDN w:val="0"/>
        <w:adjustRightInd w:val="0"/>
        <w:rPr>
          <w:sz w:val="20"/>
          <w:szCs w:val="20"/>
          <w:lang w:val="mk-MK"/>
        </w:rPr>
      </w:pPr>
    </w:p>
    <w:p w14:paraId="4D92D72E" w14:textId="63264BCF" w:rsidR="002B47FF" w:rsidRPr="00915753" w:rsidRDefault="002B47FF" w:rsidP="00915753">
      <w:pPr>
        <w:autoSpaceDE w:val="0"/>
        <w:autoSpaceDN w:val="0"/>
        <w:adjustRightInd w:val="0"/>
        <w:ind w:right="60" w:firstLine="720"/>
        <w:jc w:val="both"/>
        <w:rPr>
          <w:rFonts w:ascii="Times New Roman" w:hAnsi="Times New Roman" w:cs="Times New Roman"/>
          <w:color w:val="000000"/>
          <w:sz w:val="24"/>
          <w:szCs w:val="24"/>
          <w:lang w:val="mk-MK"/>
        </w:rPr>
      </w:pPr>
      <w:r w:rsidRPr="00915753">
        <w:rPr>
          <w:rFonts w:ascii="Times New Roman" w:hAnsi="Times New Roman" w:cs="Times New Roman"/>
          <w:bCs/>
          <w:sz w:val="24"/>
          <w:szCs w:val="24"/>
          <w:lang w:val="mk-MK"/>
        </w:rPr>
        <w:t>На табела 6</w:t>
      </w:r>
      <w:r w:rsidR="00915753">
        <w:rPr>
          <w:rFonts w:ascii="Times New Roman" w:hAnsi="Times New Roman" w:cs="Times New Roman"/>
          <w:bCs/>
          <w:sz w:val="24"/>
          <w:szCs w:val="24"/>
        </w:rPr>
        <w:t xml:space="preserve"> </w:t>
      </w:r>
      <w:r w:rsidRPr="00915753">
        <w:rPr>
          <w:rFonts w:ascii="Times New Roman" w:hAnsi="Times New Roman" w:cs="Times New Roman"/>
          <w:bCs/>
          <w:sz w:val="24"/>
          <w:szCs w:val="24"/>
          <w:lang w:val="mk-MK"/>
        </w:rPr>
        <w:t xml:space="preserve">и графикон 6 прикажани се проценти на структура за </w:t>
      </w:r>
      <w:r w:rsidR="000F2619">
        <w:rPr>
          <w:rFonts w:ascii="Times New Roman" w:hAnsi="Times New Roman" w:cs="Times New Roman"/>
          <w:bCs/>
          <w:sz w:val="24"/>
          <w:szCs w:val="24"/>
          <w:lang w:val="mk-MK"/>
        </w:rPr>
        <w:t xml:space="preserve">присуство на </w:t>
      </w:r>
      <w:r w:rsidRPr="00915753">
        <w:rPr>
          <w:rFonts w:ascii="Times New Roman" w:hAnsi="Times New Roman" w:cs="Times New Roman"/>
          <w:sz w:val="24"/>
          <w:szCs w:val="24"/>
          <w:lang w:val="mk-MK"/>
        </w:rPr>
        <w:t>гранулационо ткиво кај</w:t>
      </w:r>
      <w:r w:rsidRPr="00915753">
        <w:rPr>
          <w:rFonts w:ascii="Times New Roman" w:hAnsi="Times New Roman" w:cs="Times New Roman"/>
          <w:bCs/>
          <w:sz w:val="24"/>
          <w:szCs w:val="24"/>
          <w:lang w:val="mk-MK"/>
        </w:rPr>
        <w:t xml:space="preserve"> пациентите. Од вкупно 25</w:t>
      </w:r>
      <w:r w:rsidR="00915753">
        <w:rPr>
          <w:rFonts w:ascii="Times New Roman" w:hAnsi="Times New Roman" w:cs="Times New Roman"/>
          <w:bCs/>
          <w:sz w:val="24"/>
          <w:szCs w:val="24"/>
        </w:rPr>
        <w:t xml:space="preserve"> </w:t>
      </w:r>
      <w:r w:rsidRPr="00915753">
        <w:rPr>
          <w:rFonts w:ascii="Times New Roman" w:hAnsi="Times New Roman" w:cs="Times New Roman"/>
          <w:bCs/>
          <w:sz w:val="24"/>
          <w:szCs w:val="24"/>
          <w:lang w:val="mk-MK"/>
        </w:rPr>
        <w:t>(100,0%) пациени кај кои се користени нересорптивни SILK сутурни материјали, кај 10</w:t>
      </w:r>
      <w:r w:rsidR="00915753">
        <w:rPr>
          <w:rFonts w:ascii="Times New Roman" w:hAnsi="Times New Roman" w:cs="Times New Roman"/>
          <w:bCs/>
          <w:sz w:val="24"/>
          <w:szCs w:val="24"/>
        </w:rPr>
        <w:t xml:space="preserve"> </w:t>
      </w:r>
      <w:r w:rsidRPr="00915753">
        <w:rPr>
          <w:rFonts w:ascii="Times New Roman" w:hAnsi="Times New Roman" w:cs="Times New Roman"/>
          <w:bCs/>
          <w:sz w:val="24"/>
          <w:szCs w:val="24"/>
          <w:lang w:val="mk-MK"/>
        </w:rPr>
        <w:t xml:space="preserve">(40,0%) </w:t>
      </w:r>
      <w:r w:rsidR="000F2619">
        <w:rPr>
          <w:rFonts w:ascii="Times New Roman" w:hAnsi="Times New Roman" w:cs="Times New Roman"/>
          <w:bCs/>
          <w:sz w:val="24"/>
          <w:szCs w:val="24"/>
          <w:lang w:val="mk-MK"/>
        </w:rPr>
        <w:t xml:space="preserve">отсуствува </w:t>
      </w:r>
      <w:r w:rsidRPr="00915753">
        <w:rPr>
          <w:rFonts w:ascii="Times New Roman" w:hAnsi="Times New Roman" w:cs="Times New Roman"/>
          <w:sz w:val="24"/>
          <w:szCs w:val="24"/>
          <w:lang w:val="mk-MK"/>
        </w:rPr>
        <w:t>гранулационо ткиво</w:t>
      </w:r>
      <w:r w:rsidR="00915753">
        <w:rPr>
          <w:rFonts w:ascii="Times New Roman" w:hAnsi="Times New Roman" w:cs="Times New Roman"/>
          <w:color w:val="000000"/>
          <w:sz w:val="24"/>
          <w:szCs w:val="24"/>
        </w:rPr>
        <w:t>,</w:t>
      </w:r>
      <w:r w:rsidRPr="00915753">
        <w:rPr>
          <w:rFonts w:ascii="Times New Roman" w:hAnsi="Times New Roman" w:cs="Times New Roman"/>
          <w:color w:val="000000"/>
          <w:sz w:val="24"/>
          <w:szCs w:val="24"/>
          <w:lang w:val="ru-RU"/>
        </w:rPr>
        <w:t xml:space="preserve"> </w:t>
      </w:r>
      <w:r w:rsidRPr="00915753">
        <w:rPr>
          <w:rFonts w:ascii="Times New Roman" w:hAnsi="Times New Roman" w:cs="Times New Roman"/>
          <w:bCs/>
          <w:sz w:val="24"/>
          <w:szCs w:val="24"/>
          <w:lang w:val="mk-MK"/>
        </w:rPr>
        <w:t>а кај 15</w:t>
      </w:r>
      <w:r w:rsidR="00420990">
        <w:rPr>
          <w:rFonts w:ascii="Times New Roman" w:hAnsi="Times New Roman" w:cs="Times New Roman"/>
          <w:bCs/>
          <w:sz w:val="24"/>
          <w:szCs w:val="24"/>
          <w:lang w:val="mk-MK"/>
        </w:rPr>
        <w:t xml:space="preserve"> </w:t>
      </w:r>
      <w:r w:rsidRPr="00915753">
        <w:rPr>
          <w:rFonts w:ascii="Times New Roman" w:hAnsi="Times New Roman" w:cs="Times New Roman"/>
          <w:bCs/>
          <w:sz w:val="24"/>
          <w:szCs w:val="24"/>
          <w:lang w:val="mk-MK"/>
        </w:rPr>
        <w:t xml:space="preserve">(60,0%) </w:t>
      </w:r>
      <w:r w:rsidRPr="00915753">
        <w:rPr>
          <w:rFonts w:ascii="Times New Roman" w:hAnsi="Times New Roman" w:cs="Times New Roman"/>
          <w:sz w:val="24"/>
          <w:szCs w:val="24"/>
          <w:lang w:val="mk-MK"/>
        </w:rPr>
        <w:t>гранулационо ткиво</w:t>
      </w:r>
      <w:r w:rsidRPr="00915753">
        <w:rPr>
          <w:rFonts w:ascii="Times New Roman" w:hAnsi="Times New Roman" w:cs="Times New Roman"/>
          <w:color w:val="000000"/>
          <w:sz w:val="24"/>
          <w:szCs w:val="24"/>
          <w:lang w:val="mk-MK"/>
        </w:rPr>
        <w:t xml:space="preserve"> било</w:t>
      </w:r>
      <w:r w:rsidRPr="00915753">
        <w:rPr>
          <w:rFonts w:ascii="Times New Roman" w:hAnsi="Times New Roman" w:cs="Times New Roman"/>
          <w:bCs/>
          <w:sz w:val="24"/>
          <w:szCs w:val="24"/>
          <w:lang w:val="mk-MK"/>
        </w:rPr>
        <w:t xml:space="preserve"> присутно</w:t>
      </w:r>
      <w:r w:rsidRPr="00915753">
        <w:rPr>
          <w:rFonts w:ascii="Times New Roman" w:hAnsi="Times New Roman" w:cs="Times New Roman"/>
          <w:color w:val="000000"/>
          <w:sz w:val="24"/>
          <w:szCs w:val="24"/>
          <w:lang w:val="mk-MK"/>
        </w:rPr>
        <w:t>.</w:t>
      </w:r>
    </w:p>
    <w:p w14:paraId="1555EEE9" w14:textId="5BB1A75C" w:rsidR="002B47FF" w:rsidRDefault="002B47FF" w:rsidP="002B47FF">
      <w:pPr>
        <w:autoSpaceDE w:val="0"/>
        <w:autoSpaceDN w:val="0"/>
        <w:adjustRightInd w:val="0"/>
        <w:ind w:left="60" w:right="60"/>
        <w:jc w:val="both"/>
        <w:rPr>
          <w:rFonts w:ascii="Times New Roman" w:hAnsi="Times New Roman" w:cs="Times New Roman"/>
          <w:sz w:val="20"/>
          <w:szCs w:val="20"/>
          <w:lang w:val="mk-MK"/>
        </w:rPr>
      </w:pPr>
    </w:p>
    <w:p w14:paraId="496E662A" w14:textId="77777777" w:rsidR="00915753" w:rsidRPr="00915753" w:rsidRDefault="00915753" w:rsidP="002B47FF">
      <w:pPr>
        <w:autoSpaceDE w:val="0"/>
        <w:autoSpaceDN w:val="0"/>
        <w:adjustRightInd w:val="0"/>
        <w:ind w:left="60" w:right="60"/>
        <w:jc w:val="both"/>
        <w:rPr>
          <w:rFonts w:ascii="Times New Roman" w:hAnsi="Times New Roman" w:cs="Times New Roman"/>
          <w:sz w:val="20"/>
          <w:szCs w:val="20"/>
          <w:lang w:val="mk-MK"/>
        </w:rPr>
      </w:pPr>
    </w:p>
    <w:p w14:paraId="50E2D0B7" w14:textId="19F7632A" w:rsidR="002B47FF" w:rsidRPr="004F6882" w:rsidRDefault="002B47FF" w:rsidP="004F6882">
      <w:pPr>
        <w:autoSpaceDE w:val="0"/>
        <w:autoSpaceDN w:val="0"/>
        <w:adjustRightInd w:val="0"/>
        <w:jc w:val="center"/>
        <w:rPr>
          <w:rFonts w:ascii="Times New Roman" w:hAnsi="Times New Roman" w:cs="Times New Roman"/>
          <w:sz w:val="20"/>
          <w:szCs w:val="20"/>
          <w:lang w:val="mk-MK"/>
        </w:rPr>
      </w:pPr>
      <w:r w:rsidRPr="00915753">
        <w:rPr>
          <w:rFonts w:ascii="Times New Roman" w:hAnsi="Times New Roman" w:cs="Times New Roman"/>
          <w:b/>
          <w:bCs/>
          <w:sz w:val="20"/>
          <w:szCs w:val="20"/>
          <w:lang w:val="mk-MK"/>
        </w:rPr>
        <w:t>Табела 6.</w:t>
      </w:r>
      <w:r w:rsidRPr="00915753">
        <w:rPr>
          <w:rFonts w:ascii="Times New Roman" w:hAnsi="Times New Roman" w:cs="Times New Roman"/>
          <w:sz w:val="20"/>
          <w:szCs w:val="20"/>
          <w:lang w:val="mk-MK"/>
        </w:rPr>
        <w:t xml:space="preserve"> </w:t>
      </w:r>
      <w:bookmarkStart w:id="52" w:name="_Hlk111548551"/>
      <w:r w:rsidRPr="00915753">
        <w:rPr>
          <w:rFonts w:ascii="Times New Roman" w:hAnsi="Times New Roman" w:cs="Times New Roman"/>
          <w:sz w:val="20"/>
          <w:szCs w:val="20"/>
          <w:lang w:val="mk-MK"/>
        </w:rPr>
        <w:t>Гранулационо ткиво</w:t>
      </w:r>
      <w:bookmarkEnd w:id="52"/>
    </w:p>
    <w:tbl>
      <w:tblPr>
        <w:tblW w:w="67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76"/>
        <w:gridCol w:w="1137"/>
        <w:gridCol w:w="1000"/>
        <w:gridCol w:w="1365"/>
        <w:gridCol w:w="1456"/>
      </w:tblGrid>
      <w:tr w:rsidR="002B47FF" w:rsidRPr="00A0224E" w14:paraId="20D4C1E0" w14:textId="77777777" w:rsidTr="00C33CC4">
        <w:trPr>
          <w:cantSplit/>
          <w:jc w:val="center"/>
        </w:trPr>
        <w:tc>
          <w:tcPr>
            <w:tcW w:w="1803" w:type="dxa"/>
            <w:gridSpan w:val="2"/>
            <w:tcBorders>
              <w:top w:val="single" w:sz="16" w:space="0" w:color="000000"/>
              <w:left w:val="single" w:sz="16" w:space="0" w:color="000000"/>
              <w:bottom w:val="single" w:sz="16" w:space="0" w:color="000000"/>
              <w:right w:val="nil"/>
            </w:tcBorders>
            <w:shd w:val="clear" w:color="auto" w:fill="FFFFFF"/>
          </w:tcPr>
          <w:p w14:paraId="286DE994" w14:textId="77777777" w:rsidR="002B47FF" w:rsidRPr="00915753" w:rsidRDefault="002B47FF" w:rsidP="00C33CC4">
            <w:pPr>
              <w:autoSpaceDE w:val="0"/>
              <w:autoSpaceDN w:val="0"/>
              <w:adjustRightInd w:val="0"/>
              <w:jc w:val="center"/>
              <w:rPr>
                <w:rFonts w:ascii="Times New Roman" w:hAnsi="Times New Roman" w:cs="Times New Roman"/>
                <w:sz w:val="20"/>
                <w:szCs w:val="20"/>
              </w:rPr>
            </w:pPr>
          </w:p>
        </w:tc>
        <w:tc>
          <w:tcPr>
            <w:tcW w:w="1137" w:type="dxa"/>
            <w:tcBorders>
              <w:top w:val="single" w:sz="16" w:space="0" w:color="000000"/>
              <w:left w:val="single" w:sz="16" w:space="0" w:color="000000"/>
              <w:bottom w:val="single" w:sz="16" w:space="0" w:color="000000"/>
            </w:tcBorders>
            <w:shd w:val="clear" w:color="auto" w:fill="FFFFFF"/>
          </w:tcPr>
          <w:p w14:paraId="1BA6983A"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612AAB28"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3CF4FF50"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1DF37B7A"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Cumulative Percent</w:t>
            </w:r>
          </w:p>
        </w:tc>
      </w:tr>
      <w:tr w:rsidR="002B47FF" w:rsidRPr="00A0224E" w14:paraId="7B399A7E" w14:textId="77777777" w:rsidTr="00C33CC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1D1E7DF4"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Valid</w:t>
            </w:r>
          </w:p>
        </w:tc>
        <w:tc>
          <w:tcPr>
            <w:tcW w:w="1076" w:type="dxa"/>
            <w:tcBorders>
              <w:top w:val="single" w:sz="16" w:space="0" w:color="000000"/>
              <w:left w:val="nil"/>
              <w:bottom w:val="nil"/>
              <w:right w:val="single" w:sz="16" w:space="0" w:color="000000"/>
            </w:tcBorders>
            <w:shd w:val="clear" w:color="auto" w:fill="FFFFFF"/>
            <w:vAlign w:val="center"/>
          </w:tcPr>
          <w:p w14:paraId="35D2A95F"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Отсутно</w:t>
            </w:r>
          </w:p>
        </w:tc>
        <w:tc>
          <w:tcPr>
            <w:tcW w:w="1137" w:type="dxa"/>
            <w:tcBorders>
              <w:top w:val="single" w:sz="16" w:space="0" w:color="000000"/>
              <w:left w:val="single" w:sz="16" w:space="0" w:color="000000"/>
              <w:bottom w:val="nil"/>
            </w:tcBorders>
            <w:shd w:val="clear" w:color="auto" w:fill="FFFFFF"/>
          </w:tcPr>
          <w:p w14:paraId="6DB87009"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10</w:t>
            </w:r>
          </w:p>
        </w:tc>
        <w:tc>
          <w:tcPr>
            <w:tcW w:w="1000" w:type="dxa"/>
            <w:tcBorders>
              <w:top w:val="single" w:sz="16" w:space="0" w:color="000000"/>
              <w:bottom w:val="nil"/>
            </w:tcBorders>
            <w:shd w:val="clear" w:color="auto" w:fill="FFFFFF"/>
          </w:tcPr>
          <w:p w14:paraId="57AEF0E5"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40,0</w:t>
            </w:r>
          </w:p>
        </w:tc>
        <w:tc>
          <w:tcPr>
            <w:tcW w:w="1365" w:type="dxa"/>
            <w:tcBorders>
              <w:top w:val="single" w:sz="16" w:space="0" w:color="000000"/>
              <w:bottom w:val="nil"/>
            </w:tcBorders>
            <w:shd w:val="clear" w:color="auto" w:fill="FFFFFF"/>
          </w:tcPr>
          <w:p w14:paraId="6D5C631F"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40,0</w:t>
            </w:r>
          </w:p>
        </w:tc>
        <w:tc>
          <w:tcPr>
            <w:tcW w:w="1456" w:type="dxa"/>
            <w:tcBorders>
              <w:top w:val="single" w:sz="16" w:space="0" w:color="000000"/>
              <w:bottom w:val="nil"/>
              <w:right w:val="single" w:sz="16" w:space="0" w:color="000000"/>
            </w:tcBorders>
            <w:shd w:val="clear" w:color="auto" w:fill="FFFFFF"/>
          </w:tcPr>
          <w:p w14:paraId="0C53859D"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40,0</w:t>
            </w:r>
          </w:p>
        </w:tc>
      </w:tr>
      <w:tr w:rsidR="002B47FF" w:rsidRPr="00A0224E" w14:paraId="2FE281F5"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BE8D865" w14:textId="77777777" w:rsidR="002B47FF" w:rsidRPr="00915753" w:rsidRDefault="002B47FF" w:rsidP="00C33CC4">
            <w:pPr>
              <w:autoSpaceDE w:val="0"/>
              <w:autoSpaceDN w:val="0"/>
              <w:adjustRightInd w:val="0"/>
              <w:jc w:val="center"/>
              <w:rPr>
                <w:rFonts w:ascii="Times New Roman" w:hAnsi="Times New Roman" w:cs="Times New Roman"/>
                <w:color w:val="000000"/>
                <w:sz w:val="20"/>
                <w:szCs w:val="20"/>
              </w:rPr>
            </w:pPr>
          </w:p>
        </w:tc>
        <w:tc>
          <w:tcPr>
            <w:tcW w:w="1076" w:type="dxa"/>
            <w:tcBorders>
              <w:top w:val="nil"/>
              <w:left w:val="nil"/>
              <w:bottom w:val="nil"/>
              <w:right w:val="single" w:sz="16" w:space="0" w:color="000000"/>
            </w:tcBorders>
            <w:shd w:val="clear" w:color="auto" w:fill="FFFFFF"/>
            <w:vAlign w:val="center"/>
          </w:tcPr>
          <w:p w14:paraId="5EC28803"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Присутно</w:t>
            </w:r>
          </w:p>
        </w:tc>
        <w:tc>
          <w:tcPr>
            <w:tcW w:w="1137" w:type="dxa"/>
            <w:tcBorders>
              <w:top w:val="nil"/>
              <w:left w:val="single" w:sz="16" w:space="0" w:color="000000"/>
              <w:bottom w:val="nil"/>
            </w:tcBorders>
            <w:shd w:val="clear" w:color="auto" w:fill="FFFFFF"/>
          </w:tcPr>
          <w:p w14:paraId="67E8B587"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15</w:t>
            </w:r>
          </w:p>
        </w:tc>
        <w:tc>
          <w:tcPr>
            <w:tcW w:w="1000" w:type="dxa"/>
            <w:tcBorders>
              <w:top w:val="nil"/>
              <w:bottom w:val="nil"/>
            </w:tcBorders>
            <w:shd w:val="clear" w:color="auto" w:fill="FFFFFF"/>
          </w:tcPr>
          <w:p w14:paraId="6588DF19"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60,0</w:t>
            </w:r>
          </w:p>
        </w:tc>
        <w:tc>
          <w:tcPr>
            <w:tcW w:w="1365" w:type="dxa"/>
            <w:tcBorders>
              <w:top w:val="nil"/>
              <w:bottom w:val="nil"/>
            </w:tcBorders>
            <w:shd w:val="clear" w:color="auto" w:fill="FFFFFF"/>
          </w:tcPr>
          <w:p w14:paraId="4EE3A0DE"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60,0</w:t>
            </w:r>
          </w:p>
        </w:tc>
        <w:tc>
          <w:tcPr>
            <w:tcW w:w="1456" w:type="dxa"/>
            <w:tcBorders>
              <w:top w:val="nil"/>
              <w:bottom w:val="nil"/>
              <w:right w:val="single" w:sz="16" w:space="0" w:color="000000"/>
            </w:tcBorders>
            <w:shd w:val="clear" w:color="auto" w:fill="FFFFFF"/>
          </w:tcPr>
          <w:p w14:paraId="0D9F35E0"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100,0</w:t>
            </w:r>
          </w:p>
        </w:tc>
      </w:tr>
      <w:tr w:rsidR="002B47FF" w14:paraId="46A44E4A"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FA05498" w14:textId="77777777" w:rsidR="002B47FF" w:rsidRPr="00915753" w:rsidRDefault="002B47FF" w:rsidP="00C33CC4">
            <w:pPr>
              <w:autoSpaceDE w:val="0"/>
              <w:autoSpaceDN w:val="0"/>
              <w:adjustRightInd w:val="0"/>
              <w:jc w:val="center"/>
              <w:rPr>
                <w:rFonts w:ascii="Times New Roman" w:hAnsi="Times New Roman" w:cs="Times New Roman"/>
                <w:color w:val="000000"/>
                <w:sz w:val="20"/>
                <w:szCs w:val="20"/>
              </w:rPr>
            </w:pPr>
          </w:p>
        </w:tc>
        <w:tc>
          <w:tcPr>
            <w:tcW w:w="1076" w:type="dxa"/>
            <w:tcBorders>
              <w:top w:val="nil"/>
              <w:left w:val="nil"/>
              <w:bottom w:val="single" w:sz="16" w:space="0" w:color="000000"/>
              <w:right w:val="single" w:sz="16" w:space="0" w:color="000000"/>
            </w:tcBorders>
            <w:shd w:val="clear" w:color="auto" w:fill="FFFFFF"/>
            <w:vAlign w:val="center"/>
          </w:tcPr>
          <w:p w14:paraId="64DA14B9"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Total</w:t>
            </w:r>
          </w:p>
        </w:tc>
        <w:tc>
          <w:tcPr>
            <w:tcW w:w="1137" w:type="dxa"/>
            <w:tcBorders>
              <w:top w:val="nil"/>
              <w:left w:val="single" w:sz="16" w:space="0" w:color="000000"/>
              <w:bottom w:val="single" w:sz="16" w:space="0" w:color="000000"/>
            </w:tcBorders>
            <w:shd w:val="clear" w:color="auto" w:fill="FFFFFF"/>
          </w:tcPr>
          <w:p w14:paraId="1D59DE51"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1BB28C7D"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2BC460B1"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27BE3281" w14:textId="77777777" w:rsidR="002B47FF" w:rsidRPr="00915753" w:rsidRDefault="002B47FF" w:rsidP="00C33CC4">
            <w:pPr>
              <w:autoSpaceDE w:val="0"/>
              <w:autoSpaceDN w:val="0"/>
              <w:adjustRightInd w:val="0"/>
              <w:jc w:val="center"/>
              <w:rPr>
                <w:rFonts w:ascii="Times New Roman" w:hAnsi="Times New Roman" w:cs="Times New Roman"/>
                <w:sz w:val="20"/>
                <w:szCs w:val="20"/>
              </w:rPr>
            </w:pPr>
          </w:p>
        </w:tc>
      </w:tr>
    </w:tbl>
    <w:p w14:paraId="285C350A" w14:textId="42A3FC67" w:rsidR="002B47FF" w:rsidRDefault="002B47FF" w:rsidP="002B47FF">
      <w:pPr>
        <w:autoSpaceDE w:val="0"/>
        <w:autoSpaceDN w:val="0"/>
        <w:adjustRightInd w:val="0"/>
        <w:spacing w:line="400" w:lineRule="atLeast"/>
        <w:jc w:val="center"/>
        <w:rPr>
          <w:lang w:val="mk-MK"/>
        </w:rPr>
      </w:pPr>
    </w:p>
    <w:p w14:paraId="2816D376" w14:textId="77777777" w:rsidR="004F6882" w:rsidRDefault="004F6882" w:rsidP="002B47FF">
      <w:pPr>
        <w:autoSpaceDE w:val="0"/>
        <w:autoSpaceDN w:val="0"/>
        <w:adjustRightInd w:val="0"/>
        <w:spacing w:line="400" w:lineRule="atLeast"/>
        <w:jc w:val="center"/>
        <w:rPr>
          <w:lang w:val="mk-MK"/>
        </w:rPr>
      </w:pPr>
    </w:p>
    <w:p w14:paraId="746B9766" w14:textId="366BD0A8" w:rsidR="002B47FF" w:rsidRDefault="002B47FF" w:rsidP="002B47FF">
      <w:pPr>
        <w:autoSpaceDE w:val="0"/>
        <w:autoSpaceDN w:val="0"/>
        <w:adjustRightInd w:val="0"/>
        <w:jc w:val="center"/>
      </w:pPr>
      <w:r>
        <w:rPr>
          <w:noProof/>
          <w:lang w:val="en-US"/>
        </w:rPr>
        <w:drawing>
          <wp:inline distT="0" distB="0" distL="0" distR="0" wp14:anchorId="624B6C35" wp14:editId="1CEC75B1">
            <wp:extent cx="4514850" cy="3111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4850" cy="3111500"/>
                    </a:xfrm>
                    <a:prstGeom prst="rect">
                      <a:avLst/>
                    </a:prstGeom>
                    <a:noFill/>
                    <a:ln>
                      <a:noFill/>
                    </a:ln>
                  </pic:spPr>
                </pic:pic>
              </a:graphicData>
            </a:graphic>
          </wp:inline>
        </w:drawing>
      </w:r>
    </w:p>
    <w:p w14:paraId="5E9C0AEE" w14:textId="72CC7251" w:rsidR="002B47FF" w:rsidRPr="00915753" w:rsidRDefault="002B47FF" w:rsidP="00915753">
      <w:pPr>
        <w:autoSpaceDE w:val="0"/>
        <w:autoSpaceDN w:val="0"/>
        <w:adjustRightInd w:val="0"/>
        <w:jc w:val="center"/>
        <w:rPr>
          <w:rFonts w:ascii="Times New Roman" w:hAnsi="Times New Roman" w:cs="Times New Roman"/>
          <w:sz w:val="20"/>
          <w:szCs w:val="20"/>
        </w:rPr>
      </w:pPr>
      <w:r w:rsidRPr="00915753">
        <w:rPr>
          <w:rFonts w:ascii="Times New Roman" w:hAnsi="Times New Roman" w:cs="Times New Roman"/>
          <w:b/>
          <w:bCs/>
          <w:sz w:val="20"/>
          <w:szCs w:val="20"/>
          <w:lang w:val="mk-MK"/>
        </w:rPr>
        <w:t>Графикон 6</w:t>
      </w:r>
      <w:r w:rsidR="00915753" w:rsidRPr="00915753">
        <w:rPr>
          <w:rFonts w:ascii="Times New Roman" w:hAnsi="Times New Roman" w:cs="Times New Roman"/>
          <w:b/>
          <w:bCs/>
          <w:sz w:val="20"/>
          <w:szCs w:val="20"/>
        </w:rPr>
        <w:t>.</w:t>
      </w:r>
      <w:r w:rsidR="00915753" w:rsidRPr="00915753">
        <w:rPr>
          <w:rFonts w:ascii="Times New Roman" w:hAnsi="Times New Roman" w:cs="Times New Roman"/>
          <w:sz w:val="20"/>
          <w:szCs w:val="20"/>
        </w:rPr>
        <w:t xml:space="preserve"> Гранулационо ткиво</w:t>
      </w:r>
    </w:p>
    <w:p w14:paraId="235C3570" w14:textId="77777777" w:rsidR="002B47FF" w:rsidRDefault="002B47FF" w:rsidP="002B47FF">
      <w:pPr>
        <w:autoSpaceDE w:val="0"/>
        <w:autoSpaceDN w:val="0"/>
        <w:adjustRightInd w:val="0"/>
        <w:rPr>
          <w:sz w:val="20"/>
          <w:szCs w:val="20"/>
          <w:lang w:val="mk-MK"/>
        </w:rPr>
      </w:pPr>
    </w:p>
    <w:p w14:paraId="237ACF86" w14:textId="2A3935E9" w:rsidR="002B47FF" w:rsidRPr="00915753" w:rsidRDefault="002B47FF" w:rsidP="00915753">
      <w:pPr>
        <w:autoSpaceDE w:val="0"/>
        <w:autoSpaceDN w:val="0"/>
        <w:adjustRightInd w:val="0"/>
        <w:ind w:right="60" w:firstLine="720"/>
        <w:jc w:val="both"/>
        <w:rPr>
          <w:rFonts w:ascii="Times New Roman" w:hAnsi="Times New Roman" w:cs="Times New Roman"/>
          <w:color w:val="000000"/>
          <w:sz w:val="24"/>
          <w:szCs w:val="24"/>
          <w:lang w:val="mk-MK"/>
        </w:rPr>
      </w:pPr>
      <w:bookmarkStart w:id="53" w:name="_Hlk111828508"/>
      <w:r w:rsidRPr="00915753">
        <w:rPr>
          <w:rFonts w:ascii="Times New Roman" w:hAnsi="Times New Roman" w:cs="Times New Roman"/>
          <w:bCs/>
          <w:sz w:val="24"/>
          <w:szCs w:val="24"/>
          <w:lang w:val="mk-MK"/>
        </w:rPr>
        <w:t>На табела 7</w:t>
      </w:r>
      <w:r w:rsidR="00915753" w:rsidRPr="00915753">
        <w:rPr>
          <w:rFonts w:ascii="Times New Roman" w:hAnsi="Times New Roman" w:cs="Times New Roman"/>
          <w:bCs/>
          <w:sz w:val="24"/>
          <w:szCs w:val="24"/>
        </w:rPr>
        <w:t xml:space="preserve"> </w:t>
      </w:r>
      <w:r w:rsidRPr="00915753">
        <w:rPr>
          <w:rFonts w:ascii="Times New Roman" w:hAnsi="Times New Roman" w:cs="Times New Roman"/>
          <w:bCs/>
          <w:sz w:val="24"/>
          <w:szCs w:val="24"/>
          <w:lang w:val="mk-MK"/>
        </w:rPr>
        <w:t>и графикон 7</w:t>
      </w:r>
      <w:r w:rsidR="00915753" w:rsidRPr="00915753">
        <w:rPr>
          <w:rFonts w:ascii="Times New Roman" w:hAnsi="Times New Roman" w:cs="Times New Roman"/>
          <w:bCs/>
          <w:sz w:val="24"/>
          <w:szCs w:val="24"/>
        </w:rPr>
        <w:t xml:space="preserve"> </w:t>
      </w:r>
      <w:r w:rsidRPr="00915753">
        <w:rPr>
          <w:rFonts w:ascii="Times New Roman" w:hAnsi="Times New Roman" w:cs="Times New Roman"/>
          <w:bCs/>
          <w:sz w:val="24"/>
          <w:szCs w:val="24"/>
          <w:lang w:val="mk-MK"/>
        </w:rPr>
        <w:t xml:space="preserve"> прикажани се проценти на структура </w:t>
      </w:r>
      <w:r w:rsidR="00ED28E1">
        <w:rPr>
          <w:rFonts w:ascii="Times New Roman" w:hAnsi="Times New Roman" w:cs="Times New Roman"/>
          <w:bCs/>
          <w:sz w:val="24"/>
          <w:szCs w:val="24"/>
          <w:lang w:val="mk-MK"/>
        </w:rPr>
        <w:t>при испитување на</w:t>
      </w:r>
      <w:r w:rsidRPr="00915753">
        <w:rPr>
          <w:rFonts w:ascii="Times New Roman" w:hAnsi="Times New Roman" w:cs="Times New Roman"/>
          <w:bCs/>
          <w:sz w:val="24"/>
          <w:szCs w:val="24"/>
          <w:lang w:val="mk-MK"/>
        </w:rPr>
        <w:t xml:space="preserve"> </w:t>
      </w:r>
      <w:r w:rsidRPr="00915753">
        <w:rPr>
          <w:rFonts w:ascii="Times New Roman" w:hAnsi="Times New Roman" w:cs="Times New Roman"/>
          <w:sz w:val="24"/>
          <w:szCs w:val="24"/>
          <w:lang w:val="mk-MK"/>
        </w:rPr>
        <w:t>инцизиона</w:t>
      </w:r>
      <w:r w:rsidR="00ED28E1">
        <w:rPr>
          <w:rFonts w:ascii="Times New Roman" w:hAnsi="Times New Roman" w:cs="Times New Roman"/>
          <w:sz w:val="24"/>
          <w:szCs w:val="24"/>
          <w:lang w:val="mk-MK"/>
        </w:rPr>
        <w:t>та</w:t>
      </w:r>
      <w:r w:rsidRPr="00915753">
        <w:rPr>
          <w:rFonts w:ascii="Times New Roman" w:hAnsi="Times New Roman" w:cs="Times New Roman"/>
          <w:sz w:val="24"/>
          <w:szCs w:val="24"/>
          <w:lang w:val="mk-MK"/>
        </w:rPr>
        <w:t xml:space="preserve"> маргина </w:t>
      </w:r>
      <w:r w:rsidR="00ED28E1">
        <w:rPr>
          <w:rFonts w:ascii="Times New Roman" w:hAnsi="Times New Roman" w:cs="Times New Roman"/>
          <w:sz w:val="24"/>
          <w:szCs w:val="24"/>
          <w:lang w:val="mk-MK"/>
        </w:rPr>
        <w:t xml:space="preserve">(ИМ) </w:t>
      </w:r>
      <w:r w:rsidRPr="00915753">
        <w:rPr>
          <w:rFonts w:ascii="Times New Roman" w:hAnsi="Times New Roman" w:cs="Times New Roman"/>
          <w:sz w:val="24"/>
          <w:szCs w:val="24"/>
          <w:lang w:val="mk-MK"/>
        </w:rPr>
        <w:t>кај</w:t>
      </w:r>
      <w:r w:rsidRPr="00915753">
        <w:rPr>
          <w:rFonts w:ascii="Times New Roman" w:hAnsi="Times New Roman" w:cs="Times New Roman"/>
          <w:bCs/>
          <w:sz w:val="24"/>
          <w:szCs w:val="24"/>
          <w:lang w:val="mk-MK"/>
        </w:rPr>
        <w:t xml:space="preserve"> пациентите. Од вкупно 25</w:t>
      </w:r>
      <w:r w:rsidR="00915753" w:rsidRPr="00915753">
        <w:rPr>
          <w:rFonts w:ascii="Times New Roman" w:hAnsi="Times New Roman" w:cs="Times New Roman"/>
          <w:bCs/>
          <w:sz w:val="24"/>
          <w:szCs w:val="24"/>
        </w:rPr>
        <w:t xml:space="preserve"> </w:t>
      </w:r>
      <w:r w:rsidRPr="00915753">
        <w:rPr>
          <w:rFonts w:ascii="Times New Roman" w:hAnsi="Times New Roman" w:cs="Times New Roman"/>
          <w:bCs/>
          <w:sz w:val="24"/>
          <w:szCs w:val="24"/>
          <w:lang w:val="mk-MK"/>
        </w:rPr>
        <w:t>(100,0%) пациен</w:t>
      </w:r>
      <w:r w:rsidR="00ED28E1">
        <w:rPr>
          <w:rFonts w:ascii="Times New Roman" w:hAnsi="Times New Roman" w:cs="Times New Roman"/>
          <w:bCs/>
          <w:sz w:val="24"/>
          <w:szCs w:val="24"/>
          <w:lang w:val="mk-MK"/>
        </w:rPr>
        <w:t>т</w:t>
      </w:r>
      <w:r w:rsidRPr="00915753">
        <w:rPr>
          <w:rFonts w:ascii="Times New Roman" w:hAnsi="Times New Roman" w:cs="Times New Roman"/>
          <w:bCs/>
          <w:sz w:val="24"/>
          <w:szCs w:val="24"/>
          <w:lang w:val="mk-MK"/>
        </w:rPr>
        <w:t>и кај кои се користени нересорптивни SILK сутурни материјали, кај 10</w:t>
      </w:r>
      <w:r w:rsidR="00915753" w:rsidRPr="00915753">
        <w:rPr>
          <w:rFonts w:ascii="Times New Roman" w:hAnsi="Times New Roman" w:cs="Times New Roman"/>
          <w:bCs/>
          <w:sz w:val="24"/>
          <w:szCs w:val="24"/>
        </w:rPr>
        <w:t xml:space="preserve"> </w:t>
      </w:r>
      <w:r w:rsidRPr="00915753">
        <w:rPr>
          <w:rFonts w:ascii="Times New Roman" w:hAnsi="Times New Roman" w:cs="Times New Roman"/>
          <w:bCs/>
          <w:sz w:val="24"/>
          <w:szCs w:val="24"/>
          <w:lang w:val="mk-MK"/>
        </w:rPr>
        <w:t xml:space="preserve">(40,0%) </w:t>
      </w:r>
      <w:r w:rsidRPr="00915753">
        <w:rPr>
          <w:rFonts w:ascii="Times New Roman" w:hAnsi="Times New Roman" w:cs="Times New Roman"/>
          <w:color w:val="000000"/>
          <w:sz w:val="24"/>
          <w:szCs w:val="24"/>
          <w:lang w:val="mk-MK"/>
        </w:rPr>
        <w:t>нема експонирано сврзно ткиво</w:t>
      </w:r>
      <w:r w:rsidR="00ED28E1">
        <w:rPr>
          <w:rFonts w:ascii="Times New Roman" w:hAnsi="Times New Roman" w:cs="Times New Roman"/>
          <w:color w:val="000000"/>
          <w:sz w:val="24"/>
          <w:szCs w:val="24"/>
          <w:lang w:val="mk-MK"/>
        </w:rPr>
        <w:t xml:space="preserve"> на ИМ</w:t>
      </w:r>
      <w:r w:rsidRPr="00915753">
        <w:rPr>
          <w:rFonts w:ascii="Times New Roman" w:hAnsi="Times New Roman" w:cs="Times New Roman"/>
          <w:color w:val="000000"/>
          <w:sz w:val="24"/>
          <w:szCs w:val="24"/>
          <w:lang w:val="mk-MK"/>
        </w:rPr>
        <w:t>, кај 13</w:t>
      </w:r>
      <w:r w:rsidR="00915753" w:rsidRPr="00915753">
        <w:rPr>
          <w:rFonts w:ascii="Times New Roman" w:hAnsi="Times New Roman" w:cs="Times New Roman"/>
          <w:color w:val="000000"/>
          <w:sz w:val="24"/>
          <w:szCs w:val="24"/>
        </w:rPr>
        <w:t xml:space="preserve"> </w:t>
      </w:r>
      <w:r w:rsidRPr="00915753">
        <w:rPr>
          <w:rFonts w:ascii="Times New Roman" w:hAnsi="Times New Roman" w:cs="Times New Roman"/>
          <w:color w:val="000000"/>
          <w:sz w:val="24"/>
          <w:szCs w:val="24"/>
          <w:lang w:val="mk-MK"/>
        </w:rPr>
        <w:t>(52,0%) нема епителизација</w:t>
      </w:r>
      <w:r w:rsidR="00ED28E1">
        <w:rPr>
          <w:rFonts w:ascii="Times New Roman" w:hAnsi="Times New Roman" w:cs="Times New Roman"/>
          <w:color w:val="000000"/>
          <w:sz w:val="24"/>
          <w:szCs w:val="24"/>
          <w:lang w:val="mk-MK"/>
        </w:rPr>
        <w:t xml:space="preserve"> на ИМ</w:t>
      </w:r>
      <w:r w:rsidRPr="00915753">
        <w:rPr>
          <w:rFonts w:ascii="Times New Roman" w:hAnsi="Times New Roman" w:cs="Times New Roman"/>
          <w:color w:val="000000"/>
          <w:sz w:val="24"/>
          <w:szCs w:val="24"/>
          <w:lang w:val="mk-MK"/>
        </w:rPr>
        <w:t>,</w:t>
      </w:r>
      <w:r w:rsidR="00315822">
        <w:rPr>
          <w:rFonts w:ascii="Times New Roman" w:hAnsi="Times New Roman" w:cs="Times New Roman"/>
          <w:color w:val="000000"/>
          <w:sz w:val="24"/>
          <w:szCs w:val="24"/>
          <w:lang w:val="mk-MK"/>
        </w:rPr>
        <w:t xml:space="preserve"> присутно е</w:t>
      </w:r>
      <w:r w:rsidRPr="00915753">
        <w:rPr>
          <w:rFonts w:ascii="Times New Roman" w:hAnsi="Times New Roman" w:cs="Times New Roman"/>
          <w:color w:val="000000"/>
          <w:sz w:val="24"/>
          <w:szCs w:val="24"/>
          <w:lang w:val="mk-MK"/>
        </w:rPr>
        <w:t xml:space="preserve"> експо</w:t>
      </w:r>
      <w:r w:rsidR="00315822">
        <w:rPr>
          <w:rFonts w:ascii="Times New Roman" w:hAnsi="Times New Roman" w:cs="Times New Roman"/>
          <w:color w:val="000000"/>
          <w:sz w:val="24"/>
          <w:szCs w:val="24"/>
          <w:lang w:val="mk-MK"/>
        </w:rPr>
        <w:t>нирано</w:t>
      </w:r>
      <w:r w:rsidRPr="00915753">
        <w:rPr>
          <w:rFonts w:ascii="Times New Roman" w:hAnsi="Times New Roman" w:cs="Times New Roman"/>
          <w:color w:val="000000"/>
          <w:sz w:val="24"/>
          <w:szCs w:val="24"/>
          <w:lang w:val="mk-MK"/>
        </w:rPr>
        <w:t xml:space="preserve"> сврзно ткиво</w:t>
      </w:r>
      <w:r w:rsidR="00915753" w:rsidRPr="00915753">
        <w:rPr>
          <w:rFonts w:ascii="Times New Roman" w:hAnsi="Times New Roman" w:cs="Times New Roman"/>
          <w:color w:val="000000"/>
          <w:sz w:val="24"/>
          <w:szCs w:val="24"/>
        </w:rPr>
        <w:t>,</w:t>
      </w:r>
      <w:r w:rsidRPr="00915753">
        <w:rPr>
          <w:rFonts w:ascii="Times New Roman" w:hAnsi="Times New Roman" w:cs="Times New Roman"/>
          <w:color w:val="000000"/>
          <w:sz w:val="24"/>
          <w:szCs w:val="24"/>
          <w:lang w:val="mk-MK"/>
        </w:rPr>
        <w:t xml:space="preserve">  </w:t>
      </w:r>
      <w:r w:rsidRPr="00915753">
        <w:rPr>
          <w:rFonts w:ascii="Times New Roman" w:hAnsi="Times New Roman" w:cs="Times New Roman"/>
          <w:bCs/>
          <w:sz w:val="24"/>
          <w:szCs w:val="24"/>
          <w:lang w:val="mk-MK"/>
        </w:rPr>
        <w:t>а кај 2</w:t>
      </w:r>
      <w:r w:rsidR="00420990">
        <w:rPr>
          <w:rFonts w:ascii="Times New Roman" w:hAnsi="Times New Roman" w:cs="Times New Roman"/>
          <w:bCs/>
          <w:sz w:val="24"/>
          <w:szCs w:val="24"/>
          <w:lang w:val="mk-MK"/>
        </w:rPr>
        <w:t xml:space="preserve"> </w:t>
      </w:r>
      <w:r w:rsidRPr="00915753">
        <w:rPr>
          <w:rFonts w:ascii="Times New Roman" w:hAnsi="Times New Roman" w:cs="Times New Roman"/>
          <w:bCs/>
          <w:sz w:val="24"/>
          <w:szCs w:val="24"/>
          <w:lang w:val="mk-MK"/>
        </w:rPr>
        <w:t xml:space="preserve">(8,0%) </w:t>
      </w:r>
      <w:r w:rsidRPr="00915753">
        <w:rPr>
          <w:rFonts w:ascii="Times New Roman" w:hAnsi="Times New Roman" w:cs="Times New Roman"/>
          <w:color w:val="000000"/>
          <w:sz w:val="24"/>
          <w:szCs w:val="24"/>
          <w:lang w:val="mk-MK"/>
        </w:rPr>
        <w:t>нема епителизација</w:t>
      </w:r>
      <w:r w:rsidR="00315822">
        <w:rPr>
          <w:rFonts w:ascii="Times New Roman" w:hAnsi="Times New Roman" w:cs="Times New Roman"/>
          <w:color w:val="000000"/>
          <w:sz w:val="24"/>
          <w:szCs w:val="24"/>
          <w:lang w:val="mk-MK"/>
        </w:rPr>
        <w:t xml:space="preserve"> на ИМ</w:t>
      </w:r>
      <w:r w:rsidRPr="00915753">
        <w:rPr>
          <w:rFonts w:ascii="Times New Roman" w:hAnsi="Times New Roman" w:cs="Times New Roman"/>
          <w:color w:val="000000"/>
          <w:sz w:val="24"/>
          <w:szCs w:val="24"/>
          <w:lang w:val="mk-MK"/>
        </w:rPr>
        <w:t>,</w:t>
      </w:r>
      <w:r w:rsidR="00315822">
        <w:rPr>
          <w:rFonts w:ascii="Times New Roman" w:hAnsi="Times New Roman" w:cs="Times New Roman"/>
          <w:color w:val="000000"/>
          <w:sz w:val="24"/>
          <w:szCs w:val="24"/>
          <w:lang w:val="mk-MK"/>
        </w:rPr>
        <w:t xml:space="preserve"> постои</w:t>
      </w:r>
      <w:r w:rsidRPr="00915753">
        <w:rPr>
          <w:rFonts w:ascii="Times New Roman" w:hAnsi="Times New Roman" w:cs="Times New Roman"/>
          <w:color w:val="000000"/>
          <w:sz w:val="24"/>
          <w:szCs w:val="24"/>
          <w:lang w:val="mk-MK"/>
        </w:rPr>
        <w:t xml:space="preserve"> губиток на епителот околу </w:t>
      </w:r>
      <w:r w:rsidR="00315822">
        <w:rPr>
          <w:rFonts w:ascii="Times New Roman" w:hAnsi="Times New Roman" w:cs="Times New Roman"/>
          <w:color w:val="000000"/>
          <w:sz w:val="24"/>
          <w:szCs w:val="24"/>
          <w:lang w:val="mk-MK"/>
        </w:rPr>
        <w:t>ИМ</w:t>
      </w:r>
      <w:bookmarkEnd w:id="53"/>
      <w:r w:rsidRPr="00915753">
        <w:rPr>
          <w:rFonts w:ascii="Times New Roman" w:hAnsi="Times New Roman" w:cs="Times New Roman"/>
          <w:color w:val="000000"/>
          <w:sz w:val="24"/>
          <w:szCs w:val="24"/>
          <w:lang w:val="mk-MK"/>
        </w:rPr>
        <w:t>.</w:t>
      </w:r>
    </w:p>
    <w:p w14:paraId="3978063F" w14:textId="77777777" w:rsidR="002B47FF" w:rsidRDefault="002B47FF" w:rsidP="002B47FF">
      <w:pPr>
        <w:autoSpaceDE w:val="0"/>
        <w:autoSpaceDN w:val="0"/>
        <w:adjustRightInd w:val="0"/>
        <w:ind w:left="60" w:right="60"/>
        <w:jc w:val="both"/>
        <w:rPr>
          <w:lang w:val="mk-MK"/>
        </w:rPr>
      </w:pPr>
    </w:p>
    <w:p w14:paraId="68EDB3E2" w14:textId="77777777" w:rsidR="00915753" w:rsidRDefault="00915753" w:rsidP="00915753">
      <w:pPr>
        <w:autoSpaceDE w:val="0"/>
        <w:autoSpaceDN w:val="0"/>
        <w:adjustRightInd w:val="0"/>
        <w:jc w:val="center"/>
        <w:rPr>
          <w:rFonts w:ascii="Times New Roman" w:hAnsi="Times New Roman" w:cs="Times New Roman"/>
          <w:b/>
          <w:bCs/>
          <w:sz w:val="20"/>
          <w:szCs w:val="20"/>
          <w:lang w:val="mk-MK"/>
        </w:rPr>
      </w:pPr>
    </w:p>
    <w:p w14:paraId="5957FB7C" w14:textId="77777777" w:rsidR="00915753" w:rsidRDefault="00915753" w:rsidP="00915753">
      <w:pPr>
        <w:autoSpaceDE w:val="0"/>
        <w:autoSpaceDN w:val="0"/>
        <w:adjustRightInd w:val="0"/>
        <w:jc w:val="center"/>
        <w:rPr>
          <w:rFonts w:ascii="Times New Roman" w:hAnsi="Times New Roman" w:cs="Times New Roman"/>
          <w:b/>
          <w:bCs/>
          <w:sz w:val="20"/>
          <w:szCs w:val="20"/>
          <w:lang w:val="mk-MK"/>
        </w:rPr>
      </w:pPr>
    </w:p>
    <w:p w14:paraId="02D4ADAA" w14:textId="77777777" w:rsidR="00915753" w:rsidRDefault="00915753" w:rsidP="00915753">
      <w:pPr>
        <w:autoSpaceDE w:val="0"/>
        <w:autoSpaceDN w:val="0"/>
        <w:adjustRightInd w:val="0"/>
        <w:jc w:val="center"/>
        <w:rPr>
          <w:rFonts w:ascii="Times New Roman" w:hAnsi="Times New Roman" w:cs="Times New Roman"/>
          <w:b/>
          <w:bCs/>
          <w:sz w:val="20"/>
          <w:szCs w:val="20"/>
          <w:lang w:val="mk-MK"/>
        </w:rPr>
      </w:pPr>
    </w:p>
    <w:p w14:paraId="7314B4EF" w14:textId="77777777" w:rsidR="00915753" w:rsidRDefault="00915753" w:rsidP="00915753">
      <w:pPr>
        <w:autoSpaceDE w:val="0"/>
        <w:autoSpaceDN w:val="0"/>
        <w:adjustRightInd w:val="0"/>
        <w:jc w:val="center"/>
        <w:rPr>
          <w:rFonts w:ascii="Times New Roman" w:hAnsi="Times New Roman" w:cs="Times New Roman"/>
          <w:b/>
          <w:bCs/>
          <w:sz w:val="20"/>
          <w:szCs w:val="20"/>
          <w:lang w:val="mk-MK"/>
        </w:rPr>
      </w:pPr>
    </w:p>
    <w:p w14:paraId="2812609A" w14:textId="77777777" w:rsidR="00915753" w:rsidRPr="00F875FC" w:rsidRDefault="00915753" w:rsidP="00915753">
      <w:pPr>
        <w:autoSpaceDE w:val="0"/>
        <w:autoSpaceDN w:val="0"/>
        <w:adjustRightInd w:val="0"/>
        <w:jc w:val="center"/>
        <w:rPr>
          <w:rFonts w:ascii="Times New Roman" w:hAnsi="Times New Roman" w:cs="Times New Roman"/>
          <w:b/>
          <w:bCs/>
          <w:sz w:val="20"/>
          <w:szCs w:val="20"/>
        </w:rPr>
      </w:pPr>
    </w:p>
    <w:p w14:paraId="75027F18" w14:textId="0EBB19C1" w:rsidR="002B47FF" w:rsidRPr="004F6882" w:rsidRDefault="002B47FF" w:rsidP="004F6882">
      <w:pPr>
        <w:autoSpaceDE w:val="0"/>
        <w:autoSpaceDN w:val="0"/>
        <w:adjustRightInd w:val="0"/>
        <w:jc w:val="center"/>
        <w:rPr>
          <w:rFonts w:ascii="Times New Roman" w:hAnsi="Times New Roman" w:cs="Times New Roman"/>
          <w:sz w:val="20"/>
          <w:szCs w:val="20"/>
          <w:lang w:val="mk-MK"/>
        </w:rPr>
      </w:pPr>
      <w:r w:rsidRPr="00915753">
        <w:rPr>
          <w:rFonts w:ascii="Times New Roman" w:hAnsi="Times New Roman" w:cs="Times New Roman"/>
          <w:b/>
          <w:bCs/>
          <w:sz w:val="20"/>
          <w:szCs w:val="20"/>
          <w:lang w:val="mk-MK"/>
        </w:rPr>
        <w:t>Табела 7.</w:t>
      </w:r>
      <w:r w:rsidRPr="00915753">
        <w:rPr>
          <w:rFonts w:ascii="Times New Roman" w:hAnsi="Times New Roman" w:cs="Times New Roman"/>
          <w:sz w:val="20"/>
          <w:szCs w:val="20"/>
          <w:lang w:val="mk-MK"/>
        </w:rPr>
        <w:t xml:space="preserve"> </w:t>
      </w:r>
      <w:bookmarkStart w:id="54" w:name="_Hlk111548667"/>
      <w:r w:rsidRPr="00915753">
        <w:rPr>
          <w:rFonts w:ascii="Times New Roman" w:hAnsi="Times New Roman" w:cs="Times New Roman"/>
          <w:sz w:val="20"/>
          <w:szCs w:val="20"/>
          <w:lang w:val="mk-MK"/>
        </w:rPr>
        <w:t>Инцизиона маргина</w:t>
      </w:r>
      <w:bookmarkEnd w:id="54"/>
    </w:p>
    <w:tbl>
      <w:tblPr>
        <w:tblW w:w="81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137"/>
        <w:gridCol w:w="1000"/>
        <w:gridCol w:w="1365"/>
        <w:gridCol w:w="1456"/>
      </w:tblGrid>
      <w:tr w:rsidR="002B47FF" w:rsidRPr="00D62095" w14:paraId="1052A2DD" w14:textId="77777777" w:rsidTr="00C33CC4">
        <w:trPr>
          <w:cantSplit/>
          <w:jc w:val="center"/>
        </w:trPr>
        <w:tc>
          <w:tcPr>
            <w:tcW w:w="3153" w:type="dxa"/>
            <w:gridSpan w:val="2"/>
            <w:tcBorders>
              <w:top w:val="single" w:sz="16" w:space="0" w:color="000000"/>
              <w:left w:val="single" w:sz="16" w:space="0" w:color="000000"/>
              <w:bottom w:val="single" w:sz="16" w:space="0" w:color="000000"/>
              <w:right w:val="nil"/>
            </w:tcBorders>
            <w:shd w:val="clear" w:color="auto" w:fill="FFFFFF"/>
          </w:tcPr>
          <w:p w14:paraId="7BD2C163" w14:textId="77777777" w:rsidR="002B47FF" w:rsidRPr="00915753" w:rsidRDefault="002B47FF" w:rsidP="00C33CC4">
            <w:pPr>
              <w:autoSpaceDE w:val="0"/>
              <w:autoSpaceDN w:val="0"/>
              <w:adjustRightInd w:val="0"/>
              <w:jc w:val="center"/>
              <w:rPr>
                <w:rFonts w:ascii="Times New Roman" w:hAnsi="Times New Roman" w:cs="Times New Roman"/>
                <w:sz w:val="20"/>
                <w:szCs w:val="20"/>
              </w:rPr>
            </w:pPr>
          </w:p>
        </w:tc>
        <w:tc>
          <w:tcPr>
            <w:tcW w:w="1137" w:type="dxa"/>
            <w:tcBorders>
              <w:top w:val="single" w:sz="16" w:space="0" w:color="000000"/>
              <w:left w:val="single" w:sz="16" w:space="0" w:color="000000"/>
              <w:bottom w:val="single" w:sz="16" w:space="0" w:color="000000"/>
            </w:tcBorders>
            <w:shd w:val="clear" w:color="auto" w:fill="FFFFFF"/>
          </w:tcPr>
          <w:p w14:paraId="5F51F4F7"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662F8743"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486505E2"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669F8232"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Cumulative Percent</w:t>
            </w:r>
          </w:p>
        </w:tc>
      </w:tr>
      <w:tr w:rsidR="002B47FF" w:rsidRPr="00D62095" w14:paraId="3F9E2C48" w14:textId="77777777" w:rsidTr="00C33CC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4D3EC4F0"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Valid</w:t>
            </w:r>
          </w:p>
        </w:tc>
        <w:tc>
          <w:tcPr>
            <w:tcW w:w="2426" w:type="dxa"/>
            <w:tcBorders>
              <w:top w:val="single" w:sz="16" w:space="0" w:color="000000"/>
              <w:left w:val="nil"/>
              <w:bottom w:val="nil"/>
              <w:right w:val="single" w:sz="16" w:space="0" w:color="000000"/>
            </w:tcBorders>
            <w:shd w:val="clear" w:color="auto" w:fill="FFFFFF"/>
            <w:vAlign w:val="center"/>
          </w:tcPr>
          <w:p w14:paraId="7C15FE0E"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Нема експонирано сврзно ткиво</w:t>
            </w:r>
          </w:p>
        </w:tc>
        <w:tc>
          <w:tcPr>
            <w:tcW w:w="1137" w:type="dxa"/>
            <w:tcBorders>
              <w:top w:val="single" w:sz="16" w:space="0" w:color="000000"/>
              <w:left w:val="single" w:sz="16" w:space="0" w:color="000000"/>
              <w:bottom w:val="nil"/>
            </w:tcBorders>
            <w:shd w:val="clear" w:color="auto" w:fill="FFFFFF"/>
          </w:tcPr>
          <w:p w14:paraId="72C05B3D"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10</w:t>
            </w:r>
          </w:p>
        </w:tc>
        <w:tc>
          <w:tcPr>
            <w:tcW w:w="1000" w:type="dxa"/>
            <w:tcBorders>
              <w:top w:val="single" w:sz="16" w:space="0" w:color="000000"/>
              <w:bottom w:val="nil"/>
            </w:tcBorders>
            <w:shd w:val="clear" w:color="auto" w:fill="FFFFFF"/>
          </w:tcPr>
          <w:p w14:paraId="5879329D"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40,0</w:t>
            </w:r>
          </w:p>
        </w:tc>
        <w:tc>
          <w:tcPr>
            <w:tcW w:w="1365" w:type="dxa"/>
            <w:tcBorders>
              <w:top w:val="single" w:sz="16" w:space="0" w:color="000000"/>
              <w:bottom w:val="nil"/>
            </w:tcBorders>
            <w:shd w:val="clear" w:color="auto" w:fill="FFFFFF"/>
          </w:tcPr>
          <w:p w14:paraId="3C9789D3"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40,0</w:t>
            </w:r>
          </w:p>
        </w:tc>
        <w:tc>
          <w:tcPr>
            <w:tcW w:w="1456" w:type="dxa"/>
            <w:tcBorders>
              <w:top w:val="single" w:sz="16" w:space="0" w:color="000000"/>
              <w:bottom w:val="nil"/>
              <w:right w:val="single" w:sz="16" w:space="0" w:color="000000"/>
            </w:tcBorders>
            <w:shd w:val="clear" w:color="auto" w:fill="FFFFFF"/>
          </w:tcPr>
          <w:p w14:paraId="1C8F46DC"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40,0</w:t>
            </w:r>
          </w:p>
        </w:tc>
      </w:tr>
      <w:tr w:rsidR="002B47FF" w:rsidRPr="00D62095" w14:paraId="616B7DE5"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2158F23" w14:textId="77777777" w:rsidR="002B47FF" w:rsidRPr="00915753" w:rsidRDefault="002B47FF" w:rsidP="00C33CC4">
            <w:pPr>
              <w:autoSpaceDE w:val="0"/>
              <w:autoSpaceDN w:val="0"/>
              <w:adjustRightInd w:val="0"/>
              <w:jc w:val="center"/>
              <w:rPr>
                <w:rFonts w:ascii="Times New Roman" w:hAnsi="Times New Roman" w:cs="Times New Roman"/>
                <w:color w:val="000000"/>
                <w:sz w:val="20"/>
                <w:szCs w:val="20"/>
              </w:rPr>
            </w:pPr>
          </w:p>
        </w:tc>
        <w:tc>
          <w:tcPr>
            <w:tcW w:w="2426" w:type="dxa"/>
            <w:tcBorders>
              <w:top w:val="nil"/>
              <w:left w:val="nil"/>
              <w:bottom w:val="nil"/>
              <w:right w:val="single" w:sz="16" w:space="0" w:color="000000"/>
            </w:tcBorders>
            <w:shd w:val="clear" w:color="auto" w:fill="FFFFFF"/>
            <w:vAlign w:val="center"/>
          </w:tcPr>
          <w:p w14:paraId="00210869"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lang w:val="ru-RU"/>
              </w:rPr>
            </w:pPr>
            <w:r w:rsidRPr="00915753">
              <w:rPr>
                <w:rFonts w:ascii="Times New Roman" w:hAnsi="Times New Roman" w:cs="Times New Roman"/>
                <w:color w:val="000000"/>
                <w:sz w:val="20"/>
                <w:szCs w:val="20"/>
                <w:lang w:val="ru-RU"/>
              </w:rPr>
              <w:t>Нема епителизација, експозиција на сврзно ткиво</w:t>
            </w:r>
          </w:p>
        </w:tc>
        <w:tc>
          <w:tcPr>
            <w:tcW w:w="1137" w:type="dxa"/>
            <w:tcBorders>
              <w:top w:val="nil"/>
              <w:left w:val="single" w:sz="16" w:space="0" w:color="000000"/>
              <w:bottom w:val="nil"/>
            </w:tcBorders>
            <w:shd w:val="clear" w:color="auto" w:fill="FFFFFF"/>
          </w:tcPr>
          <w:p w14:paraId="0E4C5DB1"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13</w:t>
            </w:r>
          </w:p>
        </w:tc>
        <w:tc>
          <w:tcPr>
            <w:tcW w:w="1000" w:type="dxa"/>
            <w:tcBorders>
              <w:top w:val="nil"/>
              <w:bottom w:val="nil"/>
            </w:tcBorders>
            <w:shd w:val="clear" w:color="auto" w:fill="FFFFFF"/>
          </w:tcPr>
          <w:p w14:paraId="22B315F6"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52,0</w:t>
            </w:r>
          </w:p>
        </w:tc>
        <w:tc>
          <w:tcPr>
            <w:tcW w:w="1365" w:type="dxa"/>
            <w:tcBorders>
              <w:top w:val="nil"/>
              <w:bottom w:val="nil"/>
            </w:tcBorders>
            <w:shd w:val="clear" w:color="auto" w:fill="FFFFFF"/>
          </w:tcPr>
          <w:p w14:paraId="4B5E4B39"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52,0</w:t>
            </w:r>
          </w:p>
        </w:tc>
        <w:tc>
          <w:tcPr>
            <w:tcW w:w="1456" w:type="dxa"/>
            <w:tcBorders>
              <w:top w:val="nil"/>
              <w:bottom w:val="nil"/>
              <w:right w:val="single" w:sz="16" w:space="0" w:color="000000"/>
            </w:tcBorders>
            <w:shd w:val="clear" w:color="auto" w:fill="FFFFFF"/>
          </w:tcPr>
          <w:p w14:paraId="7B78B959"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92,0</w:t>
            </w:r>
          </w:p>
        </w:tc>
      </w:tr>
      <w:tr w:rsidR="002B47FF" w:rsidRPr="00D62095" w14:paraId="5B41B6CB"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3C9B00D" w14:textId="77777777" w:rsidR="002B47FF" w:rsidRPr="00915753" w:rsidRDefault="002B47FF" w:rsidP="00C33CC4">
            <w:pPr>
              <w:autoSpaceDE w:val="0"/>
              <w:autoSpaceDN w:val="0"/>
              <w:adjustRightInd w:val="0"/>
              <w:jc w:val="center"/>
              <w:rPr>
                <w:rFonts w:ascii="Times New Roman" w:hAnsi="Times New Roman" w:cs="Times New Roman"/>
                <w:color w:val="000000"/>
                <w:sz w:val="20"/>
                <w:szCs w:val="20"/>
              </w:rPr>
            </w:pPr>
          </w:p>
        </w:tc>
        <w:tc>
          <w:tcPr>
            <w:tcW w:w="2426" w:type="dxa"/>
            <w:tcBorders>
              <w:top w:val="nil"/>
              <w:left w:val="nil"/>
              <w:bottom w:val="nil"/>
              <w:right w:val="single" w:sz="16" w:space="0" w:color="000000"/>
            </w:tcBorders>
            <w:shd w:val="clear" w:color="auto" w:fill="FFFFFF"/>
            <w:vAlign w:val="center"/>
          </w:tcPr>
          <w:p w14:paraId="1B73D836"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lang w:val="ru-RU"/>
              </w:rPr>
            </w:pPr>
            <w:r w:rsidRPr="00915753">
              <w:rPr>
                <w:rFonts w:ascii="Times New Roman" w:hAnsi="Times New Roman" w:cs="Times New Roman"/>
                <w:color w:val="000000"/>
                <w:sz w:val="20"/>
                <w:szCs w:val="20"/>
                <w:lang w:val="ru-RU"/>
              </w:rPr>
              <w:t>Нема епителизација, губиток на епителот околу инцизионата маргинаа</w:t>
            </w:r>
          </w:p>
        </w:tc>
        <w:tc>
          <w:tcPr>
            <w:tcW w:w="1137" w:type="dxa"/>
            <w:tcBorders>
              <w:top w:val="nil"/>
              <w:left w:val="single" w:sz="16" w:space="0" w:color="000000"/>
              <w:bottom w:val="nil"/>
            </w:tcBorders>
            <w:shd w:val="clear" w:color="auto" w:fill="FFFFFF"/>
          </w:tcPr>
          <w:p w14:paraId="463A6243"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2</w:t>
            </w:r>
          </w:p>
        </w:tc>
        <w:tc>
          <w:tcPr>
            <w:tcW w:w="1000" w:type="dxa"/>
            <w:tcBorders>
              <w:top w:val="nil"/>
              <w:bottom w:val="nil"/>
            </w:tcBorders>
            <w:shd w:val="clear" w:color="auto" w:fill="FFFFFF"/>
          </w:tcPr>
          <w:p w14:paraId="48D88B97"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8,0</w:t>
            </w:r>
          </w:p>
        </w:tc>
        <w:tc>
          <w:tcPr>
            <w:tcW w:w="1365" w:type="dxa"/>
            <w:tcBorders>
              <w:top w:val="nil"/>
              <w:bottom w:val="nil"/>
            </w:tcBorders>
            <w:shd w:val="clear" w:color="auto" w:fill="FFFFFF"/>
          </w:tcPr>
          <w:p w14:paraId="3670053C"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8,0</w:t>
            </w:r>
          </w:p>
        </w:tc>
        <w:tc>
          <w:tcPr>
            <w:tcW w:w="1456" w:type="dxa"/>
            <w:tcBorders>
              <w:top w:val="nil"/>
              <w:bottom w:val="nil"/>
              <w:right w:val="single" w:sz="16" w:space="0" w:color="000000"/>
            </w:tcBorders>
            <w:shd w:val="clear" w:color="auto" w:fill="FFFFFF"/>
          </w:tcPr>
          <w:p w14:paraId="02859F6C"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100,0</w:t>
            </w:r>
          </w:p>
        </w:tc>
      </w:tr>
      <w:tr w:rsidR="002B47FF" w14:paraId="28D8C639"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30E6B4F" w14:textId="77777777" w:rsidR="002B47FF" w:rsidRPr="00915753" w:rsidRDefault="002B47FF" w:rsidP="00C33CC4">
            <w:pPr>
              <w:autoSpaceDE w:val="0"/>
              <w:autoSpaceDN w:val="0"/>
              <w:adjustRightInd w:val="0"/>
              <w:jc w:val="center"/>
              <w:rPr>
                <w:rFonts w:ascii="Times New Roman" w:hAnsi="Times New Roman" w:cs="Times New Roman"/>
                <w:color w:val="000000"/>
                <w:sz w:val="20"/>
                <w:szCs w:val="20"/>
              </w:rPr>
            </w:pPr>
          </w:p>
        </w:tc>
        <w:tc>
          <w:tcPr>
            <w:tcW w:w="2426" w:type="dxa"/>
            <w:tcBorders>
              <w:top w:val="nil"/>
              <w:left w:val="nil"/>
              <w:bottom w:val="single" w:sz="16" w:space="0" w:color="000000"/>
              <w:right w:val="single" w:sz="16" w:space="0" w:color="000000"/>
            </w:tcBorders>
            <w:shd w:val="clear" w:color="auto" w:fill="FFFFFF"/>
            <w:vAlign w:val="center"/>
          </w:tcPr>
          <w:p w14:paraId="5B376CD8"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Total</w:t>
            </w:r>
          </w:p>
        </w:tc>
        <w:tc>
          <w:tcPr>
            <w:tcW w:w="1137" w:type="dxa"/>
            <w:tcBorders>
              <w:top w:val="nil"/>
              <w:left w:val="single" w:sz="16" w:space="0" w:color="000000"/>
              <w:bottom w:val="single" w:sz="16" w:space="0" w:color="000000"/>
            </w:tcBorders>
            <w:shd w:val="clear" w:color="auto" w:fill="FFFFFF"/>
          </w:tcPr>
          <w:p w14:paraId="78578EAF"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5209B5DA"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599243C9" w14:textId="77777777" w:rsidR="002B47FF" w:rsidRPr="0091575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15753">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5B3F5CD2" w14:textId="77777777" w:rsidR="002B47FF" w:rsidRPr="00915753" w:rsidRDefault="002B47FF" w:rsidP="00C33CC4">
            <w:pPr>
              <w:autoSpaceDE w:val="0"/>
              <w:autoSpaceDN w:val="0"/>
              <w:adjustRightInd w:val="0"/>
              <w:jc w:val="center"/>
              <w:rPr>
                <w:rFonts w:ascii="Times New Roman" w:hAnsi="Times New Roman" w:cs="Times New Roman"/>
                <w:sz w:val="20"/>
                <w:szCs w:val="20"/>
              </w:rPr>
            </w:pPr>
          </w:p>
        </w:tc>
      </w:tr>
    </w:tbl>
    <w:p w14:paraId="1F393BB2" w14:textId="3AD7CA52" w:rsidR="002B47FF" w:rsidRDefault="002B47FF" w:rsidP="002B47FF">
      <w:pPr>
        <w:autoSpaceDE w:val="0"/>
        <w:autoSpaceDN w:val="0"/>
        <w:adjustRightInd w:val="0"/>
        <w:spacing w:line="400" w:lineRule="atLeast"/>
        <w:jc w:val="center"/>
        <w:rPr>
          <w:lang w:val="mk-MK"/>
        </w:rPr>
      </w:pPr>
    </w:p>
    <w:p w14:paraId="03797107" w14:textId="77777777" w:rsidR="004F6882" w:rsidRDefault="004F6882" w:rsidP="002B47FF">
      <w:pPr>
        <w:autoSpaceDE w:val="0"/>
        <w:autoSpaceDN w:val="0"/>
        <w:adjustRightInd w:val="0"/>
        <w:spacing w:line="400" w:lineRule="atLeast"/>
        <w:jc w:val="center"/>
        <w:rPr>
          <w:lang w:val="mk-MK"/>
        </w:rPr>
      </w:pPr>
    </w:p>
    <w:p w14:paraId="71B3DDF9" w14:textId="1ADE1A92" w:rsidR="002B47FF" w:rsidRDefault="002B47FF" w:rsidP="002B47FF">
      <w:pPr>
        <w:autoSpaceDE w:val="0"/>
        <w:autoSpaceDN w:val="0"/>
        <w:adjustRightInd w:val="0"/>
        <w:jc w:val="center"/>
      </w:pPr>
      <w:r>
        <w:rPr>
          <w:noProof/>
          <w:lang w:val="en-US"/>
        </w:rPr>
        <w:drawing>
          <wp:inline distT="0" distB="0" distL="0" distR="0" wp14:anchorId="02830D8A" wp14:editId="3D3AFBE3">
            <wp:extent cx="4533900" cy="30988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3900" cy="3098800"/>
                    </a:xfrm>
                    <a:prstGeom prst="rect">
                      <a:avLst/>
                    </a:prstGeom>
                    <a:noFill/>
                    <a:ln>
                      <a:noFill/>
                    </a:ln>
                  </pic:spPr>
                </pic:pic>
              </a:graphicData>
            </a:graphic>
          </wp:inline>
        </w:drawing>
      </w:r>
    </w:p>
    <w:p w14:paraId="1C579025" w14:textId="18A9941A" w:rsidR="002B47FF" w:rsidRPr="00915753" w:rsidRDefault="002B47FF" w:rsidP="00915753">
      <w:pPr>
        <w:autoSpaceDE w:val="0"/>
        <w:autoSpaceDN w:val="0"/>
        <w:adjustRightInd w:val="0"/>
        <w:jc w:val="center"/>
      </w:pPr>
      <w:r w:rsidRPr="00915753">
        <w:rPr>
          <w:rFonts w:ascii="Times New Roman" w:hAnsi="Times New Roman" w:cs="Times New Roman"/>
          <w:b/>
          <w:bCs/>
          <w:sz w:val="20"/>
          <w:szCs w:val="20"/>
          <w:lang w:val="mk-MK"/>
        </w:rPr>
        <w:t>Графикон 7</w:t>
      </w:r>
      <w:r w:rsidR="00915753" w:rsidRPr="00915753">
        <w:rPr>
          <w:rFonts w:ascii="Times New Roman" w:hAnsi="Times New Roman" w:cs="Times New Roman"/>
          <w:b/>
          <w:bCs/>
          <w:sz w:val="20"/>
          <w:szCs w:val="20"/>
        </w:rPr>
        <w:t>.</w:t>
      </w:r>
      <w:r w:rsidR="00915753">
        <w:rPr>
          <w:sz w:val="20"/>
          <w:szCs w:val="20"/>
        </w:rPr>
        <w:t xml:space="preserve"> </w:t>
      </w:r>
      <w:r w:rsidR="00915753" w:rsidRPr="00915753">
        <w:rPr>
          <w:rFonts w:ascii="Times New Roman" w:hAnsi="Times New Roman" w:cs="Times New Roman"/>
          <w:sz w:val="20"/>
          <w:szCs w:val="20"/>
          <w:lang w:val="mk-MK"/>
        </w:rPr>
        <w:t>Инцизиона маргина</w:t>
      </w:r>
    </w:p>
    <w:p w14:paraId="6641AA7D" w14:textId="77777777" w:rsidR="002B47FF" w:rsidRDefault="002B47FF" w:rsidP="002B47FF">
      <w:pPr>
        <w:autoSpaceDE w:val="0"/>
        <w:autoSpaceDN w:val="0"/>
        <w:adjustRightInd w:val="0"/>
        <w:ind w:right="60"/>
        <w:jc w:val="both"/>
        <w:rPr>
          <w:lang w:val="mk-MK"/>
        </w:rPr>
      </w:pPr>
    </w:p>
    <w:p w14:paraId="00366F75" w14:textId="76A3DBB7" w:rsidR="002B47FF" w:rsidRPr="00915753" w:rsidRDefault="002B47FF" w:rsidP="00915753">
      <w:pPr>
        <w:autoSpaceDE w:val="0"/>
        <w:autoSpaceDN w:val="0"/>
        <w:adjustRightInd w:val="0"/>
        <w:ind w:right="60" w:firstLine="720"/>
        <w:jc w:val="both"/>
        <w:rPr>
          <w:rFonts w:ascii="Times New Roman" w:hAnsi="Times New Roman" w:cs="Times New Roman"/>
          <w:color w:val="000000"/>
          <w:sz w:val="24"/>
          <w:szCs w:val="24"/>
          <w:lang w:val="mk-MK"/>
        </w:rPr>
      </w:pPr>
      <w:r w:rsidRPr="00915753">
        <w:rPr>
          <w:rFonts w:ascii="Times New Roman" w:hAnsi="Times New Roman" w:cs="Times New Roman"/>
          <w:bCs/>
          <w:sz w:val="24"/>
          <w:szCs w:val="24"/>
          <w:lang w:val="mk-MK"/>
        </w:rPr>
        <w:t xml:space="preserve">На табела 8 и графикон 8 прикажани се проценти на структура за </w:t>
      </w:r>
      <w:r w:rsidR="00601055">
        <w:rPr>
          <w:rFonts w:ascii="Times New Roman" w:hAnsi="Times New Roman" w:cs="Times New Roman"/>
          <w:bCs/>
          <w:sz w:val="24"/>
          <w:szCs w:val="24"/>
          <w:lang w:val="mk-MK"/>
        </w:rPr>
        <w:t xml:space="preserve">присуство на </w:t>
      </w:r>
      <w:r w:rsidRPr="00915753">
        <w:rPr>
          <w:rFonts w:ascii="Times New Roman" w:hAnsi="Times New Roman" w:cs="Times New Roman"/>
          <w:sz w:val="24"/>
          <w:szCs w:val="24"/>
          <w:lang w:val="mk-MK"/>
        </w:rPr>
        <w:t>супурација кај</w:t>
      </w:r>
      <w:r w:rsidRPr="00915753">
        <w:rPr>
          <w:rFonts w:ascii="Times New Roman" w:hAnsi="Times New Roman" w:cs="Times New Roman"/>
          <w:bCs/>
          <w:sz w:val="24"/>
          <w:szCs w:val="24"/>
          <w:lang w:val="mk-MK"/>
        </w:rPr>
        <w:t xml:space="preserve"> пациентите. Од вкупно 25</w:t>
      </w:r>
      <w:r w:rsidR="00915753">
        <w:rPr>
          <w:rFonts w:ascii="Times New Roman" w:hAnsi="Times New Roman" w:cs="Times New Roman"/>
          <w:bCs/>
          <w:sz w:val="24"/>
          <w:szCs w:val="24"/>
        </w:rPr>
        <w:t xml:space="preserve"> </w:t>
      </w:r>
      <w:r w:rsidRPr="00915753">
        <w:rPr>
          <w:rFonts w:ascii="Times New Roman" w:hAnsi="Times New Roman" w:cs="Times New Roman"/>
          <w:bCs/>
          <w:sz w:val="24"/>
          <w:szCs w:val="24"/>
          <w:lang w:val="mk-MK"/>
        </w:rPr>
        <w:t>(100,0%) пациени кај кои се користени нересорптивни SILK сутурни материјали, кај 23</w:t>
      </w:r>
      <w:r w:rsidR="00915753">
        <w:rPr>
          <w:rFonts w:ascii="Times New Roman" w:hAnsi="Times New Roman" w:cs="Times New Roman"/>
          <w:bCs/>
          <w:sz w:val="24"/>
          <w:szCs w:val="24"/>
        </w:rPr>
        <w:t xml:space="preserve"> </w:t>
      </w:r>
      <w:r w:rsidRPr="00915753">
        <w:rPr>
          <w:rFonts w:ascii="Times New Roman" w:hAnsi="Times New Roman" w:cs="Times New Roman"/>
          <w:bCs/>
          <w:sz w:val="24"/>
          <w:szCs w:val="24"/>
          <w:lang w:val="mk-MK"/>
        </w:rPr>
        <w:t>(92,0%)</w:t>
      </w:r>
      <w:r w:rsidR="00601055">
        <w:rPr>
          <w:rFonts w:ascii="Times New Roman" w:hAnsi="Times New Roman" w:cs="Times New Roman"/>
          <w:bCs/>
          <w:sz w:val="24"/>
          <w:szCs w:val="24"/>
          <w:lang w:val="mk-MK"/>
        </w:rPr>
        <w:t xml:space="preserve"> отсуствува</w:t>
      </w:r>
      <w:r w:rsidRPr="00915753">
        <w:rPr>
          <w:rFonts w:ascii="Times New Roman" w:hAnsi="Times New Roman" w:cs="Times New Roman"/>
          <w:bCs/>
          <w:sz w:val="24"/>
          <w:szCs w:val="24"/>
          <w:lang w:val="mk-MK"/>
        </w:rPr>
        <w:t xml:space="preserve"> </w:t>
      </w:r>
      <w:r w:rsidRPr="00915753">
        <w:rPr>
          <w:rFonts w:ascii="Times New Roman" w:hAnsi="Times New Roman" w:cs="Times New Roman"/>
          <w:sz w:val="24"/>
          <w:szCs w:val="24"/>
          <w:lang w:val="mk-MK"/>
        </w:rPr>
        <w:t>супурација</w:t>
      </w:r>
      <w:r w:rsidR="00915753">
        <w:rPr>
          <w:rFonts w:ascii="Times New Roman" w:hAnsi="Times New Roman" w:cs="Times New Roman"/>
          <w:color w:val="000000"/>
          <w:sz w:val="24"/>
          <w:szCs w:val="24"/>
        </w:rPr>
        <w:t>,</w:t>
      </w:r>
      <w:r w:rsidRPr="00915753">
        <w:rPr>
          <w:rFonts w:ascii="Times New Roman" w:hAnsi="Times New Roman" w:cs="Times New Roman"/>
          <w:color w:val="000000"/>
          <w:sz w:val="24"/>
          <w:szCs w:val="24"/>
          <w:lang w:val="ru-RU"/>
        </w:rPr>
        <w:t xml:space="preserve"> </w:t>
      </w:r>
      <w:r w:rsidRPr="00915753">
        <w:rPr>
          <w:rFonts w:ascii="Times New Roman" w:hAnsi="Times New Roman" w:cs="Times New Roman"/>
          <w:bCs/>
          <w:sz w:val="24"/>
          <w:szCs w:val="24"/>
          <w:lang w:val="mk-MK"/>
        </w:rPr>
        <w:t>а кај 2</w:t>
      </w:r>
      <w:r w:rsidR="00915753">
        <w:rPr>
          <w:rFonts w:ascii="Times New Roman" w:hAnsi="Times New Roman" w:cs="Times New Roman"/>
          <w:bCs/>
          <w:sz w:val="24"/>
          <w:szCs w:val="24"/>
        </w:rPr>
        <w:t xml:space="preserve"> </w:t>
      </w:r>
      <w:r w:rsidRPr="00915753">
        <w:rPr>
          <w:rFonts w:ascii="Times New Roman" w:hAnsi="Times New Roman" w:cs="Times New Roman"/>
          <w:bCs/>
          <w:sz w:val="24"/>
          <w:szCs w:val="24"/>
          <w:lang w:val="mk-MK"/>
        </w:rPr>
        <w:t>(8,0%)</w:t>
      </w:r>
      <w:r w:rsidR="00601055">
        <w:rPr>
          <w:rFonts w:ascii="Times New Roman" w:hAnsi="Times New Roman" w:cs="Times New Roman"/>
          <w:bCs/>
          <w:sz w:val="24"/>
          <w:szCs w:val="24"/>
          <w:lang w:val="mk-MK"/>
        </w:rPr>
        <w:t xml:space="preserve"> постои</w:t>
      </w:r>
      <w:r w:rsidRPr="00915753">
        <w:rPr>
          <w:rFonts w:ascii="Times New Roman" w:hAnsi="Times New Roman" w:cs="Times New Roman"/>
          <w:bCs/>
          <w:sz w:val="24"/>
          <w:szCs w:val="24"/>
          <w:lang w:val="mk-MK"/>
        </w:rPr>
        <w:t xml:space="preserve"> </w:t>
      </w:r>
      <w:r w:rsidRPr="00915753">
        <w:rPr>
          <w:rFonts w:ascii="Times New Roman" w:hAnsi="Times New Roman" w:cs="Times New Roman"/>
          <w:sz w:val="24"/>
          <w:szCs w:val="24"/>
          <w:lang w:val="mk-MK"/>
        </w:rPr>
        <w:t>супурациј</w:t>
      </w:r>
      <w:r w:rsidR="00601055">
        <w:rPr>
          <w:rFonts w:ascii="Times New Roman" w:hAnsi="Times New Roman" w:cs="Times New Roman"/>
          <w:sz w:val="24"/>
          <w:szCs w:val="24"/>
          <w:lang w:val="mk-MK"/>
        </w:rPr>
        <w:t>а</w:t>
      </w:r>
      <w:r w:rsidRPr="00915753">
        <w:rPr>
          <w:rFonts w:ascii="Times New Roman" w:hAnsi="Times New Roman" w:cs="Times New Roman"/>
          <w:color w:val="000000"/>
          <w:sz w:val="24"/>
          <w:szCs w:val="24"/>
          <w:lang w:val="mk-MK"/>
        </w:rPr>
        <w:t>.</w:t>
      </w:r>
    </w:p>
    <w:p w14:paraId="435E7A26" w14:textId="77777777" w:rsidR="002B47FF" w:rsidRDefault="002B47FF" w:rsidP="002B47FF">
      <w:pPr>
        <w:autoSpaceDE w:val="0"/>
        <w:autoSpaceDN w:val="0"/>
        <w:adjustRightInd w:val="0"/>
        <w:ind w:left="60" w:right="60"/>
        <w:jc w:val="both"/>
        <w:rPr>
          <w:lang w:val="mk-MK"/>
        </w:rPr>
      </w:pPr>
    </w:p>
    <w:p w14:paraId="0961AD25" w14:textId="77777777" w:rsidR="00915753" w:rsidRDefault="00915753" w:rsidP="00915753">
      <w:pPr>
        <w:autoSpaceDE w:val="0"/>
        <w:autoSpaceDN w:val="0"/>
        <w:adjustRightInd w:val="0"/>
        <w:jc w:val="center"/>
        <w:rPr>
          <w:rFonts w:ascii="Times New Roman" w:hAnsi="Times New Roman" w:cs="Times New Roman"/>
          <w:b/>
          <w:bCs/>
          <w:sz w:val="20"/>
          <w:szCs w:val="20"/>
          <w:lang w:val="mk-MK"/>
        </w:rPr>
      </w:pPr>
    </w:p>
    <w:p w14:paraId="3112BF34" w14:textId="77777777" w:rsidR="00915753" w:rsidRDefault="00915753" w:rsidP="00915753">
      <w:pPr>
        <w:autoSpaceDE w:val="0"/>
        <w:autoSpaceDN w:val="0"/>
        <w:adjustRightInd w:val="0"/>
        <w:jc w:val="center"/>
        <w:rPr>
          <w:rFonts w:ascii="Times New Roman" w:hAnsi="Times New Roman" w:cs="Times New Roman"/>
          <w:b/>
          <w:bCs/>
          <w:sz w:val="20"/>
          <w:szCs w:val="20"/>
          <w:lang w:val="mk-MK"/>
        </w:rPr>
      </w:pPr>
    </w:p>
    <w:p w14:paraId="5E702FBA" w14:textId="64F1C6B9" w:rsidR="002B47FF" w:rsidRPr="004F6882" w:rsidRDefault="002B47FF" w:rsidP="004F6882">
      <w:pPr>
        <w:autoSpaceDE w:val="0"/>
        <w:autoSpaceDN w:val="0"/>
        <w:adjustRightInd w:val="0"/>
        <w:jc w:val="center"/>
        <w:rPr>
          <w:rFonts w:ascii="Times New Roman" w:hAnsi="Times New Roman" w:cs="Times New Roman"/>
          <w:sz w:val="20"/>
          <w:szCs w:val="20"/>
          <w:lang w:val="mk-MK"/>
        </w:rPr>
      </w:pPr>
      <w:r w:rsidRPr="00915753">
        <w:rPr>
          <w:rFonts w:ascii="Times New Roman" w:hAnsi="Times New Roman" w:cs="Times New Roman"/>
          <w:b/>
          <w:bCs/>
          <w:sz w:val="20"/>
          <w:szCs w:val="20"/>
          <w:lang w:val="mk-MK"/>
        </w:rPr>
        <w:t>Табела 8.</w:t>
      </w:r>
      <w:r w:rsidRPr="00915753">
        <w:rPr>
          <w:rFonts w:ascii="Times New Roman" w:hAnsi="Times New Roman" w:cs="Times New Roman"/>
          <w:sz w:val="20"/>
          <w:szCs w:val="20"/>
          <w:lang w:val="mk-MK"/>
        </w:rPr>
        <w:t xml:space="preserve"> </w:t>
      </w:r>
      <w:bookmarkStart w:id="55" w:name="_Hlk111548759"/>
      <w:r w:rsidRPr="00915753">
        <w:rPr>
          <w:rFonts w:ascii="Times New Roman" w:hAnsi="Times New Roman" w:cs="Times New Roman"/>
          <w:sz w:val="20"/>
          <w:szCs w:val="20"/>
          <w:lang w:val="mk-MK"/>
        </w:rPr>
        <w:t>Супурација</w:t>
      </w:r>
      <w:bookmarkEnd w:id="55"/>
    </w:p>
    <w:tbl>
      <w:tblPr>
        <w:tblW w:w="67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76"/>
        <w:gridCol w:w="1137"/>
        <w:gridCol w:w="1000"/>
        <w:gridCol w:w="1365"/>
        <w:gridCol w:w="1456"/>
      </w:tblGrid>
      <w:tr w:rsidR="002B47FF" w:rsidRPr="003F7DD4" w14:paraId="0A1AEA03" w14:textId="77777777" w:rsidTr="00C33CC4">
        <w:trPr>
          <w:cantSplit/>
          <w:jc w:val="center"/>
        </w:trPr>
        <w:tc>
          <w:tcPr>
            <w:tcW w:w="1803" w:type="dxa"/>
            <w:gridSpan w:val="2"/>
            <w:tcBorders>
              <w:top w:val="single" w:sz="16" w:space="0" w:color="000000"/>
              <w:left w:val="single" w:sz="16" w:space="0" w:color="000000"/>
              <w:bottom w:val="single" w:sz="16" w:space="0" w:color="000000"/>
              <w:right w:val="nil"/>
            </w:tcBorders>
            <w:shd w:val="clear" w:color="auto" w:fill="FFFFFF"/>
          </w:tcPr>
          <w:p w14:paraId="10E3ED4E" w14:textId="77777777" w:rsidR="002B47FF" w:rsidRPr="00E72170" w:rsidRDefault="002B47FF" w:rsidP="00C33CC4">
            <w:pPr>
              <w:autoSpaceDE w:val="0"/>
              <w:autoSpaceDN w:val="0"/>
              <w:adjustRightInd w:val="0"/>
              <w:jc w:val="center"/>
              <w:rPr>
                <w:rFonts w:ascii="Times New Roman" w:hAnsi="Times New Roman" w:cs="Times New Roman"/>
                <w:sz w:val="20"/>
                <w:szCs w:val="20"/>
              </w:rPr>
            </w:pPr>
          </w:p>
        </w:tc>
        <w:tc>
          <w:tcPr>
            <w:tcW w:w="1137" w:type="dxa"/>
            <w:tcBorders>
              <w:top w:val="single" w:sz="16" w:space="0" w:color="000000"/>
              <w:left w:val="single" w:sz="16" w:space="0" w:color="000000"/>
              <w:bottom w:val="single" w:sz="16" w:space="0" w:color="000000"/>
            </w:tcBorders>
            <w:shd w:val="clear" w:color="auto" w:fill="FFFFFF"/>
          </w:tcPr>
          <w:p w14:paraId="1313910C"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70B02650"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30BACAAB"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08FDC27D"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Cumulative Percent</w:t>
            </w:r>
          </w:p>
        </w:tc>
      </w:tr>
      <w:tr w:rsidR="002B47FF" w:rsidRPr="003F7DD4" w14:paraId="2E7156BF" w14:textId="77777777" w:rsidTr="00C33CC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45903C32"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Valid</w:t>
            </w:r>
          </w:p>
        </w:tc>
        <w:tc>
          <w:tcPr>
            <w:tcW w:w="1076" w:type="dxa"/>
            <w:tcBorders>
              <w:top w:val="single" w:sz="16" w:space="0" w:color="000000"/>
              <w:left w:val="nil"/>
              <w:bottom w:val="nil"/>
              <w:right w:val="single" w:sz="16" w:space="0" w:color="000000"/>
            </w:tcBorders>
            <w:shd w:val="clear" w:color="auto" w:fill="FFFFFF"/>
            <w:vAlign w:val="center"/>
          </w:tcPr>
          <w:p w14:paraId="49623277"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Отсутна</w:t>
            </w:r>
          </w:p>
        </w:tc>
        <w:tc>
          <w:tcPr>
            <w:tcW w:w="1137" w:type="dxa"/>
            <w:tcBorders>
              <w:top w:val="single" w:sz="16" w:space="0" w:color="000000"/>
              <w:left w:val="single" w:sz="16" w:space="0" w:color="000000"/>
              <w:bottom w:val="nil"/>
            </w:tcBorders>
            <w:shd w:val="clear" w:color="auto" w:fill="FFFFFF"/>
          </w:tcPr>
          <w:p w14:paraId="5736D313"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23</w:t>
            </w:r>
          </w:p>
        </w:tc>
        <w:tc>
          <w:tcPr>
            <w:tcW w:w="1000" w:type="dxa"/>
            <w:tcBorders>
              <w:top w:val="single" w:sz="16" w:space="0" w:color="000000"/>
              <w:bottom w:val="nil"/>
            </w:tcBorders>
            <w:shd w:val="clear" w:color="auto" w:fill="FFFFFF"/>
          </w:tcPr>
          <w:p w14:paraId="6D4C638E"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92,0</w:t>
            </w:r>
          </w:p>
        </w:tc>
        <w:tc>
          <w:tcPr>
            <w:tcW w:w="1365" w:type="dxa"/>
            <w:tcBorders>
              <w:top w:val="single" w:sz="16" w:space="0" w:color="000000"/>
              <w:bottom w:val="nil"/>
            </w:tcBorders>
            <w:shd w:val="clear" w:color="auto" w:fill="FFFFFF"/>
          </w:tcPr>
          <w:p w14:paraId="26942EC1"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92,0</w:t>
            </w:r>
          </w:p>
        </w:tc>
        <w:tc>
          <w:tcPr>
            <w:tcW w:w="1456" w:type="dxa"/>
            <w:tcBorders>
              <w:top w:val="single" w:sz="16" w:space="0" w:color="000000"/>
              <w:bottom w:val="nil"/>
              <w:right w:val="single" w:sz="16" w:space="0" w:color="000000"/>
            </w:tcBorders>
            <w:shd w:val="clear" w:color="auto" w:fill="FFFFFF"/>
          </w:tcPr>
          <w:p w14:paraId="1DD278CF"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92,0</w:t>
            </w:r>
          </w:p>
        </w:tc>
      </w:tr>
      <w:tr w:rsidR="002B47FF" w:rsidRPr="003F7DD4" w14:paraId="5E299F76"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D19A40B" w14:textId="77777777" w:rsidR="002B47FF" w:rsidRPr="00E72170" w:rsidRDefault="002B47FF" w:rsidP="00C33CC4">
            <w:pPr>
              <w:autoSpaceDE w:val="0"/>
              <w:autoSpaceDN w:val="0"/>
              <w:adjustRightInd w:val="0"/>
              <w:jc w:val="center"/>
              <w:rPr>
                <w:rFonts w:ascii="Times New Roman" w:hAnsi="Times New Roman" w:cs="Times New Roman"/>
                <w:color w:val="000000"/>
                <w:sz w:val="20"/>
                <w:szCs w:val="20"/>
              </w:rPr>
            </w:pPr>
          </w:p>
        </w:tc>
        <w:tc>
          <w:tcPr>
            <w:tcW w:w="1076" w:type="dxa"/>
            <w:tcBorders>
              <w:top w:val="nil"/>
              <w:left w:val="nil"/>
              <w:bottom w:val="nil"/>
              <w:right w:val="single" w:sz="16" w:space="0" w:color="000000"/>
            </w:tcBorders>
            <w:shd w:val="clear" w:color="auto" w:fill="FFFFFF"/>
            <w:vAlign w:val="center"/>
          </w:tcPr>
          <w:p w14:paraId="6BB71ED9"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Присутна</w:t>
            </w:r>
          </w:p>
        </w:tc>
        <w:tc>
          <w:tcPr>
            <w:tcW w:w="1137" w:type="dxa"/>
            <w:tcBorders>
              <w:top w:val="nil"/>
              <w:left w:val="single" w:sz="16" w:space="0" w:color="000000"/>
              <w:bottom w:val="nil"/>
            </w:tcBorders>
            <w:shd w:val="clear" w:color="auto" w:fill="FFFFFF"/>
          </w:tcPr>
          <w:p w14:paraId="6B275767"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2</w:t>
            </w:r>
          </w:p>
        </w:tc>
        <w:tc>
          <w:tcPr>
            <w:tcW w:w="1000" w:type="dxa"/>
            <w:tcBorders>
              <w:top w:val="nil"/>
              <w:bottom w:val="nil"/>
            </w:tcBorders>
            <w:shd w:val="clear" w:color="auto" w:fill="FFFFFF"/>
          </w:tcPr>
          <w:p w14:paraId="5F50EBE6"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8,0</w:t>
            </w:r>
          </w:p>
        </w:tc>
        <w:tc>
          <w:tcPr>
            <w:tcW w:w="1365" w:type="dxa"/>
            <w:tcBorders>
              <w:top w:val="nil"/>
              <w:bottom w:val="nil"/>
            </w:tcBorders>
            <w:shd w:val="clear" w:color="auto" w:fill="FFFFFF"/>
          </w:tcPr>
          <w:p w14:paraId="3E76BC88"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8,0</w:t>
            </w:r>
          </w:p>
        </w:tc>
        <w:tc>
          <w:tcPr>
            <w:tcW w:w="1456" w:type="dxa"/>
            <w:tcBorders>
              <w:top w:val="nil"/>
              <w:bottom w:val="nil"/>
              <w:right w:val="single" w:sz="16" w:space="0" w:color="000000"/>
            </w:tcBorders>
            <w:shd w:val="clear" w:color="auto" w:fill="FFFFFF"/>
          </w:tcPr>
          <w:p w14:paraId="6C2B8F69"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100,0</w:t>
            </w:r>
          </w:p>
        </w:tc>
      </w:tr>
      <w:tr w:rsidR="002B47FF" w14:paraId="3D5341E7"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DD7567E" w14:textId="77777777" w:rsidR="002B47FF" w:rsidRPr="00E72170" w:rsidRDefault="002B47FF" w:rsidP="00C33CC4">
            <w:pPr>
              <w:autoSpaceDE w:val="0"/>
              <w:autoSpaceDN w:val="0"/>
              <w:adjustRightInd w:val="0"/>
              <w:jc w:val="center"/>
              <w:rPr>
                <w:rFonts w:ascii="Times New Roman" w:hAnsi="Times New Roman" w:cs="Times New Roman"/>
                <w:color w:val="000000"/>
                <w:sz w:val="20"/>
                <w:szCs w:val="20"/>
              </w:rPr>
            </w:pPr>
          </w:p>
        </w:tc>
        <w:tc>
          <w:tcPr>
            <w:tcW w:w="1076" w:type="dxa"/>
            <w:tcBorders>
              <w:top w:val="nil"/>
              <w:left w:val="nil"/>
              <w:bottom w:val="single" w:sz="16" w:space="0" w:color="000000"/>
              <w:right w:val="single" w:sz="16" w:space="0" w:color="000000"/>
            </w:tcBorders>
            <w:shd w:val="clear" w:color="auto" w:fill="FFFFFF"/>
            <w:vAlign w:val="center"/>
          </w:tcPr>
          <w:p w14:paraId="491E1DCD"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Total</w:t>
            </w:r>
          </w:p>
        </w:tc>
        <w:tc>
          <w:tcPr>
            <w:tcW w:w="1137" w:type="dxa"/>
            <w:tcBorders>
              <w:top w:val="nil"/>
              <w:left w:val="single" w:sz="16" w:space="0" w:color="000000"/>
              <w:bottom w:val="single" w:sz="16" w:space="0" w:color="000000"/>
            </w:tcBorders>
            <w:shd w:val="clear" w:color="auto" w:fill="FFFFFF"/>
          </w:tcPr>
          <w:p w14:paraId="236A2F65"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3BA8FB13"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5CB4E962"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236A3A82" w14:textId="77777777" w:rsidR="002B47FF" w:rsidRPr="00E72170" w:rsidRDefault="002B47FF" w:rsidP="00C33CC4">
            <w:pPr>
              <w:autoSpaceDE w:val="0"/>
              <w:autoSpaceDN w:val="0"/>
              <w:adjustRightInd w:val="0"/>
              <w:jc w:val="center"/>
              <w:rPr>
                <w:rFonts w:ascii="Times New Roman" w:hAnsi="Times New Roman" w:cs="Times New Roman"/>
                <w:sz w:val="20"/>
                <w:szCs w:val="20"/>
              </w:rPr>
            </w:pPr>
          </w:p>
        </w:tc>
      </w:tr>
    </w:tbl>
    <w:p w14:paraId="3E1408FE" w14:textId="132C54A2" w:rsidR="002B47FF" w:rsidRDefault="002B47FF" w:rsidP="002B47FF">
      <w:pPr>
        <w:autoSpaceDE w:val="0"/>
        <w:autoSpaceDN w:val="0"/>
        <w:adjustRightInd w:val="0"/>
        <w:jc w:val="center"/>
        <w:rPr>
          <w:lang w:val="mk-MK"/>
        </w:rPr>
      </w:pPr>
    </w:p>
    <w:p w14:paraId="26B78E37" w14:textId="77777777" w:rsidR="004F6882" w:rsidRDefault="004F6882" w:rsidP="002B47FF">
      <w:pPr>
        <w:autoSpaceDE w:val="0"/>
        <w:autoSpaceDN w:val="0"/>
        <w:adjustRightInd w:val="0"/>
        <w:jc w:val="center"/>
        <w:rPr>
          <w:lang w:val="mk-MK"/>
        </w:rPr>
      </w:pPr>
    </w:p>
    <w:p w14:paraId="21A9DC74" w14:textId="2A3AAE98" w:rsidR="002B47FF" w:rsidRDefault="002B47FF" w:rsidP="002B47FF">
      <w:pPr>
        <w:autoSpaceDE w:val="0"/>
        <w:autoSpaceDN w:val="0"/>
        <w:adjustRightInd w:val="0"/>
        <w:jc w:val="center"/>
      </w:pPr>
      <w:r>
        <w:rPr>
          <w:noProof/>
          <w:lang w:val="en-US"/>
        </w:rPr>
        <w:drawing>
          <wp:inline distT="0" distB="0" distL="0" distR="0" wp14:anchorId="78AB2A44" wp14:editId="2856EFCF">
            <wp:extent cx="4533900" cy="28892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33900" cy="2889250"/>
                    </a:xfrm>
                    <a:prstGeom prst="rect">
                      <a:avLst/>
                    </a:prstGeom>
                    <a:noFill/>
                    <a:ln>
                      <a:noFill/>
                    </a:ln>
                  </pic:spPr>
                </pic:pic>
              </a:graphicData>
            </a:graphic>
          </wp:inline>
        </w:drawing>
      </w:r>
    </w:p>
    <w:p w14:paraId="0C7B225D" w14:textId="1DB2F060" w:rsidR="002B47FF" w:rsidRDefault="002B47FF" w:rsidP="00E72170">
      <w:pPr>
        <w:autoSpaceDE w:val="0"/>
        <w:autoSpaceDN w:val="0"/>
        <w:adjustRightInd w:val="0"/>
        <w:jc w:val="center"/>
        <w:rPr>
          <w:rFonts w:ascii="Times New Roman" w:hAnsi="Times New Roman" w:cs="Times New Roman"/>
          <w:sz w:val="20"/>
          <w:szCs w:val="20"/>
          <w:lang w:val="mk-MK"/>
        </w:rPr>
      </w:pPr>
      <w:r w:rsidRPr="00E72170">
        <w:rPr>
          <w:rFonts w:ascii="Times New Roman" w:hAnsi="Times New Roman" w:cs="Times New Roman"/>
          <w:b/>
          <w:bCs/>
          <w:sz w:val="20"/>
          <w:szCs w:val="20"/>
          <w:lang w:val="mk-MK"/>
        </w:rPr>
        <w:t>Графикон 8</w:t>
      </w:r>
      <w:r w:rsidR="00915753" w:rsidRPr="00E72170">
        <w:rPr>
          <w:rFonts w:ascii="Times New Roman" w:hAnsi="Times New Roman" w:cs="Times New Roman"/>
          <w:b/>
          <w:bCs/>
          <w:sz w:val="20"/>
          <w:szCs w:val="20"/>
        </w:rPr>
        <w:t>.</w:t>
      </w:r>
      <w:r w:rsidR="00915753">
        <w:rPr>
          <w:sz w:val="20"/>
          <w:szCs w:val="20"/>
        </w:rPr>
        <w:t xml:space="preserve"> </w:t>
      </w:r>
      <w:r w:rsidR="00915753" w:rsidRPr="00915753">
        <w:rPr>
          <w:rFonts w:ascii="Times New Roman" w:hAnsi="Times New Roman" w:cs="Times New Roman"/>
          <w:sz w:val="20"/>
          <w:szCs w:val="20"/>
          <w:lang w:val="mk-MK"/>
        </w:rPr>
        <w:t>Супурација</w:t>
      </w:r>
    </w:p>
    <w:p w14:paraId="74BC5136" w14:textId="77777777" w:rsidR="00E72170" w:rsidRPr="00915753" w:rsidRDefault="00E72170" w:rsidP="00E72170">
      <w:pPr>
        <w:autoSpaceDE w:val="0"/>
        <w:autoSpaceDN w:val="0"/>
        <w:adjustRightInd w:val="0"/>
        <w:jc w:val="center"/>
      </w:pPr>
    </w:p>
    <w:p w14:paraId="6AE2038D" w14:textId="3E344A83" w:rsidR="002B47FF" w:rsidRPr="00E72170" w:rsidRDefault="002B47FF" w:rsidP="00E72170">
      <w:pPr>
        <w:autoSpaceDE w:val="0"/>
        <w:autoSpaceDN w:val="0"/>
        <w:adjustRightInd w:val="0"/>
        <w:ind w:left="60" w:right="60" w:firstLine="660"/>
        <w:jc w:val="both"/>
        <w:rPr>
          <w:rFonts w:ascii="Times New Roman" w:hAnsi="Times New Roman" w:cs="Times New Roman"/>
          <w:color w:val="000000"/>
          <w:sz w:val="24"/>
          <w:szCs w:val="24"/>
          <w:lang w:val="mk-MK"/>
        </w:rPr>
      </w:pPr>
      <w:r w:rsidRPr="00E72170">
        <w:rPr>
          <w:rFonts w:ascii="Times New Roman" w:hAnsi="Times New Roman" w:cs="Times New Roman"/>
          <w:bCs/>
          <w:sz w:val="24"/>
          <w:szCs w:val="24"/>
          <w:lang w:val="mk-MK"/>
        </w:rPr>
        <w:t xml:space="preserve">На табела 9 и графикон 9 прикажани се проценти на структура </w:t>
      </w:r>
      <w:r w:rsidR="00601055">
        <w:rPr>
          <w:rFonts w:ascii="Times New Roman" w:hAnsi="Times New Roman" w:cs="Times New Roman"/>
          <w:bCs/>
          <w:sz w:val="24"/>
          <w:szCs w:val="24"/>
          <w:lang w:val="mk-MK"/>
        </w:rPr>
        <w:t>при испитување на</w:t>
      </w:r>
      <w:r w:rsidRPr="00E72170">
        <w:rPr>
          <w:rFonts w:ascii="Times New Roman" w:hAnsi="Times New Roman" w:cs="Times New Roman"/>
          <w:bCs/>
          <w:sz w:val="24"/>
          <w:szCs w:val="24"/>
          <w:lang w:val="mk-MK"/>
        </w:rPr>
        <w:t xml:space="preserve"> </w:t>
      </w:r>
      <w:r w:rsidR="006B1082">
        <w:rPr>
          <w:rFonts w:ascii="Times New Roman" w:hAnsi="Times New Roman" w:cs="Times New Roman"/>
          <w:bCs/>
          <w:sz w:val="24"/>
          <w:szCs w:val="24"/>
          <w:lang w:val="ru-RU"/>
        </w:rPr>
        <w:t>и</w:t>
      </w:r>
      <w:r w:rsidRPr="00E72170">
        <w:rPr>
          <w:rFonts w:ascii="Times New Roman" w:hAnsi="Times New Roman" w:cs="Times New Roman"/>
          <w:bCs/>
          <w:sz w:val="24"/>
          <w:szCs w:val="24"/>
          <w:lang w:val="ru-RU"/>
        </w:rPr>
        <w:t xml:space="preserve">ндексот за мекоткивно заздравување според </w:t>
      </w:r>
      <w:r w:rsidRPr="00E72170">
        <w:rPr>
          <w:rFonts w:ascii="Times New Roman" w:hAnsi="Times New Roman" w:cs="Times New Roman"/>
          <w:bCs/>
          <w:sz w:val="24"/>
          <w:szCs w:val="24"/>
        </w:rPr>
        <w:t>Laundry</w:t>
      </w:r>
      <w:r w:rsidRPr="00E72170">
        <w:rPr>
          <w:rFonts w:ascii="Times New Roman" w:hAnsi="Times New Roman" w:cs="Times New Roman"/>
          <w:bCs/>
          <w:sz w:val="24"/>
          <w:szCs w:val="24"/>
          <w:lang w:val="ru-RU"/>
        </w:rPr>
        <w:t xml:space="preserve"> и сор</w:t>
      </w:r>
      <w:r w:rsidR="00601055">
        <w:rPr>
          <w:rFonts w:ascii="Times New Roman" w:hAnsi="Times New Roman" w:cs="Times New Roman"/>
          <w:bCs/>
          <w:sz w:val="24"/>
          <w:szCs w:val="24"/>
          <w:lang w:val="ru-RU"/>
        </w:rPr>
        <w:t>.</w:t>
      </w:r>
      <w:r w:rsidRPr="00E72170">
        <w:rPr>
          <w:rFonts w:ascii="Times New Roman" w:hAnsi="Times New Roman" w:cs="Times New Roman"/>
          <w:bCs/>
          <w:sz w:val="24"/>
          <w:szCs w:val="24"/>
          <w:lang w:val="ru-RU"/>
        </w:rPr>
        <w:t xml:space="preserve"> кај</w:t>
      </w:r>
      <w:r w:rsidRPr="00E72170">
        <w:rPr>
          <w:rFonts w:ascii="Times New Roman" w:hAnsi="Times New Roman" w:cs="Times New Roman"/>
          <w:bCs/>
          <w:sz w:val="24"/>
          <w:szCs w:val="24"/>
          <w:lang w:val="mk-MK"/>
        </w:rPr>
        <w:t xml:space="preserve"> пациентите. Од вкупно 25</w:t>
      </w:r>
      <w:r w:rsidR="00E72170">
        <w:rPr>
          <w:rFonts w:ascii="Times New Roman" w:hAnsi="Times New Roman" w:cs="Times New Roman"/>
          <w:bCs/>
          <w:sz w:val="24"/>
          <w:szCs w:val="24"/>
        </w:rPr>
        <w:t xml:space="preserve"> </w:t>
      </w:r>
      <w:r w:rsidRPr="00E72170">
        <w:rPr>
          <w:rFonts w:ascii="Times New Roman" w:hAnsi="Times New Roman" w:cs="Times New Roman"/>
          <w:bCs/>
          <w:sz w:val="24"/>
          <w:szCs w:val="24"/>
          <w:lang w:val="mk-MK"/>
        </w:rPr>
        <w:t>(100,0%) пациен</w:t>
      </w:r>
      <w:r w:rsidR="00601055">
        <w:rPr>
          <w:rFonts w:ascii="Times New Roman" w:hAnsi="Times New Roman" w:cs="Times New Roman"/>
          <w:bCs/>
          <w:sz w:val="24"/>
          <w:szCs w:val="24"/>
          <w:lang w:val="mk-MK"/>
        </w:rPr>
        <w:t>т</w:t>
      </w:r>
      <w:r w:rsidRPr="00E72170">
        <w:rPr>
          <w:rFonts w:ascii="Times New Roman" w:hAnsi="Times New Roman" w:cs="Times New Roman"/>
          <w:bCs/>
          <w:sz w:val="24"/>
          <w:szCs w:val="24"/>
          <w:lang w:val="mk-MK"/>
        </w:rPr>
        <w:t>и кај кои се користени нересорптивни SILK сутурни материјали, кај 2</w:t>
      </w:r>
      <w:r w:rsidR="00E72170">
        <w:rPr>
          <w:rFonts w:ascii="Times New Roman" w:hAnsi="Times New Roman" w:cs="Times New Roman"/>
          <w:bCs/>
          <w:sz w:val="24"/>
          <w:szCs w:val="24"/>
        </w:rPr>
        <w:t xml:space="preserve"> </w:t>
      </w:r>
      <w:r w:rsidRPr="00E72170">
        <w:rPr>
          <w:rFonts w:ascii="Times New Roman" w:hAnsi="Times New Roman" w:cs="Times New Roman"/>
          <w:bCs/>
          <w:sz w:val="24"/>
          <w:szCs w:val="24"/>
          <w:lang w:val="mk-MK"/>
        </w:rPr>
        <w:t xml:space="preserve">(8,0%) </w:t>
      </w:r>
      <w:r w:rsidRPr="00E72170">
        <w:rPr>
          <w:rFonts w:ascii="Times New Roman" w:hAnsi="Times New Roman" w:cs="Times New Roman"/>
          <w:color w:val="000000"/>
          <w:sz w:val="24"/>
          <w:szCs w:val="24"/>
          <w:lang w:val="mk-MK"/>
        </w:rPr>
        <w:t>заздравувањето било многу слабо, кај 13</w:t>
      </w:r>
      <w:r w:rsidR="00E72170">
        <w:rPr>
          <w:rFonts w:ascii="Times New Roman" w:hAnsi="Times New Roman" w:cs="Times New Roman"/>
          <w:color w:val="000000"/>
          <w:sz w:val="24"/>
          <w:szCs w:val="24"/>
        </w:rPr>
        <w:t xml:space="preserve"> </w:t>
      </w:r>
      <w:r w:rsidRPr="00E72170">
        <w:rPr>
          <w:rFonts w:ascii="Times New Roman" w:hAnsi="Times New Roman" w:cs="Times New Roman"/>
          <w:color w:val="000000"/>
          <w:sz w:val="24"/>
          <w:szCs w:val="24"/>
          <w:lang w:val="mk-MK"/>
        </w:rPr>
        <w:t>(52,0%) заздравувањето било слабо,</w:t>
      </w:r>
      <w:r w:rsidRPr="00E72170">
        <w:rPr>
          <w:rFonts w:ascii="Times New Roman" w:hAnsi="Times New Roman" w:cs="Times New Roman"/>
          <w:bCs/>
          <w:sz w:val="24"/>
          <w:szCs w:val="24"/>
          <w:lang w:val="mk-MK"/>
        </w:rPr>
        <w:t xml:space="preserve"> кај 7</w:t>
      </w:r>
      <w:r w:rsidR="00E72170">
        <w:rPr>
          <w:rFonts w:ascii="Times New Roman" w:hAnsi="Times New Roman" w:cs="Times New Roman"/>
          <w:bCs/>
          <w:sz w:val="24"/>
          <w:szCs w:val="24"/>
        </w:rPr>
        <w:t xml:space="preserve"> </w:t>
      </w:r>
      <w:r w:rsidRPr="00E72170">
        <w:rPr>
          <w:rFonts w:ascii="Times New Roman" w:hAnsi="Times New Roman" w:cs="Times New Roman"/>
          <w:bCs/>
          <w:sz w:val="24"/>
          <w:szCs w:val="24"/>
          <w:lang w:val="mk-MK"/>
        </w:rPr>
        <w:t xml:space="preserve">(28,0%) </w:t>
      </w:r>
      <w:r w:rsidRPr="00E72170">
        <w:rPr>
          <w:rFonts w:ascii="Times New Roman" w:hAnsi="Times New Roman" w:cs="Times New Roman"/>
          <w:color w:val="000000"/>
          <w:sz w:val="24"/>
          <w:szCs w:val="24"/>
          <w:lang w:val="mk-MK"/>
        </w:rPr>
        <w:t xml:space="preserve">заздравувањето било добро, </w:t>
      </w:r>
      <w:r w:rsidRPr="00E72170">
        <w:rPr>
          <w:rFonts w:ascii="Times New Roman" w:hAnsi="Times New Roman" w:cs="Times New Roman"/>
          <w:bCs/>
          <w:sz w:val="24"/>
          <w:szCs w:val="24"/>
          <w:lang w:val="mk-MK"/>
        </w:rPr>
        <w:t>кај 2</w:t>
      </w:r>
      <w:r w:rsidR="00E72170">
        <w:rPr>
          <w:rFonts w:ascii="Times New Roman" w:hAnsi="Times New Roman" w:cs="Times New Roman"/>
          <w:bCs/>
          <w:sz w:val="24"/>
          <w:szCs w:val="24"/>
        </w:rPr>
        <w:t xml:space="preserve"> </w:t>
      </w:r>
      <w:r w:rsidRPr="00E72170">
        <w:rPr>
          <w:rFonts w:ascii="Times New Roman" w:hAnsi="Times New Roman" w:cs="Times New Roman"/>
          <w:bCs/>
          <w:sz w:val="24"/>
          <w:szCs w:val="24"/>
          <w:lang w:val="mk-MK"/>
        </w:rPr>
        <w:t xml:space="preserve">(8,0%) </w:t>
      </w:r>
      <w:r w:rsidRPr="00E72170">
        <w:rPr>
          <w:rFonts w:ascii="Times New Roman" w:hAnsi="Times New Roman" w:cs="Times New Roman"/>
          <w:color w:val="000000"/>
          <w:sz w:val="24"/>
          <w:szCs w:val="24"/>
          <w:lang w:val="mk-MK"/>
        </w:rPr>
        <w:t>заздравувањето било многу добро</w:t>
      </w:r>
      <w:r w:rsidR="00E72170">
        <w:rPr>
          <w:rFonts w:ascii="Times New Roman" w:hAnsi="Times New Roman" w:cs="Times New Roman"/>
          <w:color w:val="000000"/>
          <w:sz w:val="24"/>
          <w:szCs w:val="24"/>
        </w:rPr>
        <w:t>,</w:t>
      </w:r>
      <w:r w:rsidRPr="00E72170">
        <w:rPr>
          <w:rFonts w:ascii="Times New Roman" w:hAnsi="Times New Roman" w:cs="Times New Roman"/>
          <w:color w:val="000000"/>
          <w:sz w:val="24"/>
          <w:szCs w:val="24"/>
          <w:lang w:val="mk-MK"/>
        </w:rPr>
        <w:t xml:space="preserve"> </w:t>
      </w:r>
      <w:r w:rsidRPr="00E72170">
        <w:rPr>
          <w:rFonts w:ascii="Times New Roman" w:hAnsi="Times New Roman" w:cs="Times New Roman"/>
          <w:bCs/>
          <w:sz w:val="24"/>
          <w:szCs w:val="24"/>
          <w:lang w:val="mk-MK"/>
        </w:rPr>
        <w:t>а кај 1</w:t>
      </w:r>
      <w:r w:rsidR="00E72170">
        <w:rPr>
          <w:rFonts w:ascii="Times New Roman" w:hAnsi="Times New Roman" w:cs="Times New Roman"/>
          <w:bCs/>
          <w:sz w:val="24"/>
          <w:szCs w:val="24"/>
        </w:rPr>
        <w:t xml:space="preserve"> </w:t>
      </w:r>
      <w:r w:rsidRPr="00E72170">
        <w:rPr>
          <w:rFonts w:ascii="Times New Roman" w:hAnsi="Times New Roman" w:cs="Times New Roman"/>
          <w:bCs/>
          <w:sz w:val="24"/>
          <w:szCs w:val="24"/>
          <w:lang w:val="mk-MK"/>
        </w:rPr>
        <w:t xml:space="preserve">(4,0%) </w:t>
      </w:r>
      <w:r w:rsidRPr="00E72170">
        <w:rPr>
          <w:rFonts w:ascii="Times New Roman" w:hAnsi="Times New Roman" w:cs="Times New Roman"/>
          <w:color w:val="000000"/>
          <w:sz w:val="24"/>
          <w:szCs w:val="24"/>
          <w:lang w:val="mk-MK"/>
        </w:rPr>
        <w:t>заздравувањето било одлично.</w:t>
      </w:r>
    </w:p>
    <w:p w14:paraId="7BAF3A25" w14:textId="77777777" w:rsidR="002B47FF" w:rsidRPr="00E72170" w:rsidRDefault="002B47FF" w:rsidP="00E72170">
      <w:pPr>
        <w:autoSpaceDE w:val="0"/>
        <w:autoSpaceDN w:val="0"/>
        <w:adjustRightInd w:val="0"/>
        <w:ind w:left="60" w:right="60"/>
        <w:jc w:val="center"/>
        <w:rPr>
          <w:rFonts w:ascii="Times New Roman" w:hAnsi="Times New Roman" w:cs="Times New Roman"/>
          <w:sz w:val="20"/>
          <w:szCs w:val="20"/>
          <w:lang w:val="mk-MK"/>
        </w:rPr>
      </w:pPr>
    </w:p>
    <w:p w14:paraId="48C00E32" w14:textId="77777777" w:rsidR="00E72170" w:rsidRDefault="00E72170" w:rsidP="00E72170">
      <w:pPr>
        <w:autoSpaceDE w:val="0"/>
        <w:autoSpaceDN w:val="0"/>
        <w:adjustRightInd w:val="0"/>
        <w:jc w:val="center"/>
        <w:rPr>
          <w:rFonts w:ascii="Times New Roman" w:hAnsi="Times New Roman" w:cs="Times New Roman"/>
          <w:b/>
          <w:bCs/>
          <w:sz w:val="20"/>
          <w:szCs w:val="20"/>
          <w:lang w:val="mk-MK"/>
        </w:rPr>
      </w:pPr>
    </w:p>
    <w:p w14:paraId="53C41576" w14:textId="77777777" w:rsidR="00E72170" w:rsidRDefault="00E72170" w:rsidP="00E72170">
      <w:pPr>
        <w:autoSpaceDE w:val="0"/>
        <w:autoSpaceDN w:val="0"/>
        <w:adjustRightInd w:val="0"/>
        <w:jc w:val="center"/>
        <w:rPr>
          <w:rFonts w:ascii="Times New Roman" w:hAnsi="Times New Roman" w:cs="Times New Roman"/>
          <w:b/>
          <w:bCs/>
          <w:sz w:val="20"/>
          <w:szCs w:val="20"/>
          <w:lang w:val="mk-MK"/>
        </w:rPr>
      </w:pPr>
    </w:p>
    <w:p w14:paraId="3437B025" w14:textId="77777777" w:rsidR="00E72170" w:rsidRDefault="00E72170" w:rsidP="00E72170">
      <w:pPr>
        <w:autoSpaceDE w:val="0"/>
        <w:autoSpaceDN w:val="0"/>
        <w:adjustRightInd w:val="0"/>
        <w:jc w:val="center"/>
        <w:rPr>
          <w:rFonts w:ascii="Times New Roman" w:hAnsi="Times New Roman" w:cs="Times New Roman"/>
          <w:b/>
          <w:bCs/>
          <w:sz w:val="20"/>
          <w:szCs w:val="20"/>
          <w:lang w:val="mk-MK"/>
        </w:rPr>
      </w:pPr>
    </w:p>
    <w:p w14:paraId="19873028" w14:textId="77777777" w:rsidR="00E72170" w:rsidRDefault="00E72170" w:rsidP="00E72170">
      <w:pPr>
        <w:autoSpaceDE w:val="0"/>
        <w:autoSpaceDN w:val="0"/>
        <w:adjustRightInd w:val="0"/>
        <w:jc w:val="center"/>
        <w:rPr>
          <w:rFonts w:ascii="Times New Roman" w:hAnsi="Times New Roman" w:cs="Times New Roman"/>
          <w:b/>
          <w:bCs/>
          <w:sz w:val="20"/>
          <w:szCs w:val="20"/>
          <w:lang w:val="mk-MK"/>
        </w:rPr>
      </w:pPr>
    </w:p>
    <w:p w14:paraId="637ED9E0" w14:textId="77777777" w:rsidR="00E72170" w:rsidRDefault="00E72170" w:rsidP="00E72170">
      <w:pPr>
        <w:autoSpaceDE w:val="0"/>
        <w:autoSpaceDN w:val="0"/>
        <w:adjustRightInd w:val="0"/>
        <w:jc w:val="center"/>
        <w:rPr>
          <w:rFonts w:ascii="Times New Roman" w:hAnsi="Times New Roman" w:cs="Times New Roman"/>
          <w:b/>
          <w:bCs/>
          <w:sz w:val="20"/>
          <w:szCs w:val="20"/>
          <w:lang w:val="mk-MK"/>
        </w:rPr>
      </w:pPr>
    </w:p>
    <w:p w14:paraId="0E50253D" w14:textId="77777777" w:rsidR="00E72170" w:rsidRDefault="00E72170" w:rsidP="00E72170">
      <w:pPr>
        <w:autoSpaceDE w:val="0"/>
        <w:autoSpaceDN w:val="0"/>
        <w:adjustRightInd w:val="0"/>
        <w:jc w:val="center"/>
        <w:rPr>
          <w:rFonts w:ascii="Times New Roman" w:hAnsi="Times New Roman" w:cs="Times New Roman"/>
          <w:b/>
          <w:bCs/>
          <w:sz w:val="20"/>
          <w:szCs w:val="20"/>
          <w:lang w:val="mk-MK"/>
        </w:rPr>
      </w:pPr>
    </w:p>
    <w:p w14:paraId="71BC96C1" w14:textId="6AD792C5" w:rsidR="002B47FF" w:rsidRPr="004F6882" w:rsidRDefault="002B47FF" w:rsidP="004F6882">
      <w:pPr>
        <w:autoSpaceDE w:val="0"/>
        <w:autoSpaceDN w:val="0"/>
        <w:adjustRightInd w:val="0"/>
        <w:jc w:val="center"/>
        <w:rPr>
          <w:rFonts w:ascii="Times New Roman" w:hAnsi="Times New Roman" w:cs="Times New Roman"/>
          <w:sz w:val="20"/>
          <w:szCs w:val="20"/>
          <w:lang w:val="mk-MK"/>
        </w:rPr>
      </w:pPr>
      <w:r w:rsidRPr="00E72170">
        <w:rPr>
          <w:rFonts w:ascii="Times New Roman" w:hAnsi="Times New Roman" w:cs="Times New Roman"/>
          <w:b/>
          <w:bCs/>
          <w:sz w:val="20"/>
          <w:szCs w:val="20"/>
          <w:lang w:val="mk-MK"/>
        </w:rPr>
        <w:t>Табела 9.</w:t>
      </w:r>
      <w:r w:rsidRPr="00E72170">
        <w:rPr>
          <w:rFonts w:ascii="Times New Roman" w:hAnsi="Times New Roman" w:cs="Times New Roman"/>
          <w:sz w:val="20"/>
          <w:szCs w:val="20"/>
          <w:lang w:val="mk-MK"/>
        </w:rPr>
        <w:t xml:space="preserve"> </w:t>
      </w:r>
      <w:bookmarkStart w:id="56" w:name="_Hlk111548905"/>
      <w:r w:rsidRPr="00E72170">
        <w:rPr>
          <w:rFonts w:ascii="Times New Roman" w:hAnsi="Times New Roman" w:cs="Times New Roman"/>
          <w:sz w:val="20"/>
          <w:szCs w:val="20"/>
          <w:lang w:val="mk-MK"/>
        </w:rPr>
        <w:t>Индекс</w:t>
      </w:r>
      <w:r w:rsidR="000F2619">
        <w:rPr>
          <w:rFonts w:ascii="Times New Roman" w:hAnsi="Times New Roman" w:cs="Times New Roman"/>
          <w:sz w:val="20"/>
          <w:szCs w:val="20"/>
          <w:lang w:val="mk-MK"/>
        </w:rPr>
        <w:t xml:space="preserve"> на</w:t>
      </w:r>
      <w:r w:rsidRPr="00E72170">
        <w:rPr>
          <w:rFonts w:ascii="Times New Roman" w:hAnsi="Times New Roman" w:cs="Times New Roman"/>
          <w:sz w:val="20"/>
          <w:szCs w:val="20"/>
          <w:lang w:val="mk-MK"/>
        </w:rPr>
        <w:t xml:space="preserve"> </w:t>
      </w:r>
      <w:r w:rsidRPr="00E72170">
        <w:rPr>
          <w:rFonts w:ascii="Times New Roman" w:hAnsi="Times New Roman" w:cs="Times New Roman"/>
          <w:sz w:val="20"/>
          <w:szCs w:val="20"/>
        </w:rPr>
        <w:t>Laundry</w:t>
      </w:r>
      <w:r w:rsidRPr="00E72170">
        <w:rPr>
          <w:rFonts w:ascii="Times New Roman" w:hAnsi="Times New Roman" w:cs="Times New Roman"/>
          <w:sz w:val="20"/>
          <w:szCs w:val="20"/>
          <w:lang w:val="ru-RU"/>
        </w:rPr>
        <w:t xml:space="preserve"> </w:t>
      </w:r>
      <w:r w:rsidRPr="00E72170">
        <w:rPr>
          <w:rFonts w:ascii="Times New Roman" w:hAnsi="Times New Roman" w:cs="Times New Roman"/>
          <w:sz w:val="20"/>
          <w:szCs w:val="20"/>
          <w:lang w:val="mk-MK"/>
        </w:rPr>
        <w:t>и сор</w:t>
      </w:r>
      <w:bookmarkEnd w:id="56"/>
      <w:r w:rsidR="000F2619">
        <w:rPr>
          <w:rFonts w:ascii="Times New Roman" w:hAnsi="Times New Roman" w:cs="Times New Roman"/>
          <w:sz w:val="20"/>
          <w:szCs w:val="20"/>
          <w:lang w:val="mk-MK"/>
        </w:rPr>
        <w:t>.</w:t>
      </w:r>
    </w:p>
    <w:tbl>
      <w:tblPr>
        <w:tblW w:w="70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335"/>
        <w:gridCol w:w="1136"/>
        <w:gridCol w:w="1000"/>
        <w:gridCol w:w="1365"/>
        <w:gridCol w:w="1456"/>
      </w:tblGrid>
      <w:tr w:rsidR="002B47FF" w:rsidRPr="002352E8" w14:paraId="31D8F745" w14:textId="77777777" w:rsidTr="00C33CC4">
        <w:trPr>
          <w:cantSplit/>
          <w:jc w:val="center"/>
        </w:trPr>
        <w:tc>
          <w:tcPr>
            <w:tcW w:w="2062" w:type="dxa"/>
            <w:gridSpan w:val="2"/>
            <w:tcBorders>
              <w:top w:val="single" w:sz="16" w:space="0" w:color="000000"/>
              <w:left w:val="single" w:sz="16" w:space="0" w:color="000000"/>
              <w:bottom w:val="single" w:sz="16" w:space="0" w:color="000000"/>
              <w:right w:val="nil"/>
            </w:tcBorders>
            <w:shd w:val="clear" w:color="auto" w:fill="FFFFFF"/>
          </w:tcPr>
          <w:p w14:paraId="6AF0660B" w14:textId="77777777" w:rsidR="002B47FF" w:rsidRPr="00E72170" w:rsidRDefault="002B47FF" w:rsidP="00C33CC4">
            <w:pPr>
              <w:autoSpaceDE w:val="0"/>
              <w:autoSpaceDN w:val="0"/>
              <w:adjustRightInd w:val="0"/>
              <w:jc w:val="center"/>
              <w:rPr>
                <w:rFonts w:ascii="Times New Roman" w:hAnsi="Times New Roman" w:cs="Times New Roman"/>
                <w:sz w:val="20"/>
                <w:szCs w:val="20"/>
              </w:rPr>
            </w:pPr>
          </w:p>
        </w:tc>
        <w:tc>
          <w:tcPr>
            <w:tcW w:w="1136" w:type="dxa"/>
            <w:tcBorders>
              <w:top w:val="single" w:sz="16" w:space="0" w:color="000000"/>
              <w:left w:val="single" w:sz="16" w:space="0" w:color="000000"/>
              <w:bottom w:val="single" w:sz="16" w:space="0" w:color="000000"/>
            </w:tcBorders>
            <w:shd w:val="clear" w:color="auto" w:fill="FFFFFF"/>
          </w:tcPr>
          <w:p w14:paraId="23879E9F"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24DCFF86"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4D436F47"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2F10C817"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Cumulative Percent</w:t>
            </w:r>
          </w:p>
        </w:tc>
      </w:tr>
      <w:tr w:rsidR="002B47FF" w:rsidRPr="002352E8" w14:paraId="03719E23" w14:textId="77777777" w:rsidTr="00C33CC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6B92CE88"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Valid</w:t>
            </w:r>
          </w:p>
        </w:tc>
        <w:tc>
          <w:tcPr>
            <w:tcW w:w="1335" w:type="dxa"/>
            <w:tcBorders>
              <w:top w:val="single" w:sz="16" w:space="0" w:color="000000"/>
              <w:left w:val="nil"/>
              <w:bottom w:val="nil"/>
              <w:right w:val="single" w:sz="16" w:space="0" w:color="000000"/>
            </w:tcBorders>
            <w:shd w:val="clear" w:color="auto" w:fill="FFFFFF"/>
            <w:vAlign w:val="center"/>
          </w:tcPr>
          <w:p w14:paraId="7A0A27A5"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Многу слабо</w:t>
            </w:r>
          </w:p>
        </w:tc>
        <w:tc>
          <w:tcPr>
            <w:tcW w:w="1136" w:type="dxa"/>
            <w:tcBorders>
              <w:top w:val="single" w:sz="16" w:space="0" w:color="000000"/>
              <w:left w:val="single" w:sz="16" w:space="0" w:color="000000"/>
              <w:bottom w:val="nil"/>
            </w:tcBorders>
            <w:shd w:val="clear" w:color="auto" w:fill="FFFFFF"/>
          </w:tcPr>
          <w:p w14:paraId="729FE90A"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2</w:t>
            </w:r>
          </w:p>
        </w:tc>
        <w:tc>
          <w:tcPr>
            <w:tcW w:w="1000" w:type="dxa"/>
            <w:tcBorders>
              <w:top w:val="single" w:sz="16" w:space="0" w:color="000000"/>
              <w:bottom w:val="nil"/>
            </w:tcBorders>
            <w:shd w:val="clear" w:color="auto" w:fill="FFFFFF"/>
          </w:tcPr>
          <w:p w14:paraId="7BBC0776"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8,0</w:t>
            </w:r>
          </w:p>
        </w:tc>
        <w:tc>
          <w:tcPr>
            <w:tcW w:w="1365" w:type="dxa"/>
            <w:tcBorders>
              <w:top w:val="single" w:sz="16" w:space="0" w:color="000000"/>
              <w:bottom w:val="nil"/>
            </w:tcBorders>
            <w:shd w:val="clear" w:color="auto" w:fill="FFFFFF"/>
          </w:tcPr>
          <w:p w14:paraId="77772A2F"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8,0</w:t>
            </w:r>
          </w:p>
        </w:tc>
        <w:tc>
          <w:tcPr>
            <w:tcW w:w="1456" w:type="dxa"/>
            <w:tcBorders>
              <w:top w:val="single" w:sz="16" w:space="0" w:color="000000"/>
              <w:bottom w:val="nil"/>
              <w:right w:val="single" w:sz="16" w:space="0" w:color="000000"/>
            </w:tcBorders>
            <w:shd w:val="clear" w:color="auto" w:fill="FFFFFF"/>
          </w:tcPr>
          <w:p w14:paraId="319A31B4"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8,0</w:t>
            </w:r>
          </w:p>
        </w:tc>
      </w:tr>
      <w:tr w:rsidR="002B47FF" w:rsidRPr="002352E8" w14:paraId="0D7D9D7A"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8CC4CBA" w14:textId="77777777" w:rsidR="002B47FF" w:rsidRPr="00E72170" w:rsidRDefault="002B47FF" w:rsidP="00C33CC4">
            <w:pPr>
              <w:autoSpaceDE w:val="0"/>
              <w:autoSpaceDN w:val="0"/>
              <w:adjustRightInd w:val="0"/>
              <w:jc w:val="center"/>
              <w:rPr>
                <w:rFonts w:ascii="Times New Roman" w:hAnsi="Times New Roman" w:cs="Times New Roman"/>
                <w:color w:val="000000"/>
                <w:sz w:val="20"/>
                <w:szCs w:val="20"/>
              </w:rPr>
            </w:pPr>
          </w:p>
        </w:tc>
        <w:tc>
          <w:tcPr>
            <w:tcW w:w="1335" w:type="dxa"/>
            <w:tcBorders>
              <w:top w:val="nil"/>
              <w:left w:val="nil"/>
              <w:bottom w:val="nil"/>
              <w:right w:val="single" w:sz="16" w:space="0" w:color="000000"/>
            </w:tcBorders>
            <w:shd w:val="clear" w:color="auto" w:fill="FFFFFF"/>
            <w:vAlign w:val="center"/>
          </w:tcPr>
          <w:p w14:paraId="10A85543"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Слабо</w:t>
            </w:r>
          </w:p>
        </w:tc>
        <w:tc>
          <w:tcPr>
            <w:tcW w:w="1136" w:type="dxa"/>
            <w:tcBorders>
              <w:top w:val="nil"/>
              <w:left w:val="single" w:sz="16" w:space="0" w:color="000000"/>
              <w:bottom w:val="nil"/>
            </w:tcBorders>
            <w:shd w:val="clear" w:color="auto" w:fill="FFFFFF"/>
          </w:tcPr>
          <w:p w14:paraId="24DBAF14"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13</w:t>
            </w:r>
          </w:p>
        </w:tc>
        <w:tc>
          <w:tcPr>
            <w:tcW w:w="1000" w:type="dxa"/>
            <w:tcBorders>
              <w:top w:val="nil"/>
              <w:bottom w:val="nil"/>
            </w:tcBorders>
            <w:shd w:val="clear" w:color="auto" w:fill="FFFFFF"/>
          </w:tcPr>
          <w:p w14:paraId="1AD84D89"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52,0</w:t>
            </w:r>
          </w:p>
        </w:tc>
        <w:tc>
          <w:tcPr>
            <w:tcW w:w="1365" w:type="dxa"/>
            <w:tcBorders>
              <w:top w:val="nil"/>
              <w:bottom w:val="nil"/>
            </w:tcBorders>
            <w:shd w:val="clear" w:color="auto" w:fill="FFFFFF"/>
          </w:tcPr>
          <w:p w14:paraId="77234E3E"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52,0</w:t>
            </w:r>
          </w:p>
        </w:tc>
        <w:tc>
          <w:tcPr>
            <w:tcW w:w="1456" w:type="dxa"/>
            <w:tcBorders>
              <w:top w:val="nil"/>
              <w:bottom w:val="nil"/>
              <w:right w:val="single" w:sz="16" w:space="0" w:color="000000"/>
            </w:tcBorders>
            <w:shd w:val="clear" w:color="auto" w:fill="FFFFFF"/>
          </w:tcPr>
          <w:p w14:paraId="207D99AF"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60,0</w:t>
            </w:r>
          </w:p>
        </w:tc>
      </w:tr>
      <w:tr w:rsidR="002B47FF" w:rsidRPr="002352E8" w14:paraId="1C471555"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270F0F10" w14:textId="77777777" w:rsidR="002B47FF" w:rsidRPr="00E72170" w:rsidRDefault="002B47FF" w:rsidP="00C33CC4">
            <w:pPr>
              <w:autoSpaceDE w:val="0"/>
              <w:autoSpaceDN w:val="0"/>
              <w:adjustRightInd w:val="0"/>
              <w:jc w:val="center"/>
              <w:rPr>
                <w:rFonts w:ascii="Times New Roman" w:hAnsi="Times New Roman" w:cs="Times New Roman"/>
                <w:color w:val="000000"/>
                <w:sz w:val="20"/>
                <w:szCs w:val="20"/>
              </w:rPr>
            </w:pPr>
          </w:p>
        </w:tc>
        <w:tc>
          <w:tcPr>
            <w:tcW w:w="1335" w:type="dxa"/>
            <w:tcBorders>
              <w:top w:val="nil"/>
              <w:left w:val="nil"/>
              <w:bottom w:val="nil"/>
              <w:right w:val="single" w:sz="16" w:space="0" w:color="000000"/>
            </w:tcBorders>
            <w:shd w:val="clear" w:color="auto" w:fill="FFFFFF"/>
            <w:vAlign w:val="center"/>
          </w:tcPr>
          <w:p w14:paraId="07C1A611"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Добро</w:t>
            </w:r>
          </w:p>
        </w:tc>
        <w:tc>
          <w:tcPr>
            <w:tcW w:w="1136" w:type="dxa"/>
            <w:tcBorders>
              <w:top w:val="nil"/>
              <w:left w:val="single" w:sz="16" w:space="0" w:color="000000"/>
              <w:bottom w:val="nil"/>
            </w:tcBorders>
            <w:shd w:val="clear" w:color="auto" w:fill="FFFFFF"/>
          </w:tcPr>
          <w:p w14:paraId="2B0C9811"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7</w:t>
            </w:r>
          </w:p>
        </w:tc>
        <w:tc>
          <w:tcPr>
            <w:tcW w:w="1000" w:type="dxa"/>
            <w:tcBorders>
              <w:top w:val="nil"/>
              <w:bottom w:val="nil"/>
            </w:tcBorders>
            <w:shd w:val="clear" w:color="auto" w:fill="FFFFFF"/>
          </w:tcPr>
          <w:p w14:paraId="1D329F5E"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28,0</w:t>
            </w:r>
          </w:p>
        </w:tc>
        <w:tc>
          <w:tcPr>
            <w:tcW w:w="1365" w:type="dxa"/>
            <w:tcBorders>
              <w:top w:val="nil"/>
              <w:bottom w:val="nil"/>
            </w:tcBorders>
            <w:shd w:val="clear" w:color="auto" w:fill="FFFFFF"/>
          </w:tcPr>
          <w:p w14:paraId="3A188ECC"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28,0</w:t>
            </w:r>
          </w:p>
        </w:tc>
        <w:tc>
          <w:tcPr>
            <w:tcW w:w="1456" w:type="dxa"/>
            <w:tcBorders>
              <w:top w:val="nil"/>
              <w:bottom w:val="nil"/>
              <w:right w:val="single" w:sz="16" w:space="0" w:color="000000"/>
            </w:tcBorders>
            <w:shd w:val="clear" w:color="auto" w:fill="FFFFFF"/>
          </w:tcPr>
          <w:p w14:paraId="5B2B040C"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88,0</w:t>
            </w:r>
          </w:p>
        </w:tc>
      </w:tr>
      <w:tr w:rsidR="002B47FF" w:rsidRPr="002352E8" w14:paraId="52602896"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E0A109A" w14:textId="77777777" w:rsidR="002B47FF" w:rsidRPr="00E72170" w:rsidRDefault="002B47FF" w:rsidP="00C33CC4">
            <w:pPr>
              <w:autoSpaceDE w:val="0"/>
              <w:autoSpaceDN w:val="0"/>
              <w:adjustRightInd w:val="0"/>
              <w:jc w:val="center"/>
              <w:rPr>
                <w:rFonts w:ascii="Times New Roman" w:hAnsi="Times New Roman" w:cs="Times New Roman"/>
                <w:color w:val="000000"/>
                <w:sz w:val="20"/>
                <w:szCs w:val="20"/>
              </w:rPr>
            </w:pPr>
          </w:p>
        </w:tc>
        <w:tc>
          <w:tcPr>
            <w:tcW w:w="1335" w:type="dxa"/>
            <w:tcBorders>
              <w:top w:val="nil"/>
              <w:left w:val="nil"/>
              <w:bottom w:val="nil"/>
              <w:right w:val="single" w:sz="16" w:space="0" w:color="000000"/>
            </w:tcBorders>
            <w:shd w:val="clear" w:color="auto" w:fill="FFFFFF"/>
            <w:vAlign w:val="center"/>
          </w:tcPr>
          <w:p w14:paraId="132BE307"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Многу добро</w:t>
            </w:r>
          </w:p>
        </w:tc>
        <w:tc>
          <w:tcPr>
            <w:tcW w:w="1136" w:type="dxa"/>
            <w:tcBorders>
              <w:top w:val="nil"/>
              <w:left w:val="single" w:sz="16" w:space="0" w:color="000000"/>
              <w:bottom w:val="nil"/>
            </w:tcBorders>
            <w:shd w:val="clear" w:color="auto" w:fill="FFFFFF"/>
          </w:tcPr>
          <w:p w14:paraId="15B1396B"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2</w:t>
            </w:r>
          </w:p>
        </w:tc>
        <w:tc>
          <w:tcPr>
            <w:tcW w:w="1000" w:type="dxa"/>
            <w:tcBorders>
              <w:top w:val="nil"/>
              <w:bottom w:val="nil"/>
            </w:tcBorders>
            <w:shd w:val="clear" w:color="auto" w:fill="FFFFFF"/>
          </w:tcPr>
          <w:p w14:paraId="4AF48859"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8,0</w:t>
            </w:r>
          </w:p>
        </w:tc>
        <w:tc>
          <w:tcPr>
            <w:tcW w:w="1365" w:type="dxa"/>
            <w:tcBorders>
              <w:top w:val="nil"/>
              <w:bottom w:val="nil"/>
            </w:tcBorders>
            <w:shd w:val="clear" w:color="auto" w:fill="FFFFFF"/>
          </w:tcPr>
          <w:p w14:paraId="221FAD4E"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8,0</w:t>
            </w:r>
          </w:p>
        </w:tc>
        <w:tc>
          <w:tcPr>
            <w:tcW w:w="1456" w:type="dxa"/>
            <w:tcBorders>
              <w:top w:val="nil"/>
              <w:bottom w:val="nil"/>
              <w:right w:val="single" w:sz="16" w:space="0" w:color="000000"/>
            </w:tcBorders>
            <w:shd w:val="clear" w:color="auto" w:fill="FFFFFF"/>
          </w:tcPr>
          <w:p w14:paraId="34483D30"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96,0</w:t>
            </w:r>
          </w:p>
        </w:tc>
      </w:tr>
      <w:tr w:rsidR="002B47FF" w:rsidRPr="002352E8" w14:paraId="145B7887"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E01EDA4" w14:textId="77777777" w:rsidR="002B47FF" w:rsidRPr="00E72170" w:rsidRDefault="002B47FF" w:rsidP="00C33CC4">
            <w:pPr>
              <w:autoSpaceDE w:val="0"/>
              <w:autoSpaceDN w:val="0"/>
              <w:adjustRightInd w:val="0"/>
              <w:jc w:val="center"/>
              <w:rPr>
                <w:rFonts w:ascii="Times New Roman" w:hAnsi="Times New Roman" w:cs="Times New Roman"/>
                <w:color w:val="000000"/>
                <w:sz w:val="20"/>
                <w:szCs w:val="20"/>
              </w:rPr>
            </w:pPr>
          </w:p>
        </w:tc>
        <w:tc>
          <w:tcPr>
            <w:tcW w:w="1335" w:type="dxa"/>
            <w:tcBorders>
              <w:top w:val="nil"/>
              <w:left w:val="nil"/>
              <w:bottom w:val="nil"/>
              <w:right w:val="single" w:sz="16" w:space="0" w:color="000000"/>
            </w:tcBorders>
            <w:shd w:val="clear" w:color="auto" w:fill="FFFFFF"/>
            <w:vAlign w:val="center"/>
          </w:tcPr>
          <w:p w14:paraId="3B067CAD"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Одлично</w:t>
            </w:r>
          </w:p>
        </w:tc>
        <w:tc>
          <w:tcPr>
            <w:tcW w:w="1136" w:type="dxa"/>
            <w:tcBorders>
              <w:top w:val="nil"/>
              <w:left w:val="single" w:sz="16" w:space="0" w:color="000000"/>
              <w:bottom w:val="nil"/>
            </w:tcBorders>
            <w:shd w:val="clear" w:color="auto" w:fill="FFFFFF"/>
          </w:tcPr>
          <w:p w14:paraId="02E9D95C"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1</w:t>
            </w:r>
          </w:p>
        </w:tc>
        <w:tc>
          <w:tcPr>
            <w:tcW w:w="1000" w:type="dxa"/>
            <w:tcBorders>
              <w:top w:val="nil"/>
              <w:bottom w:val="nil"/>
            </w:tcBorders>
            <w:shd w:val="clear" w:color="auto" w:fill="FFFFFF"/>
          </w:tcPr>
          <w:p w14:paraId="60445019"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4,0</w:t>
            </w:r>
          </w:p>
        </w:tc>
        <w:tc>
          <w:tcPr>
            <w:tcW w:w="1365" w:type="dxa"/>
            <w:tcBorders>
              <w:top w:val="nil"/>
              <w:bottom w:val="nil"/>
            </w:tcBorders>
            <w:shd w:val="clear" w:color="auto" w:fill="FFFFFF"/>
          </w:tcPr>
          <w:p w14:paraId="37C1B955"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4,0</w:t>
            </w:r>
          </w:p>
        </w:tc>
        <w:tc>
          <w:tcPr>
            <w:tcW w:w="1456" w:type="dxa"/>
            <w:tcBorders>
              <w:top w:val="nil"/>
              <w:bottom w:val="nil"/>
              <w:right w:val="single" w:sz="16" w:space="0" w:color="000000"/>
            </w:tcBorders>
            <w:shd w:val="clear" w:color="auto" w:fill="FFFFFF"/>
          </w:tcPr>
          <w:p w14:paraId="1DEFD217"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100,0</w:t>
            </w:r>
          </w:p>
        </w:tc>
      </w:tr>
      <w:tr w:rsidR="002B47FF" w14:paraId="478D6FF5"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42B810D" w14:textId="77777777" w:rsidR="002B47FF" w:rsidRPr="003629C1" w:rsidRDefault="002B47FF" w:rsidP="00C33CC4">
            <w:pPr>
              <w:autoSpaceDE w:val="0"/>
              <w:autoSpaceDN w:val="0"/>
              <w:adjustRightInd w:val="0"/>
              <w:jc w:val="center"/>
              <w:rPr>
                <w:color w:val="000000"/>
                <w:sz w:val="20"/>
                <w:szCs w:val="20"/>
              </w:rPr>
            </w:pPr>
          </w:p>
        </w:tc>
        <w:tc>
          <w:tcPr>
            <w:tcW w:w="1335" w:type="dxa"/>
            <w:tcBorders>
              <w:top w:val="nil"/>
              <w:left w:val="nil"/>
              <w:bottom w:val="single" w:sz="16" w:space="0" w:color="000000"/>
              <w:right w:val="single" w:sz="16" w:space="0" w:color="000000"/>
            </w:tcBorders>
            <w:shd w:val="clear" w:color="auto" w:fill="FFFFFF"/>
            <w:vAlign w:val="center"/>
          </w:tcPr>
          <w:p w14:paraId="6402976D"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Total</w:t>
            </w:r>
          </w:p>
        </w:tc>
        <w:tc>
          <w:tcPr>
            <w:tcW w:w="1136" w:type="dxa"/>
            <w:tcBorders>
              <w:top w:val="nil"/>
              <w:left w:val="single" w:sz="16" w:space="0" w:color="000000"/>
              <w:bottom w:val="single" w:sz="16" w:space="0" w:color="000000"/>
            </w:tcBorders>
            <w:shd w:val="clear" w:color="auto" w:fill="FFFFFF"/>
          </w:tcPr>
          <w:p w14:paraId="52782A48"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66FAE565"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423F3A58" w14:textId="77777777" w:rsidR="002B47FF" w:rsidRPr="00E7217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E72170">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0EAE15F7" w14:textId="77777777" w:rsidR="002B47FF" w:rsidRPr="003629C1" w:rsidRDefault="002B47FF" w:rsidP="00C33CC4">
            <w:pPr>
              <w:autoSpaceDE w:val="0"/>
              <w:autoSpaceDN w:val="0"/>
              <w:adjustRightInd w:val="0"/>
              <w:jc w:val="center"/>
              <w:rPr>
                <w:sz w:val="20"/>
                <w:szCs w:val="20"/>
              </w:rPr>
            </w:pPr>
          </w:p>
        </w:tc>
      </w:tr>
    </w:tbl>
    <w:p w14:paraId="180CF1EF" w14:textId="6B2671A5" w:rsidR="002B47FF" w:rsidRDefault="002B47FF" w:rsidP="002B47FF">
      <w:pPr>
        <w:autoSpaceDE w:val="0"/>
        <w:autoSpaceDN w:val="0"/>
        <w:adjustRightInd w:val="0"/>
        <w:spacing w:line="400" w:lineRule="atLeast"/>
        <w:jc w:val="center"/>
        <w:rPr>
          <w:lang w:val="mk-MK"/>
        </w:rPr>
      </w:pPr>
    </w:p>
    <w:p w14:paraId="3CE2BE4D" w14:textId="77777777" w:rsidR="004F6882" w:rsidRDefault="004F6882" w:rsidP="002B47FF">
      <w:pPr>
        <w:autoSpaceDE w:val="0"/>
        <w:autoSpaceDN w:val="0"/>
        <w:adjustRightInd w:val="0"/>
        <w:spacing w:line="400" w:lineRule="atLeast"/>
        <w:jc w:val="center"/>
        <w:rPr>
          <w:lang w:val="mk-MK"/>
        </w:rPr>
      </w:pPr>
    </w:p>
    <w:p w14:paraId="43AA0ED4" w14:textId="469518E7" w:rsidR="002B47FF" w:rsidRDefault="002B47FF" w:rsidP="002B47FF">
      <w:pPr>
        <w:autoSpaceDE w:val="0"/>
        <w:autoSpaceDN w:val="0"/>
        <w:adjustRightInd w:val="0"/>
        <w:jc w:val="center"/>
      </w:pPr>
      <w:r>
        <w:rPr>
          <w:noProof/>
          <w:lang w:val="en-US"/>
        </w:rPr>
        <w:drawing>
          <wp:inline distT="0" distB="0" distL="0" distR="0" wp14:anchorId="59816951" wp14:editId="05591C08">
            <wp:extent cx="4572000" cy="30988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3098800"/>
                    </a:xfrm>
                    <a:prstGeom prst="rect">
                      <a:avLst/>
                    </a:prstGeom>
                    <a:noFill/>
                    <a:ln>
                      <a:noFill/>
                    </a:ln>
                  </pic:spPr>
                </pic:pic>
              </a:graphicData>
            </a:graphic>
          </wp:inline>
        </w:drawing>
      </w:r>
    </w:p>
    <w:p w14:paraId="6E07ACE9" w14:textId="27109DFE" w:rsidR="002B47FF" w:rsidRPr="00E72170" w:rsidRDefault="002B47FF" w:rsidP="00E72170">
      <w:pPr>
        <w:autoSpaceDE w:val="0"/>
        <w:autoSpaceDN w:val="0"/>
        <w:adjustRightInd w:val="0"/>
        <w:jc w:val="center"/>
      </w:pPr>
      <w:r w:rsidRPr="00E72170">
        <w:rPr>
          <w:rFonts w:ascii="Times New Roman" w:hAnsi="Times New Roman" w:cs="Times New Roman"/>
          <w:b/>
          <w:bCs/>
          <w:sz w:val="20"/>
          <w:szCs w:val="20"/>
          <w:lang w:val="mk-MK"/>
        </w:rPr>
        <w:t>Графикон 9.</w:t>
      </w:r>
      <w:r w:rsidR="00E72170">
        <w:rPr>
          <w:sz w:val="20"/>
          <w:szCs w:val="20"/>
        </w:rPr>
        <w:t xml:space="preserve"> </w:t>
      </w:r>
      <w:r w:rsidR="00E72170" w:rsidRPr="00E72170">
        <w:rPr>
          <w:rFonts w:ascii="Times New Roman" w:hAnsi="Times New Roman" w:cs="Times New Roman"/>
          <w:sz w:val="20"/>
          <w:szCs w:val="20"/>
          <w:lang w:val="mk-MK"/>
        </w:rPr>
        <w:t xml:space="preserve">Индекс </w:t>
      </w:r>
      <w:r w:rsidR="000F2619">
        <w:rPr>
          <w:rFonts w:ascii="Times New Roman" w:hAnsi="Times New Roman" w:cs="Times New Roman"/>
          <w:sz w:val="20"/>
          <w:szCs w:val="20"/>
          <w:lang w:val="mk-MK"/>
        </w:rPr>
        <w:t xml:space="preserve"> на </w:t>
      </w:r>
      <w:r w:rsidR="00E72170" w:rsidRPr="00E72170">
        <w:rPr>
          <w:rFonts w:ascii="Times New Roman" w:hAnsi="Times New Roman" w:cs="Times New Roman"/>
          <w:sz w:val="20"/>
          <w:szCs w:val="20"/>
        </w:rPr>
        <w:t>Laundry</w:t>
      </w:r>
      <w:r w:rsidR="00E72170" w:rsidRPr="00E72170">
        <w:rPr>
          <w:rFonts w:ascii="Times New Roman" w:hAnsi="Times New Roman" w:cs="Times New Roman"/>
          <w:sz w:val="20"/>
          <w:szCs w:val="20"/>
          <w:lang w:val="ru-RU"/>
        </w:rPr>
        <w:t xml:space="preserve"> </w:t>
      </w:r>
      <w:r w:rsidR="00E72170" w:rsidRPr="00E72170">
        <w:rPr>
          <w:rFonts w:ascii="Times New Roman" w:hAnsi="Times New Roman" w:cs="Times New Roman"/>
          <w:sz w:val="20"/>
          <w:szCs w:val="20"/>
          <w:lang w:val="mk-MK"/>
        </w:rPr>
        <w:t>и сор</w:t>
      </w:r>
      <w:r w:rsidR="000F2619">
        <w:rPr>
          <w:rFonts w:ascii="Times New Roman" w:hAnsi="Times New Roman" w:cs="Times New Roman"/>
          <w:sz w:val="20"/>
          <w:szCs w:val="20"/>
          <w:lang w:val="mk-MK"/>
        </w:rPr>
        <w:t>.</w:t>
      </w:r>
    </w:p>
    <w:p w14:paraId="378154F1" w14:textId="77777777" w:rsidR="002B47FF" w:rsidRPr="003629C1" w:rsidRDefault="002B47FF" w:rsidP="002B47FF">
      <w:pPr>
        <w:autoSpaceDE w:val="0"/>
        <w:autoSpaceDN w:val="0"/>
        <w:adjustRightInd w:val="0"/>
        <w:rPr>
          <w:lang w:val="mk-MK"/>
        </w:rPr>
      </w:pPr>
    </w:p>
    <w:p w14:paraId="5DB85B6E" w14:textId="7015940B" w:rsidR="002B47FF" w:rsidRPr="00E72170" w:rsidRDefault="002B47FF" w:rsidP="00E72170">
      <w:pPr>
        <w:ind w:firstLine="720"/>
        <w:jc w:val="both"/>
        <w:rPr>
          <w:rFonts w:ascii="Times New Roman" w:hAnsi="Times New Roman" w:cs="Times New Roman"/>
          <w:sz w:val="24"/>
          <w:szCs w:val="24"/>
          <w:lang w:val="mk-MK"/>
        </w:rPr>
      </w:pPr>
      <w:r w:rsidRPr="00E72170">
        <w:rPr>
          <w:rFonts w:ascii="Times New Roman" w:hAnsi="Times New Roman" w:cs="Times New Roman"/>
          <w:sz w:val="24"/>
          <w:szCs w:val="24"/>
          <w:lang w:val="mk-MK"/>
        </w:rPr>
        <w:t xml:space="preserve">Дескриптивна статистика на </w:t>
      </w:r>
      <w:r w:rsidR="006B1082">
        <w:rPr>
          <w:rFonts w:ascii="Times New Roman" w:hAnsi="Times New Roman" w:cs="Times New Roman"/>
          <w:sz w:val="24"/>
          <w:szCs w:val="24"/>
          <w:lang w:val="mk-MK"/>
        </w:rPr>
        <w:t>и</w:t>
      </w:r>
      <w:r w:rsidRPr="00E72170">
        <w:rPr>
          <w:rFonts w:ascii="Times New Roman" w:hAnsi="Times New Roman" w:cs="Times New Roman"/>
          <w:sz w:val="24"/>
          <w:szCs w:val="24"/>
          <w:lang w:val="mk-MK"/>
        </w:rPr>
        <w:t>ндекс</w:t>
      </w:r>
      <w:r w:rsidR="000F2619">
        <w:rPr>
          <w:rFonts w:ascii="Times New Roman" w:hAnsi="Times New Roman" w:cs="Times New Roman"/>
          <w:sz w:val="24"/>
          <w:szCs w:val="24"/>
          <w:lang w:val="mk-MK"/>
        </w:rPr>
        <w:t xml:space="preserve">от на </w:t>
      </w:r>
      <w:r w:rsidRPr="00E72170">
        <w:rPr>
          <w:rFonts w:ascii="Times New Roman" w:hAnsi="Times New Roman" w:cs="Times New Roman"/>
          <w:sz w:val="24"/>
          <w:szCs w:val="24"/>
        </w:rPr>
        <w:t>Laundry</w:t>
      </w:r>
      <w:r w:rsidRPr="00E72170">
        <w:rPr>
          <w:rFonts w:ascii="Times New Roman" w:hAnsi="Times New Roman" w:cs="Times New Roman"/>
          <w:sz w:val="24"/>
          <w:szCs w:val="24"/>
          <w:lang w:val="ru-RU"/>
        </w:rPr>
        <w:t xml:space="preserve"> </w:t>
      </w:r>
      <w:r w:rsidRPr="00E72170">
        <w:rPr>
          <w:rFonts w:ascii="Times New Roman" w:hAnsi="Times New Roman" w:cs="Times New Roman"/>
          <w:sz w:val="24"/>
          <w:szCs w:val="24"/>
          <w:lang w:val="mk-MK"/>
        </w:rPr>
        <w:t>и сор</w:t>
      </w:r>
      <w:r w:rsidR="000F2619">
        <w:rPr>
          <w:rFonts w:ascii="Times New Roman" w:hAnsi="Times New Roman" w:cs="Times New Roman"/>
          <w:sz w:val="24"/>
          <w:szCs w:val="24"/>
          <w:lang w:val="mk-MK"/>
        </w:rPr>
        <w:t>.</w:t>
      </w:r>
      <w:r w:rsidRPr="00E72170">
        <w:rPr>
          <w:rFonts w:ascii="Times New Roman" w:hAnsi="Times New Roman" w:cs="Times New Roman"/>
          <w:sz w:val="24"/>
          <w:szCs w:val="24"/>
          <w:lang w:val="mk-MK"/>
        </w:rPr>
        <w:t xml:space="preserve"> кај пациентите прикажана е на табела 9.1 и графикон 9.1.</w:t>
      </w:r>
    </w:p>
    <w:p w14:paraId="0498779C" w14:textId="45EE806A" w:rsidR="002B47FF" w:rsidRPr="00E72170" w:rsidRDefault="002B47FF" w:rsidP="004F6882">
      <w:pPr>
        <w:autoSpaceDE w:val="0"/>
        <w:autoSpaceDN w:val="0"/>
        <w:adjustRightInd w:val="0"/>
        <w:ind w:firstLine="720"/>
        <w:jc w:val="both"/>
        <w:rPr>
          <w:rFonts w:ascii="Times New Roman" w:hAnsi="Times New Roman" w:cs="Times New Roman"/>
          <w:sz w:val="24"/>
          <w:szCs w:val="24"/>
          <w:lang w:val="ru-RU"/>
        </w:rPr>
      </w:pPr>
      <w:r w:rsidRPr="00E72170">
        <w:rPr>
          <w:rFonts w:ascii="Times New Roman" w:hAnsi="Times New Roman" w:cs="Times New Roman"/>
          <w:sz w:val="24"/>
          <w:szCs w:val="24"/>
          <w:lang w:val="mk-MK"/>
        </w:rPr>
        <w:t xml:space="preserve">Вредноста на </w:t>
      </w:r>
      <w:r w:rsidR="006B1082">
        <w:rPr>
          <w:rFonts w:ascii="Times New Roman" w:hAnsi="Times New Roman" w:cs="Times New Roman"/>
          <w:sz w:val="24"/>
          <w:szCs w:val="24"/>
          <w:lang w:val="mk-MK"/>
        </w:rPr>
        <w:t>и</w:t>
      </w:r>
      <w:r w:rsidRPr="00E72170">
        <w:rPr>
          <w:rFonts w:ascii="Times New Roman" w:hAnsi="Times New Roman" w:cs="Times New Roman"/>
          <w:sz w:val="24"/>
          <w:szCs w:val="24"/>
          <w:lang w:val="mk-MK"/>
        </w:rPr>
        <w:t>ндекс</w:t>
      </w:r>
      <w:r w:rsidR="00E72170">
        <w:rPr>
          <w:rFonts w:ascii="Times New Roman" w:hAnsi="Times New Roman" w:cs="Times New Roman"/>
          <w:sz w:val="24"/>
          <w:szCs w:val="24"/>
          <w:lang w:val="mk-MK"/>
        </w:rPr>
        <w:t>от на</w:t>
      </w:r>
      <w:r w:rsidRPr="00E72170">
        <w:rPr>
          <w:rFonts w:ascii="Times New Roman" w:hAnsi="Times New Roman" w:cs="Times New Roman"/>
          <w:sz w:val="24"/>
          <w:szCs w:val="24"/>
          <w:lang w:val="mk-MK"/>
        </w:rPr>
        <w:t xml:space="preserve"> </w:t>
      </w:r>
      <w:r w:rsidRPr="00E72170">
        <w:rPr>
          <w:rFonts w:ascii="Times New Roman" w:hAnsi="Times New Roman" w:cs="Times New Roman"/>
          <w:sz w:val="24"/>
          <w:szCs w:val="24"/>
        </w:rPr>
        <w:t>Laundry</w:t>
      </w:r>
      <w:r w:rsidRPr="00E72170">
        <w:rPr>
          <w:rFonts w:ascii="Times New Roman" w:hAnsi="Times New Roman" w:cs="Times New Roman"/>
          <w:sz w:val="24"/>
          <w:szCs w:val="24"/>
          <w:lang w:val="ru-RU"/>
        </w:rPr>
        <w:t xml:space="preserve"> </w:t>
      </w:r>
      <w:r w:rsidRPr="00E72170">
        <w:rPr>
          <w:rFonts w:ascii="Times New Roman" w:hAnsi="Times New Roman" w:cs="Times New Roman"/>
          <w:sz w:val="24"/>
          <w:szCs w:val="24"/>
          <w:lang w:val="mk-MK"/>
        </w:rPr>
        <w:t>и сор. варира во интервалот 2,48</w:t>
      </w:r>
      <w:r w:rsidRPr="00E72170">
        <w:rPr>
          <w:rFonts w:ascii="Times New Roman" w:hAnsi="Times New Roman" w:cs="Times New Roman"/>
          <w:sz w:val="24"/>
          <w:szCs w:val="24"/>
          <w:lang w:val="mk-MK"/>
        </w:rPr>
        <w:sym w:font="Symbol" w:char="F0B1"/>
      </w:r>
      <w:r w:rsidRPr="00E72170">
        <w:rPr>
          <w:rFonts w:ascii="Times New Roman" w:hAnsi="Times New Roman" w:cs="Times New Roman"/>
          <w:sz w:val="24"/>
          <w:szCs w:val="24"/>
          <w:lang w:val="ru-RU"/>
        </w:rPr>
        <w:t>0</w:t>
      </w:r>
      <w:r w:rsidRPr="00E72170">
        <w:rPr>
          <w:rFonts w:ascii="Times New Roman" w:hAnsi="Times New Roman" w:cs="Times New Roman"/>
          <w:sz w:val="24"/>
          <w:szCs w:val="24"/>
          <w:lang w:val="mk-MK"/>
        </w:rPr>
        <w:t>,92</w:t>
      </w:r>
      <w:r w:rsidRPr="00E72170">
        <w:rPr>
          <w:rFonts w:ascii="Times New Roman" w:hAnsi="Times New Roman" w:cs="Times New Roman"/>
          <w:sz w:val="24"/>
          <w:szCs w:val="24"/>
          <w:lang w:val="ru-RU"/>
        </w:rPr>
        <w:t xml:space="preserve">, </w:t>
      </w:r>
      <w:r w:rsidRPr="00E72170">
        <w:rPr>
          <w:rFonts w:ascii="Times New Roman" w:hAnsi="Times New Roman" w:cs="Times New Roman"/>
          <w:sz w:val="24"/>
          <w:szCs w:val="24"/>
          <w:lang w:val="mk-MK"/>
        </w:rPr>
        <w:sym w:font="Symbol" w:char="F0B1"/>
      </w:r>
      <w:r w:rsidRPr="00E72170">
        <w:rPr>
          <w:rFonts w:ascii="Times New Roman" w:hAnsi="Times New Roman" w:cs="Times New Roman"/>
          <w:sz w:val="24"/>
          <w:szCs w:val="24"/>
          <w:lang w:val="ru-RU"/>
        </w:rPr>
        <w:t>95,00%</w:t>
      </w:r>
      <w:r w:rsidRPr="00E72170">
        <w:rPr>
          <w:rFonts w:ascii="Times New Roman" w:hAnsi="Times New Roman" w:cs="Times New Roman"/>
          <w:sz w:val="24"/>
          <w:szCs w:val="24"/>
          <w:lang w:val="en-US"/>
        </w:rPr>
        <w:t>CI</w:t>
      </w:r>
      <w:r w:rsidRPr="00E72170">
        <w:rPr>
          <w:rFonts w:ascii="Times New Roman" w:hAnsi="Times New Roman" w:cs="Times New Roman"/>
          <w:sz w:val="24"/>
          <w:szCs w:val="24"/>
          <w:lang w:val="ru-RU"/>
        </w:rPr>
        <w:t>:2,10-2,86; медијаната изнесува 2, минималната вредност изнесува 1</w:t>
      </w:r>
      <w:r w:rsidR="00E72170">
        <w:rPr>
          <w:rFonts w:ascii="Times New Roman" w:hAnsi="Times New Roman" w:cs="Times New Roman"/>
          <w:sz w:val="24"/>
          <w:szCs w:val="24"/>
          <w:lang w:val="ru-RU"/>
        </w:rPr>
        <w:t>,</w:t>
      </w:r>
      <w:r w:rsidRPr="00E72170">
        <w:rPr>
          <w:rFonts w:ascii="Times New Roman" w:hAnsi="Times New Roman" w:cs="Times New Roman"/>
          <w:sz w:val="24"/>
          <w:szCs w:val="24"/>
          <w:lang w:val="ru-RU"/>
        </w:rPr>
        <w:t xml:space="preserve"> а максималната вредност изнесува 5.</w:t>
      </w:r>
    </w:p>
    <w:p w14:paraId="68315DAE" w14:textId="77777777" w:rsidR="002B47FF" w:rsidRDefault="002B47FF" w:rsidP="002B47FF">
      <w:pPr>
        <w:autoSpaceDE w:val="0"/>
        <w:autoSpaceDN w:val="0"/>
        <w:adjustRightInd w:val="0"/>
        <w:rPr>
          <w:lang w:val="mk-MK"/>
        </w:rPr>
      </w:pPr>
    </w:p>
    <w:p w14:paraId="7B9839FB" w14:textId="77777777" w:rsidR="00E72170" w:rsidRDefault="00E72170" w:rsidP="002B47FF">
      <w:pPr>
        <w:autoSpaceDE w:val="0"/>
        <w:autoSpaceDN w:val="0"/>
        <w:adjustRightInd w:val="0"/>
        <w:rPr>
          <w:lang w:val="mk-MK"/>
        </w:rPr>
      </w:pPr>
    </w:p>
    <w:p w14:paraId="71108C9C" w14:textId="77777777" w:rsidR="00E72170" w:rsidRDefault="00E72170" w:rsidP="002B47FF">
      <w:pPr>
        <w:autoSpaceDE w:val="0"/>
        <w:autoSpaceDN w:val="0"/>
        <w:adjustRightInd w:val="0"/>
        <w:rPr>
          <w:lang w:val="mk-MK"/>
        </w:rPr>
      </w:pPr>
    </w:p>
    <w:p w14:paraId="68B0FE7F" w14:textId="61AB7772" w:rsidR="002B47FF" w:rsidRPr="004F6882" w:rsidRDefault="002B47FF" w:rsidP="004F6882">
      <w:pPr>
        <w:autoSpaceDE w:val="0"/>
        <w:autoSpaceDN w:val="0"/>
        <w:adjustRightInd w:val="0"/>
        <w:jc w:val="center"/>
        <w:rPr>
          <w:rFonts w:ascii="Times New Roman" w:hAnsi="Times New Roman" w:cs="Times New Roman"/>
          <w:sz w:val="20"/>
          <w:szCs w:val="20"/>
          <w:lang w:val="mk-MK"/>
        </w:rPr>
      </w:pPr>
      <w:r w:rsidRPr="00E72170">
        <w:rPr>
          <w:rFonts w:ascii="Times New Roman" w:hAnsi="Times New Roman" w:cs="Times New Roman"/>
          <w:b/>
          <w:bCs/>
          <w:sz w:val="20"/>
          <w:szCs w:val="20"/>
          <w:lang w:val="mk-MK"/>
        </w:rPr>
        <w:t>Табела 9.1</w:t>
      </w:r>
      <w:r w:rsidRPr="00E72170">
        <w:rPr>
          <w:rFonts w:ascii="Times New Roman" w:hAnsi="Times New Roman" w:cs="Times New Roman"/>
          <w:sz w:val="20"/>
          <w:szCs w:val="20"/>
          <w:lang w:val="mk-MK"/>
        </w:rPr>
        <w:t xml:space="preserve"> </w:t>
      </w:r>
      <w:bookmarkStart w:id="57" w:name="_Hlk111549017"/>
      <w:r w:rsidRPr="00E72170">
        <w:rPr>
          <w:rFonts w:ascii="Times New Roman" w:hAnsi="Times New Roman" w:cs="Times New Roman"/>
          <w:sz w:val="20"/>
          <w:szCs w:val="20"/>
          <w:lang w:val="mk-MK"/>
        </w:rPr>
        <w:t>Индекс</w:t>
      </w:r>
      <w:r w:rsidR="000F2619">
        <w:rPr>
          <w:rFonts w:ascii="Times New Roman" w:hAnsi="Times New Roman" w:cs="Times New Roman"/>
          <w:sz w:val="20"/>
          <w:szCs w:val="20"/>
          <w:lang w:val="mk-MK"/>
        </w:rPr>
        <w:t xml:space="preserve"> на</w:t>
      </w:r>
      <w:r w:rsidRPr="00E72170">
        <w:rPr>
          <w:rFonts w:ascii="Times New Roman" w:hAnsi="Times New Roman" w:cs="Times New Roman"/>
          <w:sz w:val="20"/>
          <w:szCs w:val="20"/>
          <w:lang w:val="mk-MK"/>
        </w:rPr>
        <w:t xml:space="preserve"> </w:t>
      </w:r>
      <w:r w:rsidRPr="00E72170">
        <w:rPr>
          <w:rFonts w:ascii="Times New Roman" w:hAnsi="Times New Roman" w:cs="Times New Roman"/>
          <w:sz w:val="20"/>
          <w:szCs w:val="20"/>
        </w:rPr>
        <w:t>Laundry</w:t>
      </w:r>
      <w:r w:rsidRPr="00E72170">
        <w:rPr>
          <w:rFonts w:ascii="Times New Roman" w:hAnsi="Times New Roman" w:cs="Times New Roman"/>
          <w:sz w:val="20"/>
          <w:szCs w:val="20"/>
          <w:lang w:val="ru-RU"/>
        </w:rPr>
        <w:t xml:space="preserve"> </w:t>
      </w:r>
      <w:r w:rsidRPr="00E72170">
        <w:rPr>
          <w:rFonts w:ascii="Times New Roman" w:hAnsi="Times New Roman" w:cs="Times New Roman"/>
          <w:sz w:val="20"/>
          <w:szCs w:val="20"/>
          <w:lang w:val="mk-MK"/>
        </w:rPr>
        <w:t>и сор</w:t>
      </w:r>
      <w:r w:rsidR="000F2619">
        <w:rPr>
          <w:rFonts w:ascii="Times New Roman" w:hAnsi="Times New Roman" w:cs="Times New Roman"/>
          <w:sz w:val="20"/>
          <w:szCs w:val="20"/>
          <w:lang w:val="mk-MK"/>
        </w:rPr>
        <w:t>.</w:t>
      </w:r>
      <w:r w:rsidRPr="00E72170">
        <w:rPr>
          <w:rFonts w:ascii="Times New Roman" w:hAnsi="Times New Roman" w:cs="Times New Roman"/>
          <w:sz w:val="20"/>
          <w:szCs w:val="20"/>
          <w:lang w:val="mk-MK"/>
        </w:rPr>
        <w:t xml:space="preserve"> / Дескриптивна статистика</w:t>
      </w:r>
      <w:bookmarkEnd w:id="57"/>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94"/>
        <w:gridCol w:w="729"/>
        <w:gridCol w:w="546"/>
        <w:gridCol w:w="1012"/>
        <w:gridCol w:w="1012"/>
        <w:gridCol w:w="701"/>
        <w:gridCol w:w="891"/>
        <w:gridCol w:w="924"/>
        <w:gridCol w:w="601"/>
        <w:gridCol w:w="805"/>
      </w:tblGrid>
      <w:tr w:rsidR="002B47FF" w14:paraId="467E84AD"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9203EAD" w14:textId="77777777" w:rsidR="002B47FF" w:rsidRPr="00E72170" w:rsidRDefault="002B47FF" w:rsidP="00C33CC4">
            <w:pPr>
              <w:jc w:val="center"/>
              <w:rPr>
                <w:rFonts w:ascii="Times New Roman" w:hAnsi="Times New Roman" w:cs="Times New Roman"/>
                <w:bCs/>
                <w:sz w:val="20"/>
                <w:szCs w:val="20"/>
                <w:lang w:val="mk-MK"/>
              </w:rPr>
            </w:pPr>
            <w:r w:rsidRPr="00E72170">
              <w:rPr>
                <w:rFonts w:ascii="Times New Roman" w:hAnsi="Times New Roman" w:cs="Times New Roman"/>
                <w:bCs/>
                <w:sz w:val="20"/>
                <w:szCs w:val="20"/>
                <w:lang w:val="en-US"/>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15116C4F" w14:textId="77777777" w:rsidR="002B47FF" w:rsidRPr="00E72170" w:rsidRDefault="002B47FF" w:rsidP="00C33CC4">
            <w:pPr>
              <w:jc w:val="center"/>
              <w:rPr>
                <w:rFonts w:ascii="Times New Roman" w:hAnsi="Times New Roman" w:cs="Times New Roman"/>
                <w:bCs/>
                <w:sz w:val="20"/>
                <w:szCs w:val="20"/>
              </w:rPr>
            </w:pPr>
            <w:r w:rsidRPr="00E72170">
              <w:rPr>
                <w:rFonts w:ascii="Times New Roman" w:hAnsi="Times New Roman" w:cs="Times New Roman"/>
                <w:bCs/>
                <w:color w:val="000000"/>
                <w:sz w:val="20"/>
                <w:szCs w:val="20"/>
              </w:rPr>
              <w:t>Valid N</w:t>
            </w:r>
          </w:p>
        </w:tc>
        <w:tc>
          <w:tcPr>
            <w:tcW w:w="0" w:type="auto"/>
            <w:tcBorders>
              <w:top w:val="outset" w:sz="6" w:space="0" w:color="auto"/>
              <w:left w:val="outset" w:sz="6" w:space="0" w:color="auto"/>
              <w:bottom w:val="outset" w:sz="6" w:space="0" w:color="auto"/>
              <w:right w:val="outset" w:sz="6" w:space="0" w:color="auto"/>
            </w:tcBorders>
            <w:noWrap/>
            <w:vAlign w:val="center"/>
          </w:tcPr>
          <w:p w14:paraId="5874D708" w14:textId="77777777" w:rsidR="002B47FF" w:rsidRPr="00E72170" w:rsidRDefault="002B47FF" w:rsidP="00C33CC4">
            <w:pPr>
              <w:jc w:val="center"/>
              <w:rPr>
                <w:rFonts w:ascii="Times New Roman" w:hAnsi="Times New Roman" w:cs="Times New Roman"/>
                <w:bCs/>
                <w:sz w:val="20"/>
                <w:szCs w:val="20"/>
              </w:rPr>
            </w:pPr>
            <w:r w:rsidRPr="00E72170">
              <w:rPr>
                <w:rFonts w:ascii="Times New Roman" w:hAnsi="Times New Roman" w:cs="Times New Roman"/>
                <w:bCs/>
                <w:color w:val="000000"/>
                <w:sz w:val="20"/>
                <w:szCs w:val="20"/>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156A40ED" w14:textId="77777777" w:rsidR="002B47FF" w:rsidRPr="00E72170" w:rsidRDefault="002B47FF" w:rsidP="00C33CC4">
            <w:pPr>
              <w:jc w:val="center"/>
              <w:rPr>
                <w:rFonts w:ascii="Times New Roman" w:hAnsi="Times New Roman" w:cs="Times New Roman"/>
                <w:bCs/>
                <w:color w:val="000000"/>
                <w:sz w:val="20"/>
                <w:szCs w:val="20"/>
                <w:lang w:val="mk-MK"/>
              </w:rPr>
            </w:pPr>
            <w:r w:rsidRPr="00E72170">
              <w:rPr>
                <w:rFonts w:ascii="Times New Roman" w:hAnsi="Times New Roman" w:cs="Times New Roman"/>
                <w:bCs/>
                <w:color w:val="000000"/>
                <w:sz w:val="20"/>
                <w:szCs w:val="20"/>
              </w:rPr>
              <w:t>Confidence</w:t>
            </w:r>
          </w:p>
          <w:p w14:paraId="2849709B" w14:textId="77777777" w:rsidR="002B47FF" w:rsidRPr="00E72170" w:rsidRDefault="002B47FF" w:rsidP="00C33CC4">
            <w:pPr>
              <w:jc w:val="center"/>
              <w:rPr>
                <w:rFonts w:ascii="Times New Roman" w:hAnsi="Times New Roman" w:cs="Times New Roman"/>
                <w:bCs/>
                <w:sz w:val="20"/>
                <w:szCs w:val="20"/>
                <w:lang w:val="mk-MK"/>
              </w:rPr>
            </w:pPr>
            <w:r w:rsidRPr="00E72170">
              <w:rPr>
                <w:rFonts w:ascii="Times New Roman" w:hAnsi="Times New Roman" w:cs="Times New Roman"/>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2471C01A" w14:textId="77777777" w:rsidR="002B47FF" w:rsidRPr="00E72170" w:rsidRDefault="002B47FF" w:rsidP="00C33CC4">
            <w:pPr>
              <w:jc w:val="center"/>
              <w:rPr>
                <w:rFonts w:ascii="Times New Roman" w:hAnsi="Times New Roman" w:cs="Times New Roman"/>
                <w:bCs/>
                <w:color w:val="000000"/>
                <w:sz w:val="20"/>
                <w:szCs w:val="20"/>
                <w:lang w:val="mk-MK"/>
              </w:rPr>
            </w:pPr>
            <w:r w:rsidRPr="00E72170">
              <w:rPr>
                <w:rFonts w:ascii="Times New Roman" w:hAnsi="Times New Roman" w:cs="Times New Roman"/>
                <w:bCs/>
                <w:color w:val="000000"/>
                <w:sz w:val="20"/>
                <w:szCs w:val="20"/>
              </w:rPr>
              <w:t>Confidence</w:t>
            </w:r>
          </w:p>
          <w:p w14:paraId="3AE37E76" w14:textId="77777777" w:rsidR="002B47FF" w:rsidRPr="00E72170" w:rsidRDefault="002B47FF" w:rsidP="00C33CC4">
            <w:pPr>
              <w:jc w:val="center"/>
              <w:rPr>
                <w:rFonts w:ascii="Times New Roman" w:hAnsi="Times New Roman" w:cs="Times New Roman"/>
                <w:bCs/>
                <w:sz w:val="20"/>
                <w:szCs w:val="20"/>
                <w:lang w:val="mk-MK"/>
              </w:rPr>
            </w:pPr>
            <w:r w:rsidRPr="00E72170">
              <w:rPr>
                <w:rFonts w:ascii="Times New Roman" w:hAnsi="Times New Roman" w:cs="Times New Roman"/>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4477469D" w14:textId="77777777" w:rsidR="002B47FF" w:rsidRPr="00E72170" w:rsidRDefault="002B47FF" w:rsidP="00C33CC4">
            <w:pPr>
              <w:jc w:val="center"/>
              <w:rPr>
                <w:rFonts w:ascii="Times New Roman" w:hAnsi="Times New Roman" w:cs="Times New Roman"/>
                <w:bCs/>
                <w:sz w:val="20"/>
                <w:szCs w:val="20"/>
              </w:rPr>
            </w:pPr>
            <w:r w:rsidRPr="00E72170">
              <w:rPr>
                <w:rFonts w:ascii="Times New Roman" w:hAnsi="Times New Roman" w:cs="Times New Roman"/>
                <w:bCs/>
                <w:color w:val="000000"/>
                <w:sz w:val="20"/>
                <w:szCs w:val="20"/>
              </w:rPr>
              <w:t>Median</w:t>
            </w:r>
          </w:p>
        </w:tc>
        <w:tc>
          <w:tcPr>
            <w:tcW w:w="0" w:type="auto"/>
            <w:tcBorders>
              <w:top w:val="outset" w:sz="6" w:space="0" w:color="auto"/>
              <w:left w:val="outset" w:sz="6" w:space="0" w:color="auto"/>
              <w:bottom w:val="outset" w:sz="6" w:space="0" w:color="auto"/>
              <w:right w:val="outset" w:sz="6" w:space="0" w:color="auto"/>
            </w:tcBorders>
            <w:noWrap/>
            <w:vAlign w:val="center"/>
          </w:tcPr>
          <w:p w14:paraId="2EDCD565" w14:textId="77777777" w:rsidR="002B47FF" w:rsidRPr="00E72170" w:rsidRDefault="002B47FF" w:rsidP="00C33CC4">
            <w:pPr>
              <w:jc w:val="center"/>
              <w:rPr>
                <w:rFonts w:ascii="Times New Roman" w:hAnsi="Times New Roman" w:cs="Times New Roman"/>
                <w:bCs/>
                <w:sz w:val="20"/>
                <w:szCs w:val="20"/>
              </w:rPr>
            </w:pPr>
            <w:r w:rsidRPr="00E72170">
              <w:rPr>
                <w:rFonts w:ascii="Times New Roman" w:hAnsi="Times New Roman" w:cs="Times New Roman"/>
                <w:bCs/>
                <w:color w:val="000000"/>
                <w:sz w:val="20"/>
                <w:szCs w:val="20"/>
              </w:rPr>
              <w:t>Minimum</w:t>
            </w:r>
          </w:p>
        </w:tc>
        <w:tc>
          <w:tcPr>
            <w:tcW w:w="0" w:type="auto"/>
            <w:tcBorders>
              <w:top w:val="outset" w:sz="6" w:space="0" w:color="auto"/>
              <w:left w:val="outset" w:sz="6" w:space="0" w:color="auto"/>
              <w:bottom w:val="outset" w:sz="6" w:space="0" w:color="auto"/>
              <w:right w:val="outset" w:sz="6" w:space="0" w:color="auto"/>
            </w:tcBorders>
            <w:noWrap/>
            <w:vAlign w:val="center"/>
          </w:tcPr>
          <w:p w14:paraId="68F34DCB" w14:textId="77777777" w:rsidR="002B47FF" w:rsidRPr="00E72170" w:rsidRDefault="002B47FF" w:rsidP="00C33CC4">
            <w:pPr>
              <w:jc w:val="center"/>
              <w:rPr>
                <w:rFonts w:ascii="Times New Roman" w:hAnsi="Times New Roman" w:cs="Times New Roman"/>
                <w:bCs/>
                <w:sz w:val="20"/>
                <w:szCs w:val="20"/>
              </w:rPr>
            </w:pPr>
            <w:r w:rsidRPr="00E72170">
              <w:rPr>
                <w:rFonts w:ascii="Times New Roman" w:hAnsi="Times New Roman" w:cs="Times New Roman"/>
                <w:bCs/>
                <w:color w:val="000000"/>
                <w:sz w:val="20"/>
                <w:szCs w:val="20"/>
              </w:rPr>
              <w:t>Maximum</w:t>
            </w:r>
          </w:p>
        </w:tc>
        <w:tc>
          <w:tcPr>
            <w:tcW w:w="0" w:type="auto"/>
            <w:tcBorders>
              <w:top w:val="outset" w:sz="6" w:space="0" w:color="auto"/>
              <w:left w:val="outset" w:sz="6" w:space="0" w:color="auto"/>
              <w:bottom w:val="outset" w:sz="6" w:space="0" w:color="auto"/>
              <w:right w:val="outset" w:sz="6" w:space="0" w:color="auto"/>
            </w:tcBorders>
            <w:noWrap/>
            <w:vAlign w:val="center"/>
          </w:tcPr>
          <w:p w14:paraId="58FC573C" w14:textId="77777777" w:rsidR="002B47FF" w:rsidRPr="00E72170" w:rsidRDefault="002B47FF" w:rsidP="00C33CC4">
            <w:pPr>
              <w:jc w:val="center"/>
              <w:rPr>
                <w:rFonts w:ascii="Times New Roman" w:hAnsi="Times New Roman" w:cs="Times New Roman"/>
                <w:bCs/>
                <w:sz w:val="20"/>
                <w:szCs w:val="20"/>
              </w:rPr>
            </w:pPr>
            <w:r w:rsidRPr="00E72170">
              <w:rPr>
                <w:rFonts w:ascii="Times New Roman" w:hAnsi="Times New Roman" w:cs="Times New Roman"/>
                <w:bCs/>
                <w:color w:val="000000"/>
                <w:sz w:val="20"/>
                <w:szCs w:val="20"/>
              </w:rPr>
              <w:t>Range</w:t>
            </w:r>
          </w:p>
        </w:tc>
        <w:tc>
          <w:tcPr>
            <w:tcW w:w="0" w:type="auto"/>
            <w:tcBorders>
              <w:top w:val="outset" w:sz="6" w:space="0" w:color="auto"/>
              <w:left w:val="outset" w:sz="6" w:space="0" w:color="auto"/>
              <w:bottom w:val="outset" w:sz="6" w:space="0" w:color="auto"/>
              <w:right w:val="outset" w:sz="6" w:space="0" w:color="auto"/>
            </w:tcBorders>
            <w:noWrap/>
            <w:vAlign w:val="center"/>
          </w:tcPr>
          <w:p w14:paraId="63AB879D" w14:textId="77777777" w:rsidR="002B47FF" w:rsidRPr="00E72170" w:rsidRDefault="002B47FF" w:rsidP="00C33CC4">
            <w:pPr>
              <w:jc w:val="center"/>
              <w:rPr>
                <w:rFonts w:ascii="Times New Roman" w:hAnsi="Times New Roman" w:cs="Times New Roman"/>
                <w:bCs/>
                <w:sz w:val="20"/>
                <w:szCs w:val="20"/>
              </w:rPr>
            </w:pPr>
            <w:r w:rsidRPr="00E72170">
              <w:rPr>
                <w:rFonts w:ascii="Times New Roman" w:hAnsi="Times New Roman" w:cs="Times New Roman"/>
                <w:bCs/>
                <w:color w:val="000000"/>
                <w:sz w:val="20"/>
                <w:szCs w:val="20"/>
              </w:rPr>
              <w:t>Std.Dev.</w:t>
            </w:r>
          </w:p>
        </w:tc>
      </w:tr>
      <w:tr w:rsidR="002B47FF" w14:paraId="4A4E9BAA"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EB4B73D" w14:textId="77777777" w:rsidR="002B47FF" w:rsidRPr="00E72170" w:rsidRDefault="002B47FF" w:rsidP="00C33CC4">
            <w:pPr>
              <w:jc w:val="center"/>
              <w:rPr>
                <w:rFonts w:ascii="Times New Roman" w:hAnsi="Times New Roman" w:cs="Times New Roman"/>
                <w:bCs/>
                <w:sz w:val="20"/>
                <w:szCs w:val="20"/>
              </w:rPr>
            </w:pPr>
            <w:r w:rsidRPr="00E72170">
              <w:rPr>
                <w:rFonts w:ascii="Times New Roman" w:hAnsi="Times New Roman" w:cs="Times New Roman"/>
                <w:bCs/>
                <w:color w:val="000000"/>
                <w:sz w:val="20"/>
                <w:szCs w:val="20"/>
              </w:rPr>
              <w:t>Возраст</w:t>
            </w:r>
          </w:p>
        </w:tc>
        <w:tc>
          <w:tcPr>
            <w:tcW w:w="0" w:type="auto"/>
            <w:tcBorders>
              <w:top w:val="outset" w:sz="6" w:space="0" w:color="auto"/>
              <w:left w:val="outset" w:sz="6" w:space="0" w:color="auto"/>
              <w:bottom w:val="outset" w:sz="6" w:space="0" w:color="auto"/>
              <w:right w:val="outset" w:sz="6" w:space="0" w:color="auto"/>
            </w:tcBorders>
            <w:noWrap/>
            <w:vAlign w:val="center"/>
          </w:tcPr>
          <w:p w14:paraId="75E6898E" w14:textId="77777777" w:rsidR="002B47FF" w:rsidRPr="00E72170" w:rsidRDefault="002B47FF" w:rsidP="00C33CC4">
            <w:pPr>
              <w:jc w:val="center"/>
              <w:rPr>
                <w:rFonts w:ascii="Times New Roman" w:hAnsi="Times New Roman" w:cs="Times New Roman"/>
              </w:rPr>
            </w:pPr>
            <w:r w:rsidRPr="00E72170">
              <w:rPr>
                <w:rFonts w:ascii="Times New Roman" w:hAnsi="Times New Roman" w:cs="Times New Roman"/>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28380A18" w14:textId="77777777" w:rsidR="002B47FF" w:rsidRPr="00E72170" w:rsidRDefault="002B47FF" w:rsidP="00C33CC4">
            <w:pPr>
              <w:jc w:val="center"/>
              <w:rPr>
                <w:rFonts w:ascii="Times New Roman" w:hAnsi="Times New Roman" w:cs="Times New Roman"/>
              </w:rPr>
            </w:pPr>
            <w:r w:rsidRPr="00E72170">
              <w:rPr>
                <w:rFonts w:ascii="Times New Roman" w:hAnsi="Times New Roman" w:cs="Times New Roman"/>
                <w:color w:val="000000"/>
                <w:sz w:val="20"/>
                <w:szCs w:val="20"/>
              </w:rPr>
              <w:t>2,48</w:t>
            </w:r>
          </w:p>
        </w:tc>
        <w:tc>
          <w:tcPr>
            <w:tcW w:w="0" w:type="auto"/>
            <w:tcBorders>
              <w:top w:val="outset" w:sz="6" w:space="0" w:color="auto"/>
              <w:left w:val="outset" w:sz="6" w:space="0" w:color="auto"/>
              <w:bottom w:val="outset" w:sz="6" w:space="0" w:color="auto"/>
              <w:right w:val="outset" w:sz="6" w:space="0" w:color="auto"/>
            </w:tcBorders>
            <w:noWrap/>
            <w:vAlign w:val="center"/>
          </w:tcPr>
          <w:p w14:paraId="08E7F7CA" w14:textId="77777777" w:rsidR="002B47FF" w:rsidRPr="00E72170" w:rsidRDefault="002B47FF" w:rsidP="00C33CC4">
            <w:pPr>
              <w:jc w:val="center"/>
              <w:rPr>
                <w:rFonts w:ascii="Times New Roman" w:hAnsi="Times New Roman" w:cs="Times New Roman"/>
              </w:rPr>
            </w:pPr>
            <w:r w:rsidRPr="00E72170">
              <w:rPr>
                <w:rFonts w:ascii="Times New Roman" w:hAnsi="Times New Roman" w:cs="Times New Roman"/>
                <w:color w:val="000000"/>
                <w:sz w:val="20"/>
                <w:szCs w:val="20"/>
              </w:rPr>
              <w:t>2,10</w:t>
            </w:r>
          </w:p>
        </w:tc>
        <w:tc>
          <w:tcPr>
            <w:tcW w:w="0" w:type="auto"/>
            <w:tcBorders>
              <w:top w:val="outset" w:sz="6" w:space="0" w:color="auto"/>
              <w:left w:val="outset" w:sz="6" w:space="0" w:color="auto"/>
              <w:bottom w:val="outset" w:sz="6" w:space="0" w:color="auto"/>
              <w:right w:val="outset" w:sz="6" w:space="0" w:color="auto"/>
            </w:tcBorders>
            <w:noWrap/>
            <w:vAlign w:val="center"/>
          </w:tcPr>
          <w:p w14:paraId="4619B548" w14:textId="77777777" w:rsidR="002B47FF" w:rsidRPr="00E72170" w:rsidRDefault="002B47FF" w:rsidP="00C33CC4">
            <w:pPr>
              <w:jc w:val="center"/>
              <w:rPr>
                <w:rFonts w:ascii="Times New Roman" w:hAnsi="Times New Roman" w:cs="Times New Roman"/>
                <w:lang w:val="mk-MK"/>
              </w:rPr>
            </w:pPr>
            <w:r w:rsidRPr="00E72170">
              <w:rPr>
                <w:rFonts w:ascii="Times New Roman" w:hAnsi="Times New Roman" w:cs="Times New Roman"/>
                <w:color w:val="000000"/>
                <w:sz w:val="20"/>
                <w:szCs w:val="20"/>
              </w:rPr>
              <w:t>2,8</w:t>
            </w:r>
            <w:r w:rsidRPr="00E72170">
              <w:rPr>
                <w:rFonts w:ascii="Times New Roman" w:hAnsi="Times New Roman" w:cs="Times New Roman"/>
                <w:color w:val="000000"/>
                <w:sz w:val="20"/>
                <w:szCs w:val="20"/>
                <w:lang w:val="mk-MK"/>
              </w:rPr>
              <w:t>6</w:t>
            </w:r>
          </w:p>
        </w:tc>
        <w:tc>
          <w:tcPr>
            <w:tcW w:w="0" w:type="auto"/>
            <w:tcBorders>
              <w:top w:val="outset" w:sz="6" w:space="0" w:color="auto"/>
              <w:left w:val="outset" w:sz="6" w:space="0" w:color="auto"/>
              <w:bottom w:val="outset" w:sz="6" w:space="0" w:color="auto"/>
              <w:right w:val="outset" w:sz="6" w:space="0" w:color="auto"/>
            </w:tcBorders>
            <w:noWrap/>
            <w:vAlign w:val="center"/>
          </w:tcPr>
          <w:p w14:paraId="634C6E22" w14:textId="77777777" w:rsidR="002B47FF" w:rsidRPr="00E72170" w:rsidRDefault="002B47FF" w:rsidP="00C33CC4">
            <w:pPr>
              <w:jc w:val="center"/>
              <w:rPr>
                <w:rFonts w:ascii="Times New Roman" w:hAnsi="Times New Roman" w:cs="Times New Roman"/>
              </w:rPr>
            </w:pPr>
            <w:r w:rsidRPr="00E72170">
              <w:rPr>
                <w:rFonts w:ascii="Times New Roman" w:hAnsi="Times New Roman" w:cs="Times New Roman"/>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062A0C89" w14:textId="77777777" w:rsidR="002B47FF" w:rsidRPr="00E72170" w:rsidRDefault="002B47FF" w:rsidP="00C33CC4">
            <w:pPr>
              <w:jc w:val="center"/>
              <w:rPr>
                <w:rFonts w:ascii="Times New Roman" w:hAnsi="Times New Roman" w:cs="Times New Roman"/>
              </w:rPr>
            </w:pPr>
            <w:r w:rsidRPr="00E72170">
              <w:rPr>
                <w:rFonts w:ascii="Times New Roman" w:hAnsi="Times New Roman" w:cs="Times New Roman"/>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162F92C1" w14:textId="77777777" w:rsidR="002B47FF" w:rsidRPr="00E72170" w:rsidRDefault="002B47FF" w:rsidP="00C33CC4">
            <w:pPr>
              <w:jc w:val="center"/>
              <w:rPr>
                <w:rFonts w:ascii="Times New Roman" w:hAnsi="Times New Roman" w:cs="Times New Roman"/>
              </w:rPr>
            </w:pPr>
            <w:r w:rsidRPr="00E72170">
              <w:rPr>
                <w:rFonts w:ascii="Times New Roman" w:hAnsi="Times New Roman" w:cs="Times New Roman"/>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noWrap/>
            <w:vAlign w:val="center"/>
          </w:tcPr>
          <w:p w14:paraId="3A1DA552" w14:textId="77777777" w:rsidR="002B47FF" w:rsidRPr="00E72170" w:rsidRDefault="002B47FF" w:rsidP="00C33CC4">
            <w:pPr>
              <w:jc w:val="center"/>
              <w:rPr>
                <w:rFonts w:ascii="Times New Roman" w:hAnsi="Times New Roman" w:cs="Times New Roman"/>
              </w:rPr>
            </w:pPr>
            <w:r w:rsidRPr="00E72170">
              <w:rPr>
                <w:rFonts w:ascii="Times New Roman" w:hAnsi="Times New Roman" w:cs="Times New Roman"/>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noWrap/>
            <w:vAlign w:val="center"/>
          </w:tcPr>
          <w:p w14:paraId="1E5BFEE7" w14:textId="77777777" w:rsidR="002B47FF" w:rsidRPr="00E72170" w:rsidRDefault="002B47FF" w:rsidP="00C33CC4">
            <w:pPr>
              <w:jc w:val="center"/>
              <w:rPr>
                <w:rFonts w:ascii="Times New Roman" w:hAnsi="Times New Roman" w:cs="Times New Roman"/>
              </w:rPr>
            </w:pPr>
            <w:r w:rsidRPr="00E72170">
              <w:rPr>
                <w:rFonts w:ascii="Times New Roman" w:hAnsi="Times New Roman" w:cs="Times New Roman"/>
                <w:color w:val="000000"/>
                <w:sz w:val="20"/>
                <w:szCs w:val="20"/>
              </w:rPr>
              <w:t>0,92</w:t>
            </w:r>
          </w:p>
        </w:tc>
      </w:tr>
    </w:tbl>
    <w:p w14:paraId="44B6A7FE" w14:textId="0A124AB3" w:rsidR="002B47FF" w:rsidRDefault="002B47FF" w:rsidP="002B47FF">
      <w:pPr>
        <w:autoSpaceDE w:val="0"/>
        <w:autoSpaceDN w:val="0"/>
        <w:adjustRightInd w:val="0"/>
        <w:rPr>
          <w:lang w:val="mk-MK"/>
        </w:rPr>
      </w:pPr>
    </w:p>
    <w:p w14:paraId="7AC87949" w14:textId="77777777" w:rsidR="004F6882" w:rsidRPr="0041203A" w:rsidRDefault="004F6882" w:rsidP="002B47FF">
      <w:pPr>
        <w:autoSpaceDE w:val="0"/>
        <w:autoSpaceDN w:val="0"/>
        <w:adjustRightInd w:val="0"/>
        <w:rPr>
          <w:lang w:val="mk-MK"/>
        </w:rPr>
      </w:pPr>
    </w:p>
    <w:p w14:paraId="2E578FF2" w14:textId="77777777" w:rsidR="002B47FF" w:rsidRDefault="002B47FF" w:rsidP="002B47FF">
      <w:pPr>
        <w:autoSpaceDE w:val="0"/>
        <w:autoSpaceDN w:val="0"/>
        <w:adjustRightInd w:val="0"/>
        <w:jc w:val="center"/>
      </w:pPr>
      <w:r>
        <w:object w:dxaOrig="7140" w:dyaOrig="4931" w14:anchorId="54B22782">
          <v:shape id="_x0000_i1027" type="#_x0000_t75" style="width:357pt;height:246.75pt" o:ole="">
            <v:imagedata r:id="rId42" o:title=""/>
          </v:shape>
          <o:OLEObject Type="Embed" ProgID="STATISTICA.Graph" ShapeID="_x0000_i1027" DrawAspect="Content" ObjectID="_1725090598" r:id="rId43">
            <o:FieldCodes>\s</o:FieldCodes>
          </o:OLEObject>
        </w:object>
      </w:r>
    </w:p>
    <w:p w14:paraId="7039F421" w14:textId="7C1FAC6C" w:rsidR="002B47FF" w:rsidRDefault="002B47FF" w:rsidP="00E72170">
      <w:pPr>
        <w:autoSpaceDE w:val="0"/>
        <w:autoSpaceDN w:val="0"/>
        <w:adjustRightInd w:val="0"/>
        <w:jc w:val="center"/>
        <w:rPr>
          <w:sz w:val="20"/>
          <w:szCs w:val="20"/>
          <w:lang w:val="mk-MK"/>
        </w:rPr>
      </w:pPr>
      <w:r w:rsidRPr="00E72170">
        <w:rPr>
          <w:rFonts w:ascii="Times New Roman" w:hAnsi="Times New Roman" w:cs="Times New Roman"/>
          <w:b/>
          <w:bCs/>
          <w:sz w:val="20"/>
          <w:szCs w:val="20"/>
          <w:lang w:val="mk-MK"/>
        </w:rPr>
        <w:t>Графикон 9.1</w:t>
      </w:r>
      <w:r w:rsidR="00E72170" w:rsidRPr="00E72170">
        <w:rPr>
          <w:rFonts w:ascii="Times New Roman" w:hAnsi="Times New Roman" w:cs="Times New Roman"/>
          <w:b/>
          <w:bCs/>
          <w:sz w:val="20"/>
          <w:szCs w:val="20"/>
          <w:lang w:val="mk-MK"/>
        </w:rPr>
        <w:t>.</w:t>
      </w:r>
      <w:r w:rsidR="00E72170">
        <w:rPr>
          <w:sz w:val="20"/>
          <w:szCs w:val="20"/>
          <w:lang w:val="mk-MK"/>
        </w:rPr>
        <w:t xml:space="preserve"> </w:t>
      </w:r>
      <w:r w:rsidR="00E72170" w:rsidRPr="00E72170">
        <w:rPr>
          <w:rFonts w:ascii="Times New Roman" w:hAnsi="Times New Roman" w:cs="Times New Roman"/>
          <w:sz w:val="20"/>
          <w:szCs w:val="20"/>
          <w:lang w:val="mk-MK"/>
        </w:rPr>
        <w:t>Индекс</w:t>
      </w:r>
      <w:r w:rsidR="000F2619">
        <w:rPr>
          <w:rFonts w:ascii="Times New Roman" w:hAnsi="Times New Roman" w:cs="Times New Roman"/>
          <w:sz w:val="20"/>
          <w:szCs w:val="20"/>
          <w:lang w:val="mk-MK"/>
        </w:rPr>
        <w:t xml:space="preserve"> на</w:t>
      </w:r>
      <w:r w:rsidR="00E72170" w:rsidRPr="00E72170">
        <w:rPr>
          <w:rFonts w:ascii="Times New Roman" w:hAnsi="Times New Roman" w:cs="Times New Roman"/>
          <w:sz w:val="20"/>
          <w:szCs w:val="20"/>
          <w:lang w:val="mk-MK"/>
        </w:rPr>
        <w:t xml:space="preserve"> </w:t>
      </w:r>
      <w:r w:rsidR="00E72170" w:rsidRPr="00E72170">
        <w:rPr>
          <w:rFonts w:ascii="Times New Roman" w:hAnsi="Times New Roman" w:cs="Times New Roman"/>
          <w:sz w:val="20"/>
          <w:szCs w:val="20"/>
        </w:rPr>
        <w:t>Laundry</w:t>
      </w:r>
      <w:r w:rsidR="00E72170" w:rsidRPr="00E72170">
        <w:rPr>
          <w:rFonts w:ascii="Times New Roman" w:hAnsi="Times New Roman" w:cs="Times New Roman"/>
          <w:sz w:val="20"/>
          <w:szCs w:val="20"/>
          <w:lang w:val="ru-RU"/>
        </w:rPr>
        <w:t xml:space="preserve"> </w:t>
      </w:r>
      <w:r w:rsidR="00E72170" w:rsidRPr="00E72170">
        <w:rPr>
          <w:rFonts w:ascii="Times New Roman" w:hAnsi="Times New Roman" w:cs="Times New Roman"/>
          <w:sz w:val="20"/>
          <w:szCs w:val="20"/>
          <w:lang w:val="mk-MK"/>
        </w:rPr>
        <w:t>и сор</w:t>
      </w:r>
      <w:r w:rsidR="000F2619">
        <w:rPr>
          <w:rFonts w:ascii="Times New Roman" w:hAnsi="Times New Roman" w:cs="Times New Roman"/>
          <w:sz w:val="20"/>
          <w:szCs w:val="20"/>
          <w:lang w:val="mk-MK"/>
        </w:rPr>
        <w:t>.</w:t>
      </w:r>
      <w:r w:rsidR="00E72170" w:rsidRPr="00E72170">
        <w:rPr>
          <w:rFonts w:ascii="Times New Roman" w:hAnsi="Times New Roman" w:cs="Times New Roman"/>
          <w:sz w:val="20"/>
          <w:szCs w:val="20"/>
          <w:lang w:val="mk-MK"/>
        </w:rPr>
        <w:t xml:space="preserve"> / Дескриптивна статистика</w:t>
      </w:r>
    </w:p>
    <w:p w14:paraId="7A577F2F" w14:textId="77777777" w:rsidR="002B47FF" w:rsidRDefault="002B47FF" w:rsidP="002B47FF">
      <w:pPr>
        <w:autoSpaceDE w:val="0"/>
        <w:autoSpaceDN w:val="0"/>
        <w:adjustRightInd w:val="0"/>
        <w:rPr>
          <w:sz w:val="20"/>
          <w:szCs w:val="20"/>
          <w:lang w:val="mk-MK"/>
        </w:rPr>
      </w:pPr>
    </w:p>
    <w:p w14:paraId="09B72F2E" w14:textId="373A5CBA" w:rsidR="002B47FF" w:rsidRPr="00E72170" w:rsidRDefault="002B47FF" w:rsidP="00E72170">
      <w:pPr>
        <w:ind w:firstLine="720"/>
        <w:jc w:val="both"/>
        <w:rPr>
          <w:rFonts w:ascii="Times New Roman" w:hAnsi="Times New Roman" w:cs="Times New Roman"/>
          <w:sz w:val="24"/>
          <w:szCs w:val="24"/>
          <w:lang w:val="mk-MK"/>
        </w:rPr>
      </w:pPr>
      <w:r w:rsidRPr="00E72170">
        <w:rPr>
          <w:rFonts w:ascii="Times New Roman" w:hAnsi="Times New Roman" w:cs="Times New Roman"/>
          <w:sz w:val="24"/>
          <w:szCs w:val="24"/>
          <w:lang w:val="mk-MK"/>
        </w:rPr>
        <w:t xml:space="preserve">Прикажаните резултати на табела 9.2 се однесуваат на испитаниот однос помеѓу </w:t>
      </w:r>
      <w:r w:rsidR="006B1082">
        <w:rPr>
          <w:rFonts w:ascii="Times New Roman" w:hAnsi="Times New Roman" w:cs="Times New Roman"/>
          <w:sz w:val="24"/>
          <w:szCs w:val="24"/>
          <w:lang w:val="mk-MK"/>
        </w:rPr>
        <w:t>и</w:t>
      </w:r>
      <w:r w:rsidRPr="00E72170">
        <w:rPr>
          <w:rFonts w:ascii="Times New Roman" w:hAnsi="Times New Roman" w:cs="Times New Roman"/>
          <w:sz w:val="24"/>
          <w:szCs w:val="24"/>
          <w:lang w:val="mk-MK"/>
        </w:rPr>
        <w:t>ндекс</w:t>
      </w:r>
      <w:r w:rsidR="00E72170">
        <w:rPr>
          <w:rFonts w:ascii="Times New Roman" w:hAnsi="Times New Roman" w:cs="Times New Roman"/>
          <w:sz w:val="24"/>
          <w:szCs w:val="24"/>
          <w:lang w:val="mk-MK"/>
        </w:rPr>
        <w:t>от на</w:t>
      </w:r>
      <w:r w:rsidRPr="00E72170">
        <w:rPr>
          <w:rFonts w:ascii="Times New Roman" w:hAnsi="Times New Roman" w:cs="Times New Roman"/>
          <w:sz w:val="24"/>
          <w:szCs w:val="24"/>
          <w:lang w:val="mk-MK"/>
        </w:rPr>
        <w:t xml:space="preserve"> Laundry и сор</w:t>
      </w:r>
      <w:r w:rsidR="0028731B">
        <w:rPr>
          <w:rFonts w:ascii="Times New Roman" w:hAnsi="Times New Roman" w:cs="Times New Roman"/>
          <w:sz w:val="24"/>
          <w:szCs w:val="24"/>
          <w:lang w:val="mk-MK"/>
        </w:rPr>
        <w:t>.</w:t>
      </w:r>
      <w:r w:rsidRPr="00E72170">
        <w:rPr>
          <w:rFonts w:ascii="Times New Roman" w:hAnsi="Times New Roman" w:cs="Times New Roman"/>
          <w:sz w:val="24"/>
          <w:szCs w:val="24"/>
          <w:lang w:val="mk-MK"/>
        </w:rPr>
        <w:t xml:space="preserve"> како зависна варијабла и пол, возраст, </w:t>
      </w:r>
      <w:r w:rsidRPr="00E72170">
        <w:rPr>
          <w:rFonts w:ascii="Times New Roman" w:hAnsi="Times New Roman" w:cs="Times New Roman"/>
          <w:bCs/>
          <w:color w:val="000000"/>
          <w:sz w:val="24"/>
          <w:szCs w:val="24"/>
          <w:lang w:val="mk-MK"/>
        </w:rPr>
        <w:t>CFU</w:t>
      </w:r>
      <w:r w:rsidR="00C433C5">
        <w:rPr>
          <w:rFonts w:ascii="Times New Roman" w:hAnsi="Times New Roman" w:cs="Times New Roman"/>
          <w:bCs/>
          <w:color w:val="000000"/>
          <w:sz w:val="24"/>
          <w:szCs w:val="24"/>
        </w:rPr>
        <w:t>/ml</w:t>
      </w:r>
      <w:r w:rsidRPr="00E72170">
        <w:rPr>
          <w:rFonts w:ascii="Times New Roman" w:hAnsi="Times New Roman" w:cs="Times New Roman"/>
          <w:bCs/>
          <w:color w:val="000000"/>
          <w:sz w:val="24"/>
          <w:szCs w:val="24"/>
          <w:lang w:val="mk-MK"/>
        </w:rPr>
        <w:t xml:space="preserve"> (Columbia </w:t>
      </w:r>
      <w:r w:rsidRPr="00E72170">
        <w:rPr>
          <w:rFonts w:ascii="Times New Roman" w:hAnsi="Times New Roman" w:cs="Times New Roman"/>
          <w:bCs/>
          <w:sz w:val="24"/>
          <w:szCs w:val="24"/>
          <w:lang w:val="mk-MK"/>
        </w:rPr>
        <w:t>agar</w:t>
      </w:r>
      <w:r w:rsidRPr="00E72170">
        <w:rPr>
          <w:rFonts w:ascii="Times New Roman" w:hAnsi="Times New Roman" w:cs="Times New Roman"/>
          <w:bCs/>
          <w:color w:val="000000"/>
          <w:sz w:val="24"/>
          <w:szCs w:val="24"/>
          <w:lang w:val="mk-MK"/>
        </w:rPr>
        <w:t>), CFU</w:t>
      </w:r>
      <w:r w:rsidR="00C433C5">
        <w:rPr>
          <w:rFonts w:ascii="Times New Roman" w:hAnsi="Times New Roman" w:cs="Times New Roman"/>
          <w:bCs/>
          <w:color w:val="000000"/>
          <w:sz w:val="24"/>
          <w:szCs w:val="24"/>
        </w:rPr>
        <w:t>/ml</w:t>
      </w:r>
      <w:r w:rsidRPr="00E72170">
        <w:rPr>
          <w:rFonts w:ascii="Times New Roman" w:hAnsi="Times New Roman" w:cs="Times New Roman"/>
          <w:bCs/>
          <w:color w:val="000000"/>
          <w:sz w:val="24"/>
          <w:szCs w:val="24"/>
          <w:lang w:val="mk-MK"/>
        </w:rPr>
        <w:t xml:space="preserve"> (Schaedler </w:t>
      </w:r>
      <w:r w:rsidRPr="00E72170">
        <w:rPr>
          <w:rFonts w:ascii="Times New Roman" w:hAnsi="Times New Roman" w:cs="Times New Roman"/>
          <w:bCs/>
          <w:sz w:val="24"/>
          <w:szCs w:val="24"/>
          <w:lang w:val="mk-MK"/>
        </w:rPr>
        <w:t>agar)</w:t>
      </w:r>
      <w:r w:rsidRPr="00E72170">
        <w:rPr>
          <w:rFonts w:ascii="Times New Roman" w:hAnsi="Times New Roman" w:cs="Times New Roman"/>
          <w:sz w:val="24"/>
          <w:szCs w:val="24"/>
          <w:lang w:val="mk-MK"/>
        </w:rPr>
        <w:t>, како независни варијабли.</w:t>
      </w:r>
    </w:p>
    <w:p w14:paraId="5399A9FD" w14:textId="440CD2A6" w:rsidR="002B47FF" w:rsidRPr="00E72170" w:rsidRDefault="002B47FF" w:rsidP="0028731B">
      <w:pPr>
        <w:ind w:firstLine="720"/>
        <w:jc w:val="both"/>
        <w:rPr>
          <w:rFonts w:ascii="Times New Roman" w:hAnsi="Times New Roman" w:cs="Times New Roman"/>
          <w:sz w:val="24"/>
          <w:szCs w:val="24"/>
          <w:lang w:val="mk-MK"/>
        </w:rPr>
      </w:pPr>
      <w:r w:rsidRPr="00E72170">
        <w:rPr>
          <w:rFonts w:ascii="Times New Roman" w:hAnsi="Times New Roman" w:cs="Times New Roman"/>
          <w:sz w:val="24"/>
          <w:szCs w:val="24"/>
          <w:lang w:val="mk-MK"/>
        </w:rPr>
        <w:t>За R=0,71 и (F=</w:t>
      </w:r>
      <w:r w:rsidRPr="00E72170">
        <w:rPr>
          <w:rFonts w:ascii="Times New Roman" w:hAnsi="Times New Roman" w:cs="Times New Roman"/>
          <w:sz w:val="24"/>
          <w:szCs w:val="24"/>
          <w:lang w:val="ru-RU"/>
        </w:rPr>
        <w:t>4</w:t>
      </w:r>
      <w:r w:rsidRPr="00E72170">
        <w:rPr>
          <w:rFonts w:ascii="Times New Roman" w:hAnsi="Times New Roman" w:cs="Times New Roman"/>
          <w:sz w:val="24"/>
          <w:szCs w:val="24"/>
          <w:lang w:val="mk-MK"/>
        </w:rPr>
        <w:t>,17</w:t>
      </w:r>
      <w:r w:rsidRPr="00E72170">
        <w:rPr>
          <w:rFonts w:ascii="Times New Roman" w:hAnsi="Times New Roman" w:cs="Times New Roman"/>
          <w:sz w:val="24"/>
          <w:szCs w:val="24"/>
          <w:lang w:val="ru-RU"/>
        </w:rPr>
        <w:t xml:space="preserve">)=5,1748, </w:t>
      </w:r>
      <w:r w:rsidRPr="00E72170">
        <w:rPr>
          <w:rFonts w:ascii="Times New Roman" w:hAnsi="Times New Roman" w:cs="Times New Roman"/>
          <w:sz w:val="24"/>
          <w:szCs w:val="24"/>
          <w:lang w:val="mk-MK"/>
        </w:rPr>
        <w:t>p=0,00</w:t>
      </w:r>
      <w:r w:rsidRPr="00E72170">
        <w:rPr>
          <w:rFonts w:ascii="Times New Roman" w:hAnsi="Times New Roman" w:cs="Times New Roman"/>
          <w:sz w:val="24"/>
          <w:szCs w:val="24"/>
          <w:lang w:val="ru-RU"/>
        </w:rPr>
        <w:t>5</w:t>
      </w:r>
      <w:r w:rsidRPr="00E72170">
        <w:rPr>
          <w:rFonts w:ascii="Times New Roman" w:hAnsi="Times New Roman" w:cs="Times New Roman"/>
          <w:sz w:val="24"/>
          <w:szCs w:val="24"/>
          <w:lang w:val="mk-MK"/>
        </w:rPr>
        <w:t>)</w:t>
      </w:r>
      <w:r w:rsidRPr="00E72170">
        <w:rPr>
          <w:rFonts w:ascii="Times New Roman" w:hAnsi="Times New Roman" w:cs="Times New Roman"/>
          <w:sz w:val="24"/>
          <w:szCs w:val="24"/>
          <w:lang w:val="ru-RU"/>
        </w:rPr>
        <w:t xml:space="preserve"> </w:t>
      </w:r>
      <w:r w:rsidRPr="00E72170">
        <w:rPr>
          <w:rFonts w:ascii="Times New Roman" w:hAnsi="Times New Roman" w:cs="Times New Roman"/>
          <w:color w:val="000000"/>
          <w:sz w:val="24"/>
          <w:szCs w:val="24"/>
          <w:lang w:val="mk-MK"/>
        </w:rPr>
        <w:t xml:space="preserve">утврдена е јака значајна корелација. </w:t>
      </w:r>
    </w:p>
    <w:p w14:paraId="491B242E" w14:textId="191C55D7" w:rsidR="002B47FF" w:rsidRPr="00E72170" w:rsidRDefault="002B47FF" w:rsidP="0028731B">
      <w:pPr>
        <w:ind w:firstLine="720"/>
        <w:jc w:val="both"/>
        <w:rPr>
          <w:rFonts w:ascii="Times New Roman" w:hAnsi="Times New Roman" w:cs="Times New Roman"/>
          <w:sz w:val="24"/>
          <w:szCs w:val="24"/>
          <w:lang w:val="mk-MK"/>
        </w:rPr>
      </w:pPr>
      <w:r w:rsidRPr="00E72170">
        <w:rPr>
          <w:rFonts w:ascii="Times New Roman" w:hAnsi="Times New Roman" w:cs="Times New Roman"/>
          <w:sz w:val="24"/>
          <w:szCs w:val="24"/>
          <w:lang w:val="mk-MK"/>
        </w:rPr>
        <w:t xml:space="preserve">Најголемо влијание на </w:t>
      </w:r>
      <w:r w:rsidR="006B1082">
        <w:rPr>
          <w:rFonts w:ascii="Times New Roman" w:hAnsi="Times New Roman" w:cs="Times New Roman"/>
          <w:sz w:val="24"/>
          <w:szCs w:val="24"/>
          <w:lang w:val="mk-MK"/>
        </w:rPr>
        <w:t>и</w:t>
      </w:r>
      <w:r w:rsidRPr="00E72170">
        <w:rPr>
          <w:rFonts w:ascii="Times New Roman" w:hAnsi="Times New Roman" w:cs="Times New Roman"/>
          <w:sz w:val="24"/>
          <w:szCs w:val="24"/>
          <w:lang w:val="mk-MK"/>
        </w:rPr>
        <w:t>ндекс</w:t>
      </w:r>
      <w:r w:rsidR="0028731B">
        <w:rPr>
          <w:rFonts w:ascii="Times New Roman" w:hAnsi="Times New Roman" w:cs="Times New Roman"/>
          <w:sz w:val="24"/>
          <w:szCs w:val="24"/>
          <w:lang w:val="mk-MK"/>
        </w:rPr>
        <w:t>от на</w:t>
      </w:r>
      <w:r w:rsidRPr="00E72170">
        <w:rPr>
          <w:rFonts w:ascii="Times New Roman" w:hAnsi="Times New Roman" w:cs="Times New Roman"/>
          <w:sz w:val="24"/>
          <w:szCs w:val="24"/>
          <w:lang w:val="mk-MK"/>
        </w:rPr>
        <w:t xml:space="preserve"> Laundry и сор</w:t>
      </w:r>
      <w:r w:rsidR="0028731B">
        <w:rPr>
          <w:rFonts w:ascii="Times New Roman" w:hAnsi="Times New Roman" w:cs="Times New Roman"/>
          <w:sz w:val="24"/>
          <w:szCs w:val="24"/>
          <w:lang w:val="mk-MK"/>
        </w:rPr>
        <w:t>.</w:t>
      </w:r>
      <w:r w:rsidRPr="00E72170">
        <w:rPr>
          <w:rFonts w:ascii="Times New Roman" w:hAnsi="Times New Roman" w:cs="Times New Roman"/>
          <w:sz w:val="24"/>
          <w:szCs w:val="24"/>
          <w:lang w:val="mk-MK"/>
        </w:rPr>
        <w:t xml:space="preserve"> има </w:t>
      </w:r>
      <w:r w:rsidRPr="00E72170">
        <w:rPr>
          <w:rFonts w:ascii="Times New Roman" w:hAnsi="Times New Roman" w:cs="Times New Roman"/>
          <w:bCs/>
          <w:color w:val="000000"/>
          <w:sz w:val="24"/>
          <w:szCs w:val="24"/>
          <w:lang w:val="mk-MK"/>
        </w:rPr>
        <w:t>CFU</w:t>
      </w:r>
      <w:r w:rsidRPr="00E72170">
        <w:rPr>
          <w:rFonts w:ascii="Times New Roman" w:hAnsi="Times New Roman" w:cs="Times New Roman"/>
          <w:bCs/>
          <w:color w:val="000000"/>
          <w:sz w:val="24"/>
          <w:szCs w:val="24"/>
          <w:lang w:val="en-US"/>
        </w:rPr>
        <w:t>/ml</w:t>
      </w:r>
      <w:r w:rsidRPr="00E72170">
        <w:rPr>
          <w:rFonts w:ascii="Times New Roman" w:hAnsi="Times New Roman" w:cs="Times New Roman"/>
          <w:bCs/>
          <w:color w:val="000000"/>
          <w:sz w:val="24"/>
          <w:szCs w:val="24"/>
          <w:lang w:val="mk-MK"/>
        </w:rPr>
        <w:t xml:space="preserve"> (Schaedler </w:t>
      </w:r>
      <w:r w:rsidRPr="00E72170">
        <w:rPr>
          <w:rFonts w:ascii="Times New Roman" w:hAnsi="Times New Roman" w:cs="Times New Roman"/>
          <w:bCs/>
          <w:sz w:val="24"/>
          <w:szCs w:val="24"/>
          <w:lang w:val="mk-MK"/>
        </w:rPr>
        <w:t>agar</w:t>
      </w:r>
      <w:r w:rsidRPr="00E72170">
        <w:rPr>
          <w:rFonts w:ascii="Times New Roman" w:hAnsi="Times New Roman" w:cs="Times New Roman"/>
          <w:bCs/>
          <w:color w:val="000000"/>
          <w:sz w:val="24"/>
          <w:szCs w:val="24"/>
          <w:lang w:val="mk-MK"/>
        </w:rPr>
        <w:t>)</w:t>
      </w:r>
      <w:r w:rsidRPr="00E72170">
        <w:rPr>
          <w:rFonts w:ascii="Times New Roman" w:hAnsi="Times New Roman" w:cs="Times New Roman"/>
          <w:sz w:val="24"/>
          <w:szCs w:val="24"/>
          <w:lang w:val="mk-MK"/>
        </w:rPr>
        <w:t xml:space="preserve"> (Beta=-0,53), потоа возраста на пациентите (Beta=-0,45),</w:t>
      </w:r>
      <w:r w:rsidR="0028731B">
        <w:rPr>
          <w:rFonts w:ascii="Times New Roman" w:hAnsi="Times New Roman" w:cs="Times New Roman"/>
          <w:sz w:val="24"/>
          <w:szCs w:val="24"/>
          <w:lang w:val="mk-MK"/>
        </w:rPr>
        <w:t xml:space="preserve"> </w:t>
      </w:r>
      <w:r w:rsidRPr="00E72170">
        <w:rPr>
          <w:rFonts w:ascii="Times New Roman" w:hAnsi="Times New Roman" w:cs="Times New Roman"/>
          <w:bCs/>
          <w:color w:val="000000"/>
          <w:sz w:val="24"/>
          <w:szCs w:val="24"/>
          <w:lang w:val="mk-MK"/>
        </w:rPr>
        <w:t>CFU</w:t>
      </w:r>
      <w:r w:rsidRPr="00E72170">
        <w:rPr>
          <w:rFonts w:ascii="Times New Roman" w:hAnsi="Times New Roman" w:cs="Times New Roman"/>
          <w:bCs/>
          <w:color w:val="000000"/>
          <w:sz w:val="24"/>
          <w:szCs w:val="24"/>
          <w:lang w:val="en-US"/>
        </w:rPr>
        <w:t>/ml</w:t>
      </w:r>
      <w:r w:rsidRPr="00E72170">
        <w:rPr>
          <w:rFonts w:ascii="Times New Roman" w:hAnsi="Times New Roman" w:cs="Times New Roman"/>
          <w:bCs/>
          <w:color w:val="000000"/>
          <w:sz w:val="24"/>
          <w:szCs w:val="24"/>
          <w:lang w:val="mk-MK"/>
        </w:rPr>
        <w:t xml:space="preserve"> (Columbia </w:t>
      </w:r>
      <w:r w:rsidRPr="00E72170">
        <w:rPr>
          <w:rFonts w:ascii="Times New Roman" w:hAnsi="Times New Roman" w:cs="Times New Roman"/>
          <w:bCs/>
          <w:sz w:val="24"/>
          <w:szCs w:val="24"/>
          <w:lang w:val="mk-MK"/>
        </w:rPr>
        <w:t>agar</w:t>
      </w:r>
      <w:r w:rsidRPr="00E72170">
        <w:rPr>
          <w:rFonts w:ascii="Times New Roman" w:hAnsi="Times New Roman" w:cs="Times New Roman"/>
          <w:bCs/>
          <w:color w:val="000000"/>
          <w:sz w:val="24"/>
          <w:szCs w:val="24"/>
          <w:lang w:val="mk-MK"/>
        </w:rPr>
        <w:t>)</w:t>
      </w:r>
      <w:r w:rsidRPr="00E72170">
        <w:rPr>
          <w:rFonts w:ascii="Times New Roman" w:hAnsi="Times New Roman" w:cs="Times New Roman"/>
          <w:sz w:val="24"/>
          <w:szCs w:val="24"/>
          <w:lang w:val="mk-MK"/>
        </w:rPr>
        <w:t xml:space="preserve"> (Beta=0,14)</w:t>
      </w:r>
      <w:r w:rsidR="0028731B">
        <w:rPr>
          <w:rFonts w:ascii="Times New Roman" w:hAnsi="Times New Roman" w:cs="Times New Roman"/>
          <w:sz w:val="24"/>
          <w:szCs w:val="24"/>
          <w:lang w:val="mk-MK"/>
        </w:rPr>
        <w:t>,</w:t>
      </w:r>
      <w:r w:rsidRPr="00E72170">
        <w:rPr>
          <w:rFonts w:ascii="Times New Roman" w:hAnsi="Times New Roman" w:cs="Times New Roman"/>
          <w:sz w:val="24"/>
          <w:szCs w:val="24"/>
          <w:lang w:val="mk-MK"/>
        </w:rPr>
        <w:t xml:space="preserve"> а најслабо е влијанието на пол на пациентите (Beta= 0,05).</w:t>
      </w:r>
    </w:p>
    <w:p w14:paraId="3147C750" w14:textId="20DD2FCB" w:rsidR="002B47FF" w:rsidRPr="00E72170" w:rsidRDefault="002B47FF" w:rsidP="0028731B">
      <w:pPr>
        <w:ind w:firstLine="720"/>
        <w:jc w:val="both"/>
        <w:rPr>
          <w:rFonts w:ascii="Times New Roman" w:hAnsi="Times New Roman" w:cs="Times New Roman"/>
          <w:bCs/>
          <w:sz w:val="24"/>
          <w:szCs w:val="24"/>
          <w:lang w:val="ru-RU"/>
        </w:rPr>
      </w:pPr>
      <w:r w:rsidRPr="00E72170">
        <w:rPr>
          <w:rFonts w:ascii="Times New Roman" w:hAnsi="Times New Roman" w:cs="Times New Roman"/>
          <w:sz w:val="24"/>
          <w:szCs w:val="24"/>
          <w:lang w:val="mk-MK"/>
        </w:rPr>
        <w:t xml:space="preserve">Со секое зголемување за единечна вредност на бројот на колонии </w:t>
      </w:r>
      <w:r w:rsidR="006B1082">
        <w:rPr>
          <w:rFonts w:ascii="Times New Roman" w:hAnsi="Times New Roman" w:cs="Times New Roman"/>
          <w:sz w:val="24"/>
          <w:szCs w:val="24"/>
          <w:lang w:val="mk-MK"/>
        </w:rPr>
        <w:t>(</w:t>
      </w:r>
      <w:r w:rsidRPr="00E72170">
        <w:rPr>
          <w:rFonts w:ascii="Times New Roman" w:hAnsi="Times New Roman" w:cs="Times New Roman"/>
          <w:bCs/>
          <w:color w:val="000000"/>
          <w:sz w:val="24"/>
          <w:szCs w:val="24"/>
          <w:lang w:val="mk-MK"/>
        </w:rPr>
        <w:t>CFU</w:t>
      </w:r>
      <w:r w:rsidRPr="00E72170">
        <w:rPr>
          <w:rFonts w:ascii="Times New Roman" w:hAnsi="Times New Roman" w:cs="Times New Roman"/>
          <w:bCs/>
          <w:color w:val="000000"/>
          <w:sz w:val="24"/>
          <w:szCs w:val="24"/>
          <w:lang w:val="en-US"/>
        </w:rPr>
        <w:t>/ml</w:t>
      </w:r>
      <w:r w:rsidR="006B1082">
        <w:rPr>
          <w:rFonts w:ascii="Times New Roman" w:hAnsi="Times New Roman" w:cs="Times New Roman"/>
          <w:bCs/>
          <w:color w:val="000000"/>
          <w:sz w:val="24"/>
          <w:szCs w:val="24"/>
          <w:lang w:val="mk-MK"/>
        </w:rPr>
        <w:t>) на</w:t>
      </w:r>
      <w:r w:rsidRPr="00E72170">
        <w:rPr>
          <w:rFonts w:ascii="Times New Roman" w:hAnsi="Times New Roman" w:cs="Times New Roman"/>
          <w:bCs/>
          <w:color w:val="000000"/>
          <w:sz w:val="24"/>
          <w:szCs w:val="24"/>
          <w:lang w:val="mk-MK"/>
        </w:rPr>
        <w:t xml:space="preserve"> (Schaedler </w:t>
      </w:r>
      <w:r w:rsidRPr="00E72170">
        <w:rPr>
          <w:rFonts w:ascii="Times New Roman" w:hAnsi="Times New Roman" w:cs="Times New Roman"/>
          <w:bCs/>
          <w:sz w:val="24"/>
          <w:szCs w:val="24"/>
          <w:lang w:val="mk-MK"/>
        </w:rPr>
        <w:t>agar</w:t>
      </w:r>
      <w:r w:rsidRPr="00E72170">
        <w:rPr>
          <w:rFonts w:ascii="Times New Roman" w:hAnsi="Times New Roman" w:cs="Times New Roman"/>
          <w:bCs/>
          <w:color w:val="000000"/>
          <w:sz w:val="24"/>
          <w:szCs w:val="24"/>
          <w:lang w:val="mk-MK"/>
        </w:rPr>
        <w:t>),</w:t>
      </w:r>
      <w:r w:rsidRPr="00E72170">
        <w:rPr>
          <w:rFonts w:ascii="Times New Roman" w:hAnsi="Times New Roman" w:cs="Times New Roman"/>
          <w:b/>
          <w:bCs/>
          <w:sz w:val="24"/>
          <w:szCs w:val="24"/>
          <w:lang w:val="ru-RU"/>
        </w:rPr>
        <w:t xml:space="preserve"> </w:t>
      </w:r>
      <w:r w:rsidR="006B1082">
        <w:rPr>
          <w:rFonts w:ascii="Times New Roman" w:hAnsi="Times New Roman" w:cs="Times New Roman"/>
          <w:bCs/>
          <w:sz w:val="24"/>
          <w:szCs w:val="24"/>
          <w:lang w:val="ru-RU"/>
        </w:rPr>
        <w:t>и</w:t>
      </w:r>
      <w:r w:rsidRPr="00E72170">
        <w:rPr>
          <w:rFonts w:ascii="Times New Roman" w:hAnsi="Times New Roman" w:cs="Times New Roman"/>
          <w:bCs/>
          <w:sz w:val="24"/>
          <w:szCs w:val="24"/>
          <w:lang w:val="ru-RU"/>
        </w:rPr>
        <w:t xml:space="preserve">ндексот </w:t>
      </w:r>
      <w:r w:rsidR="00C433C5">
        <w:rPr>
          <w:rFonts w:ascii="Times New Roman" w:hAnsi="Times New Roman" w:cs="Times New Roman"/>
          <w:bCs/>
          <w:sz w:val="24"/>
          <w:szCs w:val="24"/>
          <w:lang w:val="mk-MK"/>
        </w:rPr>
        <w:t>на</w:t>
      </w:r>
      <w:r w:rsidRPr="00E72170">
        <w:rPr>
          <w:rFonts w:ascii="Times New Roman" w:hAnsi="Times New Roman" w:cs="Times New Roman"/>
          <w:bCs/>
          <w:sz w:val="24"/>
          <w:szCs w:val="24"/>
          <w:lang w:val="ru-RU"/>
        </w:rPr>
        <w:t xml:space="preserve"> мекоткивно заздравување според </w:t>
      </w:r>
      <w:r w:rsidRPr="00E72170">
        <w:rPr>
          <w:rFonts w:ascii="Times New Roman" w:hAnsi="Times New Roman" w:cs="Times New Roman"/>
          <w:bCs/>
          <w:sz w:val="24"/>
          <w:szCs w:val="24"/>
        </w:rPr>
        <w:t>Laundry</w:t>
      </w:r>
      <w:r w:rsidRPr="00E72170">
        <w:rPr>
          <w:rFonts w:ascii="Times New Roman" w:hAnsi="Times New Roman" w:cs="Times New Roman"/>
          <w:bCs/>
          <w:sz w:val="24"/>
          <w:szCs w:val="24"/>
          <w:lang w:val="ru-RU"/>
        </w:rPr>
        <w:t xml:space="preserve"> и со</w:t>
      </w:r>
      <w:r w:rsidR="0028731B">
        <w:rPr>
          <w:rFonts w:ascii="Times New Roman" w:hAnsi="Times New Roman" w:cs="Times New Roman"/>
          <w:bCs/>
          <w:sz w:val="24"/>
          <w:szCs w:val="24"/>
          <w:lang w:val="ru-RU"/>
        </w:rPr>
        <w:t xml:space="preserve">р. </w:t>
      </w:r>
      <w:r w:rsidRPr="00E72170">
        <w:rPr>
          <w:rFonts w:ascii="Times New Roman" w:hAnsi="Times New Roman" w:cs="Times New Roman"/>
          <w:bCs/>
          <w:sz w:val="24"/>
          <w:szCs w:val="24"/>
          <w:lang w:val="ru-RU"/>
        </w:rPr>
        <w:t xml:space="preserve"> (просечно) се намалува за 0,000000 (</w:t>
      </w:r>
      <w:r w:rsidRPr="00E72170">
        <w:rPr>
          <w:rFonts w:ascii="Times New Roman" w:hAnsi="Times New Roman" w:cs="Times New Roman"/>
          <w:bCs/>
          <w:sz w:val="24"/>
          <w:szCs w:val="24"/>
          <w:lang w:val="en-US"/>
        </w:rPr>
        <w:t>B</w:t>
      </w:r>
      <w:r w:rsidRPr="00E72170">
        <w:rPr>
          <w:rFonts w:ascii="Times New Roman" w:hAnsi="Times New Roman" w:cs="Times New Roman"/>
          <w:bCs/>
          <w:sz w:val="24"/>
          <w:szCs w:val="24"/>
          <w:lang w:val="ru-RU"/>
        </w:rPr>
        <w:t xml:space="preserve">= -0,000000) единици, значајно за </w:t>
      </w:r>
      <w:r w:rsidRPr="00E72170">
        <w:rPr>
          <w:rFonts w:ascii="Times New Roman" w:hAnsi="Times New Roman" w:cs="Times New Roman"/>
          <w:bCs/>
          <w:sz w:val="24"/>
          <w:szCs w:val="24"/>
          <w:lang w:val="en-US"/>
        </w:rPr>
        <w:t>p</w:t>
      </w:r>
      <w:r w:rsidRPr="00E72170">
        <w:rPr>
          <w:rFonts w:ascii="Times New Roman" w:hAnsi="Times New Roman" w:cs="Times New Roman"/>
          <w:bCs/>
          <w:sz w:val="24"/>
          <w:szCs w:val="24"/>
          <w:lang w:val="ru-RU"/>
        </w:rPr>
        <w:t>&lt;0,05(</w:t>
      </w:r>
      <w:r w:rsidRPr="00E72170">
        <w:rPr>
          <w:rFonts w:ascii="Times New Roman" w:hAnsi="Times New Roman" w:cs="Times New Roman"/>
          <w:bCs/>
          <w:sz w:val="24"/>
          <w:szCs w:val="24"/>
          <w:lang w:val="en-US"/>
        </w:rPr>
        <w:t>p</w:t>
      </w:r>
      <w:r w:rsidRPr="00E72170">
        <w:rPr>
          <w:rFonts w:ascii="Times New Roman" w:hAnsi="Times New Roman" w:cs="Times New Roman"/>
          <w:bCs/>
          <w:sz w:val="24"/>
          <w:szCs w:val="24"/>
          <w:lang w:val="ru-RU"/>
        </w:rPr>
        <w:t>=</w:t>
      </w:r>
      <w:r w:rsidRPr="00E72170">
        <w:rPr>
          <w:rFonts w:ascii="Times New Roman" w:hAnsi="Times New Roman" w:cs="Times New Roman"/>
          <w:b/>
          <w:bCs/>
          <w:sz w:val="24"/>
          <w:szCs w:val="24"/>
          <w:lang w:val="ru-RU"/>
        </w:rPr>
        <w:t>0,01</w:t>
      </w:r>
      <w:r w:rsidRPr="00E72170">
        <w:rPr>
          <w:rFonts w:ascii="Times New Roman" w:hAnsi="Times New Roman" w:cs="Times New Roman"/>
          <w:bCs/>
          <w:sz w:val="24"/>
          <w:szCs w:val="24"/>
          <w:lang w:val="ru-RU"/>
        </w:rPr>
        <w:t xml:space="preserve">), </w:t>
      </w:r>
      <w:r w:rsidRPr="00E72170">
        <w:rPr>
          <w:rFonts w:ascii="Times New Roman" w:hAnsi="Times New Roman" w:cs="Times New Roman"/>
          <w:sz w:val="24"/>
          <w:szCs w:val="24"/>
          <w:lang w:val="mk-MK"/>
        </w:rPr>
        <w:t>при непроменети вредности на останатите параметри.</w:t>
      </w:r>
      <w:r w:rsidRPr="00E72170">
        <w:rPr>
          <w:rFonts w:ascii="Times New Roman" w:hAnsi="Times New Roman" w:cs="Times New Roman"/>
          <w:bCs/>
          <w:sz w:val="24"/>
          <w:szCs w:val="24"/>
          <w:lang w:val="ru-RU"/>
        </w:rPr>
        <w:t xml:space="preserve"> </w:t>
      </w:r>
    </w:p>
    <w:p w14:paraId="29B6104C" w14:textId="0B715DFA" w:rsidR="002B47FF" w:rsidRPr="00E72170" w:rsidRDefault="002B47FF" w:rsidP="00710960">
      <w:pPr>
        <w:ind w:firstLine="720"/>
        <w:jc w:val="both"/>
        <w:rPr>
          <w:rFonts w:ascii="Times New Roman" w:hAnsi="Times New Roman" w:cs="Times New Roman"/>
          <w:sz w:val="24"/>
          <w:szCs w:val="24"/>
          <w:lang w:val="mk-MK"/>
        </w:rPr>
      </w:pPr>
      <w:r w:rsidRPr="00E72170">
        <w:rPr>
          <w:rFonts w:ascii="Times New Roman" w:hAnsi="Times New Roman" w:cs="Times New Roman"/>
          <w:sz w:val="24"/>
          <w:szCs w:val="24"/>
          <w:lang w:val="mk-MK"/>
        </w:rPr>
        <w:t>Со секое зголемување</w:t>
      </w:r>
      <w:r w:rsidRPr="00E72170">
        <w:rPr>
          <w:rFonts w:ascii="Times New Roman" w:hAnsi="Times New Roman" w:cs="Times New Roman"/>
          <w:sz w:val="24"/>
          <w:szCs w:val="24"/>
          <w:lang w:val="ru-RU"/>
        </w:rPr>
        <w:t xml:space="preserve"> на возраста</w:t>
      </w:r>
      <w:r w:rsidRPr="00E72170">
        <w:rPr>
          <w:rFonts w:ascii="Times New Roman" w:hAnsi="Times New Roman" w:cs="Times New Roman"/>
          <w:sz w:val="24"/>
          <w:szCs w:val="24"/>
          <w:lang w:val="mk-MK"/>
        </w:rPr>
        <w:t xml:space="preserve"> за една година, </w:t>
      </w:r>
      <w:r w:rsidR="006B1082">
        <w:rPr>
          <w:rFonts w:ascii="Times New Roman" w:hAnsi="Times New Roman" w:cs="Times New Roman"/>
          <w:bCs/>
          <w:sz w:val="24"/>
          <w:szCs w:val="24"/>
          <w:lang w:val="ru-RU"/>
        </w:rPr>
        <w:t>и</w:t>
      </w:r>
      <w:r w:rsidRPr="00E72170">
        <w:rPr>
          <w:rFonts w:ascii="Times New Roman" w:hAnsi="Times New Roman" w:cs="Times New Roman"/>
          <w:bCs/>
          <w:sz w:val="24"/>
          <w:szCs w:val="24"/>
          <w:lang w:val="ru-RU"/>
        </w:rPr>
        <w:t xml:space="preserve">ндексот за мекоткивно заздравување според </w:t>
      </w:r>
      <w:r w:rsidRPr="00E72170">
        <w:rPr>
          <w:rFonts w:ascii="Times New Roman" w:hAnsi="Times New Roman" w:cs="Times New Roman"/>
          <w:bCs/>
          <w:sz w:val="24"/>
          <w:szCs w:val="24"/>
        </w:rPr>
        <w:t>Laundry</w:t>
      </w:r>
      <w:r w:rsidRPr="00E72170">
        <w:rPr>
          <w:rFonts w:ascii="Times New Roman" w:hAnsi="Times New Roman" w:cs="Times New Roman"/>
          <w:bCs/>
          <w:sz w:val="24"/>
          <w:szCs w:val="24"/>
          <w:lang w:val="ru-RU"/>
        </w:rPr>
        <w:t xml:space="preserve"> и сор</w:t>
      </w:r>
      <w:r w:rsidR="0028731B">
        <w:rPr>
          <w:rFonts w:ascii="Times New Roman" w:hAnsi="Times New Roman" w:cs="Times New Roman"/>
          <w:bCs/>
          <w:sz w:val="24"/>
          <w:szCs w:val="24"/>
          <w:lang w:val="ru-RU"/>
        </w:rPr>
        <w:t>.</w:t>
      </w:r>
      <w:r w:rsidRPr="00E72170">
        <w:rPr>
          <w:rFonts w:ascii="Times New Roman" w:hAnsi="Times New Roman" w:cs="Times New Roman"/>
          <w:bCs/>
          <w:sz w:val="24"/>
          <w:szCs w:val="24"/>
          <w:lang w:val="ru-RU"/>
        </w:rPr>
        <w:t xml:space="preserve"> (просечно) се намалува за 0,046095</w:t>
      </w:r>
      <w:r w:rsidR="0028731B">
        <w:rPr>
          <w:rFonts w:ascii="Times New Roman" w:hAnsi="Times New Roman" w:cs="Times New Roman"/>
          <w:bCs/>
          <w:sz w:val="24"/>
          <w:szCs w:val="24"/>
          <w:lang w:val="ru-RU"/>
        </w:rPr>
        <w:t xml:space="preserve"> </w:t>
      </w:r>
      <w:r w:rsidRPr="00E72170">
        <w:rPr>
          <w:rFonts w:ascii="Times New Roman" w:hAnsi="Times New Roman" w:cs="Times New Roman"/>
          <w:bCs/>
          <w:sz w:val="24"/>
          <w:szCs w:val="24"/>
          <w:lang w:val="ru-RU"/>
        </w:rPr>
        <w:t>(</w:t>
      </w:r>
      <w:r w:rsidRPr="00E72170">
        <w:rPr>
          <w:rFonts w:ascii="Times New Roman" w:hAnsi="Times New Roman" w:cs="Times New Roman"/>
          <w:bCs/>
          <w:sz w:val="24"/>
          <w:szCs w:val="24"/>
          <w:lang w:val="en-US"/>
        </w:rPr>
        <w:t>B</w:t>
      </w:r>
      <w:r w:rsidRPr="00E72170">
        <w:rPr>
          <w:rFonts w:ascii="Times New Roman" w:hAnsi="Times New Roman" w:cs="Times New Roman"/>
          <w:bCs/>
          <w:sz w:val="24"/>
          <w:szCs w:val="24"/>
          <w:lang w:val="ru-RU"/>
        </w:rPr>
        <w:t xml:space="preserve">=-0,046095) единици, значајно за </w:t>
      </w:r>
      <w:r w:rsidRPr="00E72170">
        <w:rPr>
          <w:rFonts w:ascii="Times New Roman" w:hAnsi="Times New Roman" w:cs="Times New Roman"/>
          <w:bCs/>
          <w:sz w:val="24"/>
          <w:szCs w:val="24"/>
          <w:lang w:val="en-US"/>
        </w:rPr>
        <w:t>p</w:t>
      </w:r>
      <w:r w:rsidRPr="00E72170">
        <w:rPr>
          <w:rFonts w:ascii="Times New Roman" w:hAnsi="Times New Roman" w:cs="Times New Roman"/>
          <w:bCs/>
          <w:sz w:val="24"/>
          <w:szCs w:val="24"/>
          <w:lang w:val="ru-RU"/>
        </w:rPr>
        <w:t>&lt;0,05(</w:t>
      </w:r>
      <w:r w:rsidRPr="00E72170">
        <w:rPr>
          <w:rFonts w:ascii="Times New Roman" w:hAnsi="Times New Roman" w:cs="Times New Roman"/>
          <w:bCs/>
          <w:sz w:val="24"/>
          <w:szCs w:val="24"/>
          <w:lang w:val="en-US"/>
        </w:rPr>
        <w:t>p</w:t>
      </w:r>
      <w:r w:rsidRPr="00E72170">
        <w:rPr>
          <w:rFonts w:ascii="Times New Roman" w:hAnsi="Times New Roman" w:cs="Times New Roman"/>
          <w:bCs/>
          <w:sz w:val="24"/>
          <w:szCs w:val="24"/>
          <w:lang w:val="ru-RU"/>
        </w:rPr>
        <w:t>=</w:t>
      </w:r>
      <w:r w:rsidRPr="00E72170">
        <w:rPr>
          <w:rFonts w:ascii="Times New Roman" w:hAnsi="Times New Roman" w:cs="Times New Roman"/>
          <w:b/>
          <w:bCs/>
          <w:sz w:val="24"/>
          <w:szCs w:val="24"/>
          <w:lang w:val="ru-RU"/>
        </w:rPr>
        <w:t>0,01</w:t>
      </w:r>
      <w:r w:rsidRPr="00E72170">
        <w:rPr>
          <w:rFonts w:ascii="Times New Roman" w:hAnsi="Times New Roman" w:cs="Times New Roman"/>
          <w:bCs/>
          <w:sz w:val="24"/>
          <w:szCs w:val="24"/>
          <w:lang w:val="ru-RU"/>
        </w:rPr>
        <w:t xml:space="preserve">), </w:t>
      </w:r>
      <w:r w:rsidRPr="00E72170">
        <w:rPr>
          <w:rFonts w:ascii="Times New Roman" w:hAnsi="Times New Roman" w:cs="Times New Roman"/>
          <w:sz w:val="24"/>
          <w:szCs w:val="24"/>
          <w:lang w:val="mk-MK"/>
        </w:rPr>
        <w:t>при непроменети вредности на останатите параметри.</w:t>
      </w:r>
      <w:r w:rsidRPr="00E72170">
        <w:rPr>
          <w:rFonts w:ascii="Times New Roman" w:hAnsi="Times New Roman" w:cs="Times New Roman"/>
          <w:bCs/>
          <w:sz w:val="24"/>
          <w:szCs w:val="24"/>
          <w:lang w:val="ru-RU"/>
        </w:rPr>
        <w:t xml:space="preserve"> </w:t>
      </w:r>
      <w:r w:rsidRPr="00E72170">
        <w:rPr>
          <w:rFonts w:ascii="Times New Roman" w:hAnsi="Times New Roman" w:cs="Times New Roman"/>
          <w:bCs/>
          <w:color w:val="000000"/>
          <w:sz w:val="24"/>
          <w:szCs w:val="24"/>
          <w:lang w:val="mk-MK"/>
        </w:rPr>
        <w:t xml:space="preserve"> </w:t>
      </w:r>
    </w:p>
    <w:p w14:paraId="489BEAFB" w14:textId="12A34E9C" w:rsidR="002B47FF" w:rsidRPr="0028731B" w:rsidRDefault="002B47FF" w:rsidP="0028731B">
      <w:pPr>
        <w:ind w:firstLine="720"/>
        <w:jc w:val="both"/>
        <w:rPr>
          <w:rFonts w:ascii="Times New Roman" w:hAnsi="Times New Roman" w:cs="Times New Roman"/>
          <w:bCs/>
          <w:sz w:val="24"/>
          <w:szCs w:val="24"/>
          <w:lang w:val="ru-RU"/>
        </w:rPr>
      </w:pPr>
      <w:r w:rsidRPr="0028731B">
        <w:rPr>
          <w:rFonts w:ascii="Times New Roman" w:hAnsi="Times New Roman" w:cs="Times New Roman"/>
          <w:sz w:val="24"/>
          <w:szCs w:val="24"/>
          <w:lang w:val="mk-MK"/>
        </w:rPr>
        <w:t xml:space="preserve">Со секое зголемување за единечна вредност на бројот на колонии </w:t>
      </w:r>
      <w:r w:rsidR="005434AC">
        <w:rPr>
          <w:rFonts w:ascii="Times New Roman" w:hAnsi="Times New Roman" w:cs="Times New Roman"/>
          <w:sz w:val="24"/>
          <w:szCs w:val="24"/>
          <w:lang w:val="mk-MK"/>
        </w:rPr>
        <w:t>(</w:t>
      </w:r>
      <w:r w:rsidRPr="0028731B">
        <w:rPr>
          <w:rFonts w:ascii="Times New Roman" w:hAnsi="Times New Roman" w:cs="Times New Roman"/>
          <w:bCs/>
          <w:color w:val="000000"/>
          <w:sz w:val="24"/>
          <w:szCs w:val="24"/>
          <w:lang w:val="mk-MK"/>
        </w:rPr>
        <w:t>CFU</w:t>
      </w:r>
      <w:r w:rsidRPr="0028731B">
        <w:rPr>
          <w:rFonts w:ascii="Times New Roman" w:hAnsi="Times New Roman" w:cs="Times New Roman"/>
          <w:bCs/>
          <w:color w:val="000000"/>
          <w:sz w:val="24"/>
          <w:szCs w:val="24"/>
          <w:lang w:val="en-US"/>
        </w:rPr>
        <w:t>/ml</w:t>
      </w:r>
      <w:r w:rsidR="005434AC">
        <w:rPr>
          <w:rFonts w:ascii="Times New Roman" w:hAnsi="Times New Roman" w:cs="Times New Roman"/>
          <w:bCs/>
          <w:color w:val="000000"/>
          <w:sz w:val="24"/>
          <w:szCs w:val="24"/>
          <w:lang w:val="mk-MK"/>
        </w:rPr>
        <w:t>)</w:t>
      </w:r>
      <w:r w:rsidRPr="0028731B">
        <w:rPr>
          <w:rFonts w:ascii="Times New Roman" w:hAnsi="Times New Roman" w:cs="Times New Roman"/>
          <w:bCs/>
          <w:color w:val="000000"/>
          <w:sz w:val="24"/>
          <w:szCs w:val="24"/>
          <w:lang w:val="mk-MK"/>
        </w:rPr>
        <w:t xml:space="preserve"> </w:t>
      </w:r>
      <w:r w:rsidR="005434AC">
        <w:rPr>
          <w:rFonts w:ascii="Times New Roman" w:hAnsi="Times New Roman" w:cs="Times New Roman"/>
          <w:bCs/>
          <w:color w:val="000000"/>
          <w:sz w:val="24"/>
          <w:szCs w:val="24"/>
          <w:lang w:val="mk-MK"/>
        </w:rPr>
        <w:t xml:space="preserve">на </w:t>
      </w:r>
      <w:r w:rsidRPr="0028731B">
        <w:rPr>
          <w:rFonts w:ascii="Times New Roman" w:hAnsi="Times New Roman" w:cs="Times New Roman"/>
          <w:bCs/>
          <w:color w:val="000000"/>
          <w:sz w:val="24"/>
          <w:szCs w:val="24"/>
          <w:lang w:val="mk-MK"/>
        </w:rPr>
        <w:t>(</w:t>
      </w:r>
      <w:r w:rsidRPr="0028731B">
        <w:rPr>
          <w:rFonts w:ascii="Times New Roman" w:hAnsi="Times New Roman" w:cs="Times New Roman"/>
          <w:bCs/>
          <w:color w:val="000000"/>
          <w:sz w:val="24"/>
          <w:szCs w:val="24"/>
        </w:rPr>
        <w:t>Columbia</w:t>
      </w:r>
      <w:r w:rsidRPr="0028731B">
        <w:rPr>
          <w:rFonts w:ascii="Times New Roman" w:hAnsi="Times New Roman" w:cs="Times New Roman"/>
          <w:bCs/>
          <w:color w:val="000000"/>
          <w:sz w:val="24"/>
          <w:szCs w:val="24"/>
          <w:lang w:val="ru-RU"/>
        </w:rPr>
        <w:t xml:space="preserve"> </w:t>
      </w:r>
      <w:r w:rsidRPr="0028731B">
        <w:rPr>
          <w:rFonts w:ascii="Times New Roman" w:hAnsi="Times New Roman" w:cs="Times New Roman"/>
          <w:bCs/>
          <w:sz w:val="24"/>
          <w:szCs w:val="24"/>
        </w:rPr>
        <w:t>agar</w:t>
      </w:r>
      <w:r w:rsidRPr="0028731B">
        <w:rPr>
          <w:rFonts w:ascii="Times New Roman" w:hAnsi="Times New Roman" w:cs="Times New Roman"/>
          <w:bCs/>
          <w:color w:val="000000"/>
          <w:sz w:val="24"/>
          <w:szCs w:val="24"/>
          <w:lang w:val="mk-MK"/>
        </w:rPr>
        <w:t>),</w:t>
      </w:r>
      <w:r w:rsidRPr="0028731B">
        <w:rPr>
          <w:rFonts w:ascii="Times New Roman" w:hAnsi="Times New Roman" w:cs="Times New Roman"/>
          <w:b/>
          <w:bCs/>
          <w:sz w:val="24"/>
          <w:szCs w:val="24"/>
          <w:lang w:val="ru-RU"/>
        </w:rPr>
        <w:t xml:space="preserve"> </w:t>
      </w:r>
      <w:r w:rsidR="005434AC">
        <w:rPr>
          <w:rFonts w:ascii="Times New Roman" w:hAnsi="Times New Roman" w:cs="Times New Roman"/>
          <w:bCs/>
          <w:sz w:val="24"/>
          <w:szCs w:val="24"/>
          <w:lang w:val="ru-RU"/>
        </w:rPr>
        <w:t>и</w:t>
      </w:r>
      <w:r w:rsidRPr="0028731B">
        <w:rPr>
          <w:rFonts w:ascii="Times New Roman" w:hAnsi="Times New Roman" w:cs="Times New Roman"/>
          <w:bCs/>
          <w:sz w:val="24"/>
          <w:szCs w:val="24"/>
          <w:lang w:val="ru-RU"/>
        </w:rPr>
        <w:t xml:space="preserve">ндексот </w:t>
      </w:r>
      <w:r w:rsidR="005434AC">
        <w:rPr>
          <w:rFonts w:ascii="Times New Roman" w:hAnsi="Times New Roman" w:cs="Times New Roman"/>
          <w:bCs/>
          <w:sz w:val="24"/>
          <w:szCs w:val="24"/>
          <w:lang w:val="ru-RU"/>
        </w:rPr>
        <w:t>н</w:t>
      </w:r>
      <w:r w:rsidRPr="0028731B">
        <w:rPr>
          <w:rFonts w:ascii="Times New Roman" w:hAnsi="Times New Roman" w:cs="Times New Roman"/>
          <w:bCs/>
          <w:sz w:val="24"/>
          <w:szCs w:val="24"/>
          <w:lang w:val="ru-RU"/>
        </w:rPr>
        <w:t xml:space="preserve">а мекоткивно заздравување според </w:t>
      </w:r>
      <w:r w:rsidRPr="0028731B">
        <w:rPr>
          <w:rFonts w:ascii="Times New Roman" w:hAnsi="Times New Roman" w:cs="Times New Roman"/>
          <w:bCs/>
          <w:sz w:val="24"/>
          <w:szCs w:val="24"/>
        </w:rPr>
        <w:t>Laundry</w:t>
      </w:r>
      <w:r w:rsidRPr="0028731B">
        <w:rPr>
          <w:rFonts w:ascii="Times New Roman" w:hAnsi="Times New Roman" w:cs="Times New Roman"/>
          <w:bCs/>
          <w:sz w:val="24"/>
          <w:szCs w:val="24"/>
          <w:lang w:val="ru-RU"/>
        </w:rPr>
        <w:t xml:space="preserve"> и сор</w:t>
      </w:r>
      <w:r w:rsidR="0028731B">
        <w:rPr>
          <w:rFonts w:ascii="Times New Roman" w:hAnsi="Times New Roman" w:cs="Times New Roman"/>
          <w:bCs/>
          <w:sz w:val="24"/>
          <w:szCs w:val="24"/>
          <w:lang w:val="ru-RU"/>
        </w:rPr>
        <w:t xml:space="preserve">. </w:t>
      </w:r>
      <w:r w:rsidRPr="0028731B">
        <w:rPr>
          <w:rFonts w:ascii="Times New Roman" w:hAnsi="Times New Roman" w:cs="Times New Roman"/>
          <w:bCs/>
          <w:sz w:val="24"/>
          <w:szCs w:val="24"/>
          <w:lang w:val="ru-RU"/>
        </w:rPr>
        <w:t>(просечно) се зголемува за 0,000000 (</w:t>
      </w:r>
      <w:r w:rsidRPr="0028731B">
        <w:rPr>
          <w:rFonts w:ascii="Times New Roman" w:hAnsi="Times New Roman" w:cs="Times New Roman"/>
          <w:bCs/>
          <w:sz w:val="24"/>
          <w:szCs w:val="24"/>
          <w:lang w:val="en-US"/>
        </w:rPr>
        <w:t>B</w:t>
      </w:r>
      <w:r w:rsidRPr="0028731B">
        <w:rPr>
          <w:rFonts w:ascii="Times New Roman" w:hAnsi="Times New Roman" w:cs="Times New Roman"/>
          <w:bCs/>
          <w:sz w:val="24"/>
          <w:szCs w:val="24"/>
          <w:lang w:val="ru-RU"/>
        </w:rPr>
        <w:t xml:space="preserve">= 0,000000) единици, незначајно за </w:t>
      </w:r>
      <w:r w:rsidRPr="0028731B">
        <w:rPr>
          <w:rFonts w:ascii="Times New Roman" w:hAnsi="Times New Roman" w:cs="Times New Roman"/>
          <w:bCs/>
          <w:sz w:val="24"/>
          <w:szCs w:val="24"/>
          <w:lang w:val="en-US"/>
        </w:rPr>
        <w:t>p</w:t>
      </w:r>
      <w:r w:rsidRPr="0028731B">
        <w:rPr>
          <w:rFonts w:ascii="Times New Roman" w:hAnsi="Times New Roman" w:cs="Times New Roman"/>
          <w:bCs/>
          <w:sz w:val="24"/>
          <w:szCs w:val="24"/>
          <w:lang w:val="ru-RU"/>
        </w:rPr>
        <w:t>&gt;0,05(</w:t>
      </w:r>
      <w:r w:rsidRPr="0028731B">
        <w:rPr>
          <w:rFonts w:ascii="Times New Roman" w:hAnsi="Times New Roman" w:cs="Times New Roman"/>
          <w:bCs/>
          <w:sz w:val="24"/>
          <w:szCs w:val="24"/>
          <w:lang w:val="en-US"/>
        </w:rPr>
        <w:t>p</w:t>
      </w:r>
      <w:r w:rsidRPr="0028731B">
        <w:rPr>
          <w:rFonts w:ascii="Times New Roman" w:hAnsi="Times New Roman" w:cs="Times New Roman"/>
          <w:bCs/>
          <w:sz w:val="24"/>
          <w:szCs w:val="24"/>
          <w:lang w:val="ru-RU"/>
        </w:rPr>
        <w:t xml:space="preserve">=0,49), </w:t>
      </w:r>
      <w:r w:rsidRPr="0028731B">
        <w:rPr>
          <w:rFonts w:ascii="Times New Roman" w:hAnsi="Times New Roman" w:cs="Times New Roman"/>
          <w:sz w:val="24"/>
          <w:szCs w:val="24"/>
          <w:lang w:val="mk-MK"/>
        </w:rPr>
        <w:t>при непроменети вредности на останатите параметри.</w:t>
      </w:r>
      <w:r w:rsidRPr="0028731B">
        <w:rPr>
          <w:rFonts w:ascii="Times New Roman" w:hAnsi="Times New Roman" w:cs="Times New Roman"/>
          <w:bCs/>
          <w:sz w:val="24"/>
          <w:szCs w:val="24"/>
          <w:lang w:val="ru-RU"/>
        </w:rPr>
        <w:t xml:space="preserve"> </w:t>
      </w:r>
    </w:p>
    <w:p w14:paraId="209281F1" w14:textId="355CC08B" w:rsidR="002B47FF" w:rsidRPr="0028731B" w:rsidRDefault="002B47FF" w:rsidP="0028731B">
      <w:pPr>
        <w:ind w:firstLine="720"/>
        <w:jc w:val="both"/>
        <w:rPr>
          <w:rFonts w:ascii="Times New Roman" w:hAnsi="Times New Roman" w:cs="Times New Roman"/>
          <w:sz w:val="24"/>
          <w:szCs w:val="24"/>
          <w:lang w:val="ru-RU"/>
        </w:rPr>
      </w:pPr>
      <w:r w:rsidRPr="0028731B">
        <w:rPr>
          <w:rFonts w:ascii="Times New Roman" w:hAnsi="Times New Roman" w:cs="Times New Roman"/>
          <w:sz w:val="24"/>
          <w:szCs w:val="24"/>
          <w:lang w:val="mk-MK"/>
        </w:rPr>
        <w:t xml:space="preserve">Машките пациенти (1) имаат просечно </w:t>
      </w:r>
      <w:r w:rsidRPr="0028731B">
        <w:rPr>
          <w:rFonts w:ascii="Times New Roman" w:hAnsi="Times New Roman" w:cs="Times New Roman"/>
          <w:color w:val="000000"/>
          <w:sz w:val="24"/>
          <w:szCs w:val="24"/>
          <w:lang w:val="ru-RU"/>
        </w:rPr>
        <w:t>0,093702</w:t>
      </w:r>
      <w:r w:rsidRPr="0028731B">
        <w:rPr>
          <w:rFonts w:ascii="Times New Roman" w:hAnsi="Times New Roman" w:cs="Times New Roman"/>
          <w:color w:val="000000"/>
          <w:sz w:val="24"/>
          <w:szCs w:val="24"/>
          <w:lang w:val="mk-MK"/>
        </w:rPr>
        <w:t xml:space="preserve"> (</w:t>
      </w:r>
      <w:r w:rsidRPr="0028731B">
        <w:rPr>
          <w:rFonts w:ascii="Times New Roman" w:hAnsi="Times New Roman" w:cs="Times New Roman"/>
          <w:color w:val="000000"/>
          <w:sz w:val="24"/>
          <w:szCs w:val="24"/>
          <w:lang w:val="en-US"/>
        </w:rPr>
        <w:t>B</w:t>
      </w:r>
      <w:r w:rsidRPr="0028731B">
        <w:rPr>
          <w:rFonts w:ascii="Times New Roman" w:hAnsi="Times New Roman" w:cs="Times New Roman"/>
          <w:color w:val="000000"/>
          <w:sz w:val="24"/>
          <w:szCs w:val="24"/>
          <w:lang w:val="ru-RU"/>
        </w:rPr>
        <w:t xml:space="preserve"> = 0,093702) повисок </w:t>
      </w:r>
      <w:r w:rsidR="005434AC">
        <w:rPr>
          <w:rFonts w:ascii="Times New Roman" w:hAnsi="Times New Roman" w:cs="Times New Roman"/>
          <w:bCs/>
          <w:sz w:val="24"/>
          <w:szCs w:val="24"/>
          <w:lang w:val="ru-RU"/>
        </w:rPr>
        <w:t>и</w:t>
      </w:r>
      <w:r w:rsidRPr="0028731B">
        <w:rPr>
          <w:rFonts w:ascii="Times New Roman" w:hAnsi="Times New Roman" w:cs="Times New Roman"/>
          <w:bCs/>
          <w:sz w:val="24"/>
          <w:szCs w:val="24"/>
          <w:lang w:val="ru-RU"/>
        </w:rPr>
        <w:t xml:space="preserve">ндекс  </w:t>
      </w:r>
      <w:r w:rsidR="005434AC">
        <w:rPr>
          <w:rFonts w:ascii="Times New Roman" w:hAnsi="Times New Roman" w:cs="Times New Roman"/>
          <w:bCs/>
          <w:sz w:val="24"/>
          <w:szCs w:val="24"/>
          <w:lang w:val="ru-RU"/>
        </w:rPr>
        <w:t>н</w:t>
      </w:r>
      <w:r w:rsidRPr="0028731B">
        <w:rPr>
          <w:rFonts w:ascii="Times New Roman" w:hAnsi="Times New Roman" w:cs="Times New Roman"/>
          <w:bCs/>
          <w:sz w:val="24"/>
          <w:szCs w:val="24"/>
          <w:lang w:val="ru-RU"/>
        </w:rPr>
        <w:t xml:space="preserve">а мекоткивно заздравување според </w:t>
      </w:r>
      <w:r w:rsidRPr="0028731B">
        <w:rPr>
          <w:rFonts w:ascii="Times New Roman" w:hAnsi="Times New Roman" w:cs="Times New Roman"/>
          <w:bCs/>
          <w:sz w:val="24"/>
          <w:szCs w:val="24"/>
        </w:rPr>
        <w:t>Laundry</w:t>
      </w:r>
      <w:r w:rsidRPr="0028731B">
        <w:rPr>
          <w:rFonts w:ascii="Times New Roman" w:hAnsi="Times New Roman" w:cs="Times New Roman"/>
          <w:bCs/>
          <w:sz w:val="24"/>
          <w:szCs w:val="24"/>
          <w:lang w:val="ru-RU"/>
        </w:rPr>
        <w:t xml:space="preserve"> и сор</w:t>
      </w:r>
      <w:r w:rsidR="0028731B">
        <w:rPr>
          <w:rFonts w:ascii="Times New Roman" w:hAnsi="Times New Roman" w:cs="Times New Roman"/>
          <w:bCs/>
          <w:sz w:val="24"/>
          <w:szCs w:val="24"/>
          <w:lang w:val="ru-RU"/>
        </w:rPr>
        <w:t>.</w:t>
      </w:r>
      <w:r w:rsidRPr="0028731B">
        <w:rPr>
          <w:rFonts w:ascii="Times New Roman" w:hAnsi="Times New Roman" w:cs="Times New Roman"/>
          <w:bCs/>
          <w:sz w:val="24"/>
          <w:szCs w:val="24"/>
          <w:lang w:val="ru-RU"/>
        </w:rPr>
        <w:t xml:space="preserve">, компарирано со женските пациенти, незначајно за </w:t>
      </w:r>
      <w:r w:rsidRPr="0028731B">
        <w:rPr>
          <w:rFonts w:ascii="Times New Roman" w:hAnsi="Times New Roman" w:cs="Times New Roman"/>
          <w:bCs/>
          <w:sz w:val="24"/>
          <w:szCs w:val="24"/>
          <w:lang w:val="en-US"/>
        </w:rPr>
        <w:t>p</w:t>
      </w:r>
      <w:r w:rsidRPr="0028731B">
        <w:rPr>
          <w:rFonts w:ascii="Times New Roman" w:hAnsi="Times New Roman" w:cs="Times New Roman"/>
          <w:bCs/>
          <w:sz w:val="24"/>
          <w:szCs w:val="24"/>
          <w:lang w:val="ru-RU"/>
        </w:rPr>
        <w:t>&gt;0,05(</w:t>
      </w:r>
      <w:r w:rsidRPr="0028731B">
        <w:rPr>
          <w:rFonts w:ascii="Times New Roman" w:hAnsi="Times New Roman" w:cs="Times New Roman"/>
          <w:bCs/>
          <w:sz w:val="24"/>
          <w:szCs w:val="24"/>
          <w:lang w:val="en-US"/>
        </w:rPr>
        <w:t>p</w:t>
      </w:r>
      <w:r w:rsidRPr="0028731B">
        <w:rPr>
          <w:rFonts w:ascii="Times New Roman" w:hAnsi="Times New Roman" w:cs="Times New Roman"/>
          <w:bCs/>
          <w:sz w:val="24"/>
          <w:szCs w:val="24"/>
          <w:lang w:val="ru-RU"/>
        </w:rPr>
        <w:t xml:space="preserve">=0,77), </w:t>
      </w:r>
      <w:r w:rsidRPr="0028731B">
        <w:rPr>
          <w:rFonts w:ascii="Times New Roman" w:hAnsi="Times New Roman" w:cs="Times New Roman"/>
          <w:sz w:val="24"/>
          <w:szCs w:val="24"/>
          <w:lang w:val="mk-MK"/>
        </w:rPr>
        <w:t>при непроменети вредности на останатите параметри.</w:t>
      </w:r>
    </w:p>
    <w:p w14:paraId="2F8FBD77" w14:textId="77777777" w:rsidR="002B47FF" w:rsidRPr="00EE288B" w:rsidRDefault="002B47FF" w:rsidP="002B47FF">
      <w:pPr>
        <w:autoSpaceDE w:val="0"/>
        <w:autoSpaceDN w:val="0"/>
        <w:adjustRightInd w:val="0"/>
        <w:rPr>
          <w:lang w:val="mk-MK"/>
        </w:rPr>
      </w:pPr>
    </w:p>
    <w:p w14:paraId="38643993" w14:textId="54D5CAF8" w:rsidR="002B47FF" w:rsidRPr="0028731B" w:rsidRDefault="002B47FF" w:rsidP="002B47FF">
      <w:pPr>
        <w:autoSpaceDE w:val="0"/>
        <w:autoSpaceDN w:val="0"/>
        <w:adjustRightInd w:val="0"/>
        <w:jc w:val="center"/>
        <w:rPr>
          <w:rFonts w:ascii="Times New Roman" w:hAnsi="Times New Roman" w:cs="Times New Roman"/>
          <w:bCs/>
          <w:sz w:val="20"/>
          <w:szCs w:val="20"/>
          <w:lang w:val="mk-MK"/>
        </w:rPr>
      </w:pPr>
      <w:r w:rsidRPr="0028731B">
        <w:rPr>
          <w:rFonts w:ascii="Times New Roman" w:hAnsi="Times New Roman" w:cs="Times New Roman"/>
          <w:b/>
          <w:bCs/>
          <w:sz w:val="20"/>
          <w:szCs w:val="20"/>
          <w:lang w:val="mk-MK"/>
        </w:rPr>
        <w:t>Табела 9.2</w:t>
      </w:r>
      <w:r w:rsidRPr="0028731B">
        <w:rPr>
          <w:rFonts w:ascii="Times New Roman" w:hAnsi="Times New Roman" w:cs="Times New Roman"/>
          <w:sz w:val="20"/>
          <w:szCs w:val="20"/>
          <w:lang w:val="mk-MK"/>
        </w:rPr>
        <w:t xml:space="preserve"> Multiple Regression:  Индекс</w:t>
      </w:r>
      <w:r w:rsidR="00C433C5">
        <w:rPr>
          <w:rFonts w:ascii="Times New Roman" w:hAnsi="Times New Roman" w:cs="Times New Roman"/>
          <w:sz w:val="20"/>
          <w:szCs w:val="20"/>
          <w:lang w:val="mk-MK"/>
        </w:rPr>
        <w:t xml:space="preserve"> на</w:t>
      </w:r>
      <w:r w:rsidRPr="0028731B">
        <w:rPr>
          <w:rFonts w:ascii="Times New Roman" w:hAnsi="Times New Roman" w:cs="Times New Roman"/>
          <w:sz w:val="20"/>
          <w:szCs w:val="20"/>
          <w:lang w:val="mk-MK"/>
        </w:rPr>
        <w:t xml:space="preserve"> Laundry и сор</w:t>
      </w:r>
      <w:r w:rsidR="00C433C5">
        <w:rPr>
          <w:rFonts w:ascii="Times New Roman" w:hAnsi="Times New Roman" w:cs="Times New Roman"/>
          <w:sz w:val="20"/>
          <w:szCs w:val="20"/>
          <w:lang w:val="mk-MK"/>
        </w:rPr>
        <w:t>.</w:t>
      </w:r>
      <w:r w:rsidRPr="0028731B">
        <w:rPr>
          <w:rFonts w:ascii="Times New Roman" w:hAnsi="Times New Roman" w:cs="Times New Roman"/>
          <w:sz w:val="20"/>
          <w:szCs w:val="20"/>
          <w:lang w:val="mk-MK"/>
        </w:rPr>
        <w:t xml:space="preserve"> &amp; пол, возраст, </w:t>
      </w:r>
      <w:r w:rsidRPr="0028731B">
        <w:rPr>
          <w:rFonts w:ascii="Times New Roman" w:hAnsi="Times New Roman" w:cs="Times New Roman"/>
          <w:bCs/>
          <w:color w:val="000000"/>
          <w:sz w:val="20"/>
          <w:szCs w:val="20"/>
          <w:lang w:val="mk-MK"/>
        </w:rPr>
        <w:t>CFU</w:t>
      </w:r>
      <w:r w:rsidR="00C433C5">
        <w:rPr>
          <w:rFonts w:ascii="Times New Roman" w:hAnsi="Times New Roman" w:cs="Times New Roman"/>
          <w:bCs/>
          <w:color w:val="000000"/>
          <w:sz w:val="20"/>
          <w:szCs w:val="20"/>
        </w:rPr>
        <w:t>/ml</w:t>
      </w:r>
      <w:r w:rsidRPr="0028731B">
        <w:rPr>
          <w:rFonts w:ascii="Times New Roman" w:hAnsi="Times New Roman" w:cs="Times New Roman"/>
          <w:bCs/>
          <w:color w:val="000000"/>
          <w:sz w:val="20"/>
          <w:szCs w:val="20"/>
          <w:lang w:val="mk-MK"/>
        </w:rPr>
        <w:t xml:space="preserve"> (Columbia </w:t>
      </w:r>
      <w:r w:rsidRPr="0028731B">
        <w:rPr>
          <w:rFonts w:ascii="Times New Roman" w:hAnsi="Times New Roman" w:cs="Times New Roman"/>
          <w:bCs/>
          <w:sz w:val="20"/>
          <w:szCs w:val="20"/>
          <w:lang w:val="mk-MK"/>
        </w:rPr>
        <w:t>agar</w:t>
      </w:r>
      <w:r w:rsidRPr="0028731B">
        <w:rPr>
          <w:rFonts w:ascii="Times New Roman" w:hAnsi="Times New Roman" w:cs="Times New Roman"/>
          <w:bCs/>
          <w:color w:val="000000"/>
          <w:sz w:val="20"/>
          <w:szCs w:val="20"/>
          <w:lang w:val="mk-MK"/>
        </w:rPr>
        <w:t>), CFU</w:t>
      </w:r>
      <w:r w:rsidR="00C433C5">
        <w:rPr>
          <w:rFonts w:ascii="Times New Roman" w:hAnsi="Times New Roman" w:cs="Times New Roman"/>
          <w:bCs/>
          <w:color w:val="000000"/>
          <w:sz w:val="20"/>
          <w:szCs w:val="20"/>
        </w:rPr>
        <w:t>/ml</w:t>
      </w:r>
      <w:r w:rsidRPr="0028731B">
        <w:rPr>
          <w:rFonts w:ascii="Times New Roman" w:hAnsi="Times New Roman" w:cs="Times New Roman"/>
          <w:bCs/>
          <w:color w:val="000000"/>
          <w:sz w:val="20"/>
          <w:szCs w:val="20"/>
          <w:lang w:val="mk-MK"/>
        </w:rPr>
        <w:t xml:space="preserve"> (Schaedler </w:t>
      </w:r>
      <w:r w:rsidRPr="0028731B">
        <w:rPr>
          <w:rFonts w:ascii="Times New Roman" w:hAnsi="Times New Roman" w:cs="Times New Roman"/>
          <w:bCs/>
          <w:sz w:val="20"/>
          <w:szCs w:val="20"/>
          <w:lang w:val="mk-MK"/>
        </w:rPr>
        <w:t>agar)</w:t>
      </w:r>
    </w:p>
    <w:p w14:paraId="780190D8" w14:textId="77777777" w:rsidR="002B47FF" w:rsidRPr="00DD5391" w:rsidRDefault="002B47FF" w:rsidP="002B47FF">
      <w:pPr>
        <w:autoSpaceDE w:val="0"/>
        <w:autoSpaceDN w:val="0"/>
        <w:adjustRightInd w:val="0"/>
        <w:jc w:val="center"/>
        <w:rPr>
          <w:bCs/>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983"/>
        <w:gridCol w:w="907"/>
        <w:gridCol w:w="840"/>
        <w:gridCol w:w="907"/>
        <w:gridCol w:w="840"/>
        <w:gridCol w:w="807"/>
        <w:gridCol w:w="855"/>
      </w:tblGrid>
      <w:tr w:rsidR="002B47FF" w:rsidRPr="009E56FB" w14:paraId="3B3ECC07" w14:textId="77777777" w:rsidTr="00C33CC4">
        <w:trPr>
          <w:tblCellSpacing w:w="15" w:type="dxa"/>
          <w:jc w:val="center"/>
        </w:trPr>
        <w:tc>
          <w:tcPr>
            <w:tcW w:w="0" w:type="auto"/>
            <w:gridSpan w:val="7"/>
            <w:tcBorders>
              <w:top w:val="nil"/>
              <w:left w:val="nil"/>
              <w:bottom w:val="nil"/>
              <w:right w:val="nil"/>
            </w:tcBorders>
            <w:noWrap/>
            <w:vAlign w:val="center"/>
          </w:tcPr>
          <w:p w14:paraId="6F1EA381" w14:textId="77777777" w:rsidR="002B47FF" w:rsidRPr="0028731B" w:rsidRDefault="002B47FF" w:rsidP="00C33CC4">
            <w:pPr>
              <w:jc w:val="center"/>
              <w:rPr>
                <w:rFonts w:ascii="Times New Roman" w:hAnsi="Times New Roman" w:cs="Times New Roman"/>
                <w:color w:val="000000"/>
                <w:sz w:val="20"/>
                <w:szCs w:val="20"/>
              </w:rPr>
            </w:pPr>
            <w:r w:rsidRPr="0028731B">
              <w:rPr>
                <w:rFonts w:ascii="Times New Roman" w:hAnsi="Times New Roman" w:cs="Times New Roman"/>
                <w:color w:val="000000"/>
                <w:sz w:val="20"/>
                <w:szCs w:val="20"/>
              </w:rPr>
              <w:t>Regression Summary for Dependent Variable: Индекс Laundry и сор.,</w:t>
            </w:r>
          </w:p>
          <w:p w14:paraId="05738194" w14:textId="77777777" w:rsidR="002B47FF" w:rsidRPr="0028731B" w:rsidRDefault="002B47FF" w:rsidP="00C33CC4">
            <w:pPr>
              <w:jc w:val="center"/>
              <w:rPr>
                <w:rFonts w:ascii="Times New Roman" w:hAnsi="Times New Roman" w:cs="Times New Roman"/>
                <w:sz w:val="20"/>
                <w:szCs w:val="20"/>
                <w:lang w:val="en-US"/>
              </w:rPr>
            </w:pPr>
            <w:r w:rsidRPr="0028731B">
              <w:rPr>
                <w:rFonts w:ascii="Times New Roman" w:hAnsi="Times New Roman" w:cs="Times New Roman"/>
                <w:color w:val="000000"/>
                <w:sz w:val="20"/>
                <w:szCs w:val="20"/>
              </w:rPr>
              <w:t>R = 0,71 (</w:t>
            </w:r>
            <w:r w:rsidRPr="0028731B">
              <w:rPr>
                <w:rFonts w:ascii="Times New Roman" w:hAnsi="Times New Roman" w:cs="Times New Roman"/>
                <w:color w:val="000000"/>
                <w:sz w:val="20"/>
                <w:szCs w:val="20"/>
                <w:lang w:val="en-US"/>
              </w:rPr>
              <w:t>F(4,20)=5,1748 p&lt;</w:t>
            </w:r>
            <w:r w:rsidRPr="0028731B">
              <w:rPr>
                <w:rFonts w:ascii="Times New Roman" w:hAnsi="Times New Roman" w:cs="Times New Roman"/>
                <w:b/>
                <w:color w:val="000000"/>
                <w:sz w:val="20"/>
                <w:szCs w:val="20"/>
                <w:lang w:val="en-US"/>
              </w:rPr>
              <w:t>0,005)</w:t>
            </w:r>
          </w:p>
        </w:tc>
      </w:tr>
      <w:tr w:rsidR="002B47FF" w:rsidRPr="009E56FB" w14:paraId="1E80647D"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3260A66" w14:textId="77777777" w:rsidR="002B47FF" w:rsidRPr="0028731B" w:rsidRDefault="002B47FF" w:rsidP="00C33CC4">
            <w:pPr>
              <w:jc w:val="center"/>
              <w:rPr>
                <w:rFonts w:ascii="Times New Roman" w:hAnsi="Times New Roman" w:cs="Times New Roman"/>
                <w:bCs/>
                <w:sz w:val="20"/>
                <w:szCs w:val="20"/>
                <w:lang w:val="en-US"/>
              </w:rPr>
            </w:pPr>
            <w:r w:rsidRPr="0028731B">
              <w:rPr>
                <w:rFonts w:ascii="Times New Roman" w:hAnsi="Times New Roman" w:cs="Times New Roman"/>
                <w:bCs/>
                <w:sz w:val="20"/>
                <w:szCs w:val="20"/>
                <w:lang w:val="en-US"/>
              </w:rPr>
              <w:t>N=25</w:t>
            </w:r>
          </w:p>
        </w:tc>
        <w:tc>
          <w:tcPr>
            <w:tcW w:w="0" w:type="auto"/>
            <w:tcBorders>
              <w:top w:val="outset" w:sz="6" w:space="0" w:color="auto"/>
              <w:left w:val="outset" w:sz="6" w:space="0" w:color="auto"/>
              <w:bottom w:val="outset" w:sz="6" w:space="0" w:color="auto"/>
              <w:right w:val="outset" w:sz="6" w:space="0" w:color="auto"/>
            </w:tcBorders>
            <w:noWrap/>
            <w:vAlign w:val="center"/>
          </w:tcPr>
          <w:p w14:paraId="1569CD70" w14:textId="77777777" w:rsidR="002B47FF" w:rsidRPr="0028731B" w:rsidRDefault="002B47FF" w:rsidP="00C33CC4">
            <w:pPr>
              <w:jc w:val="center"/>
              <w:rPr>
                <w:rFonts w:ascii="Times New Roman" w:hAnsi="Times New Roman" w:cs="Times New Roman"/>
                <w:bCs/>
                <w:sz w:val="20"/>
                <w:szCs w:val="20"/>
                <w:lang w:val="mk-MK"/>
              </w:rPr>
            </w:pPr>
            <w:r w:rsidRPr="0028731B">
              <w:rPr>
                <w:rFonts w:ascii="Times New Roman" w:hAnsi="Times New Roman" w:cs="Times New Roman"/>
                <w:bCs/>
                <w:color w:val="000000"/>
                <w:sz w:val="20"/>
                <w:szCs w:val="20"/>
                <w:lang w:val="mk-MK"/>
              </w:rPr>
              <w:t>Beta</w:t>
            </w:r>
          </w:p>
        </w:tc>
        <w:tc>
          <w:tcPr>
            <w:tcW w:w="0" w:type="auto"/>
            <w:tcBorders>
              <w:top w:val="outset" w:sz="6" w:space="0" w:color="auto"/>
              <w:left w:val="outset" w:sz="6" w:space="0" w:color="auto"/>
              <w:bottom w:val="outset" w:sz="6" w:space="0" w:color="auto"/>
              <w:right w:val="outset" w:sz="6" w:space="0" w:color="auto"/>
            </w:tcBorders>
            <w:noWrap/>
            <w:vAlign w:val="center"/>
          </w:tcPr>
          <w:p w14:paraId="16FB0833" w14:textId="77777777" w:rsidR="002B47FF" w:rsidRPr="0028731B" w:rsidRDefault="002B47FF" w:rsidP="00C33CC4">
            <w:pPr>
              <w:jc w:val="center"/>
              <w:rPr>
                <w:rFonts w:ascii="Times New Roman" w:hAnsi="Times New Roman" w:cs="Times New Roman"/>
                <w:bCs/>
                <w:color w:val="000000"/>
                <w:sz w:val="20"/>
                <w:szCs w:val="20"/>
                <w:lang w:val="mk-MK"/>
              </w:rPr>
            </w:pPr>
            <w:r w:rsidRPr="0028731B">
              <w:rPr>
                <w:rFonts w:ascii="Times New Roman" w:hAnsi="Times New Roman" w:cs="Times New Roman"/>
                <w:bCs/>
                <w:color w:val="000000"/>
                <w:sz w:val="20"/>
                <w:szCs w:val="20"/>
                <w:lang w:val="mk-MK"/>
              </w:rPr>
              <w:t>Std.Err.</w:t>
            </w:r>
          </w:p>
          <w:p w14:paraId="37763D15" w14:textId="77777777" w:rsidR="002B47FF" w:rsidRPr="0028731B" w:rsidRDefault="002B47FF" w:rsidP="00C33CC4">
            <w:pPr>
              <w:jc w:val="center"/>
              <w:rPr>
                <w:rFonts w:ascii="Times New Roman" w:hAnsi="Times New Roman" w:cs="Times New Roman"/>
                <w:bCs/>
                <w:sz w:val="20"/>
                <w:szCs w:val="20"/>
                <w:lang w:val="mk-MK"/>
              </w:rPr>
            </w:pPr>
            <w:r w:rsidRPr="0028731B">
              <w:rPr>
                <w:rFonts w:ascii="Times New Roman" w:hAnsi="Times New Roman" w:cs="Times New Roman"/>
                <w:bCs/>
                <w:color w:val="000000"/>
                <w:sz w:val="20"/>
                <w:szCs w:val="20"/>
                <w:lang w:val="mk-MK"/>
              </w:rPr>
              <w:t>of Beta</w:t>
            </w:r>
          </w:p>
        </w:tc>
        <w:tc>
          <w:tcPr>
            <w:tcW w:w="0" w:type="auto"/>
            <w:tcBorders>
              <w:top w:val="outset" w:sz="6" w:space="0" w:color="auto"/>
              <w:left w:val="outset" w:sz="6" w:space="0" w:color="auto"/>
              <w:bottom w:val="outset" w:sz="6" w:space="0" w:color="auto"/>
              <w:right w:val="outset" w:sz="6" w:space="0" w:color="auto"/>
            </w:tcBorders>
            <w:noWrap/>
            <w:vAlign w:val="center"/>
          </w:tcPr>
          <w:p w14:paraId="4E121D14" w14:textId="77777777" w:rsidR="002B47FF" w:rsidRPr="0028731B" w:rsidRDefault="002B47FF" w:rsidP="00C33CC4">
            <w:pPr>
              <w:jc w:val="center"/>
              <w:rPr>
                <w:rFonts w:ascii="Times New Roman" w:hAnsi="Times New Roman" w:cs="Times New Roman"/>
                <w:bCs/>
                <w:color w:val="000000"/>
                <w:sz w:val="20"/>
                <w:szCs w:val="20"/>
                <w:lang w:val="mk-MK"/>
              </w:rPr>
            </w:pPr>
            <w:r w:rsidRPr="0028731B">
              <w:rPr>
                <w:rFonts w:ascii="Times New Roman" w:hAnsi="Times New Roman" w:cs="Times New Roman"/>
                <w:bCs/>
                <w:color w:val="000000"/>
                <w:sz w:val="20"/>
                <w:szCs w:val="20"/>
                <w:lang w:val="mk-MK"/>
              </w:rPr>
              <w:t>B</w:t>
            </w:r>
          </w:p>
          <w:p w14:paraId="27F268ED" w14:textId="77777777" w:rsidR="002B47FF" w:rsidRPr="0028731B" w:rsidRDefault="002B47FF" w:rsidP="00C33CC4">
            <w:pPr>
              <w:jc w:val="center"/>
              <w:rPr>
                <w:rFonts w:ascii="Times New Roman" w:hAnsi="Times New Roman" w:cs="Times New Roman"/>
                <w:bCs/>
                <w:sz w:val="20"/>
                <w:szCs w:val="20"/>
                <w:lang w:val="mk-MK"/>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19B00BB7" w14:textId="77777777" w:rsidR="002B47FF" w:rsidRPr="0028731B" w:rsidRDefault="002B47FF" w:rsidP="00C33CC4">
            <w:pPr>
              <w:jc w:val="center"/>
              <w:rPr>
                <w:rFonts w:ascii="Times New Roman" w:hAnsi="Times New Roman" w:cs="Times New Roman"/>
                <w:bCs/>
                <w:color w:val="000000"/>
                <w:sz w:val="20"/>
                <w:szCs w:val="20"/>
                <w:lang w:val="mk-MK"/>
              </w:rPr>
            </w:pPr>
            <w:r w:rsidRPr="0028731B">
              <w:rPr>
                <w:rFonts w:ascii="Times New Roman" w:hAnsi="Times New Roman" w:cs="Times New Roman"/>
                <w:bCs/>
                <w:color w:val="000000"/>
                <w:sz w:val="20"/>
                <w:szCs w:val="20"/>
                <w:lang w:val="mk-MK"/>
              </w:rPr>
              <w:t>Std.Err.</w:t>
            </w:r>
          </w:p>
          <w:p w14:paraId="11BE2720" w14:textId="77777777" w:rsidR="002B47FF" w:rsidRPr="0028731B" w:rsidRDefault="002B47FF" w:rsidP="00C33CC4">
            <w:pPr>
              <w:jc w:val="center"/>
              <w:rPr>
                <w:rFonts w:ascii="Times New Roman" w:hAnsi="Times New Roman" w:cs="Times New Roman"/>
                <w:bCs/>
                <w:sz w:val="20"/>
                <w:szCs w:val="20"/>
                <w:lang w:val="mk-MK"/>
              </w:rPr>
            </w:pPr>
            <w:r w:rsidRPr="0028731B">
              <w:rPr>
                <w:rFonts w:ascii="Times New Roman" w:hAnsi="Times New Roman" w:cs="Times New Roman"/>
                <w:bCs/>
                <w:color w:val="000000"/>
                <w:sz w:val="20"/>
                <w:szCs w:val="20"/>
                <w:lang w:val="mk-MK"/>
              </w:rPr>
              <w:t>of B</w:t>
            </w:r>
          </w:p>
        </w:tc>
        <w:tc>
          <w:tcPr>
            <w:tcW w:w="0" w:type="auto"/>
            <w:tcBorders>
              <w:top w:val="outset" w:sz="6" w:space="0" w:color="auto"/>
              <w:left w:val="outset" w:sz="6" w:space="0" w:color="auto"/>
              <w:bottom w:val="outset" w:sz="6" w:space="0" w:color="auto"/>
              <w:right w:val="outset" w:sz="6" w:space="0" w:color="auto"/>
            </w:tcBorders>
            <w:noWrap/>
            <w:vAlign w:val="center"/>
          </w:tcPr>
          <w:p w14:paraId="46EFC094" w14:textId="77777777" w:rsidR="002B47FF" w:rsidRPr="0028731B" w:rsidRDefault="002B47FF" w:rsidP="00C33CC4">
            <w:pPr>
              <w:jc w:val="center"/>
              <w:rPr>
                <w:rFonts w:ascii="Times New Roman" w:hAnsi="Times New Roman" w:cs="Times New Roman"/>
                <w:bCs/>
                <w:sz w:val="20"/>
                <w:szCs w:val="20"/>
                <w:lang w:val="mk-MK"/>
              </w:rPr>
            </w:pPr>
            <w:r w:rsidRPr="0028731B">
              <w:rPr>
                <w:rFonts w:ascii="Times New Roman" w:hAnsi="Times New Roman" w:cs="Times New Roman"/>
                <w:bCs/>
                <w:color w:val="000000"/>
                <w:sz w:val="20"/>
                <w:szCs w:val="20"/>
                <w:lang w:val="mk-MK"/>
              </w:rPr>
              <w:t>t(20)</w:t>
            </w:r>
          </w:p>
        </w:tc>
        <w:tc>
          <w:tcPr>
            <w:tcW w:w="0" w:type="auto"/>
            <w:tcBorders>
              <w:top w:val="outset" w:sz="6" w:space="0" w:color="auto"/>
              <w:left w:val="outset" w:sz="6" w:space="0" w:color="auto"/>
              <w:bottom w:val="outset" w:sz="6" w:space="0" w:color="auto"/>
              <w:right w:val="outset" w:sz="6" w:space="0" w:color="auto"/>
            </w:tcBorders>
            <w:noWrap/>
            <w:vAlign w:val="center"/>
          </w:tcPr>
          <w:p w14:paraId="76BBD251" w14:textId="77777777" w:rsidR="002B47FF" w:rsidRPr="0028731B" w:rsidRDefault="002B47FF" w:rsidP="00C33CC4">
            <w:pPr>
              <w:jc w:val="center"/>
              <w:rPr>
                <w:rFonts w:ascii="Times New Roman" w:hAnsi="Times New Roman" w:cs="Times New Roman"/>
                <w:bCs/>
                <w:sz w:val="20"/>
                <w:szCs w:val="20"/>
                <w:lang w:val="mk-MK"/>
              </w:rPr>
            </w:pPr>
            <w:r w:rsidRPr="0028731B">
              <w:rPr>
                <w:rFonts w:ascii="Times New Roman" w:hAnsi="Times New Roman" w:cs="Times New Roman"/>
                <w:bCs/>
                <w:color w:val="000000"/>
                <w:sz w:val="20"/>
                <w:szCs w:val="20"/>
                <w:lang w:val="mk-MK"/>
              </w:rPr>
              <w:t>p-level</w:t>
            </w:r>
          </w:p>
        </w:tc>
      </w:tr>
      <w:tr w:rsidR="002B47FF" w:rsidRPr="009E56FB" w14:paraId="4AB38FA3"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E9BDB03" w14:textId="77777777" w:rsidR="002B47FF" w:rsidRPr="0028731B" w:rsidRDefault="002B47FF" w:rsidP="00C33CC4">
            <w:pPr>
              <w:jc w:val="center"/>
              <w:rPr>
                <w:rFonts w:ascii="Times New Roman" w:hAnsi="Times New Roman" w:cs="Times New Roman"/>
                <w:bCs/>
                <w:sz w:val="20"/>
                <w:szCs w:val="20"/>
              </w:rPr>
            </w:pPr>
            <w:r w:rsidRPr="0028731B">
              <w:rPr>
                <w:rFonts w:ascii="Times New Roman" w:hAnsi="Times New Roman" w:cs="Times New Roman"/>
                <w:bCs/>
                <w:color w:val="000000"/>
                <w:sz w:val="20"/>
                <w:szCs w:val="20"/>
              </w:rPr>
              <w:t>Intercept</w:t>
            </w:r>
          </w:p>
        </w:tc>
        <w:tc>
          <w:tcPr>
            <w:tcW w:w="0" w:type="auto"/>
            <w:tcBorders>
              <w:top w:val="outset" w:sz="6" w:space="0" w:color="auto"/>
              <w:left w:val="outset" w:sz="6" w:space="0" w:color="auto"/>
              <w:bottom w:val="outset" w:sz="6" w:space="0" w:color="auto"/>
              <w:right w:val="outset" w:sz="6" w:space="0" w:color="auto"/>
            </w:tcBorders>
            <w:noWrap/>
            <w:vAlign w:val="center"/>
          </w:tcPr>
          <w:p w14:paraId="7C2DE67E" w14:textId="77777777" w:rsidR="002B47FF" w:rsidRPr="0028731B" w:rsidRDefault="002B47FF" w:rsidP="00C33CC4">
            <w:pPr>
              <w:jc w:val="center"/>
              <w:rPr>
                <w:rFonts w:ascii="Times New Roman" w:hAnsi="Times New Roman" w:cs="Times New Roman"/>
                <w:sz w:val="20"/>
                <w:szCs w:val="20"/>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07F058E7" w14:textId="77777777" w:rsidR="002B47FF" w:rsidRPr="0028731B" w:rsidRDefault="002B47FF" w:rsidP="00C33CC4">
            <w:pPr>
              <w:jc w:val="center"/>
              <w:rPr>
                <w:rFonts w:ascii="Times New Roman" w:hAnsi="Times New Roman" w:cs="Times New Roman"/>
                <w:sz w:val="20"/>
                <w:szCs w:val="20"/>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2A8F4367" w14:textId="77777777" w:rsidR="002B47FF" w:rsidRPr="0028731B" w:rsidRDefault="002B47FF" w:rsidP="00C33CC4">
            <w:pPr>
              <w:jc w:val="center"/>
              <w:rPr>
                <w:rFonts w:ascii="Times New Roman" w:hAnsi="Times New Roman" w:cs="Times New Roman"/>
                <w:sz w:val="20"/>
                <w:szCs w:val="20"/>
              </w:rPr>
            </w:pPr>
            <w:r w:rsidRPr="0028731B">
              <w:rPr>
                <w:rFonts w:ascii="Times New Roman" w:hAnsi="Times New Roman" w:cs="Times New Roman"/>
                <w:color w:val="000000"/>
                <w:sz w:val="20"/>
                <w:szCs w:val="20"/>
              </w:rPr>
              <w:t>7,009384</w:t>
            </w:r>
          </w:p>
        </w:tc>
        <w:tc>
          <w:tcPr>
            <w:tcW w:w="0" w:type="auto"/>
            <w:tcBorders>
              <w:top w:val="outset" w:sz="6" w:space="0" w:color="auto"/>
              <w:left w:val="outset" w:sz="6" w:space="0" w:color="auto"/>
              <w:bottom w:val="outset" w:sz="6" w:space="0" w:color="auto"/>
              <w:right w:val="outset" w:sz="6" w:space="0" w:color="auto"/>
            </w:tcBorders>
            <w:noWrap/>
            <w:vAlign w:val="center"/>
          </w:tcPr>
          <w:p w14:paraId="551983B5" w14:textId="77777777" w:rsidR="002B47FF" w:rsidRPr="0028731B" w:rsidRDefault="002B47FF" w:rsidP="00C33CC4">
            <w:pPr>
              <w:jc w:val="center"/>
              <w:rPr>
                <w:rFonts w:ascii="Times New Roman" w:hAnsi="Times New Roman" w:cs="Times New Roman"/>
                <w:sz w:val="20"/>
                <w:szCs w:val="20"/>
              </w:rPr>
            </w:pPr>
            <w:r w:rsidRPr="0028731B">
              <w:rPr>
                <w:rFonts w:ascii="Times New Roman" w:hAnsi="Times New Roman" w:cs="Times New Roman"/>
                <w:color w:val="000000"/>
                <w:sz w:val="20"/>
                <w:szCs w:val="20"/>
              </w:rPr>
              <w:t>1,333182</w:t>
            </w:r>
          </w:p>
        </w:tc>
        <w:tc>
          <w:tcPr>
            <w:tcW w:w="0" w:type="auto"/>
            <w:tcBorders>
              <w:top w:val="outset" w:sz="6" w:space="0" w:color="auto"/>
              <w:left w:val="outset" w:sz="6" w:space="0" w:color="auto"/>
              <w:bottom w:val="outset" w:sz="6" w:space="0" w:color="auto"/>
              <w:right w:val="outset" w:sz="6" w:space="0" w:color="auto"/>
            </w:tcBorders>
            <w:noWrap/>
            <w:vAlign w:val="center"/>
          </w:tcPr>
          <w:p w14:paraId="4EDEA6EC" w14:textId="77777777" w:rsidR="002B47FF" w:rsidRPr="0028731B" w:rsidRDefault="002B47FF" w:rsidP="00C33CC4">
            <w:pPr>
              <w:jc w:val="center"/>
              <w:rPr>
                <w:rFonts w:ascii="Times New Roman" w:hAnsi="Times New Roman" w:cs="Times New Roman"/>
                <w:sz w:val="20"/>
                <w:szCs w:val="20"/>
              </w:rPr>
            </w:pPr>
            <w:r w:rsidRPr="0028731B">
              <w:rPr>
                <w:rFonts w:ascii="Times New Roman" w:hAnsi="Times New Roman" w:cs="Times New Roman"/>
                <w:color w:val="000000"/>
                <w:sz w:val="20"/>
                <w:szCs w:val="20"/>
              </w:rPr>
              <w:t>5,25763</w:t>
            </w:r>
          </w:p>
        </w:tc>
        <w:tc>
          <w:tcPr>
            <w:tcW w:w="0" w:type="auto"/>
            <w:tcBorders>
              <w:top w:val="outset" w:sz="6" w:space="0" w:color="auto"/>
              <w:left w:val="outset" w:sz="6" w:space="0" w:color="auto"/>
              <w:bottom w:val="outset" w:sz="6" w:space="0" w:color="auto"/>
              <w:right w:val="outset" w:sz="6" w:space="0" w:color="auto"/>
            </w:tcBorders>
            <w:noWrap/>
            <w:vAlign w:val="center"/>
          </w:tcPr>
          <w:p w14:paraId="4EB6825A" w14:textId="77777777" w:rsidR="002B47FF" w:rsidRPr="0028731B" w:rsidRDefault="002B47FF" w:rsidP="00C33CC4">
            <w:pPr>
              <w:jc w:val="center"/>
              <w:rPr>
                <w:rFonts w:ascii="Times New Roman" w:hAnsi="Times New Roman" w:cs="Times New Roman"/>
                <w:sz w:val="20"/>
                <w:szCs w:val="20"/>
              </w:rPr>
            </w:pPr>
            <w:r w:rsidRPr="0028731B">
              <w:rPr>
                <w:rFonts w:ascii="Times New Roman" w:hAnsi="Times New Roman" w:cs="Times New Roman"/>
                <w:color w:val="000000"/>
                <w:sz w:val="20"/>
                <w:szCs w:val="20"/>
              </w:rPr>
              <w:t>0,000038</w:t>
            </w:r>
          </w:p>
        </w:tc>
      </w:tr>
      <w:tr w:rsidR="002B47FF" w:rsidRPr="009E56FB" w14:paraId="207ECD37"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59A2AFE" w14:textId="77777777" w:rsidR="002B47FF" w:rsidRPr="0028731B" w:rsidRDefault="002B47FF" w:rsidP="00C33CC4">
            <w:pPr>
              <w:jc w:val="center"/>
              <w:rPr>
                <w:rFonts w:ascii="Times New Roman" w:hAnsi="Times New Roman" w:cs="Times New Roman"/>
                <w:bCs/>
                <w:sz w:val="20"/>
                <w:szCs w:val="20"/>
              </w:rPr>
            </w:pPr>
            <w:r w:rsidRPr="0028731B">
              <w:rPr>
                <w:rFonts w:ascii="Times New Roman" w:hAnsi="Times New Roman" w:cs="Times New Roman"/>
                <w:bCs/>
                <w:color w:val="000000"/>
                <w:sz w:val="20"/>
                <w:szCs w:val="20"/>
              </w:rPr>
              <w:t>Пол (1)</w:t>
            </w:r>
          </w:p>
        </w:tc>
        <w:tc>
          <w:tcPr>
            <w:tcW w:w="0" w:type="auto"/>
            <w:tcBorders>
              <w:top w:val="outset" w:sz="6" w:space="0" w:color="auto"/>
              <w:left w:val="outset" w:sz="6" w:space="0" w:color="auto"/>
              <w:bottom w:val="outset" w:sz="6" w:space="0" w:color="auto"/>
              <w:right w:val="outset" w:sz="6" w:space="0" w:color="auto"/>
            </w:tcBorders>
            <w:noWrap/>
            <w:vAlign w:val="center"/>
          </w:tcPr>
          <w:p w14:paraId="667036C0" w14:textId="77777777" w:rsidR="002B47FF" w:rsidRPr="0028731B" w:rsidRDefault="002B47FF" w:rsidP="00C33CC4">
            <w:pPr>
              <w:jc w:val="center"/>
              <w:rPr>
                <w:rFonts w:ascii="Times New Roman" w:hAnsi="Times New Roman" w:cs="Times New Roman"/>
                <w:sz w:val="20"/>
                <w:szCs w:val="20"/>
              </w:rPr>
            </w:pPr>
            <w:r w:rsidRPr="0028731B">
              <w:rPr>
                <w:rFonts w:ascii="Times New Roman" w:hAnsi="Times New Roman" w:cs="Times New Roman"/>
                <w:color w:val="000000"/>
                <w:sz w:val="20"/>
                <w:szCs w:val="20"/>
              </w:rPr>
              <w:t>0,051693</w:t>
            </w:r>
          </w:p>
        </w:tc>
        <w:tc>
          <w:tcPr>
            <w:tcW w:w="0" w:type="auto"/>
            <w:tcBorders>
              <w:top w:val="outset" w:sz="6" w:space="0" w:color="auto"/>
              <w:left w:val="outset" w:sz="6" w:space="0" w:color="auto"/>
              <w:bottom w:val="outset" w:sz="6" w:space="0" w:color="auto"/>
              <w:right w:val="outset" w:sz="6" w:space="0" w:color="auto"/>
            </w:tcBorders>
            <w:noWrap/>
            <w:vAlign w:val="center"/>
          </w:tcPr>
          <w:p w14:paraId="79F153D7" w14:textId="77777777" w:rsidR="002B47FF" w:rsidRPr="0028731B" w:rsidRDefault="002B47FF" w:rsidP="00C33CC4">
            <w:pPr>
              <w:jc w:val="center"/>
              <w:rPr>
                <w:rFonts w:ascii="Times New Roman" w:hAnsi="Times New Roman" w:cs="Times New Roman"/>
                <w:sz w:val="20"/>
                <w:szCs w:val="20"/>
              </w:rPr>
            </w:pPr>
            <w:r w:rsidRPr="0028731B">
              <w:rPr>
                <w:rFonts w:ascii="Times New Roman" w:hAnsi="Times New Roman" w:cs="Times New Roman"/>
                <w:color w:val="000000"/>
                <w:sz w:val="20"/>
                <w:szCs w:val="20"/>
              </w:rPr>
              <w:t>0,171076</w:t>
            </w:r>
          </w:p>
        </w:tc>
        <w:tc>
          <w:tcPr>
            <w:tcW w:w="0" w:type="auto"/>
            <w:tcBorders>
              <w:top w:val="outset" w:sz="6" w:space="0" w:color="auto"/>
              <w:left w:val="outset" w:sz="6" w:space="0" w:color="auto"/>
              <w:bottom w:val="outset" w:sz="6" w:space="0" w:color="auto"/>
              <w:right w:val="outset" w:sz="6" w:space="0" w:color="auto"/>
            </w:tcBorders>
            <w:noWrap/>
            <w:vAlign w:val="center"/>
          </w:tcPr>
          <w:p w14:paraId="3A2A551E" w14:textId="77777777" w:rsidR="002B47FF" w:rsidRPr="0028731B" w:rsidRDefault="002B47FF" w:rsidP="00C33CC4">
            <w:pPr>
              <w:jc w:val="center"/>
              <w:rPr>
                <w:rFonts w:ascii="Times New Roman" w:hAnsi="Times New Roman" w:cs="Times New Roman"/>
                <w:sz w:val="20"/>
                <w:szCs w:val="20"/>
              </w:rPr>
            </w:pPr>
            <w:r w:rsidRPr="0028731B">
              <w:rPr>
                <w:rFonts w:ascii="Times New Roman" w:hAnsi="Times New Roman" w:cs="Times New Roman"/>
                <w:color w:val="000000"/>
                <w:sz w:val="20"/>
                <w:szCs w:val="20"/>
              </w:rPr>
              <w:t>0,093702</w:t>
            </w:r>
          </w:p>
        </w:tc>
        <w:tc>
          <w:tcPr>
            <w:tcW w:w="0" w:type="auto"/>
            <w:tcBorders>
              <w:top w:val="outset" w:sz="6" w:space="0" w:color="auto"/>
              <w:left w:val="outset" w:sz="6" w:space="0" w:color="auto"/>
              <w:bottom w:val="outset" w:sz="6" w:space="0" w:color="auto"/>
              <w:right w:val="outset" w:sz="6" w:space="0" w:color="auto"/>
            </w:tcBorders>
            <w:noWrap/>
            <w:vAlign w:val="center"/>
          </w:tcPr>
          <w:p w14:paraId="05103D0A" w14:textId="77777777" w:rsidR="002B47FF" w:rsidRPr="0028731B" w:rsidRDefault="002B47FF" w:rsidP="00C33CC4">
            <w:pPr>
              <w:jc w:val="center"/>
              <w:rPr>
                <w:rFonts w:ascii="Times New Roman" w:hAnsi="Times New Roman" w:cs="Times New Roman"/>
                <w:sz w:val="20"/>
                <w:szCs w:val="20"/>
              </w:rPr>
            </w:pPr>
            <w:r w:rsidRPr="0028731B">
              <w:rPr>
                <w:rFonts w:ascii="Times New Roman" w:hAnsi="Times New Roman" w:cs="Times New Roman"/>
                <w:color w:val="000000"/>
                <w:sz w:val="20"/>
                <w:szCs w:val="20"/>
              </w:rPr>
              <w:t>0,310101</w:t>
            </w:r>
          </w:p>
        </w:tc>
        <w:tc>
          <w:tcPr>
            <w:tcW w:w="0" w:type="auto"/>
            <w:tcBorders>
              <w:top w:val="outset" w:sz="6" w:space="0" w:color="auto"/>
              <w:left w:val="outset" w:sz="6" w:space="0" w:color="auto"/>
              <w:bottom w:val="outset" w:sz="6" w:space="0" w:color="auto"/>
              <w:right w:val="outset" w:sz="6" w:space="0" w:color="auto"/>
            </w:tcBorders>
            <w:noWrap/>
            <w:vAlign w:val="center"/>
          </w:tcPr>
          <w:p w14:paraId="5B0253A4" w14:textId="77777777" w:rsidR="002B47FF" w:rsidRPr="0028731B" w:rsidRDefault="002B47FF" w:rsidP="00C33CC4">
            <w:pPr>
              <w:jc w:val="center"/>
              <w:rPr>
                <w:rFonts w:ascii="Times New Roman" w:hAnsi="Times New Roman" w:cs="Times New Roman"/>
                <w:sz w:val="20"/>
                <w:szCs w:val="20"/>
              </w:rPr>
            </w:pPr>
            <w:r w:rsidRPr="0028731B">
              <w:rPr>
                <w:rFonts w:ascii="Times New Roman" w:hAnsi="Times New Roman" w:cs="Times New Roman"/>
                <w:color w:val="000000"/>
                <w:sz w:val="20"/>
                <w:szCs w:val="20"/>
              </w:rPr>
              <w:t>0,30216</w:t>
            </w:r>
          </w:p>
        </w:tc>
        <w:tc>
          <w:tcPr>
            <w:tcW w:w="0" w:type="auto"/>
            <w:tcBorders>
              <w:top w:val="outset" w:sz="6" w:space="0" w:color="auto"/>
              <w:left w:val="outset" w:sz="6" w:space="0" w:color="auto"/>
              <w:bottom w:val="outset" w:sz="6" w:space="0" w:color="auto"/>
              <w:right w:val="outset" w:sz="6" w:space="0" w:color="auto"/>
            </w:tcBorders>
            <w:noWrap/>
            <w:vAlign w:val="center"/>
          </w:tcPr>
          <w:p w14:paraId="034F9E76" w14:textId="77777777" w:rsidR="002B47FF" w:rsidRPr="0028731B" w:rsidRDefault="002B47FF" w:rsidP="00C33CC4">
            <w:pPr>
              <w:jc w:val="center"/>
              <w:rPr>
                <w:rFonts w:ascii="Times New Roman" w:hAnsi="Times New Roman" w:cs="Times New Roman"/>
                <w:sz w:val="20"/>
                <w:szCs w:val="20"/>
              </w:rPr>
            </w:pPr>
            <w:r w:rsidRPr="0028731B">
              <w:rPr>
                <w:rFonts w:ascii="Times New Roman" w:hAnsi="Times New Roman" w:cs="Times New Roman"/>
                <w:color w:val="000000"/>
                <w:sz w:val="20"/>
                <w:szCs w:val="20"/>
              </w:rPr>
              <w:t>0,765647</w:t>
            </w:r>
          </w:p>
        </w:tc>
      </w:tr>
      <w:tr w:rsidR="002B47FF" w:rsidRPr="009E56FB" w14:paraId="6EE1CC0B"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B93813D" w14:textId="77777777" w:rsidR="002B47FF" w:rsidRPr="0028731B" w:rsidRDefault="002B47FF" w:rsidP="00C33CC4">
            <w:pPr>
              <w:jc w:val="center"/>
              <w:rPr>
                <w:rFonts w:ascii="Times New Roman" w:hAnsi="Times New Roman" w:cs="Times New Roman"/>
                <w:b/>
                <w:bCs/>
                <w:sz w:val="20"/>
                <w:szCs w:val="20"/>
              </w:rPr>
            </w:pPr>
            <w:r w:rsidRPr="0028731B">
              <w:rPr>
                <w:rFonts w:ascii="Times New Roman" w:hAnsi="Times New Roman" w:cs="Times New Roman"/>
                <w:b/>
                <w:bCs/>
                <w:color w:val="000000"/>
                <w:sz w:val="20"/>
                <w:szCs w:val="20"/>
              </w:rPr>
              <w:t>Возраст</w:t>
            </w:r>
          </w:p>
        </w:tc>
        <w:tc>
          <w:tcPr>
            <w:tcW w:w="0" w:type="auto"/>
            <w:tcBorders>
              <w:top w:val="outset" w:sz="6" w:space="0" w:color="auto"/>
              <w:left w:val="outset" w:sz="6" w:space="0" w:color="auto"/>
              <w:bottom w:val="outset" w:sz="6" w:space="0" w:color="auto"/>
              <w:right w:val="outset" w:sz="6" w:space="0" w:color="auto"/>
            </w:tcBorders>
            <w:noWrap/>
            <w:vAlign w:val="center"/>
          </w:tcPr>
          <w:p w14:paraId="24D1CBDE" w14:textId="77777777" w:rsidR="002B47FF" w:rsidRPr="0028731B" w:rsidRDefault="002B47FF" w:rsidP="00C33CC4">
            <w:pPr>
              <w:jc w:val="center"/>
              <w:rPr>
                <w:rFonts w:ascii="Times New Roman" w:hAnsi="Times New Roman" w:cs="Times New Roman"/>
                <w:b/>
                <w:sz w:val="20"/>
                <w:szCs w:val="20"/>
              </w:rPr>
            </w:pPr>
            <w:r w:rsidRPr="0028731B">
              <w:rPr>
                <w:rFonts w:ascii="Times New Roman" w:hAnsi="Times New Roman" w:cs="Times New Roman"/>
                <w:b/>
                <w:color w:val="000000"/>
                <w:sz w:val="20"/>
                <w:szCs w:val="20"/>
              </w:rPr>
              <w:t>-0,454070</w:t>
            </w:r>
          </w:p>
        </w:tc>
        <w:tc>
          <w:tcPr>
            <w:tcW w:w="0" w:type="auto"/>
            <w:tcBorders>
              <w:top w:val="outset" w:sz="6" w:space="0" w:color="auto"/>
              <w:left w:val="outset" w:sz="6" w:space="0" w:color="auto"/>
              <w:bottom w:val="outset" w:sz="6" w:space="0" w:color="auto"/>
              <w:right w:val="outset" w:sz="6" w:space="0" w:color="auto"/>
            </w:tcBorders>
            <w:noWrap/>
            <w:vAlign w:val="center"/>
          </w:tcPr>
          <w:p w14:paraId="1F86BACC" w14:textId="77777777" w:rsidR="002B47FF" w:rsidRPr="0028731B" w:rsidRDefault="002B47FF" w:rsidP="00C33CC4">
            <w:pPr>
              <w:jc w:val="center"/>
              <w:rPr>
                <w:rFonts w:ascii="Times New Roman" w:hAnsi="Times New Roman" w:cs="Times New Roman"/>
                <w:b/>
                <w:sz w:val="20"/>
                <w:szCs w:val="20"/>
              </w:rPr>
            </w:pPr>
            <w:r w:rsidRPr="0028731B">
              <w:rPr>
                <w:rFonts w:ascii="Times New Roman" w:hAnsi="Times New Roman" w:cs="Times New Roman"/>
                <w:b/>
                <w:color w:val="000000"/>
                <w:sz w:val="20"/>
                <w:szCs w:val="20"/>
              </w:rPr>
              <w:t>0,161344</w:t>
            </w:r>
          </w:p>
        </w:tc>
        <w:tc>
          <w:tcPr>
            <w:tcW w:w="0" w:type="auto"/>
            <w:tcBorders>
              <w:top w:val="outset" w:sz="6" w:space="0" w:color="auto"/>
              <w:left w:val="outset" w:sz="6" w:space="0" w:color="auto"/>
              <w:bottom w:val="outset" w:sz="6" w:space="0" w:color="auto"/>
              <w:right w:val="outset" w:sz="6" w:space="0" w:color="auto"/>
            </w:tcBorders>
            <w:noWrap/>
            <w:vAlign w:val="center"/>
          </w:tcPr>
          <w:p w14:paraId="0EB8F1F7" w14:textId="77777777" w:rsidR="002B47FF" w:rsidRPr="0028731B" w:rsidRDefault="002B47FF" w:rsidP="00C33CC4">
            <w:pPr>
              <w:jc w:val="center"/>
              <w:rPr>
                <w:rFonts w:ascii="Times New Roman" w:hAnsi="Times New Roman" w:cs="Times New Roman"/>
                <w:b/>
                <w:sz w:val="20"/>
                <w:szCs w:val="20"/>
              </w:rPr>
            </w:pPr>
            <w:r w:rsidRPr="0028731B">
              <w:rPr>
                <w:rFonts w:ascii="Times New Roman" w:hAnsi="Times New Roman" w:cs="Times New Roman"/>
                <w:b/>
                <w:color w:val="000000"/>
                <w:sz w:val="20"/>
                <w:szCs w:val="20"/>
              </w:rPr>
              <w:t>-0,046095</w:t>
            </w:r>
          </w:p>
        </w:tc>
        <w:tc>
          <w:tcPr>
            <w:tcW w:w="0" w:type="auto"/>
            <w:tcBorders>
              <w:top w:val="outset" w:sz="6" w:space="0" w:color="auto"/>
              <w:left w:val="outset" w:sz="6" w:space="0" w:color="auto"/>
              <w:bottom w:val="outset" w:sz="6" w:space="0" w:color="auto"/>
              <w:right w:val="outset" w:sz="6" w:space="0" w:color="auto"/>
            </w:tcBorders>
            <w:noWrap/>
            <w:vAlign w:val="center"/>
          </w:tcPr>
          <w:p w14:paraId="682739A4" w14:textId="77777777" w:rsidR="002B47FF" w:rsidRPr="0028731B" w:rsidRDefault="002B47FF" w:rsidP="00C33CC4">
            <w:pPr>
              <w:jc w:val="center"/>
              <w:rPr>
                <w:rFonts w:ascii="Times New Roman" w:hAnsi="Times New Roman" w:cs="Times New Roman"/>
                <w:b/>
                <w:sz w:val="20"/>
                <w:szCs w:val="20"/>
              </w:rPr>
            </w:pPr>
            <w:r w:rsidRPr="0028731B">
              <w:rPr>
                <w:rFonts w:ascii="Times New Roman" w:hAnsi="Times New Roman" w:cs="Times New Roman"/>
                <w:b/>
                <w:color w:val="000000"/>
                <w:sz w:val="20"/>
                <w:szCs w:val="20"/>
              </w:rPr>
              <w:t>0,016379</w:t>
            </w:r>
          </w:p>
        </w:tc>
        <w:tc>
          <w:tcPr>
            <w:tcW w:w="0" w:type="auto"/>
            <w:tcBorders>
              <w:top w:val="outset" w:sz="6" w:space="0" w:color="auto"/>
              <w:left w:val="outset" w:sz="6" w:space="0" w:color="auto"/>
              <w:bottom w:val="outset" w:sz="6" w:space="0" w:color="auto"/>
              <w:right w:val="outset" w:sz="6" w:space="0" w:color="auto"/>
            </w:tcBorders>
            <w:noWrap/>
            <w:vAlign w:val="center"/>
          </w:tcPr>
          <w:p w14:paraId="43DB2929" w14:textId="77777777" w:rsidR="002B47FF" w:rsidRPr="0028731B" w:rsidRDefault="002B47FF" w:rsidP="00C33CC4">
            <w:pPr>
              <w:jc w:val="center"/>
              <w:rPr>
                <w:rFonts w:ascii="Times New Roman" w:hAnsi="Times New Roman" w:cs="Times New Roman"/>
                <w:b/>
                <w:sz w:val="20"/>
                <w:szCs w:val="20"/>
              </w:rPr>
            </w:pPr>
            <w:r w:rsidRPr="0028731B">
              <w:rPr>
                <w:rFonts w:ascii="Times New Roman" w:hAnsi="Times New Roman" w:cs="Times New Roman"/>
                <w:b/>
                <w:color w:val="000000"/>
                <w:sz w:val="20"/>
                <w:szCs w:val="20"/>
              </w:rPr>
              <w:t>-2,81431</w:t>
            </w:r>
          </w:p>
        </w:tc>
        <w:tc>
          <w:tcPr>
            <w:tcW w:w="0" w:type="auto"/>
            <w:tcBorders>
              <w:top w:val="outset" w:sz="6" w:space="0" w:color="auto"/>
              <w:left w:val="outset" w:sz="6" w:space="0" w:color="auto"/>
              <w:bottom w:val="outset" w:sz="6" w:space="0" w:color="auto"/>
              <w:right w:val="outset" w:sz="6" w:space="0" w:color="auto"/>
            </w:tcBorders>
            <w:noWrap/>
            <w:vAlign w:val="center"/>
          </w:tcPr>
          <w:p w14:paraId="49C6E8E7" w14:textId="77777777" w:rsidR="002B47FF" w:rsidRPr="0028731B" w:rsidRDefault="002B47FF" w:rsidP="00C33CC4">
            <w:pPr>
              <w:jc w:val="center"/>
              <w:rPr>
                <w:rFonts w:ascii="Times New Roman" w:hAnsi="Times New Roman" w:cs="Times New Roman"/>
                <w:b/>
                <w:sz w:val="20"/>
                <w:szCs w:val="20"/>
              </w:rPr>
            </w:pPr>
            <w:r w:rsidRPr="0028731B">
              <w:rPr>
                <w:rFonts w:ascii="Times New Roman" w:hAnsi="Times New Roman" w:cs="Times New Roman"/>
                <w:b/>
                <w:color w:val="000000"/>
                <w:sz w:val="20"/>
                <w:szCs w:val="20"/>
              </w:rPr>
              <w:t>0,010713</w:t>
            </w:r>
          </w:p>
        </w:tc>
      </w:tr>
      <w:tr w:rsidR="002B47FF" w:rsidRPr="009E56FB" w14:paraId="5DEEC495"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75DB1F0" w14:textId="77777777" w:rsidR="002B47FF" w:rsidRPr="0028731B" w:rsidRDefault="002B47FF" w:rsidP="00C33CC4">
            <w:pPr>
              <w:jc w:val="center"/>
              <w:rPr>
                <w:rFonts w:ascii="Times New Roman" w:hAnsi="Times New Roman" w:cs="Times New Roman"/>
                <w:bCs/>
                <w:sz w:val="20"/>
                <w:szCs w:val="20"/>
              </w:rPr>
            </w:pPr>
            <w:r w:rsidRPr="0028731B">
              <w:rPr>
                <w:rFonts w:ascii="Times New Roman" w:hAnsi="Times New Roman" w:cs="Times New Roman"/>
                <w:bCs/>
                <w:color w:val="000000"/>
                <w:sz w:val="20"/>
                <w:szCs w:val="20"/>
              </w:rPr>
              <w:t>CFU (</w:t>
            </w:r>
            <w:smartTag w:uri="urn:schemas-microsoft-com:office:smarttags" w:element="City">
              <w:smartTag w:uri="urn:schemas-microsoft-com:office:smarttags" w:element="place">
                <w:r w:rsidRPr="0028731B">
                  <w:rPr>
                    <w:rFonts w:ascii="Times New Roman" w:hAnsi="Times New Roman" w:cs="Times New Roman"/>
                    <w:bCs/>
                    <w:color w:val="000000"/>
                    <w:sz w:val="20"/>
                    <w:szCs w:val="20"/>
                  </w:rPr>
                  <w:t>Columbia</w:t>
                </w:r>
              </w:smartTag>
            </w:smartTag>
            <w:r w:rsidRPr="0028731B">
              <w:rPr>
                <w:rFonts w:ascii="Times New Roman" w:hAnsi="Times New Roman" w:cs="Times New Roman"/>
                <w:bCs/>
                <w:color w:val="000000"/>
                <w:sz w:val="20"/>
                <w:szCs w:val="20"/>
              </w:rPr>
              <w:t xml:space="preserve"> </w:t>
            </w:r>
            <w:r w:rsidRPr="0028731B">
              <w:rPr>
                <w:rFonts w:ascii="Times New Roman" w:hAnsi="Times New Roman" w:cs="Times New Roman"/>
                <w:bCs/>
                <w:sz w:val="20"/>
                <w:szCs w:val="20"/>
              </w:rPr>
              <w:t>agar</w:t>
            </w:r>
            <w:r w:rsidRPr="0028731B">
              <w:rPr>
                <w:rFonts w:ascii="Times New Roman" w:hAnsi="Times New Roman" w:cs="Times New Roman"/>
                <w:bCs/>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noWrap/>
            <w:vAlign w:val="center"/>
          </w:tcPr>
          <w:p w14:paraId="10802C6A" w14:textId="77777777" w:rsidR="002B47FF" w:rsidRPr="0028731B" w:rsidRDefault="002B47FF" w:rsidP="00C33CC4">
            <w:pPr>
              <w:jc w:val="center"/>
              <w:rPr>
                <w:rFonts w:ascii="Times New Roman" w:hAnsi="Times New Roman" w:cs="Times New Roman"/>
                <w:sz w:val="20"/>
                <w:szCs w:val="20"/>
              </w:rPr>
            </w:pPr>
            <w:r w:rsidRPr="0028731B">
              <w:rPr>
                <w:rFonts w:ascii="Times New Roman" w:hAnsi="Times New Roman" w:cs="Times New Roman"/>
                <w:color w:val="000000"/>
                <w:sz w:val="20"/>
                <w:szCs w:val="20"/>
              </w:rPr>
              <w:t>0,143626</w:t>
            </w:r>
          </w:p>
        </w:tc>
        <w:tc>
          <w:tcPr>
            <w:tcW w:w="0" w:type="auto"/>
            <w:tcBorders>
              <w:top w:val="outset" w:sz="6" w:space="0" w:color="auto"/>
              <w:left w:val="outset" w:sz="6" w:space="0" w:color="auto"/>
              <w:bottom w:val="outset" w:sz="6" w:space="0" w:color="auto"/>
              <w:right w:val="outset" w:sz="6" w:space="0" w:color="auto"/>
            </w:tcBorders>
            <w:noWrap/>
            <w:vAlign w:val="center"/>
          </w:tcPr>
          <w:p w14:paraId="2034AB63" w14:textId="77777777" w:rsidR="002B47FF" w:rsidRPr="0028731B" w:rsidRDefault="002B47FF" w:rsidP="00C33CC4">
            <w:pPr>
              <w:jc w:val="center"/>
              <w:rPr>
                <w:rFonts w:ascii="Times New Roman" w:hAnsi="Times New Roman" w:cs="Times New Roman"/>
                <w:sz w:val="20"/>
                <w:szCs w:val="20"/>
              </w:rPr>
            </w:pPr>
            <w:r w:rsidRPr="0028731B">
              <w:rPr>
                <w:rFonts w:ascii="Times New Roman" w:hAnsi="Times New Roman" w:cs="Times New Roman"/>
                <w:color w:val="000000"/>
                <w:sz w:val="20"/>
                <w:szCs w:val="20"/>
              </w:rPr>
              <w:t>0,204326</w:t>
            </w:r>
          </w:p>
        </w:tc>
        <w:tc>
          <w:tcPr>
            <w:tcW w:w="0" w:type="auto"/>
            <w:tcBorders>
              <w:top w:val="outset" w:sz="6" w:space="0" w:color="auto"/>
              <w:left w:val="outset" w:sz="6" w:space="0" w:color="auto"/>
              <w:bottom w:val="outset" w:sz="6" w:space="0" w:color="auto"/>
              <w:right w:val="outset" w:sz="6" w:space="0" w:color="auto"/>
            </w:tcBorders>
            <w:noWrap/>
            <w:vAlign w:val="center"/>
          </w:tcPr>
          <w:p w14:paraId="1F9FB661" w14:textId="77777777" w:rsidR="002B47FF" w:rsidRPr="0028731B" w:rsidRDefault="002B47FF" w:rsidP="00C33CC4">
            <w:pPr>
              <w:jc w:val="center"/>
              <w:rPr>
                <w:rFonts w:ascii="Times New Roman" w:hAnsi="Times New Roman" w:cs="Times New Roman"/>
                <w:sz w:val="20"/>
                <w:szCs w:val="20"/>
              </w:rPr>
            </w:pPr>
            <w:r w:rsidRPr="0028731B">
              <w:rPr>
                <w:rFonts w:ascii="Times New Roman" w:hAnsi="Times New Roman" w:cs="Times New Roman"/>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4D2470AB" w14:textId="77777777" w:rsidR="002B47FF" w:rsidRPr="0028731B" w:rsidRDefault="002B47FF" w:rsidP="00C33CC4">
            <w:pPr>
              <w:jc w:val="center"/>
              <w:rPr>
                <w:rFonts w:ascii="Times New Roman" w:hAnsi="Times New Roman" w:cs="Times New Roman"/>
                <w:sz w:val="20"/>
                <w:szCs w:val="20"/>
              </w:rPr>
            </w:pPr>
            <w:r w:rsidRPr="0028731B">
              <w:rPr>
                <w:rFonts w:ascii="Times New Roman" w:hAnsi="Times New Roman" w:cs="Times New Roman"/>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0A032A43" w14:textId="77777777" w:rsidR="002B47FF" w:rsidRPr="0028731B" w:rsidRDefault="002B47FF" w:rsidP="00C33CC4">
            <w:pPr>
              <w:jc w:val="center"/>
              <w:rPr>
                <w:rFonts w:ascii="Times New Roman" w:hAnsi="Times New Roman" w:cs="Times New Roman"/>
                <w:sz w:val="20"/>
                <w:szCs w:val="20"/>
              </w:rPr>
            </w:pPr>
            <w:r w:rsidRPr="0028731B">
              <w:rPr>
                <w:rFonts w:ascii="Times New Roman" w:hAnsi="Times New Roman" w:cs="Times New Roman"/>
                <w:color w:val="000000"/>
                <w:sz w:val="20"/>
                <w:szCs w:val="20"/>
              </w:rPr>
              <w:t>0,70293</w:t>
            </w:r>
          </w:p>
        </w:tc>
        <w:tc>
          <w:tcPr>
            <w:tcW w:w="0" w:type="auto"/>
            <w:tcBorders>
              <w:top w:val="outset" w:sz="6" w:space="0" w:color="auto"/>
              <w:left w:val="outset" w:sz="6" w:space="0" w:color="auto"/>
              <w:bottom w:val="outset" w:sz="6" w:space="0" w:color="auto"/>
              <w:right w:val="outset" w:sz="6" w:space="0" w:color="auto"/>
            </w:tcBorders>
            <w:noWrap/>
            <w:vAlign w:val="center"/>
          </w:tcPr>
          <w:p w14:paraId="36791386" w14:textId="77777777" w:rsidR="002B47FF" w:rsidRPr="0028731B" w:rsidRDefault="002B47FF" w:rsidP="00C33CC4">
            <w:pPr>
              <w:jc w:val="center"/>
              <w:rPr>
                <w:rFonts w:ascii="Times New Roman" w:hAnsi="Times New Roman" w:cs="Times New Roman"/>
                <w:sz w:val="20"/>
                <w:szCs w:val="20"/>
              </w:rPr>
            </w:pPr>
            <w:r w:rsidRPr="0028731B">
              <w:rPr>
                <w:rFonts w:ascii="Times New Roman" w:hAnsi="Times New Roman" w:cs="Times New Roman"/>
                <w:color w:val="000000"/>
                <w:sz w:val="20"/>
                <w:szCs w:val="20"/>
              </w:rPr>
              <w:t>0,490204</w:t>
            </w:r>
          </w:p>
        </w:tc>
      </w:tr>
      <w:tr w:rsidR="002B47FF" w:rsidRPr="009E56FB" w14:paraId="436FE947"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2BF87E38" w14:textId="77777777" w:rsidR="002B47FF" w:rsidRPr="0028731B" w:rsidRDefault="002B47FF" w:rsidP="00C33CC4">
            <w:pPr>
              <w:jc w:val="center"/>
              <w:rPr>
                <w:rFonts w:ascii="Times New Roman" w:hAnsi="Times New Roman" w:cs="Times New Roman"/>
                <w:b/>
                <w:bCs/>
                <w:sz w:val="20"/>
                <w:szCs w:val="20"/>
              </w:rPr>
            </w:pPr>
            <w:r w:rsidRPr="0028731B">
              <w:rPr>
                <w:rFonts w:ascii="Times New Roman" w:hAnsi="Times New Roman" w:cs="Times New Roman"/>
                <w:b/>
                <w:bCs/>
                <w:color w:val="000000"/>
                <w:sz w:val="20"/>
                <w:szCs w:val="20"/>
              </w:rPr>
              <w:t xml:space="preserve">CFU (Schaedler </w:t>
            </w:r>
            <w:r w:rsidRPr="0028731B">
              <w:rPr>
                <w:rFonts w:ascii="Times New Roman" w:hAnsi="Times New Roman" w:cs="Times New Roman"/>
                <w:b/>
                <w:bCs/>
                <w:sz w:val="20"/>
                <w:szCs w:val="20"/>
              </w:rPr>
              <w:t>agar</w:t>
            </w:r>
            <w:r w:rsidRPr="0028731B">
              <w:rPr>
                <w:rFonts w:ascii="Times New Roman" w:hAnsi="Times New Roman" w:cs="Times New Roman"/>
                <w:b/>
                <w:bCs/>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noWrap/>
            <w:vAlign w:val="center"/>
          </w:tcPr>
          <w:p w14:paraId="770EE802" w14:textId="77777777" w:rsidR="002B47FF" w:rsidRPr="0028731B" w:rsidRDefault="002B47FF" w:rsidP="00C33CC4">
            <w:pPr>
              <w:jc w:val="center"/>
              <w:rPr>
                <w:rFonts w:ascii="Times New Roman" w:hAnsi="Times New Roman" w:cs="Times New Roman"/>
                <w:b/>
                <w:sz w:val="20"/>
                <w:szCs w:val="20"/>
              </w:rPr>
            </w:pPr>
            <w:r w:rsidRPr="0028731B">
              <w:rPr>
                <w:rFonts w:ascii="Times New Roman" w:hAnsi="Times New Roman" w:cs="Times New Roman"/>
                <w:b/>
                <w:color w:val="000000"/>
                <w:sz w:val="20"/>
                <w:szCs w:val="20"/>
              </w:rPr>
              <w:t>-0,525972</w:t>
            </w:r>
          </w:p>
        </w:tc>
        <w:tc>
          <w:tcPr>
            <w:tcW w:w="0" w:type="auto"/>
            <w:tcBorders>
              <w:top w:val="outset" w:sz="6" w:space="0" w:color="auto"/>
              <w:left w:val="outset" w:sz="6" w:space="0" w:color="auto"/>
              <w:bottom w:val="outset" w:sz="6" w:space="0" w:color="auto"/>
              <w:right w:val="outset" w:sz="6" w:space="0" w:color="auto"/>
            </w:tcBorders>
            <w:noWrap/>
            <w:vAlign w:val="center"/>
          </w:tcPr>
          <w:p w14:paraId="11E78160" w14:textId="77777777" w:rsidR="002B47FF" w:rsidRPr="0028731B" w:rsidRDefault="002B47FF" w:rsidP="00C33CC4">
            <w:pPr>
              <w:jc w:val="center"/>
              <w:rPr>
                <w:rFonts w:ascii="Times New Roman" w:hAnsi="Times New Roman" w:cs="Times New Roman"/>
                <w:b/>
                <w:sz w:val="20"/>
                <w:szCs w:val="20"/>
              </w:rPr>
            </w:pPr>
            <w:r w:rsidRPr="0028731B">
              <w:rPr>
                <w:rFonts w:ascii="Times New Roman" w:hAnsi="Times New Roman" w:cs="Times New Roman"/>
                <w:b/>
                <w:color w:val="000000"/>
                <w:sz w:val="20"/>
                <w:szCs w:val="20"/>
              </w:rPr>
              <w:t>0,198879</w:t>
            </w:r>
          </w:p>
        </w:tc>
        <w:tc>
          <w:tcPr>
            <w:tcW w:w="0" w:type="auto"/>
            <w:tcBorders>
              <w:top w:val="outset" w:sz="6" w:space="0" w:color="auto"/>
              <w:left w:val="outset" w:sz="6" w:space="0" w:color="auto"/>
              <w:bottom w:val="outset" w:sz="6" w:space="0" w:color="auto"/>
              <w:right w:val="outset" w:sz="6" w:space="0" w:color="auto"/>
            </w:tcBorders>
            <w:noWrap/>
            <w:vAlign w:val="center"/>
          </w:tcPr>
          <w:p w14:paraId="795B0209" w14:textId="77777777" w:rsidR="002B47FF" w:rsidRPr="0028731B" w:rsidRDefault="002B47FF" w:rsidP="00C33CC4">
            <w:pPr>
              <w:jc w:val="center"/>
              <w:rPr>
                <w:rFonts w:ascii="Times New Roman" w:hAnsi="Times New Roman" w:cs="Times New Roman"/>
                <w:b/>
                <w:sz w:val="20"/>
                <w:szCs w:val="20"/>
              </w:rPr>
            </w:pPr>
            <w:r w:rsidRPr="0028731B">
              <w:rPr>
                <w:rFonts w:ascii="Times New Roman" w:hAnsi="Times New Roman" w:cs="Times New Roman"/>
                <w:b/>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3369FC05" w14:textId="77777777" w:rsidR="002B47FF" w:rsidRPr="0028731B" w:rsidRDefault="002B47FF" w:rsidP="00C33CC4">
            <w:pPr>
              <w:jc w:val="center"/>
              <w:rPr>
                <w:rFonts w:ascii="Times New Roman" w:hAnsi="Times New Roman" w:cs="Times New Roman"/>
                <w:b/>
                <w:sz w:val="20"/>
                <w:szCs w:val="20"/>
              </w:rPr>
            </w:pPr>
            <w:r w:rsidRPr="0028731B">
              <w:rPr>
                <w:rFonts w:ascii="Times New Roman" w:hAnsi="Times New Roman" w:cs="Times New Roman"/>
                <w:b/>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03F62343" w14:textId="77777777" w:rsidR="002B47FF" w:rsidRPr="0028731B" w:rsidRDefault="002B47FF" w:rsidP="00C33CC4">
            <w:pPr>
              <w:jc w:val="center"/>
              <w:rPr>
                <w:rFonts w:ascii="Times New Roman" w:hAnsi="Times New Roman" w:cs="Times New Roman"/>
                <w:b/>
                <w:sz w:val="20"/>
                <w:szCs w:val="20"/>
              </w:rPr>
            </w:pPr>
            <w:r w:rsidRPr="0028731B">
              <w:rPr>
                <w:rFonts w:ascii="Times New Roman" w:hAnsi="Times New Roman" w:cs="Times New Roman"/>
                <w:b/>
                <w:color w:val="000000"/>
                <w:sz w:val="20"/>
                <w:szCs w:val="20"/>
              </w:rPr>
              <w:t>-2,64468</w:t>
            </w:r>
          </w:p>
        </w:tc>
        <w:tc>
          <w:tcPr>
            <w:tcW w:w="0" w:type="auto"/>
            <w:tcBorders>
              <w:top w:val="outset" w:sz="6" w:space="0" w:color="auto"/>
              <w:left w:val="outset" w:sz="6" w:space="0" w:color="auto"/>
              <w:bottom w:val="outset" w:sz="6" w:space="0" w:color="auto"/>
              <w:right w:val="outset" w:sz="6" w:space="0" w:color="auto"/>
            </w:tcBorders>
            <w:noWrap/>
            <w:vAlign w:val="center"/>
          </w:tcPr>
          <w:p w14:paraId="14B373D8" w14:textId="77777777" w:rsidR="002B47FF" w:rsidRPr="0028731B" w:rsidRDefault="002B47FF" w:rsidP="00C33CC4">
            <w:pPr>
              <w:jc w:val="center"/>
              <w:rPr>
                <w:rFonts w:ascii="Times New Roman" w:hAnsi="Times New Roman" w:cs="Times New Roman"/>
                <w:b/>
                <w:sz w:val="20"/>
                <w:szCs w:val="20"/>
              </w:rPr>
            </w:pPr>
            <w:r w:rsidRPr="0028731B">
              <w:rPr>
                <w:rFonts w:ascii="Times New Roman" w:hAnsi="Times New Roman" w:cs="Times New Roman"/>
                <w:b/>
                <w:color w:val="000000"/>
                <w:sz w:val="20"/>
                <w:szCs w:val="20"/>
              </w:rPr>
              <w:t>0,015545</w:t>
            </w:r>
          </w:p>
        </w:tc>
      </w:tr>
    </w:tbl>
    <w:p w14:paraId="37553165" w14:textId="77777777" w:rsidR="002B47FF" w:rsidRPr="009E56FB" w:rsidRDefault="002B47FF" w:rsidP="002B47FF">
      <w:pPr>
        <w:autoSpaceDE w:val="0"/>
        <w:autoSpaceDN w:val="0"/>
        <w:adjustRightInd w:val="0"/>
        <w:jc w:val="center"/>
        <w:rPr>
          <w:bCs/>
          <w:lang w:val="en-US"/>
        </w:rPr>
      </w:pPr>
    </w:p>
    <w:p w14:paraId="5A54B90C" w14:textId="77777777" w:rsidR="002B47FF" w:rsidRPr="0094368A" w:rsidRDefault="002B47FF" w:rsidP="002B47FF">
      <w:pPr>
        <w:autoSpaceDE w:val="0"/>
        <w:autoSpaceDN w:val="0"/>
        <w:adjustRightInd w:val="0"/>
        <w:rPr>
          <w:rFonts w:ascii="Times New Roman" w:hAnsi="Times New Roman" w:cs="Times New Roman"/>
          <w:sz w:val="24"/>
          <w:szCs w:val="24"/>
          <w:lang w:val="mk-MK"/>
        </w:rPr>
      </w:pPr>
    </w:p>
    <w:p w14:paraId="7F4BD487" w14:textId="35B56F66" w:rsidR="002B47FF" w:rsidRPr="0094368A" w:rsidRDefault="002B47FF" w:rsidP="002B47FF">
      <w:pPr>
        <w:numPr>
          <w:ilvl w:val="0"/>
          <w:numId w:val="6"/>
        </w:numPr>
        <w:autoSpaceDE w:val="0"/>
        <w:autoSpaceDN w:val="0"/>
        <w:adjustRightInd w:val="0"/>
        <w:spacing w:after="0" w:line="240" w:lineRule="auto"/>
        <w:rPr>
          <w:rFonts w:ascii="Times New Roman" w:hAnsi="Times New Roman" w:cs="Times New Roman"/>
          <w:bCs/>
          <w:sz w:val="24"/>
          <w:szCs w:val="24"/>
          <w:lang w:val="mk-MK"/>
        </w:rPr>
      </w:pPr>
      <w:r w:rsidRPr="0094368A">
        <w:rPr>
          <w:rFonts w:ascii="Times New Roman" w:hAnsi="Times New Roman" w:cs="Times New Roman"/>
          <w:bCs/>
          <w:sz w:val="24"/>
          <w:szCs w:val="24"/>
        </w:rPr>
        <w:t>POLYAMID</w:t>
      </w:r>
      <w:r w:rsidR="00FE2981">
        <w:rPr>
          <w:rFonts w:ascii="Times New Roman" w:hAnsi="Times New Roman" w:cs="Times New Roman"/>
          <w:bCs/>
          <w:sz w:val="24"/>
          <w:szCs w:val="24"/>
          <w:lang w:val="mk-MK"/>
        </w:rPr>
        <w:t>Е</w:t>
      </w:r>
      <w:r w:rsidRPr="0094368A">
        <w:rPr>
          <w:rFonts w:ascii="Times New Roman" w:hAnsi="Times New Roman" w:cs="Times New Roman"/>
          <w:bCs/>
          <w:sz w:val="24"/>
          <w:szCs w:val="24"/>
        </w:rPr>
        <w:t xml:space="preserve"> – најлон сутурни материјали</w:t>
      </w:r>
    </w:p>
    <w:p w14:paraId="1B2530B6" w14:textId="77777777" w:rsidR="002B47FF" w:rsidRPr="0094368A" w:rsidRDefault="002B47FF" w:rsidP="002B47FF">
      <w:pPr>
        <w:autoSpaceDE w:val="0"/>
        <w:autoSpaceDN w:val="0"/>
        <w:adjustRightInd w:val="0"/>
        <w:rPr>
          <w:rFonts w:ascii="Times New Roman" w:hAnsi="Times New Roman" w:cs="Times New Roman"/>
          <w:bCs/>
          <w:sz w:val="24"/>
          <w:szCs w:val="24"/>
          <w:lang w:val="mk-MK"/>
        </w:rPr>
      </w:pPr>
    </w:p>
    <w:p w14:paraId="7CCA7EB8" w14:textId="0C7F5E4B" w:rsidR="002B47FF" w:rsidRPr="0094368A" w:rsidRDefault="002B47FF" w:rsidP="0094368A">
      <w:pPr>
        <w:ind w:firstLine="360"/>
        <w:jc w:val="both"/>
        <w:rPr>
          <w:rFonts w:ascii="Times New Roman" w:hAnsi="Times New Roman" w:cs="Times New Roman"/>
          <w:bCs/>
          <w:sz w:val="24"/>
          <w:szCs w:val="24"/>
          <w:lang w:val="ru-RU"/>
        </w:rPr>
      </w:pPr>
      <w:r w:rsidRPr="0094368A">
        <w:rPr>
          <w:rFonts w:ascii="Times New Roman" w:hAnsi="Times New Roman" w:cs="Times New Roman"/>
          <w:bCs/>
          <w:sz w:val="24"/>
          <w:szCs w:val="24"/>
          <w:lang w:val="mk-MK"/>
        </w:rPr>
        <w:t>На табела 10 и графикон 10 прикажани се проценти на структура за пол на пациентите. Од вкупно 25</w:t>
      </w:r>
      <w:r w:rsidR="0094368A">
        <w:rPr>
          <w:rFonts w:ascii="Times New Roman" w:hAnsi="Times New Roman" w:cs="Times New Roman"/>
          <w:bCs/>
          <w:sz w:val="24"/>
          <w:szCs w:val="24"/>
          <w:lang w:val="mk-MK"/>
        </w:rPr>
        <w:t xml:space="preserve"> </w:t>
      </w:r>
      <w:r w:rsidRPr="0094368A">
        <w:rPr>
          <w:rFonts w:ascii="Times New Roman" w:hAnsi="Times New Roman" w:cs="Times New Roman"/>
          <w:bCs/>
          <w:sz w:val="24"/>
          <w:szCs w:val="24"/>
          <w:lang w:val="mk-MK"/>
        </w:rPr>
        <w:t xml:space="preserve">(100,0%) пациени </w:t>
      </w:r>
      <w:r w:rsidRPr="0094368A">
        <w:rPr>
          <w:rFonts w:ascii="Times New Roman" w:hAnsi="Times New Roman" w:cs="Times New Roman"/>
          <w:bCs/>
          <w:sz w:val="24"/>
          <w:szCs w:val="24"/>
          <w:lang w:val="ru-RU"/>
        </w:rPr>
        <w:t xml:space="preserve">кај кои се користени нересорптивни </w:t>
      </w:r>
      <w:r w:rsidRPr="0094368A">
        <w:rPr>
          <w:rFonts w:ascii="Times New Roman" w:hAnsi="Times New Roman" w:cs="Times New Roman"/>
          <w:bCs/>
          <w:sz w:val="24"/>
          <w:szCs w:val="24"/>
        </w:rPr>
        <w:t>POLYAMID</w:t>
      </w:r>
      <w:r w:rsidR="00FE2981">
        <w:rPr>
          <w:rFonts w:ascii="Times New Roman" w:hAnsi="Times New Roman" w:cs="Times New Roman"/>
          <w:bCs/>
          <w:sz w:val="24"/>
          <w:szCs w:val="24"/>
          <w:lang w:val="mk-MK"/>
        </w:rPr>
        <w:t>Е</w:t>
      </w:r>
      <w:r w:rsidRPr="0094368A">
        <w:rPr>
          <w:rFonts w:ascii="Times New Roman" w:hAnsi="Times New Roman" w:cs="Times New Roman"/>
          <w:bCs/>
          <w:sz w:val="24"/>
          <w:szCs w:val="24"/>
          <w:lang w:val="ru-RU"/>
        </w:rPr>
        <w:t xml:space="preserve"> сутурни материјали, 13</w:t>
      </w:r>
      <w:r w:rsidR="0094368A">
        <w:rPr>
          <w:rFonts w:ascii="Times New Roman" w:hAnsi="Times New Roman" w:cs="Times New Roman"/>
          <w:bCs/>
          <w:sz w:val="24"/>
          <w:szCs w:val="24"/>
          <w:lang w:val="ru-RU"/>
        </w:rPr>
        <w:t xml:space="preserve"> </w:t>
      </w:r>
      <w:r w:rsidRPr="0094368A">
        <w:rPr>
          <w:rFonts w:ascii="Times New Roman" w:hAnsi="Times New Roman" w:cs="Times New Roman"/>
          <w:bCs/>
          <w:sz w:val="24"/>
          <w:szCs w:val="24"/>
          <w:lang w:val="ru-RU"/>
        </w:rPr>
        <w:t>(52,0%) се од женски пол</w:t>
      </w:r>
      <w:r w:rsidR="0094368A">
        <w:rPr>
          <w:rFonts w:ascii="Times New Roman" w:hAnsi="Times New Roman" w:cs="Times New Roman"/>
          <w:bCs/>
          <w:sz w:val="24"/>
          <w:szCs w:val="24"/>
          <w:lang w:val="ru-RU"/>
        </w:rPr>
        <w:t>,</w:t>
      </w:r>
      <w:r w:rsidRPr="0094368A">
        <w:rPr>
          <w:rFonts w:ascii="Times New Roman" w:hAnsi="Times New Roman" w:cs="Times New Roman"/>
          <w:bCs/>
          <w:sz w:val="24"/>
          <w:szCs w:val="24"/>
          <w:lang w:val="ru-RU"/>
        </w:rPr>
        <w:t xml:space="preserve"> а 12</w:t>
      </w:r>
      <w:r w:rsidR="0094368A">
        <w:rPr>
          <w:rFonts w:ascii="Times New Roman" w:hAnsi="Times New Roman" w:cs="Times New Roman"/>
          <w:bCs/>
          <w:sz w:val="24"/>
          <w:szCs w:val="24"/>
          <w:lang w:val="ru-RU"/>
        </w:rPr>
        <w:t xml:space="preserve"> </w:t>
      </w:r>
      <w:r w:rsidRPr="0094368A">
        <w:rPr>
          <w:rFonts w:ascii="Times New Roman" w:hAnsi="Times New Roman" w:cs="Times New Roman"/>
          <w:bCs/>
          <w:sz w:val="24"/>
          <w:szCs w:val="24"/>
          <w:lang w:val="ru-RU"/>
        </w:rPr>
        <w:t>(48,0%) од машки пол.</w:t>
      </w:r>
    </w:p>
    <w:p w14:paraId="7F6C596B" w14:textId="77777777" w:rsidR="002B47FF" w:rsidRPr="0094368A" w:rsidRDefault="002B47FF" w:rsidP="002B47FF">
      <w:pPr>
        <w:rPr>
          <w:rFonts w:ascii="Times New Roman" w:hAnsi="Times New Roman" w:cs="Times New Roman"/>
          <w:bCs/>
          <w:sz w:val="24"/>
          <w:szCs w:val="24"/>
          <w:lang w:val="mk-MK"/>
        </w:rPr>
      </w:pPr>
    </w:p>
    <w:p w14:paraId="2AA74DF9" w14:textId="77777777" w:rsidR="0094368A" w:rsidRDefault="0094368A" w:rsidP="0094368A">
      <w:pPr>
        <w:jc w:val="center"/>
        <w:rPr>
          <w:rFonts w:ascii="Times New Roman" w:hAnsi="Times New Roman" w:cs="Times New Roman"/>
          <w:b/>
          <w:bCs/>
          <w:sz w:val="20"/>
          <w:szCs w:val="20"/>
          <w:lang w:val="mk-MK"/>
        </w:rPr>
      </w:pPr>
    </w:p>
    <w:p w14:paraId="6154DCB4" w14:textId="77777777" w:rsidR="0094368A" w:rsidRDefault="0094368A" w:rsidP="0094368A">
      <w:pPr>
        <w:jc w:val="center"/>
        <w:rPr>
          <w:rFonts w:ascii="Times New Roman" w:hAnsi="Times New Roman" w:cs="Times New Roman"/>
          <w:b/>
          <w:bCs/>
          <w:sz w:val="20"/>
          <w:szCs w:val="20"/>
          <w:lang w:val="mk-MK"/>
        </w:rPr>
      </w:pPr>
    </w:p>
    <w:p w14:paraId="1B8F6235" w14:textId="77777777" w:rsidR="0094368A" w:rsidRDefault="0094368A" w:rsidP="0094368A">
      <w:pPr>
        <w:jc w:val="center"/>
        <w:rPr>
          <w:rFonts w:ascii="Times New Roman" w:hAnsi="Times New Roman" w:cs="Times New Roman"/>
          <w:b/>
          <w:bCs/>
          <w:sz w:val="20"/>
          <w:szCs w:val="20"/>
          <w:lang w:val="mk-MK"/>
        </w:rPr>
      </w:pPr>
    </w:p>
    <w:p w14:paraId="1FFC9173" w14:textId="77777777" w:rsidR="0094368A" w:rsidRDefault="0094368A" w:rsidP="0094368A">
      <w:pPr>
        <w:jc w:val="center"/>
        <w:rPr>
          <w:rFonts w:ascii="Times New Roman" w:hAnsi="Times New Roman" w:cs="Times New Roman"/>
          <w:b/>
          <w:bCs/>
          <w:sz w:val="20"/>
          <w:szCs w:val="20"/>
          <w:lang w:val="mk-MK"/>
        </w:rPr>
      </w:pPr>
    </w:p>
    <w:p w14:paraId="2EEA0050" w14:textId="77777777" w:rsidR="0094368A" w:rsidRDefault="0094368A" w:rsidP="0094368A">
      <w:pPr>
        <w:jc w:val="center"/>
        <w:rPr>
          <w:rFonts w:ascii="Times New Roman" w:hAnsi="Times New Roman" w:cs="Times New Roman"/>
          <w:b/>
          <w:bCs/>
          <w:sz w:val="20"/>
          <w:szCs w:val="20"/>
          <w:lang w:val="mk-MK"/>
        </w:rPr>
      </w:pPr>
    </w:p>
    <w:p w14:paraId="32F864D3" w14:textId="77E1D190" w:rsidR="002B47FF" w:rsidRPr="004F6882" w:rsidRDefault="002B47FF" w:rsidP="004F6882">
      <w:pPr>
        <w:jc w:val="center"/>
        <w:rPr>
          <w:rFonts w:ascii="Times New Roman" w:hAnsi="Times New Roman" w:cs="Times New Roman"/>
          <w:sz w:val="20"/>
          <w:szCs w:val="20"/>
          <w:lang w:val="mk-MK"/>
        </w:rPr>
      </w:pPr>
      <w:r w:rsidRPr="0094368A">
        <w:rPr>
          <w:rFonts w:ascii="Times New Roman" w:hAnsi="Times New Roman" w:cs="Times New Roman"/>
          <w:b/>
          <w:bCs/>
          <w:sz w:val="20"/>
          <w:szCs w:val="20"/>
          <w:lang w:val="mk-MK"/>
        </w:rPr>
        <w:t>Табела 10.</w:t>
      </w:r>
      <w:r w:rsidRPr="0094368A">
        <w:rPr>
          <w:rFonts w:ascii="Times New Roman" w:hAnsi="Times New Roman" w:cs="Times New Roman"/>
          <w:sz w:val="20"/>
          <w:szCs w:val="20"/>
          <w:lang w:val="mk-MK"/>
        </w:rPr>
        <w:t xml:space="preserve"> </w:t>
      </w:r>
      <w:bookmarkStart w:id="58" w:name="_Hlk111553872"/>
      <w:r w:rsidRPr="0094368A">
        <w:rPr>
          <w:rFonts w:ascii="Times New Roman" w:hAnsi="Times New Roman" w:cs="Times New Roman"/>
          <w:sz w:val="20"/>
          <w:szCs w:val="20"/>
          <w:lang w:val="mk-MK"/>
        </w:rPr>
        <w:t>Пол на пациентите</w:t>
      </w:r>
      <w:bookmarkEnd w:id="58"/>
    </w:p>
    <w:tbl>
      <w:tblPr>
        <w:tblW w:w="6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39"/>
        <w:gridCol w:w="1138"/>
        <w:gridCol w:w="1000"/>
        <w:gridCol w:w="1365"/>
        <w:gridCol w:w="1456"/>
      </w:tblGrid>
      <w:tr w:rsidR="002B47FF" w:rsidRPr="00790A69" w14:paraId="2961056E" w14:textId="77777777" w:rsidTr="00C33CC4">
        <w:trPr>
          <w:cantSplit/>
          <w:jc w:val="center"/>
        </w:trPr>
        <w:tc>
          <w:tcPr>
            <w:tcW w:w="1666" w:type="dxa"/>
            <w:gridSpan w:val="2"/>
            <w:tcBorders>
              <w:top w:val="single" w:sz="16" w:space="0" w:color="000000"/>
              <w:left w:val="single" w:sz="16" w:space="0" w:color="000000"/>
              <w:bottom w:val="single" w:sz="16" w:space="0" w:color="000000"/>
              <w:right w:val="nil"/>
            </w:tcBorders>
            <w:shd w:val="clear" w:color="auto" w:fill="FFFFFF"/>
          </w:tcPr>
          <w:p w14:paraId="7E40C9CA" w14:textId="77777777" w:rsidR="002B47FF" w:rsidRPr="0094368A" w:rsidRDefault="002B47FF" w:rsidP="00C33CC4">
            <w:pPr>
              <w:autoSpaceDE w:val="0"/>
              <w:autoSpaceDN w:val="0"/>
              <w:adjustRightInd w:val="0"/>
              <w:jc w:val="center"/>
              <w:rPr>
                <w:rFonts w:ascii="Times New Roman" w:hAnsi="Times New Roman" w:cs="Times New Roman"/>
                <w:sz w:val="20"/>
                <w:szCs w:val="20"/>
                <w:lang w:val="ru-RU"/>
              </w:rPr>
            </w:pPr>
          </w:p>
        </w:tc>
        <w:tc>
          <w:tcPr>
            <w:tcW w:w="1138" w:type="dxa"/>
            <w:tcBorders>
              <w:top w:val="single" w:sz="16" w:space="0" w:color="000000"/>
              <w:left w:val="single" w:sz="16" w:space="0" w:color="000000"/>
              <w:bottom w:val="single" w:sz="16" w:space="0" w:color="000000"/>
            </w:tcBorders>
            <w:shd w:val="clear" w:color="auto" w:fill="FFFFFF"/>
          </w:tcPr>
          <w:p w14:paraId="168A541B" w14:textId="77777777" w:rsidR="002B47FF" w:rsidRPr="0094368A"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4368A">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53C93DE3" w14:textId="77777777" w:rsidR="002B47FF" w:rsidRPr="0094368A"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4368A">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6A582280" w14:textId="77777777" w:rsidR="002B47FF" w:rsidRPr="0094368A"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4368A">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52307E10" w14:textId="77777777" w:rsidR="002B47FF" w:rsidRPr="0094368A"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4368A">
              <w:rPr>
                <w:rFonts w:ascii="Times New Roman" w:hAnsi="Times New Roman" w:cs="Times New Roman"/>
                <w:color w:val="000000"/>
                <w:sz w:val="20"/>
                <w:szCs w:val="20"/>
              </w:rPr>
              <w:t>Cumulative Percent</w:t>
            </w:r>
          </w:p>
        </w:tc>
      </w:tr>
      <w:tr w:rsidR="002B47FF" w:rsidRPr="00790A69" w14:paraId="60F52656" w14:textId="77777777" w:rsidTr="00C33CC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0A1A09BB" w14:textId="77777777" w:rsidR="002B47FF" w:rsidRPr="0094368A"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4368A">
              <w:rPr>
                <w:rFonts w:ascii="Times New Roman" w:hAnsi="Times New Roman" w:cs="Times New Roman"/>
                <w:color w:val="000000"/>
                <w:sz w:val="20"/>
                <w:szCs w:val="20"/>
              </w:rPr>
              <w:t>Valid</w:t>
            </w:r>
          </w:p>
        </w:tc>
        <w:tc>
          <w:tcPr>
            <w:tcW w:w="939" w:type="dxa"/>
            <w:tcBorders>
              <w:top w:val="single" w:sz="16" w:space="0" w:color="000000"/>
              <w:left w:val="nil"/>
              <w:bottom w:val="nil"/>
              <w:right w:val="single" w:sz="16" w:space="0" w:color="000000"/>
            </w:tcBorders>
            <w:shd w:val="clear" w:color="auto" w:fill="FFFFFF"/>
            <w:vAlign w:val="center"/>
          </w:tcPr>
          <w:p w14:paraId="23F40A53" w14:textId="77777777" w:rsidR="002B47FF" w:rsidRPr="0094368A"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4368A">
              <w:rPr>
                <w:rFonts w:ascii="Times New Roman" w:hAnsi="Times New Roman" w:cs="Times New Roman"/>
                <w:color w:val="000000"/>
                <w:sz w:val="20"/>
                <w:szCs w:val="20"/>
              </w:rPr>
              <w:t>Женски</w:t>
            </w:r>
          </w:p>
        </w:tc>
        <w:tc>
          <w:tcPr>
            <w:tcW w:w="1138" w:type="dxa"/>
            <w:tcBorders>
              <w:top w:val="single" w:sz="16" w:space="0" w:color="000000"/>
              <w:left w:val="single" w:sz="16" w:space="0" w:color="000000"/>
              <w:bottom w:val="nil"/>
            </w:tcBorders>
            <w:shd w:val="clear" w:color="auto" w:fill="FFFFFF"/>
          </w:tcPr>
          <w:p w14:paraId="643CDF40" w14:textId="77777777" w:rsidR="002B47FF" w:rsidRPr="0094368A"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4368A">
              <w:rPr>
                <w:rFonts w:ascii="Times New Roman" w:hAnsi="Times New Roman" w:cs="Times New Roman"/>
                <w:color w:val="000000"/>
                <w:sz w:val="20"/>
                <w:szCs w:val="20"/>
              </w:rPr>
              <w:t>13</w:t>
            </w:r>
          </w:p>
        </w:tc>
        <w:tc>
          <w:tcPr>
            <w:tcW w:w="1000" w:type="dxa"/>
            <w:tcBorders>
              <w:top w:val="single" w:sz="16" w:space="0" w:color="000000"/>
              <w:bottom w:val="nil"/>
            </w:tcBorders>
            <w:shd w:val="clear" w:color="auto" w:fill="FFFFFF"/>
          </w:tcPr>
          <w:p w14:paraId="0E4D96EF" w14:textId="77777777" w:rsidR="002B47FF" w:rsidRPr="0094368A"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4368A">
              <w:rPr>
                <w:rFonts w:ascii="Times New Roman" w:hAnsi="Times New Roman" w:cs="Times New Roman"/>
                <w:color w:val="000000"/>
                <w:sz w:val="20"/>
                <w:szCs w:val="20"/>
              </w:rPr>
              <w:t>52,0</w:t>
            </w:r>
          </w:p>
        </w:tc>
        <w:tc>
          <w:tcPr>
            <w:tcW w:w="1365" w:type="dxa"/>
            <w:tcBorders>
              <w:top w:val="single" w:sz="16" w:space="0" w:color="000000"/>
              <w:bottom w:val="nil"/>
            </w:tcBorders>
            <w:shd w:val="clear" w:color="auto" w:fill="FFFFFF"/>
          </w:tcPr>
          <w:p w14:paraId="51A40BE4" w14:textId="77777777" w:rsidR="002B47FF" w:rsidRPr="0094368A"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4368A">
              <w:rPr>
                <w:rFonts w:ascii="Times New Roman" w:hAnsi="Times New Roman" w:cs="Times New Roman"/>
                <w:color w:val="000000"/>
                <w:sz w:val="20"/>
                <w:szCs w:val="20"/>
              </w:rPr>
              <w:t>52,0</w:t>
            </w:r>
          </w:p>
        </w:tc>
        <w:tc>
          <w:tcPr>
            <w:tcW w:w="1456" w:type="dxa"/>
            <w:tcBorders>
              <w:top w:val="single" w:sz="16" w:space="0" w:color="000000"/>
              <w:bottom w:val="nil"/>
              <w:right w:val="single" w:sz="16" w:space="0" w:color="000000"/>
            </w:tcBorders>
            <w:shd w:val="clear" w:color="auto" w:fill="FFFFFF"/>
          </w:tcPr>
          <w:p w14:paraId="1D690518" w14:textId="77777777" w:rsidR="002B47FF" w:rsidRPr="0094368A"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4368A">
              <w:rPr>
                <w:rFonts w:ascii="Times New Roman" w:hAnsi="Times New Roman" w:cs="Times New Roman"/>
                <w:color w:val="000000"/>
                <w:sz w:val="20"/>
                <w:szCs w:val="20"/>
              </w:rPr>
              <w:t>52,0</w:t>
            </w:r>
          </w:p>
        </w:tc>
      </w:tr>
      <w:tr w:rsidR="002B47FF" w:rsidRPr="00790A69" w14:paraId="52866920"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7CC890F" w14:textId="77777777" w:rsidR="002B47FF" w:rsidRPr="0094368A" w:rsidRDefault="002B47FF" w:rsidP="00C33CC4">
            <w:pPr>
              <w:autoSpaceDE w:val="0"/>
              <w:autoSpaceDN w:val="0"/>
              <w:adjustRightInd w:val="0"/>
              <w:jc w:val="center"/>
              <w:rPr>
                <w:rFonts w:ascii="Times New Roman" w:hAnsi="Times New Roman" w:cs="Times New Roman"/>
                <w:color w:val="000000"/>
                <w:sz w:val="20"/>
                <w:szCs w:val="20"/>
              </w:rPr>
            </w:pPr>
          </w:p>
        </w:tc>
        <w:tc>
          <w:tcPr>
            <w:tcW w:w="939" w:type="dxa"/>
            <w:tcBorders>
              <w:top w:val="nil"/>
              <w:left w:val="nil"/>
              <w:bottom w:val="nil"/>
              <w:right w:val="single" w:sz="16" w:space="0" w:color="000000"/>
            </w:tcBorders>
            <w:shd w:val="clear" w:color="auto" w:fill="FFFFFF"/>
            <w:vAlign w:val="center"/>
          </w:tcPr>
          <w:p w14:paraId="3CB2D9CB" w14:textId="77777777" w:rsidR="002B47FF" w:rsidRPr="0094368A"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4368A">
              <w:rPr>
                <w:rFonts w:ascii="Times New Roman" w:hAnsi="Times New Roman" w:cs="Times New Roman"/>
                <w:color w:val="000000"/>
                <w:sz w:val="20"/>
                <w:szCs w:val="20"/>
              </w:rPr>
              <w:t>Машки</w:t>
            </w:r>
          </w:p>
        </w:tc>
        <w:tc>
          <w:tcPr>
            <w:tcW w:w="1138" w:type="dxa"/>
            <w:tcBorders>
              <w:top w:val="nil"/>
              <w:left w:val="single" w:sz="16" w:space="0" w:color="000000"/>
              <w:bottom w:val="nil"/>
            </w:tcBorders>
            <w:shd w:val="clear" w:color="auto" w:fill="FFFFFF"/>
          </w:tcPr>
          <w:p w14:paraId="345A1651" w14:textId="77777777" w:rsidR="002B47FF" w:rsidRPr="0094368A"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4368A">
              <w:rPr>
                <w:rFonts w:ascii="Times New Roman" w:hAnsi="Times New Roman" w:cs="Times New Roman"/>
                <w:color w:val="000000"/>
                <w:sz w:val="20"/>
                <w:szCs w:val="20"/>
              </w:rPr>
              <w:t>12</w:t>
            </w:r>
          </w:p>
        </w:tc>
        <w:tc>
          <w:tcPr>
            <w:tcW w:w="1000" w:type="dxa"/>
            <w:tcBorders>
              <w:top w:val="nil"/>
              <w:bottom w:val="nil"/>
            </w:tcBorders>
            <w:shd w:val="clear" w:color="auto" w:fill="FFFFFF"/>
          </w:tcPr>
          <w:p w14:paraId="7F16E588" w14:textId="77777777" w:rsidR="002B47FF" w:rsidRPr="0094368A"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4368A">
              <w:rPr>
                <w:rFonts w:ascii="Times New Roman" w:hAnsi="Times New Roman" w:cs="Times New Roman"/>
                <w:color w:val="000000"/>
                <w:sz w:val="20"/>
                <w:szCs w:val="20"/>
              </w:rPr>
              <w:t>48,0</w:t>
            </w:r>
          </w:p>
        </w:tc>
        <w:tc>
          <w:tcPr>
            <w:tcW w:w="1365" w:type="dxa"/>
            <w:tcBorders>
              <w:top w:val="nil"/>
              <w:bottom w:val="nil"/>
            </w:tcBorders>
            <w:shd w:val="clear" w:color="auto" w:fill="FFFFFF"/>
          </w:tcPr>
          <w:p w14:paraId="2C7096E2" w14:textId="77777777" w:rsidR="002B47FF" w:rsidRPr="0094368A"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4368A">
              <w:rPr>
                <w:rFonts w:ascii="Times New Roman" w:hAnsi="Times New Roman" w:cs="Times New Roman"/>
                <w:color w:val="000000"/>
                <w:sz w:val="20"/>
                <w:szCs w:val="20"/>
              </w:rPr>
              <w:t>48,0</w:t>
            </w:r>
          </w:p>
        </w:tc>
        <w:tc>
          <w:tcPr>
            <w:tcW w:w="1456" w:type="dxa"/>
            <w:tcBorders>
              <w:top w:val="nil"/>
              <w:bottom w:val="nil"/>
              <w:right w:val="single" w:sz="16" w:space="0" w:color="000000"/>
            </w:tcBorders>
            <w:shd w:val="clear" w:color="auto" w:fill="FFFFFF"/>
          </w:tcPr>
          <w:p w14:paraId="765914F8" w14:textId="77777777" w:rsidR="002B47FF" w:rsidRPr="0094368A"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4368A">
              <w:rPr>
                <w:rFonts w:ascii="Times New Roman" w:hAnsi="Times New Roman" w:cs="Times New Roman"/>
                <w:color w:val="000000"/>
                <w:sz w:val="20"/>
                <w:szCs w:val="20"/>
              </w:rPr>
              <w:t>100,0</w:t>
            </w:r>
          </w:p>
        </w:tc>
      </w:tr>
      <w:tr w:rsidR="002B47FF" w:rsidRPr="00790A69" w14:paraId="2B3CE276"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97BD45C" w14:textId="77777777" w:rsidR="002B47FF" w:rsidRPr="0094368A" w:rsidRDefault="002B47FF" w:rsidP="00C33CC4">
            <w:pPr>
              <w:autoSpaceDE w:val="0"/>
              <w:autoSpaceDN w:val="0"/>
              <w:adjustRightInd w:val="0"/>
              <w:jc w:val="center"/>
              <w:rPr>
                <w:rFonts w:ascii="Times New Roman" w:hAnsi="Times New Roman" w:cs="Times New Roman"/>
                <w:color w:val="000000"/>
                <w:sz w:val="20"/>
                <w:szCs w:val="20"/>
              </w:rPr>
            </w:pPr>
          </w:p>
        </w:tc>
        <w:tc>
          <w:tcPr>
            <w:tcW w:w="939" w:type="dxa"/>
            <w:tcBorders>
              <w:top w:val="nil"/>
              <w:left w:val="nil"/>
              <w:bottom w:val="single" w:sz="16" w:space="0" w:color="000000"/>
              <w:right w:val="single" w:sz="16" w:space="0" w:color="000000"/>
            </w:tcBorders>
            <w:shd w:val="clear" w:color="auto" w:fill="FFFFFF"/>
            <w:vAlign w:val="center"/>
          </w:tcPr>
          <w:p w14:paraId="6E8E77D4" w14:textId="77777777" w:rsidR="002B47FF" w:rsidRPr="0094368A"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4368A">
              <w:rPr>
                <w:rFonts w:ascii="Times New Roman" w:hAnsi="Times New Roman" w:cs="Times New Roman"/>
                <w:color w:val="000000"/>
                <w:sz w:val="20"/>
                <w:szCs w:val="20"/>
              </w:rPr>
              <w:t>Total</w:t>
            </w:r>
          </w:p>
        </w:tc>
        <w:tc>
          <w:tcPr>
            <w:tcW w:w="1138" w:type="dxa"/>
            <w:tcBorders>
              <w:top w:val="nil"/>
              <w:left w:val="single" w:sz="16" w:space="0" w:color="000000"/>
              <w:bottom w:val="single" w:sz="16" w:space="0" w:color="000000"/>
            </w:tcBorders>
            <w:shd w:val="clear" w:color="auto" w:fill="FFFFFF"/>
          </w:tcPr>
          <w:p w14:paraId="6A97F8DF" w14:textId="77777777" w:rsidR="002B47FF" w:rsidRPr="0094368A"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4368A">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633382C3" w14:textId="77777777" w:rsidR="002B47FF" w:rsidRPr="0094368A"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4368A">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4A2C676E" w14:textId="77777777" w:rsidR="002B47FF" w:rsidRPr="0094368A"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4368A">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2488B2B7" w14:textId="77777777" w:rsidR="002B47FF" w:rsidRPr="0094368A" w:rsidRDefault="002B47FF" w:rsidP="00C33CC4">
            <w:pPr>
              <w:autoSpaceDE w:val="0"/>
              <w:autoSpaceDN w:val="0"/>
              <w:adjustRightInd w:val="0"/>
              <w:jc w:val="center"/>
              <w:rPr>
                <w:rFonts w:ascii="Times New Roman" w:hAnsi="Times New Roman" w:cs="Times New Roman"/>
                <w:sz w:val="20"/>
                <w:szCs w:val="20"/>
              </w:rPr>
            </w:pPr>
          </w:p>
        </w:tc>
      </w:tr>
    </w:tbl>
    <w:p w14:paraId="59C88363" w14:textId="2D317ED2" w:rsidR="002B47FF" w:rsidRDefault="002B47FF" w:rsidP="002B47FF">
      <w:pPr>
        <w:autoSpaceDE w:val="0"/>
        <w:autoSpaceDN w:val="0"/>
        <w:adjustRightInd w:val="0"/>
        <w:spacing w:line="400" w:lineRule="atLeast"/>
        <w:rPr>
          <w:lang w:val="mk-MK"/>
        </w:rPr>
      </w:pPr>
    </w:p>
    <w:p w14:paraId="5EDAFB5B" w14:textId="77777777" w:rsidR="004F6882" w:rsidRPr="00DA1CE1" w:rsidRDefault="004F6882" w:rsidP="002B47FF">
      <w:pPr>
        <w:autoSpaceDE w:val="0"/>
        <w:autoSpaceDN w:val="0"/>
        <w:adjustRightInd w:val="0"/>
        <w:spacing w:line="400" w:lineRule="atLeast"/>
        <w:rPr>
          <w:lang w:val="mk-MK"/>
        </w:rPr>
      </w:pPr>
    </w:p>
    <w:p w14:paraId="7C65417B" w14:textId="5F68A435" w:rsidR="002B47FF" w:rsidRDefault="002B47FF" w:rsidP="002B47FF">
      <w:pPr>
        <w:autoSpaceDE w:val="0"/>
        <w:autoSpaceDN w:val="0"/>
        <w:adjustRightInd w:val="0"/>
        <w:jc w:val="center"/>
      </w:pPr>
      <w:r>
        <w:rPr>
          <w:noProof/>
          <w:lang w:val="en-US"/>
        </w:rPr>
        <w:drawing>
          <wp:inline distT="0" distB="0" distL="0" distR="0" wp14:anchorId="51A29352" wp14:editId="06AABEDC">
            <wp:extent cx="4572000" cy="31178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3117850"/>
                    </a:xfrm>
                    <a:prstGeom prst="rect">
                      <a:avLst/>
                    </a:prstGeom>
                    <a:noFill/>
                    <a:ln>
                      <a:noFill/>
                    </a:ln>
                  </pic:spPr>
                </pic:pic>
              </a:graphicData>
            </a:graphic>
          </wp:inline>
        </w:drawing>
      </w:r>
    </w:p>
    <w:p w14:paraId="538E07B0" w14:textId="5A6FF2AF" w:rsidR="002B47FF" w:rsidRPr="0094368A" w:rsidRDefault="002B47FF" w:rsidP="0094368A">
      <w:pPr>
        <w:autoSpaceDE w:val="0"/>
        <w:autoSpaceDN w:val="0"/>
        <w:adjustRightInd w:val="0"/>
        <w:jc w:val="center"/>
        <w:rPr>
          <w:rFonts w:ascii="Times New Roman" w:hAnsi="Times New Roman" w:cs="Times New Roman"/>
          <w:b/>
          <w:bCs/>
          <w:sz w:val="20"/>
          <w:szCs w:val="20"/>
          <w:lang w:val="mk-MK"/>
        </w:rPr>
      </w:pPr>
      <w:r w:rsidRPr="0094368A">
        <w:rPr>
          <w:rFonts w:ascii="Times New Roman" w:hAnsi="Times New Roman" w:cs="Times New Roman"/>
          <w:b/>
          <w:bCs/>
          <w:sz w:val="20"/>
          <w:szCs w:val="20"/>
          <w:lang w:val="mk-MK"/>
        </w:rPr>
        <w:t>Графикон 10</w:t>
      </w:r>
      <w:r w:rsidR="0094368A">
        <w:rPr>
          <w:rFonts w:ascii="Times New Roman" w:hAnsi="Times New Roman" w:cs="Times New Roman"/>
          <w:b/>
          <w:bCs/>
          <w:sz w:val="20"/>
          <w:szCs w:val="20"/>
          <w:lang w:val="mk-MK"/>
        </w:rPr>
        <w:t>.</w:t>
      </w:r>
      <w:r w:rsidR="0094368A" w:rsidRPr="0094368A">
        <w:rPr>
          <w:rFonts w:ascii="Times New Roman" w:hAnsi="Times New Roman" w:cs="Times New Roman"/>
          <w:sz w:val="20"/>
          <w:szCs w:val="20"/>
          <w:lang w:val="mk-MK"/>
        </w:rPr>
        <w:t xml:space="preserve"> Пол на пациентите</w:t>
      </w:r>
    </w:p>
    <w:p w14:paraId="0AC9DC75" w14:textId="77777777" w:rsidR="002B47FF" w:rsidRDefault="002B47FF" w:rsidP="002B47FF">
      <w:pPr>
        <w:autoSpaceDE w:val="0"/>
        <w:autoSpaceDN w:val="0"/>
        <w:adjustRightInd w:val="0"/>
        <w:rPr>
          <w:lang w:val="mk-MK"/>
        </w:rPr>
      </w:pPr>
    </w:p>
    <w:p w14:paraId="7D1B2F18" w14:textId="6D239912" w:rsidR="002B47FF" w:rsidRPr="0094368A" w:rsidRDefault="002B47FF" w:rsidP="0094368A">
      <w:pPr>
        <w:autoSpaceDE w:val="0"/>
        <w:autoSpaceDN w:val="0"/>
        <w:adjustRightInd w:val="0"/>
        <w:ind w:firstLine="720"/>
        <w:jc w:val="both"/>
        <w:rPr>
          <w:rFonts w:ascii="Times New Roman" w:hAnsi="Times New Roman" w:cs="Times New Roman"/>
          <w:sz w:val="24"/>
          <w:szCs w:val="24"/>
          <w:lang w:val="mk-MK"/>
        </w:rPr>
      </w:pPr>
      <w:r w:rsidRPr="0094368A">
        <w:rPr>
          <w:rFonts w:ascii="Times New Roman" w:hAnsi="Times New Roman" w:cs="Times New Roman"/>
          <w:sz w:val="24"/>
          <w:szCs w:val="24"/>
          <w:lang w:val="mk-MK"/>
        </w:rPr>
        <w:t>Дескриптивна статистика на возраста од пациентите прикажана е на табела 11 и графикон 11.</w:t>
      </w:r>
    </w:p>
    <w:p w14:paraId="16EAAD93" w14:textId="09B44246" w:rsidR="002B47FF" w:rsidRPr="0094368A" w:rsidRDefault="002B47FF" w:rsidP="0094368A">
      <w:pPr>
        <w:autoSpaceDE w:val="0"/>
        <w:autoSpaceDN w:val="0"/>
        <w:adjustRightInd w:val="0"/>
        <w:ind w:firstLine="720"/>
        <w:jc w:val="both"/>
        <w:rPr>
          <w:rFonts w:ascii="Times New Roman" w:hAnsi="Times New Roman" w:cs="Times New Roman"/>
          <w:sz w:val="24"/>
          <w:szCs w:val="24"/>
          <w:lang w:val="ru-RU"/>
        </w:rPr>
      </w:pPr>
      <w:r w:rsidRPr="0094368A">
        <w:rPr>
          <w:rFonts w:ascii="Times New Roman" w:hAnsi="Times New Roman" w:cs="Times New Roman"/>
          <w:sz w:val="24"/>
          <w:szCs w:val="24"/>
          <w:lang w:val="mk-MK"/>
        </w:rPr>
        <w:t>Возраста од пациентите варира во интервалот 54,44</w:t>
      </w:r>
      <w:r w:rsidRPr="0094368A">
        <w:rPr>
          <w:rFonts w:ascii="Times New Roman" w:hAnsi="Times New Roman" w:cs="Times New Roman"/>
          <w:sz w:val="24"/>
          <w:szCs w:val="24"/>
          <w:lang w:val="mk-MK"/>
        </w:rPr>
        <w:sym w:font="Symbol" w:char="F0B1"/>
      </w:r>
      <w:r w:rsidRPr="0094368A">
        <w:rPr>
          <w:rFonts w:ascii="Times New Roman" w:hAnsi="Times New Roman" w:cs="Times New Roman"/>
          <w:sz w:val="24"/>
          <w:szCs w:val="24"/>
          <w:lang w:val="ru-RU"/>
        </w:rPr>
        <w:t>11</w:t>
      </w:r>
      <w:r w:rsidRPr="0094368A">
        <w:rPr>
          <w:rFonts w:ascii="Times New Roman" w:hAnsi="Times New Roman" w:cs="Times New Roman"/>
          <w:sz w:val="24"/>
          <w:szCs w:val="24"/>
          <w:lang w:val="mk-MK"/>
        </w:rPr>
        <w:t>,24 години</w:t>
      </w:r>
      <w:r w:rsidRPr="0094368A">
        <w:rPr>
          <w:rFonts w:ascii="Times New Roman" w:hAnsi="Times New Roman" w:cs="Times New Roman"/>
          <w:sz w:val="24"/>
          <w:szCs w:val="24"/>
          <w:lang w:val="ru-RU"/>
        </w:rPr>
        <w:t xml:space="preserve">, </w:t>
      </w:r>
      <w:r w:rsidRPr="0094368A">
        <w:rPr>
          <w:rFonts w:ascii="Times New Roman" w:hAnsi="Times New Roman" w:cs="Times New Roman"/>
          <w:sz w:val="24"/>
          <w:szCs w:val="24"/>
          <w:lang w:val="mk-MK"/>
        </w:rPr>
        <w:sym w:font="Symbol" w:char="F0B1"/>
      </w:r>
      <w:r w:rsidRPr="0094368A">
        <w:rPr>
          <w:rFonts w:ascii="Times New Roman" w:hAnsi="Times New Roman" w:cs="Times New Roman"/>
          <w:sz w:val="24"/>
          <w:szCs w:val="24"/>
          <w:lang w:val="ru-RU"/>
        </w:rPr>
        <w:t>95,00%</w:t>
      </w:r>
      <w:r w:rsidRPr="0094368A">
        <w:rPr>
          <w:rFonts w:ascii="Times New Roman" w:hAnsi="Times New Roman" w:cs="Times New Roman"/>
          <w:sz w:val="24"/>
          <w:szCs w:val="24"/>
          <w:lang w:val="en-US"/>
        </w:rPr>
        <w:t>CI</w:t>
      </w:r>
      <w:r w:rsidRPr="0094368A">
        <w:rPr>
          <w:rFonts w:ascii="Times New Roman" w:hAnsi="Times New Roman" w:cs="Times New Roman"/>
          <w:sz w:val="24"/>
          <w:szCs w:val="24"/>
          <w:lang w:val="ru-RU"/>
        </w:rPr>
        <w:t>:49,80-59,08; медијаната изнесува 53 години, минималната возраст изнесува 35 години</w:t>
      </w:r>
      <w:r w:rsidR="0094368A">
        <w:rPr>
          <w:rFonts w:ascii="Times New Roman" w:hAnsi="Times New Roman" w:cs="Times New Roman"/>
          <w:sz w:val="24"/>
          <w:szCs w:val="24"/>
          <w:lang w:val="ru-RU"/>
        </w:rPr>
        <w:t>,</w:t>
      </w:r>
      <w:r w:rsidRPr="0094368A">
        <w:rPr>
          <w:rFonts w:ascii="Times New Roman" w:hAnsi="Times New Roman" w:cs="Times New Roman"/>
          <w:sz w:val="24"/>
          <w:szCs w:val="24"/>
          <w:lang w:val="ru-RU"/>
        </w:rPr>
        <w:t xml:space="preserve"> а максималната возраст изнесува 78 години.</w:t>
      </w:r>
    </w:p>
    <w:p w14:paraId="44118BA3" w14:textId="77777777" w:rsidR="002B47FF" w:rsidRDefault="002B47FF" w:rsidP="002B47FF">
      <w:pPr>
        <w:autoSpaceDE w:val="0"/>
        <w:autoSpaceDN w:val="0"/>
        <w:adjustRightInd w:val="0"/>
        <w:rPr>
          <w:lang w:val="mk-MK"/>
        </w:rPr>
      </w:pPr>
    </w:p>
    <w:p w14:paraId="4F2E6CA6" w14:textId="77777777" w:rsidR="0094368A" w:rsidRDefault="0094368A" w:rsidP="0094368A">
      <w:pPr>
        <w:autoSpaceDE w:val="0"/>
        <w:autoSpaceDN w:val="0"/>
        <w:adjustRightInd w:val="0"/>
        <w:jc w:val="center"/>
        <w:rPr>
          <w:rFonts w:ascii="Times New Roman" w:hAnsi="Times New Roman" w:cs="Times New Roman"/>
          <w:b/>
          <w:bCs/>
          <w:sz w:val="20"/>
          <w:szCs w:val="20"/>
          <w:lang w:val="mk-MK"/>
        </w:rPr>
      </w:pPr>
    </w:p>
    <w:p w14:paraId="19913896" w14:textId="77777777" w:rsidR="0094368A" w:rsidRDefault="0094368A" w:rsidP="0094368A">
      <w:pPr>
        <w:autoSpaceDE w:val="0"/>
        <w:autoSpaceDN w:val="0"/>
        <w:adjustRightInd w:val="0"/>
        <w:jc w:val="center"/>
        <w:rPr>
          <w:rFonts w:ascii="Times New Roman" w:hAnsi="Times New Roman" w:cs="Times New Roman"/>
          <w:b/>
          <w:bCs/>
          <w:sz w:val="20"/>
          <w:szCs w:val="20"/>
          <w:lang w:val="mk-MK"/>
        </w:rPr>
      </w:pPr>
    </w:p>
    <w:p w14:paraId="42C79876" w14:textId="77777777" w:rsidR="0094368A" w:rsidRDefault="0094368A" w:rsidP="0094368A">
      <w:pPr>
        <w:autoSpaceDE w:val="0"/>
        <w:autoSpaceDN w:val="0"/>
        <w:adjustRightInd w:val="0"/>
        <w:jc w:val="center"/>
        <w:rPr>
          <w:rFonts w:ascii="Times New Roman" w:hAnsi="Times New Roman" w:cs="Times New Roman"/>
          <w:b/>
          <w:bCs/>
          <w:sz w:val="20"/>
          <w:szCs w:val="20"/>
          <w:lang w:val="mk-MK"/>
        </w:rPr>
      </w:pPr>
    </w:p>
    <w:p w14:paraId="3015A926" w14:textId="77777777" w:rsidR="0094368A" w:rsidRDefault="0094368A" w:rsidP="0094368A">
      <w:pPr>
        <w:autoSpaceDE w:val="0"/>
        <w:autoSpaceDN w:val="0"/>
        <w:adjustRightInd w:val="0"/>
        <w:jc w:val="center"/>
        <w:rPr>
          <w:rFonts w:ascii="Times New Roman" w:hAnsi="Times New Roman" w:cs="Times New Roman"/>
          <w:b/>
          <w:bCs/>
          <w:sz w:val="20"/>
          <w:szCs w:val="20"/>
          <w:lang w:val="mk-MK"/>
        </w:rPr>
      </w:pPr>
    </w:p>
    <w:p w14:paraId="07F733DC" w14:textId="77777777" w:rsidR="0094368A" w:rsidRDefault="0094368A" w:rsidP="0094368A">
      <w:pPr>
        <w:autoSpaceDE w:val="0"/>
        <w:autoSpaceDN w:val="0"/>
        <w:adjustRightInd w:val="0"/>
        <w:jc w:val="center"/>
        <w:rPr>
          <w:rFonts w:ascii="Times New Roman" w:hAnsi="Times New Roman" w:cs="Times New Roman"/>
          <w:b/>
          <w:bCs/>
          <w:sz w:val="20"/>
          <w:szCs w:val="20"/>
          <w:lang w:val="mk-MK"/>
        </w:rPr>
      </w:pPr>
    </w:p>
    <w:p w14:paraId="196C4590" w14:textId="11E9AD53" w:rsidR="002B47FF" w:rsidRPr="004F6882" w:rsidRDefault="002B47FF" w:rsidP="004F6882">
      <w:pPr>
        <w:autoSpaceDE w:val="0"/>
        <w:autoSpaceDN w:val="0"/>
        <w:adjustRightInd w:val="0"/>
        <w:jc w:val="center"/>
        <w:rPr>
          <w:rFonts w:ascii="Times New Roman" w:hAnsi="Times New Roman" w:cs="Times New Roman"/>
          <w:sz w:val="20"/>
          <w:szCs w:val="20"/>
          <w:lang w:val="mk-MK"/>
        </w:rPr>
      </w:pPr>
      <w:r w:rsidRPr="0094368A">
        <w:rPr>
          <w:rFonts w:ascii="Times New Roman" w:hAnsi="Times New Roman" w:cs="Times New Roman"/>
          <w:b/>
          <w:bCs/>
          <w:sz w:val="20"/>
          <w:szCs w:val="20"/>
          <w:lang w:val="mk-MK"/>
        </w:rPr>
        <w:t>Табела 11.</w:t>
      </w:r>
      <w:r w:rsidRPr="0094368A">
        <w:rPr>
          <w:rFonts w:ascii="Times New Roman" w:hAnsi="Times New Roman" w:cs="Times New Roman"/>
          <w:sz w:val="20"/>
          <w:szCs w:val="20"/>
          <w:lang w:val="mk-MK"/>
        </w:rPr>
        <w:t xml:space="preserve"> </w:t>
      </w:r>
      <w:bookmarkStart w:id="59" w:name="_Hlk111553959"/>
      <w:r w:rsidRPr="0094368A">
        <w:rPr>
          <w:rFonts w:ascii="Times New Roman" w:hAnsi="Times New Roman" w:cs="Times New Roman"/>
          <w:sz w:val="20"/>
          <w:szCs w:val="20"/>
          <w:lang w:val="mk-MK"/>
        </w:rPr>
        <w:t>Возраст на пациентите</w:t>
      </w:r>
      <w:bookmarkEnd w:id="59"/>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94"/>
        <w:gridCol w:w="729"/>
        <w:gridCol w:w="546"/>
        <w:gridCol w:w="1012"/>
        <w:gridCol w:w="1012"/>
        <w:gridCol w:w="701"/>
        <w:gridCol w:w="891"/>
        <w:gridCol w:w="924"/>
        <w:gridCol w:w="601"/>
        <w:gridCol w:w="805"/>
      </w:tblGrid>
      <w:tr w:rsidR="002B47FF" w14:paraId="20D8D3D8"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9B570C3" w14:textId="77777777" w:rsidR="002B47FF" w:rsidRPr="0094368A" w:rsidRDefault="002B47FF" w:rsidP="00C33CC4">
            <w:pPr>
              <w:jc w:val="center"/>
              <w:rPr>
                <w:rFonts w:ascii="Times New Roman" w:hAnsi="Times New Roman" w:cs="Times New Roman"/>
                <w:bCs/>
                <w:sz w:val="20"/>
                <w:szCs w:val="20"/>
                <w:lang w:val="mk-MK"/>
              </w:rPr>
            </w:pPr>
            <w:r w:rsidRPr="0094368A">
              <w:rPr>
                <w:rFonts w:ascii="Times New Roman" w:hAnsi="Times New Roman" w:cs="Times New Roman"/>
                <w:bCs/>
                <w:sz w:val="20"/>
                <w:szCs w:val="20"/>
                <w:lang w:val="en-US"/>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70B3E5AB" w14:textId="77777777" w:rsidR="002B47FF" w:rsidRPr="0094368A" w:rsidRDefault="002B47FF" w:rsidP="00C33CC4">
            <w:pPr>
              <w:jc w:val="center"/>
              <w:rPr>
                <w:rFonts w:ascii="Times New Roman" w:hAnsi="Times New Roman" w:cs="Times New Roman"/>
                <w:bCs/>
                <w:sz w:val="20"/>
                <w:szCs w:val="20"/>
              </w:rPr>
            </w:pPr>
            <w:r w:rsidRPr="0094368A">
              <w:rPr>
                <w:rFonts w:ascii="Times New Roman" w:hAnsi="Times New Roman" w:cs="Times New Roman"/>
                <w:bCs/>
                <w:color w:val="000000"/>
                <w:sz w:val="20"/>
                <w:szCs w:val="20"/>
              </w:rPr>
              <w:t>Valid N</w:t>
            </w:r>
          </w:p>
        </w:tc>
        <w:tc>
          <w:tcPr>
            <w:tcW w:w="0" w:type="auto"/>
            <w:tcBorders>
              <w:top w:val="outset" w:sz="6" w:space="0" w:color="auto"/>
              <w:left w:val="outset" w:sz="6" w:space="0" w:color="auto"/>
              <w:bottom w:val="outset" w:sz="6" w:space="0" w:color="auto"/>
              <w:right w:val="outset" w:sz="6" w:space="0" w:color="auto"/>
            </w:tcBorders>
            <w:noWrap/>
            <w:vAlign w:val="center"/>
          </w:tcPr>
          <w:p w14:paraId="407EC27D" w14:textId="77777777" w:rsidR="002B47FF" w:rsidRPr="0094368A" w:rsidRDefault="002B47FF" w:rsidP="00C33CC4">
            <w:pPr>
              <w:jc w:val="center"/>
              <w:rPr>
                <w:rFonts w:ascii="Times New Roman" w:hAnsi="Times New Roman" w:cs="Times New Roman"/>
                <w:bCs/>
                <w:sz w:val="20"/>
                <w:szCs w:val="20"/>
              </w:rPr>
            </w:pPr>
            <w:r w:rsidRPr="0094368A">
              <w:rPr>
                <w:rFonts w:ascii="Times New Roman" w:hAnsi="Times New Roman" w:cs="Times New Roman"/>
                <w:bCs/>
                <w:color w:val="000000"/>
                <w:sz w:val="20"/>
                <w:szCs w:val="20"/>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59F80881" w14:textId="77777777" w:rsidR="002B47FF" w:rsidRPr="0094368A" w:rsidRDefault="002B47FF" w:rsidP="00C33CC4">
            <w:pPr>
              <w:jc w:val="center"/>
              <w:rPr>
                <w:rFonts w:ascii="Times New Roman" w:hAnsi="Times New Roman" w:cs="Times New Roman"/>
                <w:bCs/>
                <w:color w:val="000000"/>
                <w:sz w:val="20"/>
                <w:szCs w:val="20"/>
                <w:lang w:val="mk-MK"/>
              </w:rPr>
            </w:pPr>
            <w:r w:rsidRPr="0094368A">
              <w:rPr>
                <w:rFonts w:ascii="Times New Roman" w:hAnsi="Times New Roman" w:cs="Times New Roman"/>
                <w:bCs/>
                <w:color w:val="000000"/>
                <w:sz w:val="20"/>
                <w:szCs w:val="20"/>
              </w:rPr>
              <w:t>Confidence</w:t>
            </w:r>
          </w:p>
          <w:p w14:paraId="1B6B2790" w14:textId="77777777" w:rsidR="002B47FF" w:rsidRPr="0094368A" w:rsidRDefault="002B47FF" w:rsidP="00C33CC4">
            <w:pPr>
              <w:jc w:val="center"/>
              <w:rPr>
                <w:rFonts w:ascii="Times New Roman" w:hAnsi="Times New Roman" w:cs="Times New Roman"/>
                <w:bCs/>
                <w:sz w:val="20"/>
                <w:szCs w:val="20"/>
                <w:lang w:val="mk-MK"/>
              </w:rPr>
            </w:pPr>
            <w:r w:rsidRPr="0094368A">
              <w:rPr>
                <w:rFonts w:ascii="Times New Roman" w:hAnsi="Times New Roman" w:cs="Times New Roman"/>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78D98BF6" w14:textId="77777777" w:rsidR="002B47FF" w:rsidRPr="0094368A" w:rsidRDefault="002B47FF" w:rsidP="00C33CC4">
            <w:pPr>
              <w:jc w:val="center"/>
              <w:rPr>
                <w:rFonts w:ascii="Times New Roman" w:hAnsi="Times New Roman" w:cs="Times New Roman"/>
                <w:bCs/>
                <w:color w:val="000000"/>
                <w:sz w:val="20"/>
                <w:szCs w:val="20"/>
                <w:lang w:val="mk-MK"/>
              </w:rPr>
            </w:pPr>
            <w:r w:rsidRPr="0094368A">
              <w:rPr>
                <w:rFonts w:ascii="Times New Roman" w:hAnsi="Times New Roman" w:cs="Times New Roman"/>
                <w:bCs/>
                <w:color w:val="000000"/>
                <w:sz w:val="20"/>
                <w:szCs w:val="20"/>
              </w:rPr>
              <w:t>Confidence</w:t>
            </w:r>
          </w:p>
          <w:p w14:paraId="4CDB559A" w14:textId="77777777" w:rsidR="002B47FF" w:rsidRPr="0094368A" w:rsidRDefault="002B47FF" w:rsidP="00C33CC4">
            <w:pPr>
              <w:jc w:val="center"/>
              <w:rPr>
                <w:rFonts w:ascii="Times New Roman" w:hAnsi="Times New Roman" w:cs="Times New Roman"/>
                <w:bCs/>
                <w:sz w:val="20"/>
                <w:szCs w:val="20"/>
                <w:lang w:val="mk-MK"/>
              </w:rPr>
            </w:pPr>
            <w:r w:rsidRPr="0094368A">
              <w:rPr>
                <w:rFonts w:ascii="Times New Roman" w:hAnsi="Times New Roman" w:cs="Times New Roman"/>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156FCAE4" w14:textId="77777777" w:rsidR="002B47FF" w:rsidRPr="0094368A" w:rsidRDefault="002B47FF" w:rsidP="00C33CC4">
            <w:pPr>
              <w:jc w:val="center"/>
              <w:rPr>
                <w:rFonts w:ascii="Times New Roman" w:hAnsi="Times New Roman" w:cs="Times New Roman"/>
                <w:bCs/>
                <w:sz w:val="20"/>
                <w:szCs w:val="20"/>
              </w:rPr>
            </w:pPr>
            <w:r w:rsidRPr="0094368A">
              <w:rPr>
                <w:rFonts w:ascii="Times New Roman" w:hAnsi="Times New Roman" w:cs="Times New Roman"/>
                <w:bCs/>
                <w:color w:val="000000"/>
                <w:sz w:val="20"/>
                <w:szCs w:val="20"/>
              </w:rPr>
              <w:t>Median</w:t>
            </w:r>
          </w:p>
        </w:tc>
        <w:tc>
          <w:tcPr>
            <w:tcW w:w="0" w:type="auto"/>
            <w:tcBorders>
              <w:top w:val="outset" w:sz="6" w:space="0" w:color="auto"/>
              <w:left w:val="outset" w:sz="6" w:space="0" w:color="auto"/>
              <w:bottom w:val="outset" w:sz="6" w:space="0" w:color="auto"/>
              <w:right w:val="outset" w:sz="6" w:space="0" w:color="auto"/>
            </w:tcBorders>
            <w:noWrap/>
            <w:vAlign w:val="center"/>
          </w:tcPr>
          <w:p w14:paraId="7CC74D6A" w14:textId="77777777" w:rsidR="002B47FF" w:rsidRPr="0094368A" w:rsidRDefault="002B47FF" w:rsidP="00C33CC4">
            <w:pPr>
              <w:jc w:val="center"/>
              <w:rPr>
                <w:rFonts w:ascii="Times New Roman" w:hAnsi="Times New Roman" w:cs="Times New Roman"/>
                <w:bCs/>
                <w:sz w:val="20"/>
                <w:szCs w:val="20"/>
              </w:rPr>
            </w:pPr>
            <w:r w:rsidRPr="0094368A">
              <w:rPr>
                <w:rFonts w:ascii="Times New Roman" w:hAnsi="Times New Roman" w:cs="Times New Roman"/>
                <w:bCs/>
                <w:color w:val="000000"/>
                <w:sz w:val="20"/>
                <w:szCs w:val="20"/>
              </w:rPr>
              <w:t>Minimum</w:t>
            </w:r>
          </w:p>
        </w:tc>
        <w:tc>
          <w:tcPr>
            <w:tcW w:w="0" w:type="auto"/>
            <w:tcBorders>
              <w:top w:val="outset" w:sz="6" w:space="0" w:color="auto"/>
              <w:left w:val="outset" w:sz="6" w:space="0" w:color="auto"/>
              <w:bottom w:val="outset" w:sz="6" w:space="0" w:color="auto"/>
              <w:right w:val="outset" w:sz="6" w:space="0" w:color="auto"/>
            </w:tcBorders>
            <w:noWrap/>
            <w:vAlign w:val="center"/>
          </w:tcPr>
          <w:p w14:paraId="04F1CB61" w14:textId="77777777" w:rsidR="002B47FF" w:rsidRPr="0094368A" w:rsidRDefault="002B47FF" w:rsidP="00C33CC4">
            <w:pPr>
              <w:jc w:val="center"/>
              <w:rPr>
                <w:rFonts w:ascii="Times New Roman" w:hAnsi="Times New Roman" w:cs="Times New Roman"/>
                <w:bCs/>
                <w:sz w:val="20"/>
                <w:szCs w:val="20"/>
              </w:rPr>
            </w:pPr>
            <w:r w:rsidRPr="0094368A">
              <w:rPr>
                <w:rFonts w:ascii="Times New Roman" w:hAnsi="Times New Roman" w:cs="Times New Roman"/>
                <w:bCs/>
                <w:color w:val="000000"/>
                <w:sz w:val="20"/>
                <w:szCs w:val="20"/>
              </w:rPr>
              <w:t>Maximum</w:t>
            </w:r>
          </w:p>
        </w:tc>
        <w:tc>
          <w:tcPr>
            <w:tcW w:w="0" w:type="auto"/>
            <w:tcBorders>
              <w:top w:val="outset" w:sz="6" w:space="0" w:color="auto"/>
              <w:left w:val="outset" w:sz="6" w:space="0" w:color="auto"/>
              <w:bottom w:val="outset" w:sz="6" w:space="0" w:color="auto"/>
              <w:right w:val="outset" w:sz="6" w:space="0" w:color="auto"/>
            </w:tcBorders>
            <w:noWrap/>
            <w:vAlign w:val="center"/>
          </w:tcPr>
          <w:p w14:paraId="4B14030F" w14:textId="77777777" w:rsidR="002B47FF" w:rsidRPr="0094368A" w:rsidRDefault="002B47FF" w:rsidP="00C33CC4">
            <w:pPr>
              <w:jc w:val="center"/>
              <w:rPr>
                <w:rFonts w:ascii="Times New Roman" w:hAnsi="Times New Roman" w:cs="Times New Roman"/>
                <w:bCs/>
                <w:sz w:val="20"/>
                <w:szCs w:val="20"/>
              </w:rPr>
            </w:pPr>
            <w:r w:rsidRPr="0094368A">
              <w:rPr>
                <w:rFonts w:ascii="Times New Roman" w:hAnsi="Times New Roman" w:cs="Times New Roman"/>
                <w:bCs/>
                <w:color w:val="000000"/>
                <w:sz w:val="20"/>
                <w:szCs w:val="20"/>
              </w:rPr>
              <w:t>Range</w:t>
            </w:r>
          </w:p>
        </w:tc>
        <w:tc>
          <w:tcPr>
            <w:tcW w:w="0" w:type="auto"/>
            <w:tcBorders>
              <w:top w:val="outset" w:sz="6" w:space="0" w:color="auto"/>
              <w:left w:val="outset" w:sz="6" w:space="0" w:color="auto"/>
              <w:bottom w:val="outset" w:sz="6" w:space="0" w:color="auto"/>
              <w:right w:val="outset" w:sz="6" w:space="0" w:color="auto"/>
            </w:tcBorders>
            <w:noWrap/>
            <w:vAlign w:val="center"/>
          </w:tcPr>
          <w:p w14:paraId="59C6207A" w14:textId="77777777" w:rsidR="002B47FF" w:rsidRPr="0094368A" w:rsidRDefault="002B47FF" w:rsidP="00C33CC4">
            <w:pPr>
              <w:jc w:val="center"/>
              <w:rPr>
                <w:rFonts w:ascii="Times New Roman" w:hAnsi="Times New Roman" w:cs="Times New Roman"/>
                <w:bCs/>
                <w:sz w:val="20"/>
                <w:szCs w:val="20"/>
              </w:rPr>
            </w:pPr>
            <w:r w:rsidRPr="0094368A">
              <w:rPr>
                <w:rFonts w:ascii="Times New Roman" w:hAnsi="Times New Roman" w:cs="Times New Roman"/>
                <w:bCs/>
                <w:color w:val="000000"/>
                <w:sz w:val="20"/>
                <w:szCs w:val="20"/>
              </w:rPr>
              <w:t>Std.Dev.</w:t>
            </w:r>
          </w:p>
        </w:tc>
      </w:tr>
      <w:tr w:rsidR="002B47FF" w14:paraId="34BB243D"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943D20C" w14:textId="77777777" w:rsidR="002B47FF" w:rsidRPr="0094368A" w:rsidRDefault="002B47FF" w:rsidP="00C33CC4">
            <w:pPr>
              <w:jc w:val="center"/>
              <w:rPr>
                <w:rFonts w:ascii="Times New Roman" w:hAnsi="Times New Roman" w:cs="Times New Roman"/>
                <w:bCs/>
                <w:sz w:val="20"/>
                <w:szCs w:val="20"/>
              </w:rPr>
            </w:pPr>
            <w:r w:rsidRPr="0094368A">
              <w:rPr>
                <w:rFonts w:ascii="Times New Roman" w:hAnsi="Times New Roman" w:cs="Times New Roman"/>
                <w:bCs/>
                <w:color w:val="000000"/>
                <w:sz w:val="20"/>
                <w:szCs w:val="20"/>
              </w:rPr>
              <w:t>Возраст</w:t>
            </w:r>
          </w:p>
        </w:tc>
        <w:tc>
          <w:tcPr>
            <w:tcW w:w="0" w:type="auto"/>
            <w:tcBorders>
              <w:top w:val="outset" w:sz="6" w:space="0" w:color="auto"/>
              <w:left w:val="outset" w:sz="6" w:space="0" w:color="auto"/>
              <w:bottom w:val="outset" w:sz="6" w:space="0" w:color="auto"/>
              <w:right w:val="outset" w:sz="6" w:space="0" w:color="auto"/>
            </w:tcBorders>
            <w:noWrap/>
            <w:vAlign w:val="center"/>
          </w:tcPr>
          <w:p w14:paraId="79DDE242" w14:textId="77777777" w:rsidR="002B47FF" w:rsidRPr="0094368A" w:rsidRDefault="002B47FF" w:rsidP="00C33CC4">
            <w:pPr>
              <w:jc w:val="center"/>
              <w:rPr>
                <w:rFonts w:ascii="Times New Roman" w:hAnsi="Times New Roman" w:cs="Times New Roman"/>
                <w:sz w:val="20"/>
                <w:szCs w:val="20"/>
              </w:rPr>
            </w:pPr>
            <w:r w:rsidRPr="0094368A">
              <w:rPr>
                <w:rFonts w:ascii="Times New Roman" w:hAnsi="Times New Roman" w:cs="Times New Roman"/>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503DFE41" w14:textId="77777777" w:rsidR="002B47FF" w:rsidRPr="0094368A" w:rsidRDefault="002B47FF" w:rsidP="00C33CC4">
            <w:pPr>
              <w:jc w:val="center"/>
              <w:rPr>
                <w:rFonts w:ascii="Times New Roman" w:hAnsi="Times New Roman" w:cs="Times New Roman"/>
              </w:rPr>
            </w:pPr>
            <w:r w:rsidRPr="0094368A">
              <w:rPr>
                <w:rFonts w:ascii="Times New Roman" w:hAnsi="Times New Roman" w:cs="Times New Roman"/>
                <w:color w:val="000000"/>
                <w:sz w:val="20"/>
                <w:szCs w:val="20"/>
              </w:rPr>
              <w:t>54,44</w:t>
            </w:r>
          </w:p>
        </w:tc>
        <w:tc>
          <w:tcPr>
            <w:tcW w:w="0" w:type="auto"/>
            <w:tcBorders>
              <w:top w:val="outset" w:sz="6" w:space="0" w:color="auto"/>
              <w:left w:val="outset" w:sz="6" w:space="0" w:color="auto"/>
              <w:bottom w:val="outset" w:sz="6" w:space="0" w:color="auto"/>
              <w:right w:val="outset" w:sz="6" w:space="0" w:color="auto"/>
            </w:tcBorders>
            <w:noWrap/>
            <w:vAlign w:val="center"/>
          </w:tcPr>
          <w:p w14:paraId="754FDC40" w14:textId="77777777" w:rsidR="002B47FF" w:rsidRPr="0094368A" w:rsidRDefault="002B47FF" w:rsidP="00C33CC4">
            <w:pPr>
              <w:jc w:val="center"/>
              <w:rPr>
                <w:rFonts w:ascii="Times New Roman" w:hAnsi="Times New Roman" w:cs="Times New Roman"/>
                <w:lang w:val="mk-MK"/>
              </w:rPr>
            </w:pPr>
            <w:r w:rsidRPr="0094368A">
              <w:rPr>
                <w:rFonts w:ascii="Times New Roman" w:hAnsi="Times New Roman" w:cs="Times New Roman"/>
                <w:color w:val="000000"/>
                <w:sz w:val="20"/>
                <w:szCs w:val="20"/>
              </w:rPr>
              <w:t>49,</w:t>
            </w:r>
            <w:r w:rsidRPr="0094368A">
              <w:rPr>
                <w:rFonts w:ascii="Times New Roman" w:hAnsi="Times New Roman" w:cs="Times New Roman"/>
                <w:color w:val="000000"/>
                <w:sz w:val="20"/>
                <w:szCs w:val="20"/>
                <w:lang w:val="mk-MK"/>
              </w:rPr>
              <w:t>80</w:t>
            </w:r>
          </w:p>
        </w:tc>
        <w:tc>
          <w:tcPr>
            <w:tcW w:w="0" w:type="auto"/>
            <w:tcBorders>
              <w:top w:val="outset" w:sz="6" w:space="0" w:color="auto"/>
              <w:left w:val="outset" w:sz="6" w:space="0" w:color="auto"/>
              <w:bottom w:val="outset" w:sz="6" w:space="0" w:color="auto"/>
              <w:right w:val="outset" w:sz="6" w:space="0" w:color="auto"/>
            </w:tcBorders>
            <w:noWrap/>
            <w:vAlign w:val="center"/>
          </w:tcPr>
          <w:p w14:paraId="13C17EE2" w14:textId="77777777" w:rsidR="002B47FF" w:rsidRPr="0094368A" w:rsidRDefault="002B47FF" w:rsidP="00C33CC4">
            <w:pPr>
              <w:jc w:val="center"/>
              <w:rPr>
                <w:rFonts w:ascii="Times New Roman" w:hAnsi="Times New Roman" w:cs="Times New Roman"/>
              </w:rPr>
            </w:pPr>
            <w:r w:rsidRPr="0094368A">
              <w:rPr>
                <w:rFonts w:ascii="Times New Roman" w:hAnsi="Times New Roman" w:cs="Times New Roman"/>
                <w:color w:val="000000"/>
                <w:sz w:val="20"/>
                <w:szCs w:val="20"/>
              </w:rPr>
              <w:t>59,08</w:t>
            </w:r>
          </w:p>
        </w:tc>
        <w:tc>
          <w:tcPr>
            <w:tcW w:w="0" w:type="auto"/>
            <w:tcBorders>
              <w:top w:val="outset" w:sz="6" w:space="0" w:color="auto"/>
              <w:left w:val="outset" w:sz="6" w:space="0" w:color="auto"/>
              <w:bottom w:val="outset" w:sz="6" w:space="0" w:color="auto"/>
              <w:right w:val="outset" w:sz="6" w:space="0" w:color="auto"/>
            </w:tcBorders>
            <w:noWrap/>
            <w:vAlign w:val="center"/>
          </w:tcPr>
          <w:p w14:paraId="012D72DB" w14:textId="77777777" w:rsidR="002B47FF" w:rsidRPr="0094368A" w:rsidRDefault="002B47FF" w:rsidP="00C33CC4">
            <w:pPr>
              <w:jc w:val="center"/>
              <w:rPr>
                <w:rFonts w:ascii="Times New Roman" w:hAnsi="Times New Roman" w:cs="Times New Roman"/>
              </w:rPr>
            </w:pPr>
            <w:r w:rsidRPr="0094368A">
              <w:rPr>
                <w:rFonts w:ascii="Times New Roman" w:hAnsi="Times New Roman" w:cs="Times New Roman"/>
                <w:color w:val="000000"/>
                <w:sz w:val="20"/>
                <w:szCs w:val="20"/>
              </w:rPr>
              <w:t>53</w:t>
            </w:r>
          </w:p>
        </w:tc>
        <w:tc>
          <w:tcPr>
            <w:tcW w:w="0" w:type="auto"/>
            <w:tcBorders>
              <w:top w:val="outset" w:sz="6" w:space="0" w:color="auto"/>
              <w:left w:val="outset" w:sz="6" w:space="0" w:color="auto"/>
              <w:bottom w:val="outset" w:sz="6" w:space="0" w:color="auto"/>
              <w:right w:val="outset" w:sz="6" w:space="0" w:color="auto"/>
            </w:tcBorders>
            <w:noWrap/>
            <w:vAlign w:val="center"/>
          </w:tcPr>
          <w:p w14:paraId="479BEB5D" w14:textId="77777777" w:rsidR="002B47FF" w:rsidRPr="0094368A" w:rsidRDefault="002B47FF" w:rsidP="00C33CC4">
            <w:pPr>
              <w:jc w:val="center"/>
              <w:rPr>
                <w:rFonts w:ascii="Times New Roman" w:hAnsi="Times New Roman" w:cs="Times New Roman"/>
              </w:rPr>
            </w:pPr>
            <w:r w:rsidRPr="0094368A">
              <w:rPr>
                <w:rFonts w:ascii="Times New Roman" w:hAnsi="Times New Roman" w:cs="Times New Roman"/>
                <w:color w:val="000000"/>
                <w:sz w:val="20"/>
                <w:szCs w:val="20"/>
              </w:rPr>
              <w:t>35</w:t>
            </w:r>
          </w:p>
        </w:tc>
        <w:tc>
          <w:tcPr>
            <w:tcW w:w="0" w:type="auto"/>
            <w:tcBorders>
              <w:top w:val="outset" w:sz="6" w:space="0" w:color="auto"/>
              <w:left w:val="outset" w:sz="6" w:space="0" w:color="auto"/>
              <w:bottom w:val="outset" w:sz="6" w:space="0" w:color="auto"/>
              <w:right w:val="outset" w:sz="6" w:space="0" w:color="auto"/>
            </w:tcBorders>
            <w:noWrap/>
            <w:vAlign w:val="center"/>
          </w:tcPr>
          <w:p w14:paraId="43A12448" w14:textId="77777777" w:rsidR="002B47FF" w:rsidRPr="0094368A" w:rsidRDefault="002B47FF" w:rsidP="00C33CC4">
            <w:pPr>
              <w:jc w:val="center"/>
              <w:rPr>
                <w:rFonts w:ascii="Times New Roman" w:hAnsi="Times New Roman" w:cs="Times New Roman"/>
              </w:rPr>
            </w:pPr>
            <w:r w:rsidRPr="0094368A">
              <w:rPr>
                <w:rFonts w:ascii="Times New Roman" w:hAnsi="Times New Roman" w:cs="Times New Roman"/>
                <w:color w:val="000000"/>
                <w:sz w:val="20"/>
                <w:szCs w:val="20"/>
              </w:rPr>
              <w:t>78</w:t>
            </w:r>
          </w:p>
        </w:tc>
        <w:tc>
          <w:tcPr>
            <w:tcW w:w="0" w:type="auto"/>
            <w:tcBorders>
              <w:top w:val="outset" w:sz="6" w:space="0" w:color="auto"/>
              <w:left w:val="outset" w:sz="6" w:space="0" w:color="auto"/>
              <w:bottom w:val="outset" w:sz="6" w:space="0" w:color="auto"/>
              <w:right w:val="outset" w:sz="6" w:space="0" w:color="auto"/>
            </w:tcBorders>
            <w:noWrap/>
            <w:vAlign w:val="center"/>
          </w:tcPr>
          <w:p w14:paraId="17F9A6C4" w14:textId="77777777" w:rsidR="002B47FF" w:rsidRPr="0094368A" w:rsidRDefault="002B47FF" w:rsidP="00C33CC4">
            <w:pPr>
              <w:jc w:val="center"/>
              <w:rPr>
                <w:rFonts w:ascii="Times New Roman" w:hAnsi="Times New Roman" w:cs="Times New Roman"/>
              </w:rPr>
            </w:pPr>
            <w:r w:rsidRPr="0094368A">
              <w:rPr>
                <w:rFonts w:ascii="Times New Roman" w:hAnsi="Times New Roman" w:cs="Times New Roman"/>
                <w:color w:val="000000"/>
                <w:sz w:val="20"/>
                <w:szCs w:val="20"/>
              </w:rPr>
              <w:t>43</w:t>
            </w:r>
          </w:p>
        </w:tc>
        <w:tc>
          <w:tcPr>
            <w:tcW w:w="0" w:type="auto"/>
            <w:tcBorders>
              <w:top w:val="outset" w:sz="6" w:space="0" w:color="auto"/>
              <w:left w:val="outset" w:sz="6" w:space="0" w:color="auto"/>
              <w:bottom w:val="outset" w:sz="6" w:space="0" w:color="auto"/>
              <w:right w:val="outset" w:sz="6" w:space="0" w:color="auto"/>
            </w:tcBorders>
            <w:noWrap/>
            <w:vAlign w:val="center"/>
          </w:tcPr>
          <w:p w14:paraId="5F7F610D" w14:textId="77777777" w:rsidR="002B47FF" w:rsidRPr="0094368A" w:rsidRDefault="002B47FF" w:rsidP="00C33CC4">
            <w:pPr>
              <w:jc w:val="center"/>
              <w:rPr>
                <w:rFonts w:ascii="Times New Roman" w:hAnsi="Times New Roman" w:cs="Times New Roman"/>
              </w:rPr>
            </w:pPr>
            <w:r w:rsidRPr="0094368A">
              <w:rPr>
                <w:rFonts w:ascii="Times New Roman" w:hAnsi="Times New Roman" w:cs="Times New Roman"/>
                <w:color w:val="000000"/>
                <w:sz w:val="20"/>
                <w:szCs w:val="20"/>
              </w:rPr>
              <w:t>11,24</w:t>
            </w:r>
          </w:p>
        </w:tc>
      </w:tr>
    </w:tbl>
    <w:p w14:paraId="0A69FCF3" w14:textId="4CAB05C5" w:rsidR="002B47FF" w:rsidRDefault="002B47FF" w:rsidP="002B47FF">
      <w:pPr>
        <w:autoSpaceDE w:val="0"/>
        <w:autoSpaceDN w:val="0"/>
        <w:adjustRightInd w:val="0"/>
        <w:jc w:val="center"/>
        <w:rPr>
          <w:lang w:val="mk-MK"/>
        </w:rPr>
      </w:pPr>
    </w:p>
    <w:p w14:paraId="58092E62" w14:textId="77777777" w:rsidR="004F6882" w:rsidRDefault="004F6882" w:rsidP="002B47FF">
      <w:pPr>
        <w:autoSpaceDE w:val="0"/>
        <w:autoSpaceDN w:val="0"/>
        <w:adjustRightInd w:val="0"/>
        <w:jc w:val="center"/>
        <w:rPr>
          <w:lang w:val="mk-MK"/>
        </w:rPr>
      </w:pPr>
    </w:p>
    <w:p w14:paraId="1F19A004" w14:textId="77777777" w:rsidR="002B47FF" w:rsidRPr="0018359A" w:rsidRDefault="002B47FF" w:rsidP="002B47FF">
      <w:pPr>
        <w:autoSpaceDE w:val="0"/>
        <w:autoSpaceDN w:val="0"/>
        <w:adjustRightInd w:val="0"/>
        <w:jc w:val="center"/>
        <w:rPr>
          <w:lang w:val="mk-MK"/>
        </w:rPr>
      </w:pPr>
      <w:r>
        <w:object w:dxaOrig="7071" w:dyaOrig="4821" w14:anchorId="64FA9C9C">
          <v:shape id="_x0000_i1028" type="#_x0000_t75" style="width:353.25pt;height:240.75pt" o:ole="">
            <v:imagedata r:id="rId45" o:title=""/>
          </v:shape>
          <o:OLEObject Type="Embed" ProgID="STATISTICA.Graph" ShapeID="_x0000_i1028" DrawAspect="Content" ObjectID="_1725090599" r:id="rId46">
            <o:FieldCodes>\s</o:FieldCodes>
          </o:OLEObject>
        </w:object>
      </w:r>
    </w:p>
    <w:p w14:paraId="351C7399" w14:textId="36DE7CD1" w:rsidR="002B47FF" w:rsidRDefault="002B47FF" w:rsidP="0094368A">
      <w:pPr>
        <w:autoSpaceDE w:val="0"/>
        <w:autoSpaceDN w:val="0"/>
        <w:adjustRightInd w:val="0"/>
        <w:ind w:firstLine="720"/>
        <w:jc w:val="center"/>
        <w:rPr>
          <w:rFonts w:ascii="Times New Roman" w:hAnsi="Times New Roman" w:cs="Times New Roman"/>
          <w:sz w:val="20"/>
          <w:szCs w:val="20"/>
          <w:lang w:val="mk-MK"/>
        </w:rPr>
      </w:pPr>
      <w:r w:rsidRPr="0094368A">
        <w:rPr>
          <w:rFonts w:ascii="Times New Roman" w:hAnsi="Times New Roman" w:cs="Times New Roman"/>
          <w:b/>
          <w:bCs/>
          <w:sz w:val="20"/>
          <w:szCs w:val="20"/>
          <w:lang w:val="mk-MK"/>
        </w:rPr>
        <w:t>Графикон 11</w:t>
      </w:r>
      <w:r w:rsidR="0094368A" w:rsidRPr="0094368A">
        <w:rPr>
          <w:rFonts w:ascii="Times New Roman" w:hAnsi="Times New Roman" w:cs="Times New Roman"/>
          <w:b/>
          <w:bCs/>
          <w:sz w:val="20"/>
          <w:szCs w:val="20"/>
          <w:lang w:val="mk-MK"/>
        </w:rPr>
        <w:t>.</w:t>
      </w:r>
      <w:r w:rsidR="0094368A" w:rsidRPr="0094368A">
        <w:rPr>
          <w:rFonts w:ascii="Times New Roman" w:hAnsi="Times New Roman" w:cs="Times New Roman"/>
          <w:sz w:val="20"/>
          <w:szCs w:val="20"/>
          <w:lang w:val="mk-MK"/>
        </w:rPr>
        <w:t xml:space="preserve"> Возраст на пациентите</w:t>
      </w:r>
    </w:p>
    <w:p w14:paraId="10673B11" w14:textId="77777777" w:rsidR="0094368A" w:rsidRPr="00E72EA7" w:rsidRDefault="0094368A" w:rsidP="0094368A">
      <w:pPr>
        <w:autoSpaceDE w:val="0"/>
        <w:autoSpaceDN w:val="0"/>
        <w:adjustRightInd w:val="0"/>
        <w:ind w:firstLine="720"/>
        <w:jc w:val="center"/>
        <w:rPr>
          <w:sz w:val="20"/>
          <w:szCs w:val="20"/>
          <w:lang w:val="mk-MK"/>
        </w:rPr>
      </w:pPr>
    </w:p>
    <w:p w14:paraId="1F8B8CA0" w14:textId="77777777" w:rsidR="002B47FF" w:rsidRPr="0094368A" w:rsidRDefault="002B47FF" w:rsidP="002B47FF">
      <w:pPr>
        <w:jc w:val="both"/>
        <w:rPr>
          <w:rFonts w:ascii="Times New Roman" w:hAnsi="Times New Roman" w:cs="Times New Roman"/>
          <w:bCs/>
          <w:iCs/>
          <w:sz w:val="24"/>
          <w:szCs w:val="24"/>
          <w:lang w:val="ru-RU"/>
        </w:rPr>
      </w:pPr>
      <w:r w:rsidRPr="0094368A">
        <w:rPr>
          <w:rFonts w:ascii="Times New Roman" w:hAnsi="Times New Roman" w:cs="Times New Roman"/>
          <w:bCs/>
          <w:iCs/>
          <w:sz w:val="24"/>
          <w:szCs w:val="24"/>
          <w:lang w:val="ru-RU"/>
        </w:rPr>
        <w:t>Микробиолошка анализа</w:t>
      </w:r>
    </w:p>
    <w:p w14:paraId="479E9A03" w14:textId="77777777" w:rsidR="002B47FF" w:rsidRDefault="002B47FF" w:rsidP="002B47FF">
      <w:pPr>
        <w:autoSpaceDE w:val="0"/>
        <w:autoSpaceDN w:val="0"/>
        <w:adjustRightInd w:val="0"/>
        <w:jc w:val="both"/>
        <w:rPr>
          <w:lang w:val="mk-MK"/>
        </w:rPr>
      </w:pPr>
    </w:p>
    <w:p w14:paraId="2A872E4C" w14:textId="1E7388EB" w:rsidR="002B47FF" w:rsidRPr="0094368A" w:rsidRDefault="002B47FF" w:rsidP="0094368A">
      <w:pPr>
        <w:autoSpaceDE w:val="0"/>
        <w:autoSpaceDN w:val="0"/>
        <w:adjustRightInd w:val="0"/>
        <w:ind w:firstLine="720"/>
        <w:jc w:val="both"/>
        <w:rPr>
          <w:rFonts w:ascii="Times New Roman" w:hAnsi="Times New Roman" w:cs="Times New Roman"/>
          <w:sz w:val="24"/>
          <w:szCs w:val="24"/>
          <w:lang w:val="mk-MK"/>
        </w:rPr>
      </w:pPr>
      <w:r w:rsidRPr="0094368A">
        <w:rPr>
          <w:rFonts w:ascii="Times New Roman" w:hAnsi="Times New Roman" w:cs="Times New Roman"/>
          <w:sz w:val="24"/>
          <w:szCs w:val="24"/>
          <w:lang w:val="mk-MK"/>
        </w:rPr>
        <w:t xml:space="preserve">Дескриптивна статистика на </w:t>
      </w:r>
      <w:r w:rsidRPr="0094368A">
        <w:rPr>
          <w:rFonts w:ascii="Times New Roman" w:hAnsi="Times New Roman" w:cs="Times New Roman"/>
          <w:bCs/>
          <w:sz w:val="24"/>
          <w:szCs w:val="24"/>
          <w:lang w:val="ru-RU"/>
        </w:rPr>
        <w:t>бројот на колонии (</w:t>
      </w:r>
      <w:r w:rsidRPr="0094368A">
        <w:rPr>
          <w:rFonts w:ascii="Times New Roman" w:hAnsi="Times New Roman" w:cs="Times New Roman"/>
          <w:bCs/>
          <w:sz w:val="24"/>
          <w:szCs w:val="24"/>
        </w:rPr>
        <w:t>CFU</w:t>
      </w:r>
      <w:r w:rsidRPr="0094368A">
        <w:rPr>
          <w:rFonts w:ascii="Times New Roman" w:hAnsi="Times New Roman" w:cs="Times New Roman"/>
          <w:bCs/>
          <w:sz w:val="24"/>
          <w:szCs w:val="24"/>
          <w:lang w:val="mk-MK"/>
        </w:rPr>
        <w:t>/</w:t>
      </w:r>
      <w:r w:rsidRPr="0094368A">
        <w:rPr>
          <w:rFonts w:ascii="Times New Roman" w:hAnsi="Times New Roman" w:cs="Times New Roman"/>
          <w:bCs/>
          <w:sz w:val="24"/>
          <w:szCs w:val="24"/>
          <w:lang w:val="en-US"/>
        </w:rPr>
        <w:t>ml</w:t>
      </w:r>
      <w:r w:rsidRPr="0094368A">
        <w:rPr>
          <w:rFonts w:ascii="Times New Roman" w:hAnsi="Times New Roman" w:cs="Times New Roman"/>
          <w:bCs/>
          <w:sz w:val="24"/>
          <w:szCs w:val="24"/>
          <w:lang w:val="ru-RU"/>
        </w:rPr>
        <w:t>) на живи бактерии околу сутурните материјали</w:t>
      </w:r>
      <w:r w:rsidRPr="0094368A">
        <w:rPr>
          <w:rFonts w:ascii="Times New Roman" w:hAnsi="Times New Roman" w:cs="Times New Roman"/>
          <w:sz w:val="24"/>
          <w:szCs w:val="24"/>
          <w:lang w:val="mk-MK"/>
        </w:rPr>
        <w:t xml:space="preserve"> прикажана е на табела 12 и графикон 12.</w:t>
      </w:r>
    </w:p>
    <w:p w14:paraId="1F07DED8" w14:textId="4E86B8AC" w:rsidR="002B47FF" w:rsidRPr="0094368A" w:rsidRDefault="002B47FF" w:rsidP="0094368A">
      <w:pPr>
        <w:ind w:firstLine="720"/>
        <w:jc w:val="both"/>
        <w:rPr>
          <w:rFonts w:ascii="Times New Roman" w:hAnsi="Times New Roman" w:cs="Times New Roman"/>
          <w:sz w:val="24"/>
          <w:szCs w:val="24"/>
          <w:lang w:val="ru-RU"/>
        </w:rPr>
      </w:pPr>
      <w:r w:rsidRPr="0094368A">
        <w:rPr>
          <w:rFonts w:ascii="Times New Roman" w:hAnsi="Times New Roman" w:cs="Times New Roman"/>
          <w:sz w:val="24"/>
          <w:szCs w:val="24"/>
          <w:lang w:val="mk-MK"/>
        </w:rPr>
        <w:t xml:space="preserve">Бројот на колонии на живи бактерии на </w:t>
      </w:r>
      <w:r w:rsidRPr="0094368A">
        <w:rPr>
          <w:rFonts w:ascii="Times New Roman" w:hAnsi="Times New Roman" w:cs="Times New Roman"/>
          <w:bCs/>
          <w:color w:val="000000"/>
          <w:sz w:val="24"/>
          <w:szCs w:val="24"/>
        </w:rPr>
        <w:t>Columbia</w:t>
      </w:r>
      <w:r w:rsidRPr="0094368A">
        <w:rPr>
          <w:rFonts w:ascii="Times New Roman" w:hAnsi="Times New Roman" w:cs="Times New Roman"/>
          <w:bCs/>
          <w:color w:val="000000"/>
          <w:sz w:val="24"/>
          <w:szCs w:val="24"/>
          <w:lang w:val="ru-RU"/>
        </w:rPr>
        <w:t xml:space="preserve"> </w:t>
      </w:r>
      <w:r w:rsidRPr="0094368A">
        <w:rPr>
          <w:rFonts w:ascii="Times New Roman" w:hAnsi="Times New Roman" w:cs="Times New Roman"/>
          <w:bCs/>
          <w:sz w:val="24"/>
          <w:szCs w:val="24"/>
        </w:rPr>
        <w:t>agar</w:t>
      </w:r>
      <w:r w:rsidRPr="0094368A">
        <w:rPr>
          <w:rFonts w:ascii="Times New Roman" w:hAnsi="Times New Roman" w:cs="Times New Roman"/>
          <w:sz w:val="24"/>
          <w:szCs w:val="24"/>
          <w:lang w:val="mk-MK"/>
        </w:rPr>
        <w:t xml:space="preserve">  варира во интервалот</w:t>
      </w:r>
      <w:r w:rsidRPr="0094368A">
        <w:rPr>
          <w:rFonts w:ascii="Times New Roman" w:hAnsi="Times New Roman" w:cs="Times New Roman"/>
          <w:sz w:val="24"/>
          <w:szCs w:val="24"/>
          <w:lang w:val="ru-RU"/>
        </w:rPr>
        <w:t xml:space="preserve"> </w:t>
      </w:r>
      <w:r w:rsidRPr="0094368A">
        <w:rPr>
          <w:rFonts w:ascii="Times New Roman" w:hAnsi="Times New Roman" w:cs="Times New Roman"/>
          <w:color w:val="000000"/>
          <w:sz w:val="24"/>
          <w:szCs w:val="24"/>
          <w:lang w:val="ru-RU"/>
        </w:rPr>
        <w:t>1034000</w:t>
      </w:r>
      <w:r w:rsidRPr="0094368A">
        <w:rPr>
          <w:rFonts w:ascii="Times New Roman" w:hAnsi="Times New Roman" w:cs="Times New Roman"/>
          <w:sz w:val="24"/>
          <w:szCs w:val="24"/>
          <w:lang w:val="mk-MK"/>
        </w:rPr>
        <w:t>,00</w:t>
      </w:r>
      <w:r w:rsidRPr="0094368A">
        <w:rPr>
          <w:rFonts w:ascii="Times New Roman" w:hAnsi="Times New Roman" w:cs="Times New Roman"/>
          <w:sz w:val="24"/>
          <w:szCs w:val="24"/>
          <w:lang w:val="mk-MK"/>
        </w:rPr>
        <w:sym w:font="Symbol" w:char="F0B1"/>
      </w:r>
      <w:r w:rsidRPr="0094368A">
        <w:rPr>
          <w:rFonts w:ascii="Times New Roman" w:hAnsi="Times New Roman" w:cs="Times New Roman"/>
          <w:color w:val="000000"/>
          <w:sz w:val="24"/>
          <w:szCs w:val="24"/>
          <w:lang w:val="ru-RU"/>
        </w:rPr>
        <w:t>1332557</w:t>
      </w:r>
      <w:r w:rsidRPr="0094368A">
        <w:rPr>
          <w:rFonts w:ascii="Times New Roman" w:hAnsi="Times New Roman" w:cs="Times New Roman"/>
          <w:color w:val="000000"/>
          <w:sz w:val="24"/>
          <w:szCs w:val="24"/>
          <w:lang w:val="mk-MK"/>
        </w:rPr>
        <w:t>,07</w:t>
      </w:r>
      <w:r w:rsidRPr="0094368A">
        <w:rPr>
          <w:rFonts w:ascii="Times New Roman" w:hAnsi="Times New Roman" w:cs="Times New Roman"/>
          <w:sz w:val="24"/>
          <w:szCs w:val="24"/>
          <w:lang w:val="mk-MK"/>
        </w:rPr>
        <w:t xml:space="preserve"> </w:t>
      </w:r>
      <w:r w:rsidRPr="0094368A">
        <w:rPr>
          <w:rFonts w:ascii="Times New Roman" w:hAnsi="Times New Roman" w:cs="Times New Roman"/>
          <w:bCs/>
          <w:color w:val="000000"/>
          <w:sz w:val="24"/>
          <w:szCs w:val="24"/>
        </w:rPr>
        <w:t>CFU</w:t>
      </w:r>
      <w:r w:rsidRPr="0094368A">
        <w:rPr>
          <w:rFonts w:ascii="Times New Roman" w:hAnsi="Times New Roman" w:cs="Times New Roman"/>
          <w:bCs/>
          <w:color w:val="000000"/>
          <w:sz w:val="24"/>
          <w:szCs w:val="24"/>
          <w:lang w:val="mk-MK"/>
        </w:rPr>
        <w:t>/</w:t>
      </w:r>
      <w:r w:rsidRPr="0094368A">
        <w:rPr>
          <w:rFonts w:ascii="Times New Roman" w:hAnsi="Times New Roman" w:cs="Times New Roman"/>
          <w:bCs/>
          <w:color w:val="000000"/>
          <w:sz w:val="24"/>
          <w:szCs w:val="24"/>
          <w:lang w:val="en-US"/>
        </w:rPr>
        <w:t>ml</w:t>
      </w:r>
      <w:r w:rsidRPr="0094368A">
        <w:rPr>
          <w:rFonts w:ascii="Times New Roman" w:hAnsi="Times New Roman" w:cs="Times New Roman"/>
          <w:sz w:val="24"/>
          <w:szCs w:val="24"/>
          <w:lang w:val="ru-RU"/>
        </w:rPr>
        <w:t xml:space="preserve">, </w:t>
      </w:r>
      <w:r w:rsidRPr="0094368A">
        <w:rPr>
          <w:rFonts w:ascii="Times New Roman" w:hAnsi="Times New Roman" w:cs="Times New Roman"/>
          <w:sz w:val="24"/>
          <w:szCs w:val="24"/>
          <w:lang w:val="mk-MK"/>
        </w:rPr>
        <w:sym w:font="Symbol" w:char="F0B1"/>
      </w:r>
      <w:r w:rsidRPr="0094368A">
        <w:rPr>
          <w:rFonts w:ascii="Times New Roman" w:hAnsi="Times New Roman" w:cs="Times New Roman"/>
          <w:sz w:val="24"/>
          <w:szCs w:val="24"/>
          <w:lang w:val="ru-RU"/>
        </w:rPr>
        <w:t>95,00%</w:t>
      </w:r>
      <w:r w:rsidRPr="0094368A">
        <w:rPr>
          <w:rFonts w:ascii="Times New Roman" w:hAnsi="Times New Roman" w:cs="Times New Roman"/>
          <w:sz w:val="24"/>
          <w:szCs w:val="24"/>
          <w:lang w:val="en-US"/>
        </w:rPr>
        <w:t>CI</w:t>
      </w:r>
      <w:r w:rsidRPr="0094368A">
        <w:rPr>
          <w:rFonts w:ascii="Times New Roman" w:hAnsi="Times New Roman" w:cs="Times New Roman"/>
          <w:sz w:val="24"/>
          <w:szCs w:val="24"/>
          <w:lang w:val="ru-RU"/>
        </w:rPr>
        <w:t xml:space="preserve">: </w:t>
      </w:r>
      <w:r w:rsidRPr="0094368A">
        <w:rPr>
          <w:rFonts w:ascii="Times New Roman" w:hAnsi="Times New Roman" w:cs="Times New Roman"/>
          <w:color w:val="000000"/>
          <w:sz w:val="24"/>
          <w:szCs w:val="24"/>
          <w:lang w:val="ru-RU"/>
        </w:rPr>
        <w:t>483947,5</w:t>
      </w:r>
      <w:r w:rsidRPr="0094368A">
        <w:rPr>
          <w:rFonts w:ascii="Times New Roman" w:hAnsi="Times New Roman" w:cs="Times New Roman"/>
          <w:sz w:val="24"/>
          <w:szCs w:val="24"/>
          <w:lang w:val="ru-RU"/>
        </w:rPr>
        <w:t>-</w:t>
      </w:r>
      <w:r w:rsidRPr="0094368A">
        <w:rPr>
          <w:rFonts w:ascii="Times New Roman" w:hAnsi="Times New Roman" w:cs="Times New Roman"/>
          <w:color w:val="000000"/>
          <w:sz w:val="24"/>
          <w:szCs w:val="24"/>
          <w:lang w:val="ru-RU"/>
        </w:rPr>
        <w:t>1584053</w:t>
      </w:r>
      <w:r w:rsidRPr="0094368A">
        <w:rPr>
          <w:rFonts w:ascii="Times New Roman" w:hAnsi="Times New Roman" w:cs="Times New Roman"/>
          <w:sz w:val="24"/>
          <w:szCs w:val="24"/>
          <w:lang w:val="ru-RU"/>
        </w:rPr>
        <w:t xml:space="preserve">; медијаната изнесува </w:t>
      </w:r>
      <w:r w:rsidRPr="0094368A">
        <w:rPr>
          <w:rFonts w:ascii="Times New Roman" w:hAnsi="Times New Roman" w:cs="Times New Roman"/>
          <w:color w:val="000000"/>
          <w:sz w:val="24"/>
          <w:szCs w:val="24"/>
          <w:lang w:val="ru-RU"/>
        </w:rPr>
        <w:t>680000</w:t>
      </w:r>
      <w:r w:rsidR="000879E8">
        <w:rPr>
          <w:rFonts w:ascii="Times New Roman" w:hAnsi="Times New Roman" w:cs="Times New Roman"/>
          <w:color w:val="000000"/>
          <w:sz w:val="24"/>
          <w:szCs w:val="24"/>
        </w:rPr>
        <w:t xml:space="preserve"> </w:t>
      </w:r>
      <w:r w:rsidR="000879E8">
        <w:rPr>
          <w:rFonts w:ascii="Times New Roman" w:hAnsi="Times New Roman" w:cs="Times New Roman"/>
          <w:color w:val="000000"/>
          <w:sz w:val="24"/>
          <w:szCs w:val="24"/>
          <w:lang w:val="mk-MK"/>
        </w:rPr>
        <w:t>или</w:t>
      </w:r>
      <w:r w:rsidR="000879E8">
        <w:rPr>
          <w:rFonts w:ascii="Times New Roman" w:hAnsi="Times New Roman" w:cs="Times New Roman"/>
          <w:color w:val="000000"/>
          <w:sz w:val="24"/>
          <w:szCs w:val="24"/>
        </w:rPr>
        <w:t xml:space="preserve"> 6,8 x 10</w:t>
      </w:r>
      <w:r w:rsidR="000879E8">
        <w:rPr>
          <w:rFonts w:ascii="Times New Roman" w:hAnsi="Times New Roman" w:cs="Times New Roman"/>
          <w:color w:val="000000"/>
          <w:sz w:val="24"/>
          <w:szCs w:val="24"/>
          <w:vertAlign w:val="superscript"/>
        </w:rPr>
        <w:t>5</w:t>
      </w:r>
      <w:r w:rsidRPr="0094368A">
        <w:rPr>
          <w:rFonts w:ascii="Times New Roman" w:hAnsi="Times New Roman" w:cs="Times New Roman"/>
          <w:sz w:val="24"/>
          <w:szCs w:val="24"/>
          <w:lang w:val="ru-RU"/>
        </w:rPr>
        <w:t xml:space="preserve"> </w:t>
      </w:r>
      <w:r w:rsidRPr="0094368A">
        <w:rPr>
          <w:rFonts w:ascii="Times New Roman" w:hAnsi="Times New Roman" w:cs="Times New Roman"/>
          <w:bCs/>
          <w:color w:val="000000"/>
          <w:sz w:val="24"/>
          <w:szCs w:val="24"/>
        </w:rPr>
        <w:t>CFU</w:t>
      </w:r>
      <w:r w:rsidRPr="0094368A">
        <w:rPr>
          <w:rFonts w:ascii="Times New Roman" w:hAnsi="Times New Roman" w:cs="Times New Roman"/>
          <w:bCs/>
          <w:color w:val="000000"/>
          <w:sz w:val="24"/>
          <w:szCs w:val="24"/>
          <w:lang w:val="mk-MK"/>
        </w:rPr>
        <w:t>/</w:t>
      </w:r>
      <w:r w:rsidRPr="0094368A">
        <w:rPr>
          <w:rFonts w:ascii="Times New Roman" w:hAnsi="Times New Roman" w:cs="Times New Roman"/>
          <w:bCs/>
          <w:color w:val="000000"/>
          <w:sz w:val="24"/>
          <w:szCs w:val="24"/>
          <w:lang w:val="en-US"/>
        </w:rPr>
        <w:t>ml</w:t>
      </w:r>
      <w:r w:rsidRPr="0094368A">
        <w:rPr>
          <w:rFonts w:ascii="Times New Roman" w:hAnsi="Times New Roman" w:cs="Times New Roman"/>
          <w:sz w:val="24"/>
          <w:szCs w:val="24"/>
          <w:lang w:val="ru-RU"/>
        </w:rPr>
        <w:t xml:space="preserve">, минималниот број на колонии изнесува </w:t>
      </w:r>
      <w:r w:rsidRPr="0094368A">
        <w:rPr>
          <w:rFonts w:ascii="Times New Roman" w:hAnsi="Times New Roman" w:cs="Times New Roman"/>
          <w:color w:val="000000"/>
          <w:sz w:val="24"/>
          <w:szCs w:val="24"/>
          <w:lang w:val="ru-RU"/>
        </w:rPr>
        <w:t>370000</w:t>
      </w:r>
      <w:r w:rsidR="000879E8" w:rsidRPr="000879E8">
        <w:rPr>
          <w:rFonts w:ascii="Times New Roman" w:hAnsi="Times New Roman" w:cs="Times New Roman"/>
          <w:color w:val="000000"/>
          <w:sz w:val="24"/>
          <w:szCs w:val="24"/>
          <w:lang w:val="mk-MK"/>
        </w:rPr>
        <w:t xml:space="preserve"> </w:t>
      </w:r>
      <w:r w:rsidR="000879E8">
        <w:rPr>
          <w:rFonts w:ascii="Times New Roman" w:hAnsi="Times New Roman" w:cs="Times New Roman"/>
          <w:color w:val="000000"/>
          <w:sz w:val="24"/>
          <w:szCs w:val="24"/>
          <w:lang w:val="mk-MK"/>
        </w:rPr>
        <w:t>или</w:t>
      </w:r>
      <w:r w:rsidR="000879E8">
        <w:rPr>
          <w:rFonts w:ascii="Times New Roman" w:hAnsi="Times New Roman" w:cs="Times New Roman"/>
          <w:color w:val="000000"/>
          <w:sz w:val="24"/>
          <w:szCs w:val="24"/>
        </w:rPr>
        <w:t xml:space="preserve">             3,7 x 10</w:t>
      </w:r>
      <w:r w:rsidR="000879E8">
        <w:rPr>
          <w:rFonts w:ascii="Times New Roman" w:hAnsi="Times New Roman" w:cs="Times New Roman"/>
          <w:color w:val="000000"/>
          <w:sz w:val="24"/>
          <w:szCs w:val="24"/>
          <w:vertAlign w:val="superscript"/>
        </w:rPr>
        <w:t>5</w:t>
      </w:r>
      <w:r w:rsidRPr="0094368A">
        <w:rPr>
          <w:rFonts w:ascii="Times New Roman" w:hAnsi="Times New Roman" w:cs="Times New Roman"/>
          <w:sz w:val="24"/>
          <w:szCs w:val="24"/>
          <w:lang w:val="ru-RU"/>
        </w:rPr>
        <w:t xml:space="preserve"> </w:t>
      </w:r>
      <w:r w:rsidRPr="0094368A">
        <w:rPr>
          <w:rFonts w:ascii="Times New Roman" w:hAnsi="Times New Roman" w:cs="Times New Roman"/>
          <w:bCs/>
          <w:color w:val="000000"/>
          <w:sz w:val="24"/>
          <w:szCs w:val="24"/>
        </w:rPr>
        <w:t>CFU</w:t>
      </w:r>
      <w:r w:rsidRPr="0094368A">
        <w:rPr>
          <w:rFonts w:ascii="Times New Roman" w:hAnsi="Times New Roman" w:cs="Times New Roman"/>
          <w:bCs/>
          <w:color w:val="000000"/>
          <w:sz w:val="24"/>
          <w:szCs w:val="24"/>
          <w:lang w:val="mk-MK"/>
        </w:rPr>
        <w:t>/</w:t>
      </w:r>
      <w:r w:rsidRPr="0094368A">
        <w:rPr>
          <w:rFonts w:ascii="Times New Roman" w:hAnsi="Times New Roman" w:cs="Times New Roman"/>
          <w:bCs/>
          <w:color w:val="000000"/>
          <w:sz w:val="24"/>
          <w:szCs w:val="24"/>
          <w:lang w:val="en-US"/>
        </w:rPr>
        <w:t>ml</w:t>
      </w:r>
      <w:r w:rsidR="0094368A">
        <w:rPr>
          <w:rFonts w:ascii="Times New Roman" w:hAnsi="Times New Roman" w:cs="Times New Roman"/>
          <w:bCs/>
          <w:color w:val="000000"/>
          <w:sz w:val="24"/>
          <w:szCs w:val="24"/>
          <w:lang w:val="mk-MK"/>
        </w:rPr>
        <w:t>,</w:t>
      </w:r>
      <w:r w:rsidRPr="0094368A">
        <w:rPr>
          <w:rFonts w:ascii="Times New Roman" w:hAnsi="Times New Roman" w:cs="Times New Roman"/>
          <w:sz w:val="24"/>
          <w:szCs w:val="24"/>
          <w:lang w:val="ru-RU"/>
        </w:rPr>
        <w:t xml:space="preserve"> а максималниот број на колонии изнесува </w:t>
      </w:r>
      <w:r w:rsidRPr="0094368A">
        <w:rPr>
          <w:rFonts w:ascii="Times New Roman" w:hAnsi="Times New Roman" w:cs="Times New Roman"/>
          <w:color w:val="000000"/>
          <w:sz w:val="24"/>
          <w:szCs w:val="24"/>
          <w:lang w:val="ru-RU"/>
        </w:rPr>
        <w:t>7000000</w:t>
      </w:r>
      <w:r w:rsidR="000879E8">
        <w:rPr>
          <w:rFonts w:ascii="Times New Roman" w:hAnsi="Times New Roman" w:cs="Times New Roman"/>
          <w:color w:val="000000"/>
          <w:sz w:val="24"/>
          <w:szCs w:val="24"/>
        </w:rPr>
        <w:t xml:space="preserve"> </w:t>
      </w:r>
      <w:r w:rsidR="000879E8">
        <w:rPr>
          <w:rFonts w:ascii="Times New Roman" w:hAnsi="Times New Roman" w:cs="Times New Roman"/>
          <w:color w:val="000000"/>
          <w:sz w:val="24"/>
          <w:szCs w:val="24"/>
          <w:lang w:val="mk-MK"/>
        </w:rPr>
        <w:t>или</w:t>
      </w:r>
      <w:r w:rsidR="000879E8">
        <w:rPr>
          <w:rFonts w:ascii="Times New Roman" w:hAnsi="Times New Roman" w:cs="Times New Roman"/>
          <w:color w:val="000000"/>
          <w:sz w:val="24"/>
          <w:szCs w:val="24"/>
        </w:rPr>
        <w:t xml:space="preserve"> 7 x 10</w:t>
      </w:r>
      <w:r w:rsidR="000879E8">
        <w:rPr>
          <w:rFonts w:ascii="Times New Roman" w:hAnsi="Times New Roman" w:cs="Times New Roman"/>
          <w:color w:val="000000"/>
          <w:sz w:val="24"/>
          <w:szCs w:val="24"/>
          <w:vertAlign w:val="superscript"/>
        </w:rPr>
        <w:t>6</w:t>
      </w:r>
      <w:r w:rsidRPr="0094368A">
        <w:rPr>
          <w:rFonts w:ascii="Times New Roman" w:hAnsi="Times New Roman" w:cs="Times New Roman"/>
          <w:sz w:val="24"/>
          <w:szCs w:val="24"/>
          <w:lang w:val="ru-RU"/>
        </w:rPr>
        <w:t xml:space="preserve"> </w:t>
      </w:r>
      <w:r w:rsidRPr="0094368A">
        <w:rPr>
          <w:rFonts w:ascii="Times New Roman" w:hAnsi="Times New Roman" w:cs="Times New Roman"/>
          <w:bCs/>
          <w:color w:val="000000"/>
          <w:sz w:val="24"/>
          <w:szCs w:val="24"/>
        </w:rPr>
        <w:t>CFU</w:t>
      </w:r>
      <w:r w:rsidRPr="0094368A">
        <w:rPr>
          <w:rFonts w:ascii="Times New Roman" w:hAnsi="Times New Roman" w:cs="Times New Roman"/>
          <w:bCs/>
          <w:color w:val="000000"/>
          <w:sz w:val="24"/>
          <w:szCs w:val="24"/>
          <w:lang w:val="mk-MK"/>
        </w:rPr>
        <w:t>/</w:t>
      </w:r>
      <w:r w:rsidRPr="0094368A">
        <w:rPr>
          <w:rFonts w:ascii="Times New Roman" w:hAnsi="Times New Roman" w:cs="Times New Roman"/>
          <w:bCs/>
          <w:color w:val="000000"/>
          <w:sz w:val="24"/>
          <w:szCs w:val="24"/>
          <w:lang w:val="en-US"/>
        </w:rPr>
        <w:t>ml</w:t>
      </w:r>
      <w:r w:rsidRPr="0094368A">
        <w:rPr>
          <w:rFonts w:ascii="Times New Roman" w:hAnsi="Times New Roman" w:cs="Times New Roman"/>
          <w:sz w:val="24"/>
          <w:szCs w:val="24"/>
          <w:lang w:val="ru-RU"/>
        </w:rPr>
        <w:t>.</w:t>
      </w:r>
    </w:p>
    <w:p w14:paraId="0BFCD804" w14:textId="75A14313" w:rsidR="002B47FF" w:rsidRPr="0094368A" w:rsidRDefault="002B47FF" w:rsidP="0094368A">
      <w:pPr>
        <w:ind w:firstLine="720"/>
        <w:jc w:val="both"/>
        <w:rPr>
          <w:rFonts w:ascii="Times New Roman" w:hAnsi="Times New Roman" w:cs="Times New Roman"/>
          <w:sz w:val="24"/>
          <w:szCs w:val="24"/>
          <w:lang w:val="ru-RU"/>
        </w:rPr>
      </w:pPr>
      <w:r w:rsidRPr="0094368A">
        <w:rPr>
          <w:rFonts w:ascii="Times New Roman" w:hAnsi="Times New Roman" w:cs="Times New Roman"/>
          <w:sz w:val="24"/>
          <w:szCs w:val="24"/>
          <w:lang w:val="mk-MK"/>
        </w:rPr>
        <w:t xml:space="preserve">Бројот на колонии на живи бактерии на </w:t>
      </w:r>
      <w:r w:rsidRPr="0094368A">
        <w:rPr>
          <w:rFonts w:ascii="Times New Roman" w:hAnsi="Times New Roman" w:cs="Times New Roman"/>
          <w:bCs/>
          <w:color w:val="000000"/>
          <w:sz w:val="24"/>
          <w:szCs w:val="24"/>
        </w:rPr>
        <w:t>Schaedler</w:t>
      </w:r>
      <w:r w:rsidRPr="0094368A">
        <w:rPr>
          <w:rFonts w:ascii="Times New Roman" w:hAnsi="Times New Roman" w:cs="Times New Roman"/>
          <w:bCs/>
          <w:color w:val="000000"/>
          <w:sz w:val="24"/>
          <w:szCs w:val="24"/>
          <w:lang w:val="ru-RU"/>
        </w:rPr>
        <w:t xml:space="preserve"> </w:t>
      </w:r>
      <w:r w:rsidRPr="0094368A">
        <w:rPr>
          <w:rFonts w:ascii="Times New Roman" w:hAnsi="Times New Roman" w:cs="Times New Roman"/>
          <w:bCs/>
          <w:sz w:val="24"/>
          <w:szCs w:val="24"/>
        </w:rPr>
        <w:t>agar</w:t>
      </w:r>
      <w:r w:rsidRPr="0094368A">
        <w:rPr>
          <w:rFonts w:ascii="Times New Roman" w:hAnsi="Times New Roman" w:cs="Times New Roman"/>
          <w:sz w:val="24"/>
          <w:szCs w:val="24"/>
          <w:lang w:val="mk-MK"/>
        </w:rPr>
        <w:t xml:space="preserve">  варира во интервалот</w:t>
      </w:r>
      <w:r w:rsidRPr="0094368A">
        <w:rPr>
          <w:rFonts w:ascii="Times New Roman" w:hAnsi="Times New Roman" w:cs="Times New Roman"/>
          <w:sz w:val="24"/>
          <w:szCs w:val="24"/>
          <w:lang w:val="ru-RU"/>
        </w:rPr>
        <w:t xml:space="preserve"> </w:t>
      </w:r>
      <w:r w:rsidRPr="0094368A">
        <w:rPr>
          <w:rFonts w:ascii="Times New Roman" w:hAnsi="Times New Roman" w:cs="Times New Roman"/>
          <w:color w:val="000000"/>
          <w:sz w:val="24"/>
          <w:szCs w:val="24"/>
          <w:lang w:val="ru-RU"/>
        </w:rPr>
        <w:t>1085600</w:t>
      </w:r>
      <w:r w:rsidRPr="0094368A">
        <w:rPr>
          <w:rFonts w:ascii="Times New Roman" w:hAnsi="Times New Roman" w:cs="Times New Roman"/>
          <w:sz w:val="24"/>
          <w:szCs w:val="24"/>
          <w:lang w:val="mk-MK"/>
        </w:rPr>
        <w:t>,00</w:t>
      </w:r>
      <w:r w:rsidRPr="0094368A">
        <w:rPr>
          <w:rFonts w:ascii="Times New Roman" w:hAnsi="Times New Roman" w:cs="Times New Roman"/>
          <w:sz w:val="24"/>
          <w:szCs w:val="24"/>
          <w:lang w:val="mk-MK"/>
        </w:rPr>
        <w:sym w:font="Symbol" w:char="F0B1"/>
      </w:r>
      <w:r w:rsidRPr="0094368A">
        <w:rPr>
          <w:rFonts w:ascii="Times New Roman" w:hAnsi="Times New Roman" w:cs="Times New Roman"/>
          <w:color w:val="000000"/>
          <w:sz w:val="24"/>
          <w:szCs w:val="24"/>
          <w:lang w:val="ru-RU"/>
        </w:rPr>
        <w:t>1916099</w:t>
      </w:r>
      <w:r w:rsidRPr="0094368A">
        <w:rPr>
          <w:rFonts w:ascii="Times New Roman" w:hAnsi="Times New Roman" w:cs="Times New Roman"/>
          <w:color w:val="000000"/>
          <w:sz w:val="24"/>
          <w:szCs w:val="24"/>
          <w:lang w:val="mk-MK"/>
        </w:rPr>
        <w:t>,64</w:t>
      </w:r>
      <w:r w:rsidRPr="0094368A">
        <w:rPr>
          <w:rFonts w:ascii="Times New Roman" w:hAnsi="Times New Roman" w:cs="Times New Roman"/>
          <w:sz w:val="24"/>
          <w:szCs w:val="24"/>
          <w:lang w:val="mk-MK"/>
        </w:rPr>
        <w:t xml:space="preserve"> </w:t>
      </w:r>
      <w:r w:rsidRPr="0094368A">
        <w:rPr>
          <w:rFonts w:ascii="Times New Roman" w:hAnsi="Times New Roman" w:cs="Times New Roman"/>
          <w:bCs/>
          <w:color w:val="000000"/>
          <w:sz w:val="24"/>
          <w:szCs w:val="24"/>
        </w:rPr>
        <w:t>CFU</w:t>
      </w:r>
      <w:r w:rsidRPr="0094368A">
        <w:rPr>
          <w:rFonts w:ascii="Times New Roman" w:hAnsi="Times New Roman" w:cs="Times New Roman"/>
          <w:bCs/>
          <w:color w:val="000000"/>
          <w:sz w:val="24"/>
          <w:szCs w:val="24"/>
          <w:lang w:val="mk-MK"/>
        </w:rPr>
        <w:t>/</w:t>
      </w:r>
      <w:r w:rsidRPr="0094368A">
        <w:rPr>
          <w:rFonts w:ascii="Times New Roman" w:hAnsi="Times New Roman" w:cs="Times New Roman"/>
          <w:bCs/>
          <w:color w:val="000000"/>
          <w:sz w:val="24"/>
          <w:szCs w:val="24"/>
          <w:lang w:val="en-US"/>
        </w:rPr>
        <w:t>ml</w:t>
      </w:r>
      <w:r w:rsidRPr="0094368A">
        <w:rPr>
          <w:rFonts w:ascii="Times New Roman" w:hAnsi="Times New Roman" w:cs="Times New Roman"/>
          <w:sz w:val="24"/>
          <w:szCs w:val="24"/>
          <w:lang w:val="ru-RU"/>
        </w:rPr>
        <w:t xml:space="preserve">, </w:t>
      </w:r>
      <w:r w:rsidRPr="0094368A">
        <w:rPr>
          <w:rFonts w:ascii="Times New Roman" w:hAnsi="Times New Roman" w:cs="Times New Roman"/>
          <w:sz w:val="24"/>
          <w:szCs w:val="24"/>
          <w:lang w:val="mk-MK"/>
        </w:rPr>
        <w:sym w:font="Symbol" w:char="F0B1"/>
      </w:r>
      <w:r w:rsidRPr="0094368A">
        <w:rPr>
          <w:rFonts w:ascii="Times New Roman" w:hAnsi="Times New Roman" w:cs="Times New Roman"/>
          <w:sz w:val="24"/>
          <w:szCs w:val="24"/>
          <w:lang w:val="ru-RU"/>
        </w:rPr>
        <w:t>95,00%</w:t>
      </w:r>
      <w:r w:rsidRPr="0094368A">
        <w:rPr>
          <w:rFonts w:ascii="Times New Roman" w:hAnsi="Times New Roman" w:cs="Times New Roman"/>
          <w:sz w:val="24"/>
          <w:szCs w:val="24"/>
          <w:lang w:val="en-US"/>
        </w:rPr>
        <w:t>CI</w:t>
      </w:r>
      <w:r w:rsidRPr="0094368A">
        <w:rPr>
          <w:rFonts w:ascii="Times New Roman" w:hAnsi="Times New Roman" w:cs="Times New Roman"/>
          <w:sz w:val="24"/>
          <w:szCs w:val="24"/>
          <w:lang w:val="ru-RU"/>
        </w:rPr>
        <w:t xml:space="preserve">: </w:t>
      </w:r>
      <w:r w:rsidRPr="0094368A">
        <w:rPr>
          <w:rFonts w:ascii="Times New Roman" w:hAnsi="Times New Roman" w:cs="Times New Roman"/>
          <w:color w:val="000000"/>
          <w:sz w:val="24"/>
          <w:szCs w:val="24"/>
          <w:lang w:val="ru-RU"/>
        </w:rPr>
        <w:t>294673,4</w:t>
      </w:r>
      <w:r w:rsidRPr="0094368A">
        <w:rPr>
          <w:rFonts w:ascii="Times New Roman" w:hAnsi="Times New Roman" w:cs="Times New Roman"/>
          <w:sz w:val="24"/>
          <w:szCs w:val="24"/>
          <w:lang w:val="ru-RU"/>
        </w:rPr>
        <w:t>-</w:t>
      </w:r>
      <w:r w:rsidRPr="0094368A">
        <w:rPr>
          <w:rFonts w:ascii="Times New Roman" w:hAnsi="Times New Roman" w:cs="Times New Roman"/>
          <w:color w:val="000000"/>
          <w:sz w:val="24"/>
          <w:szCs w:val="24"/>
          <w:lang w:val="ru-RU"/>
        </w:rPr>
        <w:t>1876527</w:t>
      </w:r>
      <w:r w:rsidRPr="0094368A">
        <w:rPr>
          <w:rFonts w:ascii="Times New Roman" w:hAnsi="Times New Roman" w:cs="Times New Roman"/>
          <w:sz w:val="24"/>
          <w:szCs w:val="24"/>
          <w:lang w:val="ru-RU"/>
        </w:rPr>
        <w:t xml:space="preserve">; медијаната изнесува </w:t>
      </w:r>
      <w:r w:rsidRPr="0094368A">
        <w:rPr>
          <w:rFonts w:ascii="Times New Roman" w:hAnsi="Times New Roman" w:cs="Times New Roman"/>
          <w:color w:val="000000"/>
          <w:sz w:val="24"/>
          <w:szCs w:val="24"/>
          <w:lang w:val="ru-RU"/>
        </w:rPr>
        <w:t>500000</w:t>
      </w:r>
      <w:r w:rsidR="000879E8">
        <w:rPr>
          <w:rFonts w:ascii="Times New Roman" w:hAnsi="Times New Roman" w:cs="Times New Roman"/>
          <w:color w:val="000000"/>
          <w:sz w:val="24"/>
          <w:szCs w:val="24"/>
        </w:rPr>
        <w:t xml:space="preserve"> </w:t>
      </w:r>
      <w:r w:rsidR="000879E8">
        <w:rPr>
          <w:rFonts w:ascii="Times New Roman" w:hAnsi="Times New Roman" w:cs="Times New Roman"/>
          <w:color w:val="000000"/>
          <w:sz w:val="24"/>
          <w:szCs w:val="24"/>
          <w:lang w:val="mk-MK"/>
        </w:rPr>
        <w:t>или</w:t>
      </w:r>
      <w:r w:rsidR="000879E8">
        <w:rPr>
          <w:rFonts w:ascii="Times New Roman" w:hAnsi="Times New Roman" w:cs="Times New Roman"/>
          <w:color w:val="000000"/>
          <w:sz w:val="24"/>
          <w:szCs w:val="24"/>
        </w:rPr>
        <w:t xml:space="preserve"> 5 x 10</w:t>
      </w:r>
      <w:r w:rsidR="000879E8">
        <w:rPr>
          <w:rFonts w:ascii="Times New Roman" w:hAnsi="Times New Roman" w:cs="Times New Roman"/>
          <w:color w:val="000000"/>
          <w:sz w:val="24"/>
          <w:szCs w:val="24"/>
          <w:vertAlign w:val="superscript"/>
        </w:rPr>
        <w:t>5</w:t>
      </w:r>
      <w:r w:rsidRPr="0094368A">
        <w:rPr>
          <w:rFonts w:ascii="Times New Roman" w:hAnsi="Times New Roman" w:cs="Times New Roman"/>
          <w:color w:val="000000"/>
          <w:sz w:val="24"/>
          <w:szCs w:val="24"/>
          <w:lang w:val="ru-RU"/>
        </w:rPr>
        <w:t xml:space="preserve"> </w:t>
      </w:r>
      <w:r w:rsidRPr="0094368A">
        <w:rPr>
          <w:rFonts w:ascii="Times New Roman" w:hAnsi="Times New Roman" w:cs="Times New Roman"/>
          <w:bCs/>
          <w:color w:val="000000"/>
          <w:sz w:val="24"/>
          <w:szCs w:val="24"/>
        </w:rPr>
        <w:t>CFU</w:t>
      </w:r>
      <w:r w:rsidRPr="0094368A">
        <w:rPr>
          <w:rFonts w:ascii="Times New Roman" w:hAnsi="Times New Roman" w:cs="Times New Roman"/>
          <w:bCs/>
          <w:color w:val="000000"/>
          <w:sz w:val="24"/>
          <w:szCs w:val="24"/>
          <w:lang w:val="mk-MK"/>
        </w:rPr>
        <w:t>/</w:t>
      </w:r>
      <w:r w:rsidRPr="0094368A">
        <w:rPr>
          <w:rFonts w:ascii="Times New Roman" w:hAnsi="Times New Roman" w:cs="Times New Roman"/>
          <w:bCs/>
          <w:color w:val="000000"/>
          <w:sz w:val="24"/>
          <w:szCs w:val="24"/>
          <w:lang w:val="en-US"/>
        </w:rPr>
        <w:t>ml</w:t>
      </w:r>
      <w:r w:rsidRPr="0094368A">
        <w:rPr>
          <w:rFonts w:ascii="Times New Roman" w:hAnsi="Times New Roman" w:cs="Times New Roman"/>
          <w:sz w:val="24"/>
          <w:szCs w:val="24"/>
          <w:lang w:val="ru-RU"/>
        </w:rPr>
        <w:t xml:space="preserve">, минималниот број на колонии изнесува </w:t>
      </w:r>
      <w:r w:rsidRPr="0094368A">
        <w:rPr>
          <w:rFonts w:ascii="Times New Roman" w:hAnsi="Times New Roman" w:cs="Times New Roman"/>
          <w:color w:val="000000"/>
          <w:sz w:val="24"/>
          <w:szCs w:val="24"/>
          <w:lang w:val="ru-RU"/>
        </w:rPr>
        <w:t>50000</w:t>
      </w:r>
      <w:r w:rsidRPr="0094368A">
        <w:rPr>
          <w:rFonts w:ascii="Times New Roman" w:hAnsi="Times New Roman" w:cs="Times New Roman"/>
          <w:sz w:val="24"/>
          <w:szCs w:val="24"/>
          <w:lang w:val="ru-RU"/>
        </w:rPr>
        <w:t xml:space="preserve"> </w:t>
      </w:r>
      <w:r w:rsidR="000879E8">
        <w:rPr>
          <w:rFonts w:ascii="Times New Roman" w:hAnsi="Times New Roman" w:cs="Times New Roman"/>
          <w:color w:val="000000"/>
          <w:sz w:val="24"/>
          <w:szCs w:val="24"/>
          <w:lang w:val="mk-MK"/>
        </w:rPr>
        <w:t>или</w:t>
      </w:r>
      <w:r w:rsidR="000879E8">
        <w:rPr>
          <w:rFonts w:ascii="Times New Roman" w:hAnsi="Times New Roman" w:cs="Times New Roman"/>
          <w:color w:val="000000"/>
          <w:sz w:val="24"/>
          <w:szCs w:val="24"/>
        </w:rPr>
        <w:t xml:space="preserve"> 5 x 10</w:t>
      </w:r>
      <w:r w:rsidR="000879E8">
        <w:rPr>
          <w:rFonts w:ascii="Times New Roman" w:hAnsi="Times New Roman" w:cs="Times New Roman"/>
          <w:color w:val="000000"/>
          <w:sz w:val="24"/>
          <w:szCs w:val="24"/>
          <w:vertAlign w:val="superscript"/>
        </w:rPr>
        <w:t>4</w:t>
      </w:r>
      <w:r w:rsidR="000879E8">
        <w:rPr>
          <w:rFonts w:ascii="Times New Roman" w:hAnsi="Times New Roman" w:cs="Times New Roman"/>
          <w:color w:val="000000"/>
          <w:sz w:val="24"/>
          <w:szCs w:val="24"/>
        </w:rPr>
        <w:t xml:space="preserve"> </w:t>
      </w:r>
      <w:r w:rsidRPr="0094368A">
        <w:rPr>
          <w:rFonts w:ascii="Times New Roman" w:hAnsi="Times New Roman" w:cs="Times New Roman"/>
          <w:bCs/>
          <w:color w:val="000000"/>
          <w:sz w:val="24"/>
          <w:szCs w:val="24"/>
        </w:rPr>
        <w:t>CFU</w:t>
      </w:r>
      <w:r w:rsidRPr="0094368A">
        <w:rPr>
          <w:rFonts w:ascii="Times New Roman" w:hAnsi="Times New Roman" w:cs="Times New Roman"/>
          <w:bCs/>
          <w:color w:val="000000"/>
          <w:sz w:val="24"/>
          <w:szCs w:val="24"/>
          <w:lang w:val="mk-MK"/>
        </w:rPr>
        <w:t>/</w:t>
      </w:r>
      <w:r w:rsidRPr="0094368A">
        <w:rPr>
          <w:rFonts w:ascii="Times New Roman" w:hAnsi="Times New Roman" w:cs="Times New Roman"/>
          <w:bCs/>
          <w:color w:val="000000"/>
          <w:sz w:val="24"/>
          <w:szCs w:val="24"/>
          <w:lang w:val="en-US"/>
        </w:rPr>
        <w:t>ml</w:t>
      </w:r>
      <w:r w:rsidR="0094368A">
        <w:rPr>
          <w:rFonts w:ascii="Times New Roman" w:hAnsi="Times New Roman" w:cs="Times New Roman"/>
          <w:bCs/>
          <w:color w:val="000000"/>
          <w:sz w:val="24"/>
          <w:szCs w:val="24"/>
          <w:lang w:val="mk-MK"/>
        </w:rPr>
        <w:t>,</w:t>
      </w:r>
      <w:r w:rsidRPr="0094368A">
        <w:rPr>
          <w:rFonts w:ascii="Times New Roman" w:hAnsi="Times New Roman" w:cs="Times New Roman"/>
          <w:sz w:val="24"/>
          <w:szCs w:val="24"/>
          <w:lang w:val="ru-RU"/>
        </w:rPr>
        <w:t xml:space="preserve"> а максималниот број на колонии изнесува </w:t>
      </w:r>
      <w:r w:rsidRPr="0094368A">
        <w:rPr>
          <w:rFonts w:ascii="Times New Roman" w:hAnsi="Times New Roman" w:cs="Times New Roman"/>
          <w:color w:val="000000"/>
          <w:sz w:val="24"/>
          <w:szCs w:val="24"/>
          <w:lang w:val="ru-RU"/>
        </w:rPr>
        <w:t>8200000</w:t>
      </w:r>
      <w:r w:rsidR="00480928">
        <w:rPr>
          <w:rFonts w:ascii="Times New Roman" w:hAnsi="Times New Roman" w:cs="Times New Roman"/>
          <w:color w:val="000000"/>
          <w:sz w:val="24"/>
          <w:szCs w:val="24"/>
        </w:rPr>
        <w:t xml:space="preserve"> </w:t>
      </w:r>
      <w:r w:rsidR="00480928">
        <w:rPr>
          <w:rFonts w:ascii="Times New Roman" w:hAnsi="Times New Roman" w:cs="Times New Roman"/>
          <w:color w:val="000000"/>
          <w:sz w:val="24"/>
          <w:szCs w:val="24"/>
          <w:lang w:val="mk-MK"/>
        </w:rPr>
        <w:t>или</w:t>
      </w:r>
      <w:r w:rsidR="00480928">
        <w:rPr>
          <w:rFonts w:ascii="Times New Roman" w:hAnsi="Times New Roman" w:cs="Times New Roman"/>
          <w:color w:val="000000"/>
          <w:sz w:val="24"/>
          <w:szCs w:val="24"/>
        </w:rPr>
        <w:t xml:space="preserve"> 8,2 x 10</w:t>
      </w:r>
      <w:r w:rsidR="00480928">
        <w:rPr>
          <w:rFonts w:ascii="Times New Roman" w:hAnsi="Times New Roman" w:cs="Times New Roman"/>
          <w:color w:val="000000"/>
          <w:sz w:val="24"/>
          <w:szCs w:val="24"/>
          <w:vertAlign w:val="superscript"/>
        </w:rPr>
        <w:t>6</w:t>
      </w:r>
      <w:r w:rsidRPr="0094368A">
        <w:rPr>
          <w:rFonts w:ascii="Times New Roman" w:hAnsi="Times New Roman" w:cs="Times New Roman"/>
          <w:sz w:val="24"/>
          <w:szCs w:val="24"/>
          <w:lang w:val="ru-RU"/>
        </w:rPr>
        <w:t xml:space="preserve"> </w:t>
      </w:r>
      <w:r w:rsidRPr="0094368A">
        <w:rPr>
          <w:rFonts w:ascii="Times New Roman" w:hAnsi="Times New Roman" w:cs="Times New Roman"/>
          <w:bCs/>
          <w:color w:val="000000"/>
          <w:sz w:val="24"/>
          <w:szCs w:val="24"/>
        </w:rPr>
        <w:t>CFU</w:t>
      </w:r>
      <w:r w:rsidRPr="0094368A">
        <w:rPr>
          <w:rFonts w:ascii="Times New Roman" w:hAnsi="Times New Roman" w:cs="Times New Roman"/>
          <w:bCs/>
          <w:color w:val="000000"/>
          <w:sz w:val="24"/>
          <w:szCs w:val="24"/>
          <w:lang w:val="mk-MK"/>
        </w:rPr>
        <w:t>/</w:t>
      </w:r>
      <w:r w:rsidRPr="0094368A">
        <w:rPr>
          <w:rFonts w:ascii="Times New Roman" w:hAnsi="Times New Roman" w:cs="Times New Roman"/>
          <w:bCs/>
          <w:color w:val="000000"/>
          <w:sz w:val="24"/>
          <w:szCs w:val="24"/>
          <w:lang w:val="en-US"/>
        </w:rPr>
        <w:t>ml</w:t>
      </w:r>
      <w:r w:rsidRPr="0094368A">
        <w:rPr>
          <w:rFonts w:ascii="Times New Roman" w:hAnsi="Times New Roman" w:cs="Times New Roman"/>
          <w:sz w:val="24"/>
          <w:szCs w:val="24"/>
          <w:lang w:val="ru-RU"/>
        </w:rPr>
        <w:t>.</w:t>
      </w:r>
    </w:p>
    <w:p w14:paraId="7DF7D93B" w14:textId="77777777" w:rsidR="002B47FF" w:rsidRDefault="002B47FF" w:rsidP="002B47FF">
      <w:pPr>
        <w:autoSpaceDE w:val="0"/>
        <w:autoSpaceDN w:val="0"/>
        <w:adjustRightInd w:val="0"/>
        <w:rPr>
          <w:lang w:val="mk-MK"/>
        </w:rPr>
      </w:pPr>
    </w:p>
    <w:p w14:paraId="14FAF4F6" w14:textId="77777777" w:rsidR="0094368A" w:rsidRDefault="0094368A" w:rsidP="002B47FF">
      <w:pPr>
        <w:autoSpaceDE w:val="0"/>
        <w:autoSpaceDN w:val="0"/>
        <w:adjustRightInd w:val="0"/>
        <w:rPr>
          <w:lang w:val="mk-MK"/>
        </w:rPr>
      </w:pPr>
    </w:p>
    <w:p w14:paraId="255F95C0" w14:textId="77777777" w:rsidR="0094368A" w:rsidRDefault="0094368A" w:rsidP="002B47FF">
      <w:pPr>
        <w:autoSpaceDE w:val="0"/>
        <w:autoSpaceDN w:val="0"/>
        <w:adjustRightInd w:val="0"/>
        <w:rPr>
          <w:lang w:val="mk-MK"/>
        </w:rPr>
      </w:pPr>
    </w:p>
    <w:p w14:paraId="79DDFA2F" w14:textId="73453AF1" w:rsidR="002B47FF" w:rsidRPr="004F6882" w:rsidRDefault="002B47FF" w:rsidP="004F6882">
      <w:pPr>
        <w:autoSpaceDE w:val="0"/>
        <w:autoSpaceDN w:val="0"/>
        <w:adjustRightInd w:val="0"/>
        <w:jc w:val="center"/>
        <w:rPr>
          <w:rFonts w:ascii="Times New Roman" w:hAnsi="Times New Roman" w:cs="Times New Roman"/>
          <w:sz w:val="20"/>
          <w:szCs w:val="20"/>
          <w:lang w:val="mk-MK"/>
        </w:rPr>
      </w:pPr>
      <w:r w:rsidRPr="0094368A">
        <w:rPr>
          <w:rFonts w:ascii="Times New Roman" w:hAnsi="Times New Roman" w:cs="Times New Roman"/>
          <w:b/>
          <w:bCs/>
          <w:sz w:val="20"/>
          <w:szCs w:val="20"/>
          <w:lang w:val="mk-MK"/>
        </w:rPr>
        <w:t>Табела 12.</w:t>
      </w:r>
      <w:r w:rsidRPr="0094368A">
        <w:rPr>
          <w:rFonts w:ascii="Times New Roman" w:hAnsi="Times New Roman" w:cs="Times New Roman"/>
          <w:sz w:val="20"/>
          <w:szCs w:val="20"/>
          <w:lang w:val="mk-MK"/>
        </w:rPr>
        <w:t xml:space="preserve"> </w:t>
      </w:r>
      <w:bookmarkStart w:id="60" w:name="_Hlk111554082"/>
      <w:r w:rsidRPr="0094368A">
        <w:rPr>
          <w:rFonts w:ascii="Times New Roman" w:hAnsi="Times New Roman" w:cs="Times New Roman"/>
          <w:sz w:val="20"/>
          <w:szCs w:val="20"/>
          <w:lang w:val="mk-MK"/>
        </w:rPr>
        <w:t>Број на колонии</w:t>
      </w:r>
      <w:bookmarkEnd w:id="60"/>
    </w:p>
    <w:tbl>
      <w:tblPr>
        <w:tblW w:w="8505" w:type="dxa"/>
        <w:tblCellSpacing w:w="15" w:type="dxa"/>
        <w:tblInd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1305"/>
        <w:gridCol w:w="360"/>
        <w:gridCol w:w="720"/>
        <w:gridCol w:w="900"/>
        <w:gridCol w:w="900"/>
        <w:gridCol w:w="720"/>
        <w:gridCol w:w="900"/>
        <w:gridCol w:w="900"/>
        <w:gridCol w:w="749"/>
        <w:gridCol w:w="1051"/>
      </w:tblGrid>
      <w:tr w:rsidR="002B47FF" w:rsidRPr="0094368A" w14:paraId="6AB65247" w14:textId="77777777" w:rsidTr="00C33CC4">
        <w:trPr>
          <w:tblCellSpacing w:w="15" w:type="dxa"/>
        </w:trPr>
        <w:tc>
          <w:tcPr>
            <w:tcW w:w="1260" w:type="dxa"/>
            <w:tcBorders>
              <w:top w:val="outset" w:sz="6" w:space="0" w:color="auto"/>
              <w:left w:val="outset" w:sz="6" w:space="0" w:color="auto"/>
              <w:bottom w:val="outset" w:sz="6" w:space="0" w:color="auto"/>
              <w:right w:val="outset" w:sz="6" w:space="0" w:color="auto"/>
            </w:tcBorders>
            <w:noWrap/>
            <w:vAlign w:val="center"/>
          </w:tcPr>
          <w:p w14:paraId="53D3CB11" w14:textId="77777777" w:rsidR="002B47FF" w:rsidRPr="0094368A" w:rsidRDefault="002B47FF" w:rsidP="00C33CC4">
            <w:pPr>
              <w:jc w:val="center"/>
              <w:rPr>
                <w:rFonts w:ascii="Times New Roman" w:hAnsi="Times New Roman" w:cs="Times New Roman"/>
                <w:bCs/>
                <w:sz w:val="16"/>
                <w:szCs w:val="16"/>
                <w:lang w:val="mk-MK"/>
              </w:rPr>
            </w:pPr>
            <w:r w:rsidRPr="0094368A">
              <w:rPr>
                <w:rFonts w:ascii="Times New Roman" w:hAnsi="Times New Roman" w:cs="Times New Roman"/>
                <w:bCs/>
                <w:sz w:val="16"/>
                <w:szCs w:val="16"/>
                <w:lang w:val="en-US"/>
              </w:rPr>
              <w:t>Variable</w:t>
            </w:r>
          </w:p>
        </w:tc>
        <w:tc>
          <w:tcPr>
            <w:tcW w:w="330" w:type="dxa"/>
            <w:tcBorders>
              <w:top w:val="outset" w:sz="6" w:space="0" w:color="auto"/>
              <w:left w:val="outset" w:sz="6" w:space="0" w:color="auto"/>
              <w:bottom w:val="outset" w:sz="6" w:space="0" w:color="auto"/>
              <w:right w:val="outset" w:sz="6" w:space="0" w:color="auto"/>
            </w:tcBorders>
            <w:noWrap/>
            <w:vAlign w:val="center"/>
          </w:tcPr>
          <w:p w14:paraId="7F223DE3" w14:textId="77777777" w:rsidR="002B47FF" w:rsidRPr="0094368A" w:rsidRDefault="002B47FF" w:rsidP="00C33CC4">
            <w:pPr>
              <w:jc w:val="center"/>
              <w:rPr>
                <w:rFonts w:ascii="Times New Roman" w:hAnsi="Times New Roman" w:cs="Times New Roman"/>
                <w:bCs/>
                <w:color w:val="000000"/>
                <w:sz w:val="16"/>
                <w:szCs w:val="16"/>
                <w:lang w:val="mk-MK"/>
              </w:rPr>
            </w:pPr>
          </w:p>
          <w:p w14:paraId="5FAD3130" w14:textId="77777777" w:rsidR="002B47FF" w:rsidRPr="0094368A" w:rsidRDefault="002B47FF" w:rsidP="00C33CC4">
            <w:pPr>
              <w:jc w:val="center"/>
              <w:rPr>
                <w:rFonts w:ascii="Times New Roman" w:hAnsi="Times New Roman" w:cs="Times New Roman"/>
                <w:bCs/>
                <w:sz w:val="16"/>
                <w:szCs w:val="16"/>
              </w:rPr>
            </w:pPr>
            <w:r w:rsidRPr="0094368A">
              <w:rPr>
                <w:rFonts w:ascii="Times New Roman" w:hAnsi="Times New Roman" w:cs="Times New Roman"/>
                <w:bCs/>
                <w:color w:val="000000"/>
                <w:sz w:val="16"/>
                <w:szCs w:val="16"/>
              </w:rPr>
              <w:t xml:space="preserve"> N</w:t>
            </w:r>
          </w:p>
        </w:tc>
        <w:tc>
          <w:tcPr>
            <w:tcW w:w="690" w:type="dxa"/>
            <w:tcBorders>
              <w:top w:val="outset" w:sz="6" w:space="0" w:color="auto"/>
              <w:left w:val="outset" w:sz="6" w:space="0" w:color="auto"/>
              <w:bottom w:val="outset" w:sz="6" w:space="0" w:color="auto"/>
              <w:right w:val="outset" w:sz="6" w:space="0" w:color="auto"/>
            </w:tcBorders>
            <w:noWrap/>
            <w:vAlign w:val="center"/>
          </w:tcPr>
          <w:p w14:paraId="1244E4DE" w14:textId="77777777" w:rsidR="002B47FF" w:rsidRPr="0094368A" w:rsidRDefault="002B47FF" w:rsidP="00C33CC4">
            <w:pPr>
              <w:jc w:val="center"/>
              <w:rPr>
                <w:rFonts w:ascii="Times New Roman" w:hAnsi="Times New Roman" w:cs="Times New Roman"/>
                <w:bCs/>
                <w:sz w:val="16"/>
                <w:szCs w:val="16"/>
              </w:rPr>
            </w:pPr>
            <w:r w:rsidRPr="0094368A">
              <w:rPr>
                <w:rFonts w:ascii="Times New Roman" w:hAnsi="Times New Roman" w:cs="Times New Roman"/>
                <w:bCs/>
                <w:color w:val="000000"/>
                <w:sz w:val="16"/>
                <w:szCs w:val="16"/>
              </w:rPr>
              <w:t>Mean</w:t>
            </w:r>
          </w:p>
        </w:tc>
        <w:tc>
          <w:tcPr>
            <w:tcW w:w="870" w:type="dxa"/>
            <w:tcBorders>
              <w:top w:val="outset" w:sz="6" w:space="0" w:color="auto"/>
              <w:left w:val="outset" w:sz="6" w:space="0" w:color="auto"/>
              <w:bottom w:val="outset" w:sz="6" w:space="0" w:color="auto"/>
              <w:right w:val="outset" w:sz="6" w:space="0" w:color="auto"/>
            </w:tcBorders>
            <w:noWrap/>
            <w:vAlign w:val="center"/>
          </w:tcPr>
          <w:p w14:paraId="780CD7BC" w14:textId="77777777" w:rsidR="002B47FF" w:rsidRPr="0094368A" w:rsidRDefault="002B47FF" w:rsidP="00C33CC4">
            <w:pPr>
              <w:jc w:val="center"/>
              <w:rPr>
                <w:rFonts w:ascii="Times New Roman" w:hAnsi="Times New Roman" w:cs="Times New Roman"/>
                <w:bCs/>
                <w:color w:val="000000"/>
                <w:sz w:val="16"/>
                <w:szCs w:val="16"/>
                <w:lang w:val="mk-MK"/>
              </w:rPr>
            </w:pPr>
            <w:r w:rsidRPr="0094368A">
              <w:rPr>
                <w:rFonts w:ascii="Times New Roman" w:hAnsi="Times New Roman" w:cs="Times New Roman"/>
                <w:bCs/>
                <w:color w:val="000000"/>
                <w:sz w:val="16"/>
                <w:szCs w:val="16"/>
              </w:rPr>
              <w:t>Confidence</w:t>
            </w:r>
          </w:p>
          <w:p w14:paraId="1FBD4541" w14:textId="77777777" w:rsidR="002B47FF" w:rsidRPr="0094368A" w:rsidRDefault="002B47FF" w:rsidP="00C33CC4">
            <w:pPr>
              <w:jc w:val="center"/>
              <w:rPr>
                <w:rFonts w:ascii="Times New Roman" w:hAnsi="Times New Roman" w:cs="Times New Roman"/>
                <w:bCs/>
                <w:sz w:val="16"/>
                <w:szCs w:val="16"/>
                <w:lang w:val="mk-MK"/>
              </w:rPr>
            </w:pPr>
            <w:r w:rsidRPr="0094368A">
              <w:rPr>
                <w:rFonts w:ascii="Times New Roman" w:hAnsi="Times New Roman" w:cs="Times New Roman"/>
                <w:bCs/>
                <w:color w:val="000000"/>
                <w:sz w:val="16"/>
                <w:szCs w:val="16"/>
                <w:lang w:val="mk-MK"/>
              </w:rPr>
              <w:t>-95,00%</w:t>
            </w:r>
          </w:p>
        </w:tc>
        <w:tc>
          <w:tcPr>
            <w:tcW w:w="870" w:type="dxa"/>
            <w:tcBorders>
              <w:top w:val="outset" w:sz="6" w:space="0" w:color="auto"/>
              <w:left w:val="outset" w:sz="6" w:space="0" w:color="auto"/>
              <w:bottom w:val="outset" w:sz="6" w:space="0" w:color="auto"/>
              <w:right w:val="outset" w:sz="6" w:space="0" w:color="auto"/>
            </w:tcBorders>
            <w:noWrap/>
            <w:vAlign w:val="center"/>
          </w:tcPr>
          <w:p w14:paraId="3B168F21" w14:textId="77777777" w:rsidR="002B47FF" w:rsidRPr="0094368A" w:rsidRDefault="002B47FF" w:rsidP="00C33CC4">
            <w:pPr>
              <w:jc w:val="center"/>
              <w:rPr>
                <w:rFonts w:ascii="Times New Roman" w:hAnsi="Times New Roman" w:cs="Times New Roman"/>
                <w:bCs/>
                <w:color w:val="000000"/>
                <w:sz w:val="16"/>
                <w:szCs w:val="16"/>
                <w:lang w:val="mk-MK"/>
              </w:rPr>
            </w:pPr>
            <w:r w:rsidRPr="0094368A">
              <w:rPr>
                <w:rFonts w:ascii="Times New Roman" w:hAnsi="Times New Roman" w:cs="Times New Roman"/>
                <w:bCs/>
                <w:color w:val="000000"/>
                <w:sz w:val="16"/>
                <w:szCs w:val="16"/>
              </w:rPr>
              <w:t>Confidence</w:t>
            </w:r>
          </w:p>
          <w:p w14:paraId="6B7DA786" w14:textId="77777777" w:rsidR="002B47FF" w:rsidRPr="0094368A" w:rsidRDefault="002B47FF" w:rsidP="00C33CC4">
            <w:pPr>
              <w:jc w:val="center"/>
              <w:rPr>
                <w:rFonts w:ascii="Times New Roman" w:hAnsi="Times New Roman" w:cs="Times New Roman"/>
                <w:bCs/>
                <w:sz w:val="16"/>
                <w:szCs w:val="16"/>
                <w:lang w:val="mk-MK"/>
              </w:rPr>
            </w:pPr>
            <w:r w:rsidRPr="0094368A">
              <w:rPr>
                <w:rFonts w:ascii="Times New Roman" w:hAnsi="Times New Roman" w:cs="Times New Roman"/>
                <w:bCs/>
                <w:color w:val="000000"/>
                <w:sz w:val="16"/>
                <w:szCs w:val="16"/>
                <w:lang w:val="mk-MK"/>
              </w:rPr>
              <w:t>+95,00%</w:t>
            </w:r>
          </w:p>
        </w:tc>
        <w:tc>
          <w:tcPr>
            <w:tcW w:w="690" w:type="dxa"/>
            <w:tcBorders>
              <w:top w:val="outset" w:sz="6" w:space="0" w:color="auto"/>
              <w:left w:val="outset" w:sz="6" w:space="0" w:color="auto"/>
              <w:bottom w:val="outset" w:sz="6" w:space="0" w:color="auto"/>
              <w:right w:val="outset" w:sz="6" w:space="0" w:color="auto"/>
            </w:tcBorders>
            <w:noWrap/>
            <w:vAlign w:val="center"/>
          </w:tcPr>
          <w:p w14:paraId="4E90A4E8" w14:textId="77777777" w:rsidR="002B47FF" w:rsidRPr="0094368A" w:rsidRDefault="002B47FF" w:rsidP="00C33CC4">
            <w:pPr>
              <w:jc w:val="center"/>
              <w:rPr>
                <w:rFonts w:ascii="Times New Roman" w:hAnsi="Times New Roman" w:cs="Times New Roman"/>
                <w:bCs/>
                <w:sz w:val="16"/>
                <w:szCs w:val="16"/>
              </w:rPr>
            </w:pPr>
            <w:r w:rsidRPr="0094368A">
              <w:rPr>
                <w:rFonts w:ascii="Times New Roman" w:hAnsi="Times New Roman" w:cs="Times New Roman"/>
                <w:bCs/>
                <w:color w:val="000000"/>
                <w:sz w:val="16"/>
                <w:szCs w:val="16"/>
              </w:rPr>
              <w:t>Median</w:t>
            </w:r>
          </w:p>
        </w:tc>
        <w:tc>
          <w:tcPr>
            <w:tcW w:w="870" w:type="dxa"/>
            <w:tcBorders>
              <w:top w:val="outset" w:sz="6" w:space="0" w:color="auto"/>
              <w:left w:val="outset" w:sz="6" w:space="0" w:color="auto"/>
              <w:bottom w:val="outset" w:sz="6" w:space="0" w:color="auto"/>
              <w:right w:val="outset" w:sz="6" w:space="0" w:color="auto"/>
            </w:tcBorders>
            <w:noWrap/>
            <w:vAlign w:val="center"/>
          </w:tcPr>
          <w:p w14:paraId="1E134168" w14:textId="77777777" w:rsidR="002B47FF" w:rsidRPr="0094368A" w:rsidRDefault="002B47FF" w:rsidP="00C33CC4">
            <w:pPr>
              <w:jc w:val="center"/>
              <w:rPr>
                <w:rFonts w:ascii="Times New Roman" w:hAnsi="Times New Roman" w:cs="Times New Roman"/>
                <w:bCs/>
                <w:sz w:val="16"/>
                <w:szCs w:val="16"/>
              </w:rPr>
            </w:pPr>
            <w:r w:rsidRPr="0094368A">
              <w:rPr>
                <w:rFonts w:ascii="Times New Roman" w:hAnsi="Times New Roman" w:cs="Times New Roman"/>
                <w:bCs/>
                <w:color w:val="000000"/>
                <w:sz w:val="16"/>
                <w:szCs w:val="16"/>
              </w:rPr>
              <w:t>Minimum</w:t>
            </w:r>
          </w:p>
        </w:tc>
        <w:tc>
          <w:tcPr>
            <w:tcW w:w="870" w:type="dxa"/>
            <w:tcBorders>
              <w:top w:val="outset" w:sz="6" w:space="0" w:color="auto"/>
              <w:left w:val="outset" w:sz="6" w:space="0" w:color="auto"/>
              <w:bottom w:val="outset" w:sz="6" w:space="0" w:color="auto"/>
              <w:right w:val="outset" w:sz="6" w:space="0" w:color="auto"/>
            </w:tcBorders>
            <w:noWrap/>
            <w:vAlign w:val="center"/>
          </w:tcPr>
          <w:p w14:paraId="63C1068D" w14:textId="77777777" w:rsidR="002B47FF" w:rsidRPr="0094368A" w:rsidRDefault="002B47FF" w:rsidP="00C33CC4">
            <w:pPr>
              <w:jc w:val="center"/>
              <w:rPr>
                <w:rFonts w:ascii="Times New Roman" w:hAnsi="Times New Roman" w:cs="Times New Roman"/>
                <w:bCs/>
                <w:sz w:val="16"/>
                <w:szCs w:val="16"/>
              </w:rPr>
            </w:pPr>
            <w:r w:rsidRPr="0094368A">
              <w:rPr>
                <w:rFonts w:ascii="Times New Roman" w:hAnsi="Times New Roman" w:cs="Times New Roman"/>
                <w:bCs/>
                <w:color w:val="000000"/>
                <w:sz w:val="16"/>
                <w:szCs w:val="16"/>
              </w:rPr>
              <w:t>Maximum</w:t>
            </w:r>
          </w:p>
        </w:tc>
        <w:tc>
          <w:tcPr>
            <w:tcW w:w="719" w:type="dxa"/>
            <w:tcBorders>
              <w:top w:val="outset" w:sz="6" w:space="0" w:color="auto"/>
              <w:left w:val="outset" w:sz="6" w:space="0" w:color="auto"/>
              <w:bottom w:val="outset" w:sz="6" w:space="0" w:color="auto"/>
              <w:right w:val="outset" w:sz="6" w:space="0" w:color="auto"/>
            </w:tcBorders>
            <w:noWrap/>
            <w:vAlign w:val="center"/>
          </w:tcPr>
          <w:p w14:paraId="7F252BE8" w14:textId="77777777" w:rsidR="002B47FF" w:rsidRPr="0094368A" w:rsidRDefault="002B47FF" w:rsidP="00C33CC4">
            <w:pPr>
              <w:jc w:val="center"/>
              <w:rPr>
                <w:rFonts w:ascii="Times New Roman" w:hAnsi="Times New Roman" w:cs="Times New Roman"/>
                <w:bCs/>
                <w:sz w:val="16"/>
                <w:szCs w:val="16"/>
              </w:rPr>
            </w:pPr>
            <w:r w:rsidRPr="0094368A">
              <w:rPr>
                <w:rFonts w:ascii="Times New Roman" w:hAnsi="Times New Roman" w:cs="Times New Roman"/>
                <w:bCs/>
                <w:color w:val="000000"/>
                <w:sz w:val="16"/>
                <w:szCs w:val="16"/>
              </w:rPr>
              <w:t>Range</w:t>
            </w:r>
          </w:p>
        </w:tc>
        <w:tc>
          <w:tcPr>
            <w:tcW w:w="1006" w:type="dxa"/>
            <w:tcBorders>
              <w:top w:val="outset" w:sz="6" w:space="0" w:color="auto"/>
              <w:left w:val="outset" w:sz="6" w:space="0" w:color="auto"/>
              <w:bottom w:val="outset" w:sz="6" w:space="0" w:color="auto"/>
              <w:right w:val="outset" w:sz="6" w:space="0" w:color="auto"/>
            </w:tcBorders>
            <w:noWrap/>
            <w:vAlign w:val="center"/>
          </w:tcPr>
          <w:p w14:paraId="50125792" w14:textId="77777777" w:rsidR="002B47FF" w:rsidRPr="0094368A" w:rsidRDefault="002B47FF" w:rsidP="00C33CC4">
            <w:pPr>
              <w:jc w:val="center"/>
              <w:rPr>
                <w:rFonts w:ascii="Times New Roman" w:hAnsi="Times New Roman" w:cs="Times New Roman"/>
                <w:bCs/>
                <w:sz w:val="16"/>
                <w:szCs w:val="16"/>
              </w:rPr>
            </w:pPr>
            <w:r w:rsidRPr="0094368A">
              <w:rPr>
                <w:rFonts w:ascii="Times New Roman" w:hAnsi="Times New Roman" w:cs="Times New Roman"/>
                <w:bCs/>
                <w:color w:val="000000"/>
                <w:sz w:val="16"/>
                <w:szCs w:val="16"/>
              </w:rPr>
              <w:t>Std.Dev.</w:t>
            </w:r>
          </w:p>
        </w:tc>
      </w:tr>
      <w:tr w:rsidR="002B47FF" w:rsidRPr="0094368A" w14:paraId="06A46C67" w14:textId="77777777" w:rsidTr="00C33CC4">
        <w:trPr>
          <w:tblCellSpacing w:w="15" w:type="dxa"/>
        </w:trPr>
        <w:tc>
          <w:tcPr>
            <w:tcW w:w="1260" w:type="dxa"/>
            <w:tcBorders>
              <w:top w:val="outset" w:sz="6" w:space="0" w:color="auto"/>
              <w:left w:val="outset" w:sz="6" w:space="0" w:color="auto"/>
              <w:bottom w:val="outset" w:sz="6" w:space="0" w:color="auto"/>
              <w:right w:val="outset" w:sz="6" w:space="0" w:color="auto"/>
            </w:tcBorders>
            <w:noWrap/>
            <w:vAlign w:val="center"/>
          </w:tcPr>
          <w:p w14:paraId="6F7F709D" w14:textId="77777777" w:rsidR="002B47FF" w:rsidRPr="0094368A" w:rsidRDefault="002B47FF" w:rsidP="00C33CC4">
            <w:pPr>
              <w:jc w:val="center"/>
              <w:rPr>
                <w:rFonts w:ascii="Times New Roman" w:hAnsi="Times New Roman" w:cs="Times New Roman"/>
                <w:bCs/>
                <w:color w:val="000000"/>
                <w:sz w:val="16"/>
                <w:szCs w:val="16"/>
                <w:lang w:val="mk-MK"/>
              </w:rPr>
            </w:pPr>
            <w:r w:rsidRPr="0094368A">
              <w:rPr>
                <w:rFonts w:ascii="Times New Roman" w:hAnsi="Times New Roman" w:cs="Times New Roman"/>
                <w:bCs/>
                <w:color w:val="000000"/>
                <w:sz w:val="16"/>
                <w:szCs w:val="16"/>
              </w:rPr>
              <w:lastRenderedPageBreak/>
              <w:t>CFU</w:t>
            </w:r>
          </w:p>
          <w:p w14:paraId="07103CC9" w14:textId="77777777" w:rsidR="002B47FF" w:rsidRPr="0094368A" w:rsidRDefault="002B47FF" w:rsidP="00C33CC4">
            <w:pPr>
              <w:jc w:val="center"/>
              <w:rPr>
                <w:rFonts w:ascii="Times New Roman" w:hAnsi="Times New Roman" w:cs="Times New Roman"/>
                <w:bCs/>
                <w:sz w:val="16"/>
                <w:szCs w:val="16"/>
              </w:rPr>
            </w:pPr>
            <w:r w:rsidRPr="0094368A">
              <w:rPr>
                <w:rFonts w:ascii="Times New Roman" w:hAnsi="Times New Roman" w:cs="Times New Roman"/>
                <w:bCs/>
                <w:color w:val="000000"/>
                <w:sz w:val="16"/>
                <w:szCs w:val="16"/>
              </w:rPr>
              <w:t>(</w:t>
            </w:r>
            <w:smartTag w:uri="urn:schemas-microsoft-com:office:smarttags" w:element="place">
              <w:smartTag w:uri="urn:schemas-microsoft-com:office:smarttags" w:element="City">
                <w:r w:rsidRPr="0094368A">
                  <w:rPr>
                    <w:rFonts w:ascii="Times New Roman" w:hAnsi="Times New Roman" w:cs="Times New Roman"/>
                    <w:bCs/>
                    <w:color w:val="000000"/>
                    <w:sz w:val="16"/>
                    <w:szCs w:val="16"/>
                  </w:rPr>
                  <w:t>Columbia</w:t>
                </w:r>
              </w:smartTag>
            </w:smartTag>
            <w:r w:rsidRPr="0094368A">
              <w:rPr>
                <w:rFonts w:ascii="Times New Roman" w:hAnsi="Times New Roman" w:cs="Times New Roman"/>
                <w:bCs/>
                <w:color w:val="000000"/>
                <w:sz w:val="16"/>
                <w:szCs w:val="16"/>
              </w:rPr>
              <w:t xml:space="preserve"> </w:t>
            </w:r>
            <w:r w:rsidRPr="0094368A">
              <w:rPr>
                <w:rFonts w:ascii="Times New Roman" w:hAnsi="Times New Roman" w:cs="Times New Roman"/>
                <w:bCs/>
                <w:sz w:val="16"/>
                <w:szCs w:val="16"/>
              </w:rPr>
              <w:t>agar</w:t>
            </w:r>
            <w:r w:rsidRPr="0094368A">
              <w:rPr>
                <w:rFonts w:ascii="Times New Roman" w:hAnsi="Times New Roman" w:cs="Times New Roman"/>
                <w:bCs/>
                <w:color w:val="000000"/>
                <w:sz w:val="16"/>
                <w:szCs w:val="16"/>
              </w:rPr>
              <w:t>)</w:t>
            </w:r>
          </w:p>
        </w:tc>
        <w:tc>
          <w:tcPr>
            <w:tcW w:w="330" w:type="dxa"/>
            <w:tcBorders>
              <w:top w:val="outset" w:sz="6" w:space="0" w:color="auto"/>
              <w:left w:val="outset" w:sz="6" w:space="0" w:color="auto"/>
              <w:bottom w:val="outset" w:sz="6" w:space="0" w:color="auto"/>
              <w:right w:val="outset" w:sz="6" w:space="0" w:color="auto"/>
            </w:tcBorders>
            <w:noWrap/>
            <w:vAlign w:val="center"/>
          </w:tcPr>
          <w:p w14:paraId="14F8A757" w14:textId="77777777" w:rsidR="002B47FF" w:rsidRPr="0094368A" w:rsidRDefault="002B47FF" w:rsidP="00C33CC4">
            <w:pPr>
              <w:jc w:val="center"/>
              <w:rPr>
                <w:rFonts w:ascii="Times New Roman" w:hAnsi="Times New Roman" w:cs="Times New Roman"/>
                <w:sz w:val="18"/>
                <w:szCs w:val="18"/>
              </w:rPr>
            </w:pPr>
            <w:r w:rsidRPr="0094368A">
              <w:rPr>
                <w:rFonts w:ascii="Times New Roman" w:hAnsi="Times New Roman" w:cs="Times New Roman"/>
                <w:color w:val="000000"/>
                <w:sz w:val="18"/>
                <w:szCs w:val="18"/>
              </w:rPr>
              <w:t>25</w:t>
            </w:r>
          </w:p>
        </w:tc>
        <w:tc>
          <w:tcPr>
            <w:tcW w:w="690" w:type="dxa"/>
            <w:tcBorders>
              <w:top w:val="outset" w:sz="6" w:space="0" w:color="auto"/>
              <w:left w:val="outset" w:sz="6" w:space="0" w:color="auto"/>
              <w:bottom w:val="outset" w:sz="6" w:space="0" w:color="auto"/>
              <w:right w:val="outset" w:sz="6" w:space="0" w:color="auto"/>
            </w:tcBorders>
            <w:noWrap/>
            <w:vAlign w:val="center"/>
          </w:tcPr>
          <w:p w14:paraId="2238708D" w14:textId="77777777" w:rsidR="002B47FF" w:rsidRPr="0094368A" w:rsidRDefault="002B47FF" w:rsidP="00C33CC4">
            <w:pPr>
              <w:jc w:val="center"/>
              <w:rPr>
                <w:rFonts w:ascii="Times New Roman" w:hAnsi="Times New Roman" w:cs="Times New Roman"/>
                <w:sz w:val="18"/>
                <w:szCs w:val="18"/>
              </w:rPr>
            </w:pPr>
            <w:r w:rsidRPr="0094368A">
              <w:rPr>
                <w:rFonts w:ascii="Times New Roman" w:hAnsi="Times New Roman" w:cs="Times New Roman"/>
                <w:color w:val="000000"/>
                <w:sz w:val="18"/>
                <w:szCs w:val="18"/>
              </w:rPr>
              <w:t>1034000</w:t>
            </w:r>
          </w:p>
        </w:tc>
        <w:tc>
          <w:tcPr>
            <w:tcW w:w="870" w:type="dxa"/>
            <w:tcBorders>
              <w:top w:val="outset" w:sz="6" w:space="0" w:color="auto"/>
              <w:left w:val="outset" w:sz="6" w:space="0" w:color="auto"/>
              <w:bottom w:val="outset" w:sz="6" w:space="0" w:color="auto"/>
              <w:right w:val="outset" w:sz="6" w:space="0" w:color="auto"/>
            </w:tcBorders>
            <w:noWrap/>
            <w:vAlign w:val="center"/>
          </w:tcPr>
          <w:p w14:paraId="6A4290AF" w14:textId="77777777" w:rsidR="002B47FF" w:rsidRPr="0094368A" w:rsidRDefault="002B47FF" w:rsidP="00C33CC4">
            <w:pPr>
              <w:jc w:val="center"/>
              <w:rPr>
                <w:rFonts w:ascii="Times New Roman" w:hAnsi="Times New Roman" w:cs="Times New Roman"/>
                <w:sz w:val="18"/>
                <w:szCs w:val="18"/>
              </w:rPr>
            </w:pPr>
            <w:r w:rsidRPr="0094368A">
              <w:rPr>
                <w:rFonts w:ascii="Times New Roman" w:hAnsi="Times New Roman" w:cs="Times New Roman"/>
                <w:color w:val="000000"/>
                <w:sz w:val="18"/>
                <w:szCs w:val="18"/>
              </w:rPr>
              <w:t>483947,5</w:t>
            </w:r>
          </w:p>
        </w:tc>
        <w:tc>
          <w:tcPr>
            <w:tcW w:w="870" w:type="dxa"/>
            <w:tcBorders>
              <w:top w:val="outset" w:sz="6" w:space="0" w:color="auto"/>
              <w:left w:val="outset" w:sz="6" w:space="0" w:color="auto"/>
              <w:bottom w:val="outset" w:sz="6" w:space="0" w:color="auto"/>
              <w:right w:val="outset" w:sz="6" w:space="0" w:color="auto"/>
            </w:tcBorders>
            <w:noWrap/>
            <w:vAlign w:val="center"/>
          </w:tcPr>
          <w:p w14:paraId="16B58403" w14:textId="77777777" w:rsidR="002B47FF" w:rsidRPr="0094368A" w:rsidRDefault="002B47FF" w:rsidP="00C33CC4">
            <w:pPr>
              <w:jc w:val="center"/>
              <w:rPr>
                <w:rFonts w:ascii="Times New Roman" w:hAnsi="Times New Roman" w:cs="Times New Roman"/>
                <w:sz w:val="18"/>
                <w:szCs w:val="18"/>
              </w:rPr>
            </w:pPr>
            <w:r w:rsidRPr="0094368A">
              <w:rPr>
                <w:rFonts w:ascii="Times New Roman" w:hAnsi="Times New Roman" w:cs="Times New Roman"/>
                <w:color w:val="000000"/>
                <w:sz w:val="18"/>
                <w:szCs w:val="18"/>
              </w:rPr>
              <w:t>1584053</w:t>
            </w:r>
          </w:p>
        </w:tc>
        <w:tc>
          <w:tcPr>
            <w:tcW w:w="690" w:type="dxa"/>
            <w:tcBorders>
              <w:top w:val="outset" w:sz="6" w:space="0" w:color="auto"/>
              <w:left w:val="outset" w:sz="6" w:space="0" w:color="auto"/>
              <w:bottom w:val="outset" w:sz="6" w:space="0" w:color="auto"/>
              <w:right w:val="outset" w:sz="6" w:space="0" w:color="auto"/>
            </w:tcBorders>
            <w:noWrap/>
            <w:vAlign w:val="center"/>
          </w:tcPr>
          <w:p w14:paraId="4C9612EC" w14:textId="77777777" w:rsidR="002B47FF" w:rsidRPr="0094368A" w:rsidRDefault="002B47FF" w:rsidP="00C33CC4">
            <w:pPr>
              <w:jc w:val="center"/>
              <w:rPr>
                <w:rFonts w:ascii="Times New Roman" w:hAnsi="Times New Roman" w:cs="Times New Roman"/>
                <w:sz w:val="18"/>
                <w:szCs w:val="18"/>
              </w:rPr>
            </w:pPr>
            <w:r w:rsidRPr="0094368A">
              <w:rPr>
                <w:rFonts w:ascii="Times New Roman" w:hAnsi="Times New Roman" w:cs="Times New Roman"/>
                <w:color w:val="000000"/>
                <w:sz w:val="18"/>
                <w:szCs w:val="18"/>
              </w:rPr>
              <w:t>680000</w:t>
            </w:r>
          </w:p>
        </w:tc>
        <w:tc>
          <w:tcPr>
            <w:tcW w:w="870" w:type="dxa"/>
            <w:tcBorders>
              <w:top w:val="outset" w:sz="6" w:space="0" w:color="auto"/>
              <w:left w:val="outset" w:sz="6" w:space="0" w:color="auto"/>
              <w:bottom w:val="outset" w:sz="6" w:space="0" w:color="auto"/>
              <w:right w:val="outset" w:sz="6" w:space="0" w:color="auto"/>
            </w:tcBorders>
            <w:noWrap/>
            <w:vAlign w:val="center"/>
          </w:tcPr>
          <w:p w14:paraId="3460CB8A" w14:textId="77777777" w:rsidR="002B47FF" w:rsidRPr="0094368A" w:rsidRDefault="002B47FF" w:rsidP="00C33CC4">
            <w:pPr>
              <w:jc w:val="center"/>
              <w:rPr>
                <w:rFonts w:ascii="Times New Roman" w:hAnsi="Times New Roman" w:cs="Times New Roman"/>
                <w:sz w:val="18"/>
                <w:szCs w:val="18"/>
              </w:rPr>
            </w:pPr>
            <w:r w:rsidRPr="0094368A">
              <w:rPr>
                <w:rFonts w:ascii="Times New Roman" w:hAnsi="Times New Roman" w:cs="Times New Roman"/>
                <w:color w:val="000000"/>
                <w:sz w:val="18"/>
                <w:szCs w:val="18"/>
              </w:rPr>
              <w:t>370000</w:t>
            </w:r>
          </w:p>
        </w:tc>
        <w:tc>
          <w:tcPr>
            <w:tcW w:w="870" w:type="dxa"/>
            <w:tcBorders>
              <w:top w:val="outset" w:sz="6" w:space="0" w:color="auto"/>
              <w:left w:val="outset" w:sz="6" w:space="0" w:color="auto"/>
              <w:bottom w:val="outset" w:sz="6" w:space="0" w:color="auto"/>
              <w:right w:val="outset" w:sz="6" w:space="0" w:color="auto"/>
            </w:tcBorders>
            <w:noWrap/>
            <w:vAlign w:val="center"/>
          </w:tcPr>
          <w:p w14:paraId="006D44E1" w14:textId="77777777" w:rsidR="002B47FF" w:rsidRPr="0094368A" w:rsidRDefault="002B47FF" w:rsidP="00C33CC4">
            <w:pPr>
              <w:jc w:val="center"/>
              <w:rPr>
                <w:rFonts w:ascii="Times New Roman" w:hAnsi="Times New Roman" w:cs="Times New Roman"/>
                <w:sz w:val="18"/>
                <w:szCs w:val="18"/>
              </w:rPr>
            </w:pPr>
            <w:r w:rsidRPr="0094368A">
              <w:rPr>
                <w:rFonts w:ascii="Times New Roman" w:hAnsi="Times New Roman" w:cs="Times New Roman"/>
                <w:color w:val="000000"/>
                <w:sz w:val="18"/>
                <w:szCs w:val="18"/>
              </w:rPr>
              <w:t>7000000</w:t>
            </w:r>
          </w:p>
        </w:tc>
        <w:tc>
          <w:tcPr>
            <w:tcW w:w="719" w:type="dxa"/>
            <w:tcBorders>
              <w:top w:val="outset" w:sz="6" w:space="0" w:color="auto"/>
              <w:left w:val="outset" w:sz="6" w:space="0" w:color="auto"/>
              <w:bottom w:val="outset" w:sz="6" w:space="0" w:color="auto"/>
              <w:right w:val="outset" w:sz="6" w:space="0" w:color="auto"/>
            </w:tcBorders>
            <w:noWrap/>
            <w:vAlign w:val="center"/>
          </w:tcPr>
          <w:p w14:paraId="7AF813BF" w14:textId="77777777" w:rsidR="002B47FF" w:rsidRPr="0094368A" w:rsidRDefault="002B47FF" w:rsidP="00C33CC4">
            <w:pPr>
              <w:jc w:val="center"/>
              <w:rPr>
                <w:rFonts w:ascii="Times New Roman" w:hAnsi="Times New Roman" w:cs="Times New Roman"/>
                <w:sz w:val="18"/>
                <w:szCs w:val="18"/>
              </w:rPr>
            </w:pPr>
            <w:r w:rsidRPr="0094368A">
              <w:rPr>
                <w:rFonts w:ascii="Times New Roman" w:hAnsi="Times New Roman" w:cs="Times New Roman"/>
                <w:color w:val="000000"/>
                <w:sz w:val="18"/>
                <w:szCs w:val="18"/>
              </w:rPr>
              <w:t>6630000</w:t>
            </w:r>
          </w:p>
        </w:tc>
        <w:tc>
          <w:tcPr>
            <w:tcW w:w="1006" w:type="dxa"/>
            <w:tcBorders>
              <w:top w:val="outset" w:sz="6" w:space="0" w:color="auto"/>
              <w:left w:val="outset" w:sz="6" w:space="0" w:color="auto"/>
              <w:bottom w:val="outset" w:sz="6" w:space="0" w:color="auto"/>
              <w:right w:val="outset" w:sz="6" w:space="0" w:color="auto"/>
            </w:tcBorders>
            <w:noWrap/>
            <w:vAlign w:val="center"/>
          </w:tcPr>
          <w:p w14:paraId="1A1A8671" w14:textId="77777777" w:rsidR="002B47FF" w:rsidRPr="0094368A" w:rsidRDefault="002B47FF" w:rsidP="00C33CC4">
            <w:pPr>
              <w:jc w:val="center"/>
              <w:rPr>
                <w:rFonts w:ascii="Times New Roman" w:hAnsi="Times New Roman" w:cs="Times New Roman"/>
                <w:sz w:val="18"/>
                <w:szCs w:val="18"/>
                <w:lang w:val="mk-MK"/>
              </w:rPr>
            </w:pPr>
            <w:r w:rsidRPr="0094368A">
              <w:rPr>
                <w:rFonts w:ascii="Times New Roman" w:hAnsi="Times New Roman" w:cs="Times New Roman"/>
                <w:color w:val="000000"/>
                <w:sz w:val="18"/>
                <w:szCs w:val="18"/>
              </w:rPr>
              <w:t>1332557</w:t>
            </w:r>
            <w:r w:rsidRPr="0094368A">
              <w:rPr>
                <w:rFonts w:ascii="Times New Roman" w:hAnsi="Times New Roman" w:cs="Times New Roman"/>
                <w:color w:val="000000"/>
                <w:sz w:val="18"/>
                <w:szCs w:val="18"/>
                <w:lang w:val="mk-MK"/>
              </w:rPr>
              <w:t>,07</w:t>
            </w:r>
          </w:p>
        </w:tc>
      </w:tr>
      <w:tr w:rsidR="002B47FF" w:rsidRPr="0094368A" w14:paraId="195EA6BA" w14:textId="77777777" w:rsidTr="00C33CC4">
        <w:trPr>
          <w:tblCellSpacing w:w="15" w:type="dxa"/>
        </w:trPr>
        <w:tc>
          <w:tcPr>
            <w:tcW w:w="1260" w:type="dxa"/>
            <w:tcBorders>
              <w:top w:val="outset" w:sz="6" w:space="0" w:color="auto"/>
              <w:left w:val="outset" w:sz="6" w:space="0" w:color="auto"/>
              <w:bottom w:val="outset" w:sz="6" w:space="0" w:color="auto"/>
              <w:right w:val="outset" w:sz="6" w:space="0" w:color="auto"/>
            </w:tcBorders>
            <w:noWrap/>
            <w:vAlign w:val="center"/>
          </w:tcPr>
          <w:p w14:paraId="6CDF6C9A" w14:textId="77777777" w:rsidR="002B47FF" w:rsidRPr="0094368A" w:rsidRDefault="002B47FF" w:rsidP="00C33CC4">
            <w:pPr>
              <w:jc w:val="center"/>
              <w:rPr>
                <w:rFonts w:ascii="Times New Roman" w:hAnsi="Times New Roman" w:cs="Times New Roman"/>
                <w:bCs/>
                <w:color w:val="000000"/>
                <w:sz w:val="16"/>
                <w:szCs w:val="16"/>
                <w:lang w:val="mk-MK"/>
              </w:rPr>
            </w:pPr>
            <w:r w:rsidRPr="0094368A">
              <w:rPr>
                <w:rFonts w:ascii="Times New Roman" w:hAnsi="Times New Roman" w:cs="Times New Roman"/>
                <w:bCs/>
                <w:color w:val="000000"/>
                <w:sz w:val="16"/>
                <w:szCs w:val="16"/>
              </w:rPr>
              <w:t>CFU</w:t>
            </w:r>
          </w:p>
          <w:p w14:paraId="52565132" w14:textId="77777777" w:rsidR="002B47FF" w:rsidRPr="0094368A" w:rsidRDefault="002B47FF" w:rsidP="00C33CC4">
            <w:pPr>
              <w:jc w:val="center"/>
              <w:rPr>
                <w:rFonts w:ascii="Times New Roman" w:hAnsi="Times New Roman" w:cs="Times New Roman"/>
                <w:bCs/>
                <w:sz w:val="16"/>
                <w:szCs w:val="16"/>
              </w:rPr>
            </w:pPr>
            <w:r w:rsidRPr="0094368A">
              <w:rPr>
                <w:rFonts w:ascii="Times New Roman" w:hAnsi="Times New Roman" w:cs="Times New Roman"/>
                <w:bCs/>
                <w:color w:val="000000"/>
                <w:sz w:val="16"/>
                <w:szCs w:val="16"/>
              </w:rPr>
              <w:t xml:space="preserve">(Schaedler </w:t>
            </w:r>
            <w:r w:rsidRPr="0094368A">
              <w:rPr>
                <w:rFonts w:ascii="Times New Roman" w:hAnsi="Times New Roman" w:cs="Times New Roman"/>
                <w:bCs/>
                <w:sz w:val="16"/>
                <w:szCs w:val="16"/>
              </w:rPr>
              <w:t>agar</w:t>
            </w:r>
            <w:r w:rsidRPr="0094368A">
              <w:rPr>
                <w:rFonts w:ascii="Times New Roman" w:hAnsi="Times New Roman" w:cs="Times New Roman"/>
                <w:bCs/>
                <w:color w:val="000000"/>
                <w:sz w:val="16"/>
                <w:szCs w:val="16"/>
              </w:rPr>
              <w:t>)</w:t>
            </w:r>
          </w:p>
        </w:tc>
        <w:tc>
          <w:tcPr>
            <w:tcW w:w="330" w:type="dxa"/>
            <w:tcBorders>
              <w:top w:val="outset" w:sz="6" w:space="0" w:color="auto"/>
              <w:left w:val="outset" w:sz="6" w:space="0" w:color="auto"/>
              <w:bottom w:val="outset" w:sz="6" w:space="0" w:color="auto"/>
              <w:right w:val="outset" w:sz="6" w:space="0" w:color="auto"/>
            </w:tcBorders>
            <w:noWrap/>
            <w:vAlign w:val="center"/>
          </w:tcPr>
          <w:p w14:paraId="5475D1BD" w14:textId="77777777" w:rsidR="002B47FF" w:rsidRPr="0094368A" w:rsidRDefault="002B47FF" w:rsidP="00C33CC4">
            <w:pPr>
              <w:jc w:val="center"/>
              <w:rPr>
                <w:rFonts w:ascii="Times New Roman" w:hAnsi="Times New Roman" w:cs="Times New Roman"/>
                <w:sz w:val="18"/>
                <w:szCs w:val="18"/>
              </w:rPr>
            </w:pPr>
            <w:r w:rsidRPr="0094368A">
              <w:rPr>
                <w:rFonts w:ascii="Times New Roman" w:hAnsi="Times New Roman" w:cs="Times New Roman"/>
                <w:color w:val="000000"/>
                <w:sz w:val="18"/>
                <w:szCs w:val="18"/>
              </w:rPr>
              <w:t>25</w:t>
            </w:r>
          </w:p>
        </w:tc>
        <w:tc>
          <w:tcPr>
            <w:tcW w:w="690" w:type="dxa"/>
            <w:tcBorders>
              <w:top w:val="outset" w:sz="6" w:space="0" w:color="auto"/>
              <w:left w:val="outset" w:sz="6" w:space="0" w:color="auto"/>
              <w:bottom w:val="outset" w:sz="6" w:space="0" w:color="auto"/>
              <w:right w:val="outset" w:sz="6" w:space="0" w:color="auto"/>
            </w:tcBorders>
            <w:noWrap/>
            <w:vAlign w:val="center"/>
          </w:tcPr>
          <w:p w14:paraId="46FC330D" w14:textId="77777777" w:rsidR="002B47FF" w:rsidRPr="0094368A" w:rsidRDefault="002B47FF" w:rsidP="00C33CC4">
            <w:pPr>
              <w:jc w:val="center"/>
              <w:rPr>
                <w:rFonts w:ascii="Times New Roman" w:hAnsi="Times New Roman" w:cs="Times New Roman"/>
                <w:sz w:val="18"/>
                <w:szCs w:val="18"/>
              </w:rPr>
            </w:pPr>
            <w:r w:rsidRPr="0094368A">
              <w:rPr>
                <w:rFonts w:ascii="Times New Roman" w:hAnsi="Times New Roman" w:cs="Times New Roman"/>
                <w:color w:val="000000"/>
                <w:sz w:val="18"/>
                <w:szCs w:val="18"/>
              </w:rPr>
              <w:t>1085600</w:t>
            </w:r>
          </w:p>
        </w:tc>
        <w:tc>
          <w:tcPr>
            <w:tcW w:w="870" w:type="dxa"/>
            <w:tcBorders>
              <w:top w:val="outset" w:sz="6" w:space="0" w:color="auto"/>
              <w:left w:val="outset" w:sz="6" w:space="0" w:color="auto"/>
              <w:bottom w:val="outset" w:sz="6" w:space="0" w:color="auto"/>
              <w:right w:val="outset" w:sz="6" w:space="0" w:color="auto"/>
            </w:tcBorders>
            <w:noWrap/>
            <w:vAlign w:val="center"/>
          </w:tcPr>
          <w:p w14:paraId="543F4912" w14:textId="77777777" w:rsidR="002B47FF" w:rsidRPr="0094368A" w:rsidRDefault="002B47FF" w:rsidP="00C33CC4">
            <w:pPr>
              <w:jc w:val="center"/>
              <w:rPr>
                <w:rFonts w:ascii="Times New Roman" w:hAnsi="Times New Roman" w:cs="Times New Roman"/>
                <w:sz w:val="18"/>
                <w:szCs w:val="18"/>
              </w:rPr>
            </w:pPr>
            <w:r w:rsidRPr="0094368A">
              <w:rPr>
                <w:rFonts w:ascii="Times New Roman" w:hAnsi="Times New Roman" w:cs="Times New Roman"/>
                <w:color w:val="000000"/>
                <w:sz w:val="18"/>
                <w:szCs w:val="18"/>
              </w:rPr>
              <w:t>294673,4</w:t>
            </w:r>
          </w:p>
        </w:tc>
        <w:tc>
          <w:tcPr>
            <w:tcW w:w="870" w:type="dxa"/>
            <w:tcBorders>
              <w:top w:val="outset" w:sz="6" w:space="0" w:color="auto"/>
              <w:left w:val="outset" w:sz="6" w:space="0" w:color="auto"/>
              <w:bottom w:val="outset" w:sz="6" w:space="0" w:color="auto"/>
              <w:right w:val="outset" w:sz="6" w:space="0" w:color="auto"/>
            </w:tcBorders>
            <w:noWrap/>
            <w:vAlign w:val="center"/>
          </w:tcPr>
          <w:p w14:paraId="1AE31F18" w14:textId="77777777" w:rsidR="002B47FF" w:rsidRPr="0094368A" w:rsidRDefault="002B47FF" w:rsidP="00C33CC4">
            <w:pPr>
              <w:jc w:val="center"/>
              <w:rPr>
                <w:rFonts w:ascii="Times New Roman" w:hAnsi="Times New Roman" w:cs="Times New Roman"/>
                <w:sz w:val="18"/>
                <w:szCs w:val="18"/>
              </w:rPr>
            </w:pPr>
            <w:r w:rsidRPr="0094368A">
              <w:rPr>
                <w:rFonts w:ascii="Times New Roman" w:hAnsi="Times New Roman" w:cs="Times New Roman"/>
                <w:color w:val="000000"/>
                <w:sz w:val="18"/>
                <w:szCs w:val="18"/>
              </w:rPr>
              <w:t>1876527</w:t>
            </w:r>
          </w:p>
        </w:tc>
        <w:tc>
          <w:tcPr>
            <w:tcW w:w="690" w:type="dxa"/>
            <w:tcBorders>
              <w:top w:val="outset" w:sz="6" w:space="0" w:color="auto"/>
              <w:left w:val="outset" w:sz="6" w:space="0" w:color="auto"/>
              <w:bottom w:val="outset" w:sz="6" w:space="0" w:color="auto"/>
              <w:right w:val="outset" w:sz="6" w:space="0" w:color="auto"/>
            </w:tcBorders>
            <w:noWrap/>
            <w:vAlign w:val="center"/>
          </w:tcPr>
          <w:p w14:paraId="162C903F" w14:textId="77777777" w:rsidR="002B47FF" w:rsidRPr="0094368A" w:rsidRDefault="002B47FF" w:rsidP="00C33CC4">
            <w:pPr>
              <w:jc w:val="center"/>
              <w:rPr>
                <w:rFonts w:ascii="Times New Roman" w:hAnsi="Times New Roman" w:cs="Times New Roman"/>
                <w:sz w:val="18"/>
                <w:szCs w:val="18"/>
              </w:rPr>
            </w:pPr>
            <w:r w:rsidRPr="0094368A">
              <w:rPr>
                <w:rFonts w:ascii="Times New Roman" w:hAnsi="Times New Roman" w:cs="Times New Roman"/>
                <w:color w:val="000000"/>
                <w:sz w:val="18"/>
                <w:szCs w:val="18"/>
              </w:rPr>
              <w:t>500000</w:t>
            </w:r>
          </w:p>
        </w:tc>
        <w:tc>
          <w:tcPr>
            <w:tcW w:w="870" w:type="dxa"/>
            <w:tcBorders>
              <w:top w:val="outset" w:sz="6" w:space="0" w:color="auto"/>
              <w:left w:val="outset" w:sz="6" w:space="0" w:color="auto"/>
              <w:bottom w:val="outset" w:sz="6" w:space="0" w:color="auto"/>
              <w:right w:val="outset" w:sz="6" w:space="0" w:color="auto"/>
            </w:tcBorders>
            <w:noWrap/>
            <w:vAlign w:val="center"/>
          </w:tcPr>
          <w:p w14:paraId="46A68106" w14:textId="77777777" w:rsidR="002B47FF" w:rsidRPr="0094368A" w:rsidRDefault="002B47FF" w:rsidP="00C33CC4">
            <w:pPr>
              <w:jc w:val="center"/>
              <w:rPr>
                <w:rFonts w:ascii="Times New Roman" w:hAnsi="Times New Roman" w:cs="Times New Roman"/>
                <w:sz w:val="18"/>
                <w:szCs w:val="18"/>
              </w:rPr>
            </w:pPr>
            <w:r w:rsidRPr="0094368A">
              <w:rPr>
                <w:rFonts w:ascii="Times New Roman" w:hAnsi="Times New Roman" w:cs="Times New Roman"/>
                <w:color w:val="000000"/>
                <w:sz w:val="18"/>
                <w:szCs w:val="18"/>
              </w:rPr>
              <w:t>50000</w:t>
            </w:r>
          </w:p>
        </w:tc>
        <w:tc>
          <w:tcPr>
            <w:tcW w:w="870" w:type="dxa"/>
            <w:tcBorders>
              <w:top w:val="outset" w:sz="6" w:space="0" w:color="auto"/>
              <w:left w:val="outset" w:sz="6" w:space="0" w:color="auto"/>
              <w:bottom w:val="outset" w:sz="6" w:space="0" w:color="auto"/>
              <w:right w:val="outset" w:sz="6" w:space="0" w:color="auto"/>
            </w:tcBorders>
            <w:noWrap/>
            <w:vAlign w:val="center"/>
          </w:tcPr>
          <w:p w14:paraId="7CB0AF99" w14:textId="77777777" w:rsidR="002B47FF" w:rsidRPr="0094368A" w:rsidRDefault="002B47FF" w:rsidP="00C33CC4">
            <w:pPr>
              <w:jc w:val="center"/>
              <w:rPr>
                <w:rFonts w:ascii="Times New Roman" w:hAnsi="Times New Roman" w:cs="Times New Roman"/>
                <w:sz w:val="18"/>
                <w:szCs w:val="18"/>
              </w:rPr>
            </w:pPr>
            <w:r w:rsidRPr="0094368A">
              <w:rPr>
                <w:rFonts w:ascii="Times New Roman" w:hAnsi="Times New Roman" w:cs="Times New Roman"/>
                <w:color w:val="000000"/>
                <w:sz w:val="18"/>
                <w:szCs w:val="18"/>
              </w:rPr>
              <w:t>8200000</w:t>
            </w:r>
          </w:p>
        </w:tc>
        <w:tc>
          <w:tcPr>
            <w:tcW w:w="719" w:type="dxa"/>
            <w:tcBorders>
              <w:top w:val="outset" w:sz="6" w:space="0" w:color="auto"/>
              <w:left w:val="outset" w:sz="6" w:space="0" w:color="auto"/>
              <w:bottom w:val="outset" w:sz="6" w:space="0" w:color="auto"/>
              <w:right w:val="outset" w:sz="6" w:space="0" w:color="auto"/>
            </w:tcBorders>
            <w:noWrap/>
            <w:vAlign w:val="center"/>
          </w:tcPr>
          <w:p w14:paraId="214D7A6B" w14:textId="77777777" w:rsidR="002B47FF" w:rsidRPr="0094368A" w:rsidRDefault="002B47FF" w:rsidP="00C33CC4">
            <w:pPr>
              <w:jc w:val="center"/>
              <w:rPr>
                <w:rFonts w:ascii="Times New Roman" w:hAnsi="Times New Roman" w:cs="Times New Roman"/>
                <w:sz w:val="18"/>
                <w:szCs w:val="18"/>
              </w:rPr>
            </w:pPr>
            <w:r w:rsidRPr="0094368A">
              <w:rPr>
                <w:rFonts w:ascii="Times New Roman" w:hAnsi="Times New Roman" w:cs="Times New Roman"/>
                <w:color w:val="000000"/>
                <w:sz w:val="18"/>
                <w:szCs w:val="18"/>
              </w:rPr>
              <w:t>8150000</w:t>
            </w:r>
          </w:p>
        </w:tc>
        <w:tc>
          <w:tcPr>
            <w:tcW w:w="1006" w:type="dxa"/>
            <w:tcBorders>
              <w:top w:val="outset" w:sz="6" w:space="0" w:color="auto"/>
              <w:left w:val="outset" w:sz="6" w:space="0" w:color="auto"/>
              <w:bottom w:val="outset" w:sz="6" w:space="0" w:color="auto"/>
              <w:right w:val="outset" w:sz="6" w:space="0" w:color="auto"/>
            </w:tcBorders>
            <w:noWrap/>
            <w:vAlign w:val="center"/>
          </w:tcPr>
          <w:p w14:paraId="345E1BD6" w14:textId="77777777" w:rsidR="002B47FF" w:rsidRPr="0094368A" w:rsidRDefault="002B47FF" w:rsidP="00C33CC4">
            <w:pPr>
              <w:jc w:val="center"/>
              <w:rPr>
                <w:rFonts w:ascii="Times New Roman" w:hAnsi="Times New Roman" w:cs="Times New Roman"/>
                <w:sz w:val="18"/>
                <w:szCs w:val="18"/>
                <w:lang w:val="mk-MK"/>
              </w:rPr>
            </w:pPr>
            <w:r w:rsidRPr="0094368A">
              <w:rPr>
                <w:rFonts w:ascii="Times New Roman" w:hAnsi="Times New Roman" w:cs="Times New Roman"/>
                <w:color w:val="000000"/>
                <w:sz w:val="18"/>
                <w:szCs w:val="18"/>
              </w:rPr>
              <w:t>1916099</w:t>
            </w:r>
            <w:r w:rsidRPr="0094368A">
              <w:rPr>
                <w:rFonts w:ascii="Times New Roman" w:hAnsi="Times New Roman" w:cs="Times New Roman"/>
                <w:color w:val="000000"/>
                <w:sz w:val="18"/>
                <w:szCs w:val="18"/>
                <w:lang w:val="mk-MK"/>
              </w:rPr>
              <w:t>,64</w:t>
            </w:r>
          </w:p>
        </w:tc>
      </w:tr>
    </w:tbl>
    <w:p w14:paraId="5F2EFA12" w14:textId="25DDEA98" w:rsidR="002B47FF" w:rsidRDefault="002B47FF" w:rsidP="002B47FF">
      <w:pPr>
        <w:autoSpaceDE w:val="0"/>
        <w:autoSpaceDN w:val="0"/>
        <w:adjustRightInd w:val="0"/>
        <w:spacing w:line="400" w:lineRule="atLeast"/>
        <w:jc w:val="center"/>
        <w:rPr>
          <w:lang w:val="mk-MK"/>
        </w:rPr>
      </w:pPr>
    </w:p>
    <w:p w14:paraId="4D7D9EA3" w14:textId="77777777" w:rsidR="004F6882" w:rsidRDefault="004F6882" w:rsidP="002B47FF">
      <w:pPr>
        <w:autoSpaceDE w:val="0"/>
        <w:autoSpaceDN w:val="0"/>
        <w:adjustRightInd w:val="0"/>
        <w:spacing w:line="400" w:lineRule="atLeast"/>
        <w:jc w:val="center"/>
        <w:rPr>
          <w:lang w:val="mk-MK"/>
        </w:rPr>
      </w:pPr>
    </w:p>
    <w:p w14:paraId="283C6FD7" w14:textId="77777777" w:rsidR="002B47FF" w:rsidRDefault="002B47FF" w:rsidP="002B47FF">
      <w:pPr>
        <w:autoSpaceDE w:val="0"/>
        <w:autoSpaceDN w:val="0"/>
        <w:adjustRightInd w:val="0"/>
        <w:spacing w:line="400" w:lineRule="atLeast"/>
        <w:jc w:val="center"/>
        <w:rPr>
          <w:lang w:val="mk-MK"/>
        </w:rPr>
      </w:pPr>
      <w:r>
        <w:object w:dxaOrig="7140" w:dyaOrig="5000" w14:anchorId="7D56F51E">
          <v:shape id="_x0000_i1029" type="#_x0000_t75" style="width:357pt;height:249.75pt" o:ole="">
            <v:imagedata r:id="rId47" o:title=""/>
          </v:shape>
          <o:OLEObject Type="Embed" ProgID="STATISTICA.Graph" ShapeID="_x0000_i1029" DrawAspect="Content" ObjectID="_1725090600" r:id="rId48">
            <o:FieldCodes>\s</o:FieldCodes>
          </o:OLEObject>
        </w:object>
      </w:r>
    </w:p>
    <w:p w14:paraId="5BDF2EB8" w14:textId="77777777" w:rsidR="0094368A" w:rsidRPr="0094368A" w:rsidRDefault="002B47FF" w:rsidP="0094368A">
      <w:pPr>
        <w:autoSpaceDE w:val="0"/>
        <w:autoSpaceDN w:val="0"/>
        <w:adjustRightInd w:val="0"/>
        <w:jc w:val="center"/>
        <w:rPr>
          <w:rFonts w:ascii="Times New Roman" w:hAnsi="Times New Roman" w:cs="Times New Roman"/>
          <w:sz w:val="20"/>
          <w:szCs w:val="20"/>
          <w:lang w:val="mk-MK"/>
        </w:rPr>
      </w:pPr>
      <w:r w:rsidRPr="0094368A">
        <w:rPr>
          <w:rFonts w:ascii="Times New Roman" w:hAnsi="Times New Roman" w:cs="Times New Roman"/>
          <w:b/>
          <w:bCs/>
          <w:sz w:val="20"/>
          <w:szCs w:val="20"/>
          <w:lang w:val="mk-MK"/>
        </w:rPr>
        <w:t>Графикон 12</w:t>
      </w:r>
      <w:r w:rsidR="0094368A" w:rsidRPr="0094368A">
        <w:rPr>
          <w:rFonts w:ascii="Times New Roman" w:hAnsi="Times New Roman" w:cs="Times New Roman"/>
          <w:b/>
          <w:bCs/>
          <w:sz w:val="20"/>
          <w:szCs w:val="20"/>
          <w:lang w:val="mk-MK"/>
        </w:rPr>
        <w:t>.</w:t>
      </w:r>
      <w:r w:rsidR="0094368A">
        <w:rPr>
          <w:sz w:val="20"/>
          <w:szCs w:val="20"/>
          <w:lang w:val="mk-MK"/>
        </w:rPr>
        <w:t xml:space="preserve"> </w:t>
      </w:r>
      <w:r w:rsidR="0094368A" w:rsidRPr="0094368A">
        <w:rPr>
          <w:rFonts w:ascii="Times New Roman" w:hAnsi="Times New Roman" w:cs="Times New Roman"/>
          <w:sz w:val="20"/>
          <w:szCs w:val="20"/>
          <w:lang w:val="mk-MK"/>
        </w:rPr>
        <w:t>Број на колонии</w:t>
      </w:r>
    </w:p>
    <w:p w14:paraId="319B42C7" w14:textId="1C104288" w:rsidR="002B47FF" w:rsidRPr="0094368A" w:rsidRDefault="002B47FF" w:rsidP="002B47FF">
      <w:pPr>
        <w:autoSpaceDE w:val="0"/>
        <w:autoSpaceDN w:val="0"/>
        <w:adjustRightInd w:val="0"/>
        <w:ind w:firstLine="720"/>
        <w:rPr>
          <w:rFonts w:ascii="Times New Roman" w:hAnsi="Times New Roman" w:cs="Times New Roman"/>
          <w:iCs/>
          <w:sz w:val="24"/>
          <w:szCs w:val="24"/>
          <w:lang w:val="mk-MK"/>
        </w:rPr>
      </w:pPr>
    </w:p>
    <w:p w14:paraId="2C5DA48F" w14:textId="77777777" w:rsidR="002B47FF" w:rsidRPr="0094368A" w:rsidRDefault="002B47FF" w:rsidP="002B47FF">
      <w:pPr>
        <w:autoSpaceDE w:val="0"/>
        <w:autoSpaceDN w:val="0"/>
        <w:adjustRightInd w:val="0"/>
        <w:rPr>
          <w:rFonts w:ascii="Times New Roman" w:hAnsi="Times New Roman" w:cs="Times New Roman"/>
          <w:iCs/>
          <w:sz w:val="24"/>
          <w:szCs w:val="24"/>
          <w:lang w:val="mk-MK"/>
        </w:rPr>
      </w:pPr>
    </w:p>
    <w:p w14:paraId="1F7EDABE" w14:textId="2DD31386" w:rsidR="002B47FF" w:rsidRPr="0094368A" w:rsidRDefault="002B47FF" w:rsidP="002B47FF">
      <w:pPr>
        <w:autoSpaceDE w:val="0"/>
        <w:autoSpaceDN w:val="0"/>
        <w:adjustRightInd w:val="0"/>
        <w:rPr>
          <w:rFonts w:ascii="Times New Roman" w:hAnsi="Times New Roman" w:cs="Times New Roman"/>
          <w:iCs/>
          <w:sz w:val="24"/>
          <w:szCs w:val="24"/>
          <w:lang w:val="mk-MK"/>
        </w:rPr>
      </w:pPr>
      <w:r w:rsidRPr="0094368A">
        <w:rPr>
          <w:rFonts w:ascii="Times New Roman" w:hAnsi="Times New Roman" w:cs="Times New Roman"/>
          <w:bCs/>
          <w:iCs/>
          <w:sz w:val="24"/>
          <w:szCs w:val="24"/>
          <w:lang w:val="ru-RU"/>
        </w:rPr>
        <w:t>Мекоткивно заздравување на раните</w:t>
      </w:r>
    </w:p>
    <w:p w14:paraId="609A67DD" w14:textId="77777777" w:rsidR="002B47FF" w:rsidRDefault="002B47FF" w:rsidP="002B47FF">
      <w:pPr>
        <w:autoSpaceDE w:val="0"/>
        <w:autoSpaceDN w:val="0"/>
        <w:adjustRightInd w:val="0"/>
        <w:rPr>
          <w:lang w:val="mk-MK"/>
        </w:rPr>
      </w:pPr>
    </w:p>
    <w:p w14:paraId="1E8F7602" w14:textId="1062B48E" w:rsidR="002B47FF" w:rsidRDefault="002B47FF" w:rsidP="0094368A">
      <w:pPr>
        <w:autoSpaceDE w:val="0"/>
        <w:autoSpaceDN w:val="0"/>
        <w:adjustRightInd w:val="0"/>
        <w:ind w:left="60" w:right="60" w:firstLine="660"/>
        <w:jc w:val="both"/>
        <w:rPr>
          <w:rFonts w:ascii="Times New Roman" w:hAnsi="Times New Roman" w:cs="Times New Roman"/>
          <w:color w:val="000000"/>
          <w:sz w:val="24"/>
          <w:szCs w:val="24"/>
          <w:lang w:val="mk-MK"/>
        </w:rPr>
      </w:pPr>
      <w:r w:rsidRPr="0094368A">
        <w:rPr>
          <w:rFonts w:ascii="Times New Roman" w:hAnsi="Times New Roman" w:cs="Times New Roman"/>
          <w:bCs/>
          <w:sz w:val="24"/>
          <w:szCs w:val="24"/>
          <w:lang w:val="mk-MK"/>
        </w:rPr>
        <w:t>На табела 13 и графикон 13</w:t>
      </w:r>
      <w:r w:rsidR="00563094">
        <w:rPr>
          <w:rFonts w:ascii="Times New Roman" w:hAnsi="Times New Roman" w:cs="Times New Roman"/>
          <w:bCs/>
          <w:sz w:val="24"/>
          <w:szCs w:val="24"/>
          <w:lang w:val="mk-MK"/>
        </w:rPr>
        <w:t xml:space="preserve"> </w:t>
      </w:r>
      <w:r w:rsidRPr="0094368A">
        <w:rPr>
          <w:rFonts w:ascii="Times New Roman" w:hAnsi="Times New Roman" w:cs="Times New Roman"/>
          <w:bCs/>
          <w:sz w:val="24"/>
          <w:szCs w:val="24"/>
          <w:lang w:val="mk-MK"/>
        </w:rPr>
        <w:t xml:space="preserve">прикажани се проценти на структура за </w:t>
      </w:r>
      <w:r w:rsidRPr="0094368A">
        <w:rPr>
          <w:rFonts w:ascii="Times New Roman" w:hAnsi="Times New Roman" w:cs="Times New Roman"/>
          <w:sz w:val="24"/>
          <w:szCs w:val="24"/>
          <w:lang w:val="mk-MK"/>
        </w:rPr>
        <w:t>боја на ткивото</w:t>
      </w:r>
      <w:r w:rsidRPr="0094368A">
        <w:rPr>
          <w:rFonts w:ascii="Times New Roman" w:hAnsi="Times New Roman" w:cs="Times New Roman"/>
          <w:bCs/>
          <w:sz w:val="24"/>
          <w:szCs w:val="24"/>
          <w:lang w:val="mk-MK"/>
        </w:rPr>
        <w:t xml:space="preserve"> на пациентите. Од вкупно 25</w:t>
      </w:r>
      <w:r w:rsidR="00563094">
        <w:rPr>
          <w:rFonts w:ascii="Times New Roman" w:hAnsi="Times New Roman" w:cs="Times New Roman"/>
          <w:bCs/>
          <w:sz w:val="24"/>
          <w:szCs w:val="24"/>
          <w:lang w:val="mk-MK"/>
        </w:rPr>
        <w:t xml:space="preserve"> </w:t>
      </w:r>
      <w:r w:rsidRPr="0094368A">
        <w:rPr>
          <w:rFonts w:ascii="Times New Roman" w:hAnsi="Times New Roman" w:cs="Times New Roman"/>
          <w:bCs/>
          <w:sz w:val="24"/>
          <w:szCs w:val="24"/>
          <w:lang w:val="mk-MK"/>
        </w:rPr>
        <w:t>(100,0%) пациен</w:t>
      </w:r>
      <w:r w:rsidR="00480928">
        <w:rPr>
          <w:rFonts w:ascii="Times New Roman" w:hAnsi="Times New Roman" w:cs="Times New Roman"/>
          <w:bCs/>
          <w:sz w:val="24"/>
          <w:szCs w:val="24"/>
          <w:lang w:val="mk-MK"/>
        </w:rPr>
        <w:t>т</w:t>
      </w:r>
      <w:r w:rsidRPr="0094368A">
        <w:rPr>
          <w:rFonts w:ascii="Times New Roman" w:hAnsi="Times New Roman" w:cs="Times New Roman"/>
          <w:bCs/>
          <w:sz w:val="24"/>
          <w:szCs w:val="24"/>
          <w:lang w:val="mk-MK"/>
        </w:rPr>
        <w:t>и кај кои се користени нересорптивни POLYAMID</w:t>
      </w:r>
      <w:r w:rsidR="00FE2981">
        <w:rPr>
          <w:rFonts w:ascii="Times New Roman" w:hAnsi="Times New Roman" w:cs="Times New Roman"/>
          <w:bCs/>
          <w:sz w:val="24"/>
          <w:szCs w:val="24"/>
          <w:lang w:val="mk-MK"/>
        </w:rPr>
        <w:t>Е</w:t>
      </w:r>
      <w:r w:rsidRPr="0094368A">
        <w:rPr>
          <w:rFonts w:ascii="Times New Roman" w:hAnsi="Times New Roman" w:cs="Times New Roman"/>
          <w:bCs/>
          <w:sz w:val="24"/>
          <w:szCs w:val="24"/>
          <w:lang w:val="mk-MK"/>
        </w:rPr>
        <w:t xml:space="preserve"> сутурни материјали, кај 10</w:t>
      </w:r>
      <w:r w:rsidR="00563094">
        <w:rPr>
          <w:rFonts w:ascii="Times New Roman" w:hAnsi="Times New Roman" w:cs="Times New Roman"/>
          <w:bCs/>
          <w:sz w:val="24"/>
          <w:szCs w:val="24"/>
          <w:lang w:val="mk-MK"/>
        </w:rPr>
        <w:t xml:space="preserve"> </w:t>
      </w:r>
      <w:r w:rsidRPr="0094368A">
        <w:rPr>
          <w:rFonts w:ascii="Times New Roman" w:hAnsi="Times New Roman" w:cs="Times New Roman"/>
          <w:bCs/>
          <w:sz w:val="24"/>
          <w:szCs w:val="24"/>
          <w:lang w:val="mk-MK"/>
        </w:rPr>
        <w:t xml:space="preserve">(40,0%) </w:t>
      </w:r>
      <w:r w:rsidRPr="0094368A">
        <w:rPr>
          <w:rFonts w:ascii="Times New Roman" w:hAnsi="Times New Roman" w:cs="Times New Roman"/>
          <w:color w:val="000000"/>
          <w:sz w:val="24"/>
          <w:szCs w:val="24"/>
          <w:lang w:val="mk-MK"/>
        </w:rPr>
        <w:t>гингивата е  бледо розова, кај 12</w:t>
      </w:r>
      <w:r w:rsidR="00563094">
        <w:rPr>
          <w:rFonts w:ascii="Times New Roman" w:hAnsi="Times New Roman" w:cs="Times New Roman"/>
          <w:color w:val="000000"/>
          <w:sz w:val="24"/>
          <w:szCs w:val="24"/>
          <w:lang w:val="mk-MK"/>
        </w:rPr>
        <w:t xml:space="preserve"> </w:t>
      </w:r>
      <w:r w:rsidRPr="0094368A">
        <w:rPr>
          <w:rFonts w:ascii="Times New Roman" w:hAnsi="Times New Roman" w:cs="Times New Roman"/>
          <w:color w:val="000000"/>
          <w:sz w:val="24"/>
          <w:szCs w:val="24"/>
          <w:lang w:val="mk-MK"/>
        </w:rPr>
        <w:t xml:space="preserve">(48,0%) </w:t>
      </w:r>
      <w:r w:rsidRPr="0094368A">
        <w:rPr>
          <w:rFonts w:ascii="Times New Roman" w:hAnsi="Times New Roman" w:cs="Times New Roman"/>
          <w:bCs/>
          <w:sz w:val="24"/>
          <w:szCs w:val="24"/>
          <w:lang w:val="mk-MK"/>
        </w:rPr>
        <w:t xml:space="preserve"> </w:t>
      </w:r>
      <w:r w:rsidRPr="0094368A">
        <w:rPr>
          <w:rFonts w:ascii="Times New Roman" w:hAnsi="Times New Roman" w:cs="Times New Roman"/>
          <w:color w:val="000000"/>
          <w:sz w:val="24"/>
          <w:szCs w:val="24"/>
          <w:lang w:val="mk-MK"/>
        </w:rPr>
        <w:t>&lt; 25 % од гингивата е црвена</w:t>
      </w:r>
      <w:r w:rsidRPr="0094368A">
        <w:rPr>
          <w:rFonts w:ascii="Times New Roman" w:hAnsi="Times New Roman" w:cs="Times New Roman"/>
          <w:bCs/>
          <w:sz w:val="24"/>
          <w:szCs w:val="24"/>
          <w:lang w:val="mk-MK"/>
        </w:rPr>
        <w:t>, кај 2</w:t>
      </w:r>
      <w:r w:rsidR="00563094">
        <w:rPr>
          <w:rFonts w:ascii="Times New Roman" w:hAnsi="Times New Roman" w:cs="Times New Roman"/>
          <w:bCs/>
          <w:sz w:val="24"/>
          <w:szCs w:val="24"/>
          <w:lang w:val="mk-MK"/>
        </w:rPr>
        <w:t xml:space="preserve"> </w:t>
      </w:r>
      <w:r w:rsidRPr="0094368A">
        <w:rPr>
          <w:rFonts w:ascii="Times New Roman" w:hAnsi="Times New Roman" w:cs="Times New Roman"/>
          <w:bCs/>
          <w:sz w:val="24"/>
          <w:szCs w:val="24"/>
          <w:lang w:val="mk-MK"/>
        </w:rPr>
        <w:t xml:space="preserve">(8,0%) </w:t>
      </w:r>
      <w:r w:rsidRPr="0094368A">
        <w:rPr>
          <w:rFonts w:ascii="Times New Roman" w:hAnsi="Times New Roman" w:cs="Times New Roman"/>
          <w:color w:val="000000"/>
          <w:sz w:val="24"/>
          <w:szCs w:val="24"/>
          <w:lang w:val="mk-MK"/>
        </w:rPr>
        <w:t>≥25%  и &lt;50% од гингивата е црвена</w:t>
      </w:r>
      <w:r w:rsidR="00563094">
        <w:rPr>
          <w:rFonts w:ascii="Times New Roman" w:hAnsi="Times New Roman" w:cs="Times New Roman"/>
          <w:color w:val="000000"/>
          <w:sz w:val="24"/>
          <w:szCs w:val="24"/>
          <w:lang w:val="mk-MK"/>
        </w:rPr>
        <w:t>,</w:t>
      </w:r>
      <w:r w:rsidRPr="0094368A">
        <w:rPr>
          <w:rFonts w:ascii="Times New Roman" w:hAnsi="Times New Roman" w:cs="Times New Roman"/>
          <w:color w:val="000000"/>
          <w:sz w:val="24"/>
          <w:szCs w:val="24"/>
          <w:lang w:val="mk-MK"/>
        </w:rPr>
        <w:t xml:space="preserve"> </w:t>
      </w:r>
      <w:r w:rsidRPr="0094368A">
        <w:rPr>
          <w:rFonts w:ascii="Times New Roman" w:hAnsi="Times New Roman" w:cs="Times New Roman"/>
          <w:bCs/>
          <w:sz w:val="24"/>
          <w:szCs w:val="24"/>
          <w:lang w:val="mk-MK"/>
        </w:rPr>
        <w:t>а кај 1</w:t>
      </w:r>
      <w:r w:rsidR="00480928">
        <w:rPr>
          <w:rFonts w:ascii="Times New Roman" w:hAnsi="Times New Roman" w:cs="Times New Roman"/>
          <w:bCs/>
          <w:sz w:val="24"/>
          <w:szCs w:val="24"/>
          <w:lang w:val="mk-MK"/>
        </w:rPr>
        <w:t xml:space="preserve"> </w:t>
      </w:r>
      <w:r w:rsidRPr="0094368A">
        <w:rPr>
          <w:rFonts w:ascii="Times New Roman" w:hAnsi="Times New Roman" w:cs="Times New Roman"/>
          <w:bCs/>
          <w:sz w:val="24"/>
          <w:szCs w:val="24"/>
          <w:lang w:val="mk-MK"/>
        </w:rPr>
        <w:t xml:space="preserve">(4,0%) </w:t>
      </w:r>
      <w:r w:rsidRPr="0094368A">
        <w:rPr>
          <w:rFonts w:ascii="Times New Roman" w:hAnsi="Times New Roman" w:cs="Times New Roman"/>
          <w:color w:val="000000"/>
          <w:sz w:val="24"/>
          <w:szCs w:val="24"/>
          <w:lang w:val="mk-MK"/>
        </w:rPr>
        <w:t>≥50% од гингивата е црвена.</w:t>
      </w:r>
    </w:p>
    <w:p w14:paraId="20D94D44" w14:textId="77777777" w:rsidR="00563094" w:rsidRPr="0094368A" w:rsidRDefault="00563094" w:rsidP="0094368A">
      <w:pPr>
        <w:autoSpaceDE w:val="0"/>
        <w:autoSpaceDN w:val="0"/>
        <w:adjustRightInd w:val="0"/>
        <w:ind w:left="60" w:right="60" w:firstLine="660"/>
        <w:jc w:val="both"/>
        <w:rPr>
          <w:rFonts w:ascii="Times New Roman" w:hAnsi="Times New Roman" w:cs="Times New Roman"/>
          <w:color w:val="000000"/>
          <w:sz w:val="24"/>
          <w:szCs w:val="24"/>
          <w:lang w:val="mk-MK"/>
        </w:rPr>
      </w:pPr>
    </w:p>
    <w:p w14:paraId="52C83D72" w14:textId="673BBE23" w:rsidR="002B47FF" w:rsidRPr="004F6882" w:rsidRDefault="002B47FF" w:rsidP="004F6882">
      <w:pPr>
        <w:autoSpaceDE w:val="0"/>
        <w:autoSpaceDN w:val="0"/>
        <w:adjustRightInd w:val="0"/>
        <w:jc w:val="center"/>
        <w:rPr>
          <w:rFonts w:ascii="Times New Roman" w:hAnsi="Times New Roman" w:cs="Times New Roman"/>
          <w:sz w:val="20"/>
          <w:szCs w:val="20"/>
          <w:lang w:val="mk-MK"/>
        </w:rPr>
      </w:pPr>
      <w:r w:rsidRPr="00563094">
        <w:rPr>
          <w:rFonts w:ascii="Times New Roman" w:hAnsi="Times New Roman" w:cs="Times New Roman"/>
          <w:b/>
          <w:bCs/>
          <w:sz w:val="20"/>
          <w:szCs w:val="20"/>
          <w:lang w:val="mk-MK"/>
        </w:rPr>
        <w:t>Табела 13.</w:t>
      </w:r>
      <w:r w:rsidRPr="00563094">
        <w:rPr>
          <w:rFonts w:ascii="Times New Roman" w:hAnsi="Times New Roman" w:cs="Times New Roman"/>
          <w:sz w:val="20"/>
          <w:szCs w:val="20"/>
          <w:lang w:val="mk-MK"/>
        </w:rPr>
        <w:t xml:space="preserve"> </w:t>
      </w:r>
      <w:bookmarkStart w:id="61" w:name="_Hlk111554194"/>
      <w:r w:rsidRPr="00563094">
        <w:rPr>
          <w:rFonts w:ascii="Times New Roman" w:hAnsi="Times New Roman" w:cs="Times New Roman"/>
          <w:sz w:val="20"/>
          <w:szCs w:val="20"/>
          <w:lang w:val="mk-MK"/>
        </w:rPr>
        <w:t>Боја на ткивото</w:t>
      </w:r>
      <w:bookmarkEnd w:id="61"/>
    </w:p>
    <w:tbl>
      <w:tblPr>
        <w:tblW w:w="81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137"/>
        <w:gridCol w:w="1000"/>
        <w:gridCol w:w="1365"/>
        <w:gridCol w:w="1456"/>
      </w:tblGrid>
      <w:tr w:rsidR="002B47FF" w:rsidRPr="006C11C9" w14:paraId="698E080E" w14:textId="77777777" w:rsidTr="00C33CC4">
        <w:trPr>
          <w:cantSplit/>
          <w:jc w:val="center"/>
        </w:trPr>
        <w:tc>
          <w:tcPr>
            <w:tcW w:w="3153" w:type="dxa"/>
            <w:gridSpan w:val="2"/>
            <w:tcBorders>
              <w:top w:val="single" w:sz="16" w:space="0" w:color="000000"/>
              <w:left w:val="single" w:sz="16" w:space="0" w:color="000000"/>
              <w:bottom w:val="single" w:sz="16" w:space="0" w:color="000000"/>
              <w:right w:val="nil"/>
            </w:tcBorders>
            <w:shd w:val="clear" w:color="auto" w:fill="FFFFFF"/>
          </w:tcPr>
          <w:p w14:paraId="66EA1E52" w14:textId="77777777" w:rsidR="002B47FF" w:rsidRPr="00563094" w:rsidRDefault="002B47FF" w:rsidP="00C33CC4">
            <w:pPr>
              <w:autoSpaceDE w:val="0"/>
              <w:autoSpaceDN w:val="0"/>
              <w:adjustRightInd w:val="0"/>
              <w:jc w:val="center"/>
              <w:rPr>
                <w:rFonts w:ascii="Times New Roman" w:hAnsi="Times New Roman" w:cs="Times New Roman"/>
                <w:sz w:val="20"/>
                <w:szCs w:val="20"/>
              </w:rPr>
            </w:pPr>
          </w:p>
        </w:tc>
        <w:tc>
          <w:tcPr>
            <w:tcW w:w="1137" w:type="dxa"/>
            <w:tcBorders>
              <w:top w:val="single" w:sz="16" w:space="0" w:color="000000"/>
              <w:left w:val="single" w:sz="16" w:space="0" w:color="000000"/>
              <w:bottom w:val="single" w:sz="16" w:space="0" w:color="000000"/>
            </w:tcBorders>
            <w:shd w:val="clear" w:color="auto" w:fill="FFFFFF"/>
          </w:tcPr>
          <w:p w14:paraId="3E9A2846"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3B07E244"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38802691"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275456AE"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Cumulative Percent</w:t>
            </w:r>
          </w:p>
        </w:tc>
      </w:tr>
      <w:tr w:rsidR="002B47FF" w:rsidRPr="006C11C9" w14:paraId="0FCA4589" w14:textId="77777777" w:rsidTr="00C33CC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08D7FFCB"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Valid</w:t>
            </w:r>
          </w:p>
        </w:tc>
        <w:tc>
          <w:tcPr>
            <w:tcW w:w="2426" w:type="dxa"/>
            <w:tcBorders>
              <w:top w:val="single" w:sz="16" w:space="0" w:color="000000"/>
              <w:left w:val="nil"/>
              <w:bottom w:val="nil"/>
              <w:right w:val="single" w:sz="16" w:space="0" w:color="000000"/>
            </w:tcBorders>
            <w:shd w:val="clear" w:color="auto" w:fill="FFFFFF"/>
            <w:vAlign w:val="center"/>
          </w:tcPr>
          <w:p w14:paraId="617CC824"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Гингивата е  бледо розова</w:t>
            </w:r>
          </w:p>
        </w:tc>
        <w:tc>
          <w:tcPr>
            <w:tcW w:w="1137" w:type="dxa"/>
            <w:tcBorders>
              <w:top w:val="single" w:sz="16" w:space="0" w:color="000000"/>
              <w:left w:val="single" w:sz="16" w:space="0" w:color="000000"/>
              <w:bottom w:val="nil"/>
            </w:tcBorders>
            <w:shd w:val="clear" w:color="auto" w:fill="FFFFFF"/>
          </w:tcPr>
          <w:p w14:paraId="0B16EC2A"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10</w:t>
            </w:r>
          </w:p>
        </w:tc>
        <w:tc>
          <w:tcPr>
            <w:tcW w:w="1000" w:type="dxa"/>
            <w:tcBorders>
              <w:top w:val="single" w:sz="16" w:space="0" w:color="000000"/>
              <w:bottom w:val="nil"/>
            </w:tcBorders>
            <w:shd w:val="clear" w:color="auto" w:fill="FFFFFF"/>
          </w:tcPr>
          <w:p w14:paraId="096ECDFE"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40,0</w:t>
            </w:r>
          </w:p>
        </w:tc>
        <w:tc>
          <w:tcPr>
            <w:tcW w:w="1365" w:type="dxa"/>
            <w:tcBorders>
              <w:top w:val="single" w:sz="16" w:space="0" w:color="000000"/>
              <w:bottom w:val="nil"/>
            </w:tcBorders>
            <w:shd w:val="clear" w:color="auto" w:fill="FFFFFF"/>
          </w:tcPr>
          <w:p w14:paraId="7AE14EBB"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40,0</w:t>
            </w:r>
          </w:p>
        </w:tc>
        <w:tc>
          <w:tcPr>
            <w:tcW w:w="1456" w:type="dxa"/>
            <w:tcBorders>
              <w:top w:val="single" w:sz="16" w:space="0" w:color="000000"/>
              <w:bottom w:val="nil"/>
              <w:right w:val="single" w:sz="16" w:space="0" w:color="000000"/>
            </w:tcBorders>
            <w:shd w:val="clear" w:color="auto" w:fill="FFFFFF"/>
          </w:tcPr>
          <w:p w14:paraId="30964463"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40,0</w:t>
            </w:r>
          </w:p>
        </w:tc>
      </w:tr>
      <w:tr w:rsidR="002B47FF" w:rsidRPr="006C11C9" w14:paraId="78E07468"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DDA5BC1" w14:textId="77777777" w:rsidR="002B47FF" w:rsidRPr="00563094" w:rsidRDefault="002B47FF" w:rsidP="00C33CC4">
            <w:pPr>
              <w:autoSpaceDE w:val="0"/>
              <w:autoSpaceDN w:val="0"/>
              <w:adjustRightInd w:val="0"/>
              <w:jc w:val="center"/>
              <w:rPr>
                <w:rFonts w:ascii="Times New Roman" w:hAnsi="Times New Roman" w:cs="Times New Roman"/>
                <w:color w:val="000000"/>
                <w:sz w:val="20"/>
                <w:szCs w:val="20"/>
              </w:rPr>
            </w:pPr>
          </w:p>
        </w:tc>
        <w:tc>
          <w:tcPr>
            <w:tcW w:w="2426" w:type="dxa"/>
            <w:tcBorders>
              <w:top w:val="nil"/>
              <w:left w:val="nil"/>
              <w:bottom w:val="nil"/>
              <w:right w:val="single" w:sz="16" w:space="0" w:color="000000"/>
            </w:tcBorders>
            <w:shd w:val="clear" w:color="auto" w:fill="FFFFFF"/>
            <w:vAlign w:val="center"/>
          </w:tcPr>
          <w:p w14:paraId="1CFEE3CA"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&lt; 25 % од гингивата е црвена</w:t>
            </w:r>
          </w:p>
        </w:tc>
        <w:tc>
          <w:tcPr>
            <w:tcW w:w="1137" w:type="dxa"/>
            <w:tcBorders>
              <w:top w:val="nil"/>
              <w:left w:val="single" w:sz="16" w:space="0" w:color="000000"/>
              <w:bottom w:val="nil"/>
            </w:tcBorders>
            <w:shd w:val="clear" w:color="auto" w:fill="FFFFFF"/>
          </w:tcPr>
          <w:p w14:paraId="79758CB4"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12</w:t>
            </w:r>
          </w:p>
        </w:tc>
        <w:tc>
          <w:tcPr>
            <w:tcW w:w="1000" w:type="dxa"/>
            <w:tcBorders>
              <w:top w:val="nil"/>
              <w:bottom w:val="nil"/>
            </w:tcBorders>
            <w:shd w:val="clear" w:color="auto" w:fill="FFFFFF"/>
          </w:tcPr>
          <w:p w14:paraId="2DA3CACE"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48,0</w:t>
            </w:r>
          </w:p>
        </w:tc>
        <w:tc>
          <w:tcPr>
            <w:tcW w:w="1365" w:type="dxa"/>
            <w:tcBorders>
              <w:top w:val="nil"/>
              <w:bottom w:val="nil"/>
            </w:tcBorders>
            <w:shd w:val="clear" w:color="auto" w:fill="FFFFFF"/>
          </w:tcPr>
          <w:p w14:paraId="7FA80C96"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48,0</w:t>
            </w:r>
          </w:p>
        </w:tc>
        <w:tc>
          <w:tcPr>
            <w:tcW w:w="1456" w:type="dxa"/>
            <w:tcBorders>
              <w:top w:val="nil"/>
              <w:bottom w:val="nil"/>
              <w:right w:val="single" w:sz="16" w:space="0" w:color="000000"/>
            </w:tcBorders>
            <w:shd w:val="clear" w:color="auto" w:fill="FFFFFF"/>
          </w:tcPr>
          <w:p w14:paraId="6CF7C8D5"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88,0</w:t>
            </w:r>
          </w:p>
        </w:tc>
      </w:tr>
      <w:tr w:rsidR="002B47FF" w:rsidRPr="006C11C9" w14:paraId="036946AF"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5DEC2AD" w14:textId="77777777" w:rsidR="002B47FF" w:rsidRPr="00563094" w:rsidRDefault="002B47FF" w:rsidP="00C33CC4">
            <w:pPr>
              <w:autoSpaceDE w:val="0"/>
              <w:autoSpaceDN w:val="0"/>
              <w:adjustRightInd w:val="0"/>
              <w:jc w:val="center"/>
              <w:rPr>
                <w:rFonts w:ascii="Times New Roman" w:hAnsi="Times New Roman" w:cs="Times New Roman"/>
                <w:color w:val="000000"/>
                <w:sz w:val="20"/>
                <w:szCs w:val="20"/>
              </w:rPr>
            </w:pPr>
          </w:p>
        </w:tc>
        <w:tc>
          <w:tcPr>
            <w:tcW w:w="2426" w:type="dxa"/>
            <w:tcBorders>
              <w:top w:val="nil"/>
              <w:left w:val="nil"/>
              <w:bottom w:val="nil"/>
              <w:right w:val="single" w:sz="16" w:space="0" w:color="000000"/>
            </w:tcBorders>
            <w:shd w:val="clear" w:color="auto" w:fill="FFFFFF"/>
            <w:vAlign w:val="center"/>
          </w:tcPr>
          <w:p w14:paraId="5DDF3B4A"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lang w:val="ru-RU"/>
              </w:rPr>
            </w:pPr>
            <w:r w:rsidRPr="00563094">
              <w:rPr>
                <w:rFonts w:ascii="Times New Roman" w:hAnsi="Times New Roman" w:cs="Times New Roman"/>
                <w:color w:val="000000"/>
                <w:sz w:val="20"/>
                <w:szCs w:val="20"/>
                <w:lang w:val="ru-RU"/>
              </w:rPr>
              <w:t>≥25%  и &lt;50% од гингивата е црвена</w:t>
            </w:r>
          </w:p>
        </w:tc>
        <w:tc>
          <w:tcPr>
            <w:tcW w:w="1137" w:type="dxa"/>
            <w:tcBorders>
              <w:top w:val="nil"/>
              <w:left w:val="single" w:sz="16" w:space="0" w:color="000000"/>
              <w:bottom w:val="nil"/>
            </w:tcBorders>
            <w:shd w:val="clear" w:color="auto" w:fill="FFFFFF"/>
          </w:tcPr>
          <w:p w14:paraId="57F27AEB"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2</w:t>
            </w:r>
          </w:p>
        </w:tc>
        <w:tc>
          <w:tcPr>
            <w:tcW w:w="1000" w:type="dxa"/>
            <w:tcBorders>
              <w:top w:val="nil"/>
              <w:bottom w:val="nil"/>
            </w:tcBorders>
            <w:shd w:val="clear" w:color="auto" w:fill="FFFFFF"/>
          </w:tcPr>
          <w:p w14:paraId="0C627EF0"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8,0</w:t>
            </w:r>
          </w:p>
        </w:tc>
        <w:tc>
          <w:tcPr>
            <w:tcW w:w="1365" w:type="dxa"/>
            <w:tcBorders>
              <w:top w:val="nil"/>
              <w:bottom w:val="nil"/>
            </w:tcBorders>
            <w:shd w:val="clear" w:color="auto" w:fill="FFFFFF"/>
          </w:tcPr>
          <w:p w14:paraId="39AC7070"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8,0</w:t>
            </w:r>
          </w:p>
        </w:tc>
        <w:tc>
          <w:tcPr>
            <w:tcW w:w="1456" w:type="dxa"/>
            <w:tcBorders>
              <w:top w:val="nil"/>
              <w:bottom w:val="nil"/>
              <w:right w:val="single" w:sz="16" w:space="0" w:color="000000"/>
            </w:tcBorders>
            <w:shd w:val="clear" w:color="auto" w:fill="FFFFFF"/>
          </w:tcPr>
          <w:p w14:paraId="27625BD2"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96,0</w:t>
            </w:r>
          </w:p>
        </w:tc>
      </w:tr>
      <w:tr w:rsidR="002B47FF" w:rsidRPr="006C11C9" w14:paraId="7F73C233"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8C94E4F" w14:textId="77777777" w:rsidR="002B47FF" w:rsidRPr="00563094" w:rsidRDefault="002B47FF" w:rsidP="00C33CC4">
            <w:pPr>
              <w:autoSpaceDE w:val="0"/>
              <w:autoSpaceDN w:val="0"/>
              <w:adjustRightInd w:val="0"/>
              <w:jc w:val="center"/>
              <w:rPr>
                <w:rFonts w:ascii="Times New Roman" w:hAnsi="Times New Roman" w:cs="Times New Roman"/>
                <w:color w:val="000000"/>
                <w:sz w:val="20"/>
                <w:szCs w:val="20"/>
              </w:rPr>
            </w:pPr>
          </w:p>
        </w:tc>
        <w:tc>
          <w:tcPr>
            <w:tcW w:w="2426" w:type="dxa"/>
            <w:tcBorders>
              <w:top w:val="nil"/>
              <w:left w:val="nil"/>
              <w:bottom w:val="nil"/>
              <w:right w:val="single" w:sz="16" w:space="0" w:color="000000"/>
            </w:tcBorders>
            <w:shd w:val="clear" w:color="auto" w:fill="FFFFFF"/>
            <w:vAlign w:val="center"/>
          </w:tcPr>
          <w:p w14:paraId="5DCE2961"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≥50% од гингивата е црвена</w:t>
            </w:r>
          </w:p>
        </w:tc>
        <w:tc>
          <w:tcPr>
            <w:tcW w:w="1137" w:type="dxa"/>
            <w:tcBorders>
              <w:top w:val="nil"/>
              <w:left w:val="single" w:sz="16" w:space="0" w:color="000000"/>
              <w:bottom w:val="nil"/>
            </w:tcBorders>
            <w:shd w:val="clear" w:color="auto" w:fill="FFFFFF"/>
          </w:tcPr>
          <w:p w14:paraId="491651AB"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1</w:t>
            </w:r>
          </w:p>
        </w:tc>
        <w:tc>
          <w:tcPr>
            <w:tcW w:w="1000" w:type="dxa"/>
            <w:tcBorders>
              <w:top w:val="nil"/>
              <w:bottom w:val="nil"/>
            </w:tcBorders>
            <w:shd w:val="clear" w:color="auto" w:fill="FFFFFF"/>
          </w:tcPr>
          <w:p w14:paraId="7847E861"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4,0</w:t>
            </w:r>
          </w:p>
        </w:tc>
        <w:tc>
          <w:tcPr>
            <w:tcW w:w="1365" w:type="dxa"/>
            <w:tcBorders>
              <w:top w:val="nil"/>
              <w:bottom w:val="nil"/>
            </w:tcBorders>
            <w:shd w:val="clear" w:color="auto" w:fill="FFFFFF"/>
          </w:tcPr>
          <w:p w14:paraId="79AADA94"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4,0</w:t>
            </w:r>
          </w:p>
        </w:tc>
        <w:tc>
          <w:tcPr>
            <w:tcW w:w="1456" w:type="dxa"/>
            <w:tcBorders>
              <w:top w:val="nil"/>
              <w:bottom w:val="nil"/>
              <w:right w:val="single" w:sz="16" w:space="0" w:color="000000"/>
            </w:tcBorders>
            <w:shd w:val="clear" w:color="auto" w:fill="FFFFFF"/>
          </w:tcPr>
          <w:p w14:paraId="2A905E05"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100,0</w:t>
            </w:r>
          </w:p>
        </w:tc>
      </w:tr>
      <w:tr w:rsidR="002B47FF" w14:paraId="3AA8B593"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6EE1D4F" w14:textId="77777777" w:rsidR="002B47FF" w:rsidRPr="00563094" w:rsidRDefault="002B47FF" w:rsidP="00C33CC4">
            <w:pPr>
              <w:autoSpaceDE w:val="0"/>
              <w:autoSpaceDN w:val="0"/>
              <w:adjustRightInd w:val="0"/>
              <w:jc w:val="center"/>
              <w:rPr>
                <w:rFonts w:ascii="Times New Roman" w:hAnsi="Times New Roman" w:cs="Times New Roman"/>
                <w:color w:val="000000"/>
                <w:sz w:val="20"/>
                <w:szCs w:val="20"/>
              </w:rPr>
            </w:pPr>
          </w:p>
        </w:tc>
        <w:tc>
          <w:tcPr>
            <w:tcW w:w="2426" w:type="dxa"/>
            <w:tcBorders>
              <w:top w:val="nil"/>
              <w:left w:val="nil"/>
              <w:bottom w:val="single" w:sz="16" w:space="0" w:color="000000"/>
              <w:right w:val="single" w:sz="16" w:space="0" w:color="000000"/>
            </w:tcBorders>
            <w:shd w:val="clear" w:color="auto" w:fill="FFFFFF"/>
            <w:vAlign w:val="center"/>
          </w:tcPr>
          <w:p w14:paraId="47E72010"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Total</w:t>
            </w:r>
          </w:p>
        </w:tc>
        <w:tc>
          <w:tcPr>
            <w:tcW w:w="1137" w:type="dxa"/>
            <w:tcBorders>
              <w:top w:val="nil"/>
              <w:left w:val="single" w:sz="16" w:space="0" w:color="000000"/>
              <w:bottom w:val="single" w:sz="16" w:space="0" w:color="000000"/>
            </w:tcBorders>
            <w:shd w:val="clear" w:color="auto" w:fill="FFFFFF"/>
          </w:tcPr>
          <w:p w14:paraId="08C5E0C7"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2A4CF967"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6608A65A"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74E2C4E7" w14:textId="77777777" w:rsidR="002B47FF" w:rsidRPr="00563094" w:rsidRDefault="002B47FF" w:rsidP="00C33CC4">
            <w:pPr>
              <w:autoSpaceDE w:val="0"/>
              <w:autoSpaceDN w:val="0"/>
              <w:adjustRightInd w:val="0"/>
              <w:jc w:val="center"/>
              <w:rPr>
                <w:rFonts w:ascii="Times New Roman" w:hAnsi="Times New Roman" w:cs="Times New Roman"/>
                <w:sz w:val="20"/>
                <w:szCs w:val="20"/>
              </w:rPr>
            </w:pPr>
          </w:p>
        </w:tc>
      </w:tr>
    </w:tbl>
    <w:p w14:paraId="754A925B" w14:textId="79FA2645" w:rsidR="002B47FF" w:rsidRDefault="002B47FF" w:rsidP="002B47FF">
      <w:pPr>
        <w:autoSpaceDE w:val="0"/>
        <w:autoSpaceDN w:val="0"/>
        <w:adjustRightInd w:val="0"/>
        <w:jc w:val="center"/>
        <w:rPr>
          <w:lang w:val="mk-MK"/>
        </w:rPr>
      </w:pPr>
    </w:p>
    <w:p w14:paraId="0C9B11F1" w14:textId="77777777" w:rsidR="004F6882" w:rsidRDefault="004F6882" w:rsidP="002B47FF">
      <w:pPr>
        <w:autoSpaceDE w:val="0"/>
        <w:autoSpaceDN w:val="0"/>
        <w:adjustRightInd w:val="0"/>
        <w:jc w:val="center"/>
        <w:rPr>
          <w:lang w:val="mk-MK"/>
        </w:rPr>
      </w:pPr>
    </w:p>
    <w:p w14:paraId="48DD919D" w14:textId="3904AE95" w:rsidR="002B47FF" w:rsidRDefault="002B47FF" w:rsidP="002B47FF">
      <w:pPr>
        <w:autoSpaceDE w:val="0"/>
        <w:autoSpaceDN w:val="0"/>
        <w:adjustRightInd w:val="0"/>
        <w:jc w:val="center"/>
      </w:pPr>
      <w:r>
        <w:rPr>
          <w:noProof/>
          <w:lang w:val="en-US"/>
        </w:rPr>
        <w:drawing>
          <wp:inline distT="0" distB="0" distL="0" distR="0" wp14:anchorId="0C06880C" wp14:editId="7BF9CB99">
            <wp:extent cx="4540250" cy="3181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0250" cy="3181350"/>
                    </a:xfrm>
                    <a:prstGeom prst="rect">
                      <a:avLst/>
                    </a:prstGeom>
                    <a:noFill/>
                    <a:ln>
                      <a:noFill/>
                    </a:ln>
                  </pic:spPr>
                </pic:pic>
              </a:graphicData>
            </a:graphic>
          </wp:inline>
        </w:drawing>
      </w:r>
    </w:p>
    <w:p w14:paraId="772804E1" w14:textId="72A2CE91" w:rsidR="002B47FF" w:rsidRDefault="002B47FF" w:rsidP="00563094">
      <w:pPr>
        <w:autoSpaceDE w:val="0"/>
        <w:autoSpaceDN w:val="0"/>
        <w:adjustRightInd w:val="0"/>
        <w:ind w:firstLine="720"/>
        <w:jc w:val="center"/>
        <w:rPr>
          <w:sz w:val="20"/>
          <w:szCs w:val="20"/>
          <w:lang w:val="mk-MK"/>
        </w:rPr>
      </w:pPr>
      <w:r w:rsidRPr="00563094">
        <w:rPr>
          <w:rFonts w:ascii="Times New Roman" w:hAnsi="Times New Roman" w:cs="Times New Roman"/>
          <w:b/>
          <w:bCs/>
          <w:sz w:val="20"/>
          <w:szCs w:val="20"/>
          <w:lang w:val="mk-MK"/>
        </w:rPr>
        <w:t>Графикон 13</w:t>
      </w:r>
      <w:r w:rsidR="00563094" w:rsidRPr="00563094">
        <w:rPr>
          <w:rFonts w:ascii="Times New Roman" w:hAnsi="Times New Roman" w:cs="Times New Roman"/>
          <w:b/>
          <w:bCs/>
          <w:sz w:val="20"/>
          <w:szCs w:val="20"/>
          <w:lang w:val="mk-MK"/>
        </w:rPr>
        <w:t>.</w:t>
      </w:r>
      <w:r w:rsidR="00563094">
        <w:rPr>
          <w:sz w:val="20"/>
          <w:szCs w:val="20"/>
          <w:lang w:val="mk-MK"/>
        </w:rPr>
        <w:t xml:space="preserve"> </w:t>
      </w:r>
      <w:r w:rsidR="00563094" w:rsidRPr="00563094">
        <w:rPr>
          <w:rFonts w:ascii="Times New Roman" w:hAnsi="Times New Roman" w:cs="Times New Roman"/>
          <w:sz w:val="20"/>
          <w:szCs w:val="20"/>
          <w:lang w:val="mk-MK"/>
        </w:rPr>
        <w:t>Боја на ткивото</w:t>
      </w:r>
    </w:p>
    <w:p w14:paraId="55502B91" w14:textId="77777777" w:rsidR="002B47FF" w:rsidRPr="00573421" w:rsidRDefault="002B47FF" w:rsidP="002B47FF">
      <w:pPr>
        <w:autoSpaceDE w:val="0"/>
        <w:autoSpaceDN w:val="0"/>
        <w:adjustRightInd w:val="0"/>
        <w:rPr>
          <w:lang w:val="mk-MK"/>
        </w:rPr>
      </w:pPr>
    </w:p>
    <w:p w14:paraId="7FA42F04" w14:textId="0F822F71" w:rsidR="002B47FF" w:rsidRPr="00563094" w:rsidRDefault="002B47FF" w:rsidP="00563094">
      <w:pPr>
        <w:autoSpaceDE w:val="0"/>
        <w:autoSpaceDN w:val="0"/>
        <w:adjustRightInd w:val="0"/>
        <w:ind w:right="60" w:firstLine="720"/>
        <w:jc w:val="both"/>
        <w:rPr>
          <w:rFonts w:ascii="Times New Roman" w:hAnsi="Times New Roman" w:cs="Times New Roman"/>
          <w:color w:val="000000"/>
          <w:sz w:val="24"/>
          <w:szCs w:val="24"/>
          <w:lang w:val="mk-MK"/>
        </w:rPr>
      </w:pPr>
      <w:r w:rsidRPr="00563094">
        <w:rPr>
          <w:rFonts w:ascii="Times New Roman" w:hAnsi="Times New Roman" w:cs="Times New Roman"/>
          <w:bCs/>
          <w:sz w:val="24"/>
          <w:szCs w:val="24"/>
          <w:lang w:val="mk-MK"/>
        </w:rPr>
        <w:t>На табела 14</w:t>
      </w:r>
      <w:r w:rsidR="00563094">
        <w:rPr>
          <w:rFonts w:ascii="Times New Roman" w:hAnsi="Times New Roman" w:cs="Times New Roman"/>
          <w:bCs/>
          <w:sz w:val="24"/>
          <w:szCs w:val="24"/>
          <w:lang w:val="mk-MK"/>
        </w:rPr>
        <w:t xml:space="preserve"> </w:t>
      </w:r>
      <w:r w:rsidRPr="00563094">
        <w:rPr>
          <w:rFonts w:ascii="Times New Roman" w:hAnsi="Times New Roman" w:cs="Times New Roman"/>
          <w:bCs/>
          <w:sz w:val="24"/>
          <w:szCs w:val="24"/>
          <w:lang w:val="mk-MK"/>
        </w:rPr>
        <w:t xml:space="preserve">и графикон 14 прикажани се проценти на структура за </w:t>
      </w:r>
      <w:r w:rsidRPr="00563094">
        <w:rPr>
          <w:rFonts w:ascii="Times New Roman" w:hAnsi="Times New Roman" w:cs="Times New Roman"/>
          <w:sz w:val="24"/>
          <w:szCs w:val="24"/>
          <w:lang w:val="mk-MK"/>
        </w:rPr>
        <w:t xml:space="preserve">одговор </w:t>
      </w:r>
      <w:r w:rsidR="00480928">
        <w:rPr>
          <w:rFonts w:ascii="Times New Roman" w:hAnsi="Times New Roman" w:cs="Times New Roman"/>
          <w:sz w:val="24"/>
          <w:szCs w:val="24"/>
          <w:lang w:val="mk-MK"/>
        </w:rPr>
        <w:t>на</w:t>
      </w:r>
      <w:r w:rsidRPr="00563094">
        <w:rPr>
          <w:rFonts w:ascii="Times New Roman" w:hAnsi="Times New Roman" w:cs="Times New Roman"/>
          <w:sz w:val="24"/>
          <w:szCs w:val="24"/>
          <w:lang w:val="mk-MK"/>
        </w:rPr>
        <w:t xml:space="preserve"> палпација на</w:t>
      </w:r>
      <w:r w:rsidRPr="00563094">
        <w:rPr>
          <w:rFonts w:ascii="Times New Roman" w:hAnsi="Times New Roman" w:cs="Times New Roman"/>
          <w:bCs/>
          <w:sz w:val="24"/>
          <w:szCs w:val="24"/>
          <w:lang w:val="mk-MK"/>
        </w:rPr>
        <w:t xml:space="preserve"> пациентите. Од вкупно 25</w:t>
      </w:r>
      <w:r w:rsidR="00563094">
        <w:rPr>
          <w:rFonts w:ascii="Times New Roman" w:hAnsi="Times New Roman" w:cs="Times New Roman"/>
          <w:bCs/>
          <w:sz w:val="24"/>
          <w:szCs w:val="24"/>
          <w:lang w:val="mk-MK"/>
        </w:rPr>
        <w:t xml:space="preserve"> </w:t>
      </w:r>
      <w:r w:rsidRPr="00563094">
        <w:rPr>
          <w:rFonts w:ascii="Times New Roman" w:hAnsi="Times New Roman" w:cs="Times New Roman"/>
          <w:bCs/>
          <w:sz w:val="24"/>
          <w:szCs w:val="24"/>
          <w:lang w:val="mk-MK"/>
        </w:rPr>
        <w:t>(100,0%) пациени кај кои се користени нересорптивни POLYAMID</w:t>
      </w:r>
      <w:r w:rsidR="00FE2981">
        <w:rPr>
          <w:rFonts w:ascii="Times New Roman" w:hAnsi="Times New Roman" w:cs="Times New Roman"/>
          <w:bCs/>
          <w:sz w:val="24"/>
          <w:szCs w:val="24"/>
          <w:lang w:val="mk-MK"/>
        </w:rPr>
        <w:t>Е</w:t>
      </w:r>
      <w:r w:rsidRPr="00563094">
        <w:rPr>
          <w:rFonts w:ascii="Times New Roman" w:hAnsi="Times New Roman" w:cs="Times New Roman"/>
          <w:bCs/>
          <w:sz w:val="24"/>
          <w:szCs w:val="24"/>
          <w:lang w:val="mk-MK"/>
        </w:rPr>
        <w:t xml:space="preserve"> сутурни материјали, кај 24</w:t>
      </w:r>
      <w:r w:rsidR="00563094">
        <w:rPr>
          <w:rFonts w:ascii="Times New Roman" w:hAnsi="Times New Roman" w:cs="Times New Roman"/>
          <w:bCs/>
          <w:sz w:val="24"/>
          <w:szCs w:val="24"/>
          <w:lang w:val="mk-MK"/>
        </w:rPr>
        <w:t xml:space="preserve"> </w:t>
      </w:r>
      <w:r w:rsidRPr="00563094">
        <w:rPr>
          <w:rFonts w:ascii="Times New Roman" w:hAnsi="Times New Roman" w:cs="Times New Roman"/>
          <w:bCs/>
          <w:sz w:val="24"/>
          <w:szCs w:val="24"/>
          <w:lang w:val="mk-MK"/>
        </w:rPr>
        <w:t>(96,0%)</w:t>
      </w:r>
      <w:r w:rsidRPr="00563094">
        <w:rPr>
          <w:rFonts w:ascii="Times New Roman" w:hAnsi="Times New Roman" w:cs="Times New Roman"/>
          <w:color w:val="000000"/>
          <w:sz w:val="24"/>
          <w:szCs w:val="24"/>
          <w:lang w:val="mk-MK"/>
        </w:rPr>
        <w:t xml:space="preserve"> </w:t>
      </w:r>
      <w:r w:rsidRPr="00563094">
        <w:rPr>
          <w:rFonts w:ascii="Times New Roman" w:hAnsi="Times New Roman" w:cs="Times New Roman"/>
          <w:color w:val="000000"/>
          <w:sz w:val="24"/>
          <w:szCs w:val="24"/>
          <w:lang w:val="ru-RU"/>
        </w:rPr>
        <w:t>крварење</w:t>
      </w:r>
      <w:r w:rsidR="00480928">
        <w:rPr>
          <w:rFonts w:ascii="Times New Roman" w:hAnsi="Times New Roman" w:cs="Times New Roman"/>
          <w:color w:val="000000"/>
          <w:sz w:val="24"/>
          <w:szCs w:val="24"/>
          <w:lang w:val="ru-RU"/>
        </w:rPr>
        <w:t xml:space="preserve"> е отсутно</w:t>
      </w:r>
      <w:r w:rsidR="00563094">
        <w:rPr>
          <w:rFonts w:ascii="Times New Roman" w:hAnsi="Times New Roman" w:cs="Times New Roman"/>
          <w:color w:val="000000"/>
          <w:sz w:val="24"/>
          <w:szCs w:val="24"/>
          <w:lang w:val="ru-RU"/>
        </w:rPr>
        <w:t>,</w:t>
      </w:r>
      <w:r w:rsidRPr="00563094">
        <w:rPr>
          <w:rFonts w:ascii="Times New Roman" w:hAnsi="Times New Roman" w:cs="Times New Roman"/>
          <w:bCs/>
          <w:sz w:val="24"/>
          <w:szCs w:val="24"/>
          <w:lang w:val="mk-MK"/>
        </w:rPr>
        <w:t xml:space="preserve"> а кај 1</w:t>
      </w:r>
      <w:r w:rsidR="00480928">
        <w:rPr>
          <w:rFonts w:ascii="Times New Roman" w:hAnsi="Times New Roman" w:cs="Times New Roman"/>
          <w:bCs/>
          <w:sz w:val="24"/>
          <w:szCs w:val="24"/>
          <w:lang w:val="mk-MK"/>
        </w:rPr>
        <w:t xml:space="preserve"> </w:t>
      </w:r>
      <w:r w:rsidRPr="00563094">
        <w:rPr>
          <w:rFonts w:ascii="Times New Roman" w:hAnsi="Times New Roman" w:cs="Times New Roman"/>
          <w:bCs/>
          <w:sz w:val="24"/>
          <w:szCs w:val="24"/>
          <w:lang w:val="mk-MK"/>
        </w:rPr>
        <w:t>(4,0%) било присутно крварење</w:t>
      </w:r>
      <w:r w:rsidRPr="00563094">
        <w:rPr>
          <w:rFonts w:ascii="Times New Roman" w:hAnsi="Times New Roman" w:cs="Times New Roman"/>
          <w:color w:val="000000"/>
          <w:sz w:val="24"/>
          <w:szCs w:val="24"/>
          <w:lang w:val="mk-MK"/>
        </w:rPr>
        <w:t>.</w:t>
      </w:r>
    </w:p>
    <w:p w14:paraId="58ACA862" w14:textId="4A6ECCFA" w:rsidR="002B47FF" w:rsidRDefault="002B47FF" w:rsidP="002B47FF">
      <w:pPr>
        <w:autoSpaceDE w:val="0"/>
        <w:autoSpaceDN w:val="0"/>
        <w:adjustRightInd w:val="0"/>
        <w:ind w:left="60" w:right="60"/>
        <w:jc w:val="both"/>
        <w:rPr>
          <w:lang w:val="mk-MK"/>
        </w:rPr>
      </w:pPr>
    </w:p>
    <w:p w14:paraId="096B6A5D" w14:textId="78DC1A2B" w:rsidR="00563094" w:rsidRDefault="00563094" w:rsidP="00563094">
      <w:pPr>
        <w:autoSpaceDE w:val="0"/>
        <w:autoSpaceDN w:val="0"/>
        <w:adjustRightInd w:val="0"/>
        <w:ind w:right="60"/>
        <w:jc w:val="both"/>
        <w:rPr>
          <w:lang w:val="mk-MK"/>
        </w:rPr>
      </w:pPr>
    </w:p>
    <w:p w14:paraId="2EE4E027" w14:textId="77777777" w:rsidR="00563094" w:rsidRDefault="00563094" w:rsidP="00563094">
      <w:pPr>
        <w:autoSpaceDE w:val="0"/>
        <w:autoSpaceDN w:val="0"/>
        <w:adjustRightInd w:val="0"/>
        <w:ind w:right="60"/>
        <w:jc w:val="both"/>
        <w:rPr>
          <w:lang w:val="mk-MK"/>
        </w:rPr>
      </w:pPr>
    </w:p>
    <w:p w14:paraId="7C9050C0" w14:textId="340BFB2E" w:rsidR="002B47FF" w:rsidRPr="00563094" w:rsidRDefault="002B47FF" w:rsidP="004F6882">
      <w:pPr>
        <w:autoSpaceDE w:val="0"/>
        <w:autoSpaceDN w:val="0"/>
        <w:adjustRightInd w:val="0"/>
        <w:jc w:val="center"/>
        <w:rPr>
          <w:rFonts w:ascii="Times New Roman" w:hAnsi="Times New Roman" w:cs="Times New Roman"/>
          <w:sz w:val="20"/>
          <w:szCs w:val="20"/>
          <w:lang w:val="mk-MK"/>
        </w:rPr>
      </w:pPr>
      <w:r w:rsidRPr="00563094">
        <w:rPr>
          <w:rFonts w:ascii="Times New Roman" w:hAnsi="Times New Roman" w:cs="Times New Roman"/>
          <w:b/>
          <w:bCs/>
          <w:sz w:val="20"/>
          <w:szCs w:val="20"/>
          <w:lang w:val="mk-MK"/>
        </w:rPr>
        <w:t>Табела 14.</w:t>
      </w:r>
      <w:r w:rsidRPr="00563094">
        <w:rPr>
          <w:rFonts w:ascii="Times New Roman" w:hAnsi="Times New Roman" w:cs="Times New Roman"/>
          <w:sz w:val="20"/>
          <w:szCs w:val="20"/>
          <w:lang w:val="mk-MK"/>
        </w:rPr>
        <w:t xml:space="preserve"> </w:t>
      </w:r>
      <w:bookmarkStart w:id="62" w:name="_Hlk111554283"/>
      <w:r w:rsidRPr="00563094">
        <w:rPr>
          <w:rFonts w:ascii="Times New Roman" w:hAnsi="Times New Roman" w:cs="Times New Roman"/>
          <w:sz w:val="20"/>
          <w:szCs w:val="20"/>
          <w:lang w:val="mk-MK"/>
        </w:rPr>
        <w:t xml:space="preserve">Одговор </w:t>
      </w:r>
      <w:r w:rsidR="00480928">
        <w:rPr>
          <w:rFonts w:ascii="Times New Roman" w:hAnsi="Times New Roman" w:cs="Times New Roman"/>
          <w:sz w:val="20"/>
          <w:szCs w:val="20"/>
          <w:lang w:val="mk-MK"/>
        </w:rPr>
        <w:t>на</w:t>
      </w:r>
      <w:r w:rsidRPr="00563094">
        <w:rPr>
          <w:rFonts w:ascii="Times New Roman" w:hAnsi="Times New Roman" w:cs="Times New Roman"/>
          <w:sz w:val="20"/>
          <w:szCs w:val="20"/>
          <w:lang w:val="mk-MK"/>
        </w:rPr>
        <w:t xml:space="preserve"> палпација</w:t>
      </w:r>
      <w:bookmarkEnd w:id="62"/>
    </w:p>
    <w:tbl>
      <w:tblPr>
        <w:tblW w:w="78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184"/>
        <w:gridCol w:w="1136"/>
        <w:gridCol w:w="1000"/>
        <w:gridCol w:w="1365"/>
        <w:gridCol w:w="1456"/>
      </w:tblGrid>
      <w:tr w:rsidR="002B47FF" w:rsidRPr="00563094" w14:paraId="0396A6A3" w14:textId="77777777" w:rsidTr="00C33CC4">
        <w:trPr>
          <w:cantSplit/>
          <w:jc w:val="center"/>
        </w:trPr>
        <w:tc>
          <w:tcPr>
            <w:tcW w:w="2911" w:type="dxa"/>
            <w:gridSpan w:val="2"/>
            <w:tcBorders>
              <w:top w:val="single" w:sz="16" w:space="0" w:color="000000"/>
              <w:left w:val="single" w:sz="16" w:space="0" w:color="000000"/>
              <w:bottom w:val="single" w:sz="16" w:space="0" w:color="000000"/>
              <w:right w:val="nil"/>
            </w:tcBorders>
            <w:shd w:val="clear" w:color="auto" w:fill="FFFFFF"/>
          </w:tcPr>
          <w:p w14:paraId="4776D341" w14:textId="77777777" w:rsidR="002B47FF" w:rsidRPr="00563094" w:rsidRDefault="002B47FF" w:rsidP="00C33CC4">
            <w:pPr>
              <w:autoSpaceDE w:val="0"/>
              <w:autoSpaceDN w:val="0"/>
              <w:adjustRightInd w:val="0"/>
              <w:jc w:val="center"/>
              <w:rPr>
                <w:rFonts w:ascii="Times New Roman" w:hAnsi="Times New Roman" w:cs="Times New Roman"/>
                <w:sz w:val="20"/>
                <w:szCs w:val="20"/>
              </w:rPr>
            </w:pPr>
          </w:p>
        </w:tc>
        <w:tc>
          <w:tcPr>
            <w:tcW w:w="1136" w:type="dxa"/>
            <w:tcBorders>
              <w:top w:val="single" w:sz="16" w:space="0" w:color="000000"/>
              <w:left w:val="single" w:sz="16" w:space="0" w:color="000000"/>
              <w:bottom w:val="single" w:sz="16" w:space="0" w:color="000000"/>
            </w:tcBorders>
            <w:shd w:val="clear" w:color="auto" w:fill="FFFFFF"/>
          </w:tcPr>
          <w:p w14:paraId="3493480B"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113FA943"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524D2BF5"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759C2DD1"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Cumulative Percent</w:t>
            </w:r>
          </w:p>
        </w:tc>
      </w:tr>
      <w:tr w:rsidR="002B47FF" w:rsidRPr="00563094" w14:paraId="61039EE1" w14:textId="77777777" w:rsidTr="00C33CC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45836A7F"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Valid</w:t>
            </w:r>
          </w:p>
        </w:tc>
        <w:tc>
          <w:tcPr>
            <w:tcW w:w="2184" w:type="dxa"/>
            <w:tcBorders>
              <w:top w:val="single" w:sz="16" w:space="0" w:color="000000"/>
              <w:left w:val="nil"/>
              <w:bottom w:val="nil"/>
              <w:right w:val="single" w:sz="16" w:space="0" w:color="000000"/>
            </w:tcBorders>
            <w:shd w:val="clear" w:color="auto" w:fill="FFFFFF"/>
            <w:vAlign w:val="center"/>
          </w:tcPr>
          <w:p w14:paraId="5D995537"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Отсуство на крварење</w:t>
            </w:r>
          </w:p>
        </w:tc>
        <w:tc>
          <w:tcPr>
            <w:tcW w:w="1136" w:type="dxa"/>
            <w:tcBorders>
              <w:top w:val="single" w:sz="16" w:space="0" w:color="000000"/>
              <w:left w:val="single" w:sz="16" w:space="0" w:color="000000"/>
              <w:bottom w:val="nil"/>
            </w:tcBorders>
            <w:shd w:val="clear" w:color="auto" w:fill="FFFFFF"/>
          </w:tcPr>
          <w:p w14:paraId="5E66F8F8"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24</w:t>
            </w:r>
          </w:p>
        </w:tc>
        <w:tc>
          <w:tcPr>
            <w:tcW w:w="1000" w:type="dxa"/>
            <w:tcBorders>
              <w:top w:val="single" w:sz="16" w:space="0" w:color="000000"/>
              <w:bottom w:val="nil"/>
            </w:tcBorders>
            <w:shd w:val="clear" w:color="auto" w:fill="FFFFFF"/>
          </w:tcPr>
          <w:p w14:paraId="2F6A21B4"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96,0</w:t>
            </w:r>
          </w:p>
        </w:tc>
        <w:tc>
          <w:tcPr>
            <w:tcW w:w="1365" w:type="dxa"/>
            <w:tcBorders>
              <w:top w:val="single" w:sz="16" w:space="0" w:color="000000"/>
              <w:bottom w:val="nil"/>
            </w:tcBorders>
            <w:shd w:val="clear" w:color="auto" w:fill="FFFFFF"/>
          </w:tcPr>
          <w:p w14:paraId="159BC78A"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96,0</w:t>
            </w:r>
          </w:p>
        </w:tc>
        <w:tc>
          <w:tcPr>
            <w:tcW w:w="1456" w:type="dxa"/>
            <w:tcBorders>
              <w:top w:val="single" w:sz="16" w:space="0" w:color="000000"/>
              <w:bottom w:val="nil"/>
              <w:right w:val="single" w:sz="16" w:space="0" w:color="000000"/>
            </w:tcBorders>
            <w:shd w:val="clear" w:color="auto" w:fill="FFFFFF"/>
          </w:tcPr>
          <w:p w14:paraId="1442C81C"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96,0</w:t>
            </w:r>
          </w:p>
        </w:tc>
      </w:tr>
      <w:tr w:rsidR="002B47FF" w:rsidRPr="00563094" w14:paraId="432E4982"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2F30D3B" w14:textId="77777777" w:rsidR="002B47FF" w:rsidRPr="00563094" w:rsidRDefault="002B47FF" w:rsidP="00C33CC4">
            <w:pPr>
              <w:autoSpaceDE w:val="0"/>
              <w:autoSpaceDN w:val="0"/>
              <w:adjustRightInd w:val="0"/>
              <w:jc w:val="center"/>
              <w:rPr>
                <w:rFonts w:ascii="Times New Roman" w:hAnsi="Times New Roman" w:cs="Times New Roman"/>
                <w:color w:val="000000"/>
                <w:sz w:val="20"/>
                <w:szCs w:val="20"/>
              </w:rPr>
            </w:pPr>
          </w:p>
        </w:tc>
        <w:tc>
          <w:tcPr>
            <w:tcW w:w="2184" w:type="dxa"/>
            <w:tcBorders>
              <w:top w:val="nil"/>
              <w:left w:val="nil"/>
              <w:bottom w:val="nil"/>
              <w:right w:val="single" w:sz="16" w:space="0" w:color="000000"/>
            </w:tcBorders>
            <w:shd w:val="clear" w:color="auto" w:fill="FFFFFF"/>
            <w:vAlign w:val="center"/>
          </w:tcPr>
          <w:p w14:paraId="214F7511"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Присутно крварење</w:t>
            </w:r>
          </w:p>
        </w:tc>
        <w:tc>
          <w:tcPr>
            <w:tcW w:w="1136" w:type="dxa"/>
            <w:tcBorders>
              <w:top w:val="nil"/>
              <w:left w:val="single" w:sz="16" w:space="0" w:color="000000"/>
              <w:bottom w:val="nil"/>
            </w:tcBorders>
            <w:shd w:val="clear" w:color="auto" w:fill="FFFFFF"/>
          </w:tcPr>
          <w:p w14:paraId="004ABE7C"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1</w:t>
            </w:r>
          </w:p>
        </w:tc>
        <w:tc>
          <w:tcPr>
            <w:tcW w:w="1000" w:type="dxa"/>
            <w:tcBorders>
              <w:top w:val="nil"/>
              <w:bottom w:val="nil"/>
            </w:tcBorders>
            <w:shd w:val="clear" w:color="auto" w:fill="FFFFFF"/>
          </w:tcPr>
          <w:p w14:paraId="4E7A3C17"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4,0</w:t>
            </w:r>
          </w:p>
        </w:tc>
        <w:tc>
          <w:tcPr>
            <w:tcW w:w="1365" w:type="dxa"/>
            <w:tcBorders>
              <w:top w:val="nil"/>
              <w:bottom w:val="nil"/>
            </w:tcBorders>
            <w:shd w:val="clear" w:color="auto" w:fill="FFFFFF"/>
          </w:tcPr>
          <w:p w14:paraId="42601C2B"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4,0</w:t>
            </w:r>
          </w:p>
        </w:tc>
        <w:tc>
          <w:tcPr>
            <w:tcW w:w="1456" w:type="dxa"/>
            <w:tcBorders>
              <w:top w:val="nil"/>
              <w:bottom w:val="nil"/>
              <w:right w:val="single" w:sz="16" w:space="0" w:color="000000"/>
            </w:tcBorders>
            <w:shd w:val="clear" w:color="auto" w:fill="FFFFFF"/>
          </w:tcPr>
          <w:p w14:paraId="7C256F5D"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100,0</w:t>
            </w:r>
          </w:p>
        </w:tc>
      </w:tr>
      <w:tr w:rsidR="002B47FF" w:rsidRPr="00563094" w14:paraId="1F67E3BA"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1C6CA7B" w14:textId="77777777" w:rsidR="002B47FF" w:rsidRPr="00563094" w:rsidRDefault="002B47FF" w:rsidP="00C33CC4">
            <w:pPr>
              <w:autoSpaceDE w:val="0"/>
              <w:autoSpaceDN w:val="0"/>
              <w:adjustRightInd w:val="0"/>
              <w:jc w:val="center"/>
              <w:rPr>
                <w:rFonts w:ascii="Times New Roman" w:hAnsi="Times New Roman" w:cs="Times New Roman"/>
                <w:color w:val="000000"/>
                <w:sz w:val="20"/>
                <w:szCs w:val="20"/>
              </w:rPr>
            </w:pPr>
          </w:p>
        </w:tc>
        <w:tc>
          <w:tcPr>
            <w:tcW w:w="2184" w:type="dxa"/>
            <w:tcBorders>
              <w:top w:val="nil"/>
              <w:left w:val="nil"/>
              <w:bottom w:val="single" w:sz="16" w:space="0" w:color="000000"/>
              <w:right w:val="single" w:sz="16" w:space="0" w:color="000000"/>
            </w:tcBorders>
            <w:shd w:val="clear" w:color="auto" w:fill="FFFFFF"/>
            <w:vAlign w:val="center"/>
          </w:tcPr>
          <w:p w14:paraId="2252AAC0"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Total</w:t>
            </w:r>
          </w:p>
        </w:tc>
        <w:tc>
          <w:tcPr>
            <w:tcW w:w="1136" w:type="dxa"/>
            <w:tcBorders>
              <w:top w:val="nil"/>
              <w:left w:val="single" w:sz="16" w:space="0" w:color="000000"/>
              <w:bottom w:val="single" w:sz="16" w:space="0" w:color="000000"/>
            </w:tcBorders>
            <w:shd w:val="clear" w:color="auto" w:fill="FFFFFF"/>
          </w:tcPr>
          <w:p w14:paraId="586D47F6"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736E9BC1"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755A30D3"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200FF648" w14:textId="77777777" w:rsidR="002B47FF" w:rsidRPr="00563094" w:rsidRDefault="002B47FF" w:rsidP="00C33CC4">
            <w:pPr>
              <w:autoSpaceDE w:val="0"/>
              <w:autoSpaceDN w:val="0"/>
              <w:adjustRightInd w:val="0"/>
              <w:jc w:val="center"/>
              <w:rPr>
                <w:rFonts w:ascii="Times New Roman" w:hAnsi="Times New Roman" w:cs="Times New Roman"/>
                <w:sz w:val="20"/>
                <w:szCs w:val="20"/>
              </w:rPr>
            </w:pPr>
          </w:p>
        </w:tc>
      </w:tr>
    </w:tbl>
    <w:p w14:paraId="6F98198E" w14:textId="4AAFE921" w:rsidR="002B47FF" w:rsidRDefault="002B47FF" w:rsidP="002B47FF">
      <w:pPr>
        <w:autoSpaceDE w:val="0"/>
        <w:autoSpaceDN w:val="0"/>
        <w:adjustRightInd w:val="0"/>
        <w:spacing w:line="400" w:lineRule="atLeast"/>
        <w:rPr>
          <w:lang w:val="mk-MK"/>
        </w:rPr>
      </w:pPr>
    </w:p>
    <w:p w14:paraId="598F7386" w14:textId="77777777" w:rsidR="004F6882" w:rsidRPr="002857A2" w:rsidRDefault="004F6882" w:rsidP="002B47FF">
      <w:pPr>
        <w:autoSpaceDE w:val="0"/>
        <w:autoSpaceDN w:val="0"/>
        <w:adjustRightInd w:val="0"/>
        <w:spacing w:line="400" w:lineRule="atLeast"/>
        <w:rPr>
          <w:lang w:val="mk-MK"/>
        </w:rPr>
      </w:pPr>
    </w:p>
    <w:p w14:paraId="39194543" w14:textId="020AA79C" w:rsidR="002B47FF" w:rsidRDefault="002B47FF" w:rsidP="002B47FF">
      <w:pPr>
        <w:autoSpaceDE w:val="0"/>
        <w:autoSpaceDN w:val="0"/>
        <w:adjustRightInd w:val="0"/>
        <w:jc w:val="center"/>
      </w:pPr>
      <w:r>
        <w:rPr>
          <w:noProof/>
          <w:lang w:val="en-US"/>
        </w:rPr>
        <w:drawing>
          <wp:inline distT="0" distB="0" distL="0" distR="0" wp14:anchorId="719DE97B" wp14:editId="5FB6C75A">
            <wp:extent cx="4572000" cy="3149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3149600"/>
                    </a:xfrm>
                    <a:prstGeom prst="rect">
                      <a:avLst/>
                    </a:prstGeom>
                    <a:noFill/>
                    <a:ln>
                      <a:noFill/>
                    </a:ln>
                  </pic:spPr>
                </pic:pic>
              </a:graphicData>
            </a:graphic>
          </wp:inline>
        </w:drawing>
      </w:r>
    </w:p>
    <w:p w14:paraId="1982EBBE" w14:textId="50514363" w:rsidR="002B47FF" w:rsidRDefault="002B47FF" w:rsidP="00563094">
      <w:pPr>
        <w:autoSpaceDE w:val="0"/>
        <w:autoSpaceDN w:val="0"/>
        <w:adjustRightInd w:val="0"/>
        <w:ind w:firstLine="720"/>
        <w:jc w:val="center"/>
        <w:rPr>
          <w:sz w:val="20"/>
          <w:szCs w:val="20"/>
          <w:lang w:val="mk-MK"/>
        </w:rPr>
      </w:pPr>
      <w:r w:rsidRPr="00563094">
        <w:rPr>
          <w:rFonts w:ascii="Times New Roman" w:hAnsi="Times New Roman" w:cs="Times New Roman"/>
          <w:b/>
          <w:bCs/>
          <w:sz w:val="20"/>
          <w:szCs w:val="20"/>
          <w:lang w:val="mk-MK"/>
        </w:rPr>
        <w:t>Графикон 14</w:t>
      </w:r>
      <w:r w:rsidR="00563094" w:rsidRPr="00563094">
        <w:rPr>
          <w:rFonts w:ascii="Times New Roman" w:hAnsi="Times New Roman" w:cs="Times New Roman"/>
          <w:b/>
          <w:bCs/>
          <w:sz w:val="20"/>
          <w:szCs w:val="20"/>
          <w:lang w:val="mk-MK"/>
        </w:rPr>
        <w:t>.</w:t>
      </w:r>
      <w:r w:rsidR="00563094">
        <w:rPr>
          <w:sz w:val="20"/>
          <w:szCs w:val="20"/>
          <w:lang w:val="mk-MK"/>
        </w:rPr>
        <w:t xml:space="preserve"> </w:t>
      </w:r>
      <w:r w:rsidR="00563094" w:rsidRPr="00563094">
        <w:rPr>
          <w:sz w:val="20"/>
          <w:szCs w:val="20"/>
          <w:lang w:val="mk-MK"/>
        </w:rPr>
        <w:t xml:space="preserve">Одговор </w:t>
      </w:r>
      <w:r w:rsidR="00480928">
        <w:rPr>
          <w:sz w:val="20"/>
          <w:szCs w:val="20"/>
          <w:lang w:val="mk-MK"/>
        </w:rPr>
        <w:t>на</w:t>
      </w:r>
      <w:r w:rsidR="00563094" w:rsidRPr="00563094">
        <w:rPr>
          <w:sz w:val="20"/>
          <w:szCs w:val="20"/>
          <w:lang w:val="mk-MK"/>
        </w:rPr>
        <w:t xml:space="preserve"> палпација</w:t>
      </w:r>
    </w:p>
    <w:p w14:paraId="4E9A87AD" w14:textId="77777777" w:rsidR="002B47FF" w:rsidRDefault="002B47FF" w:rsidP="002B47FF">
      <w:pPr>
        <w:autoSpaceDE w:val="0"/>
        <w:autoSpaceDN w:val="0"/>
        <w:adjustRightInd w:val="0"/>
        <w:rPr>
          <w:sz w:val="20"/>
          <w:szCs w:val="20"/>
          <w:lang w:val="mk-MK"/>
        </w:rPr>
      </w:pPr>
    </w:p>
    <w:p w14:paraId="1953E5C5" w14:textId="45635A0B" w:rsidR="002B47FF" w:rsidRPr="00563094" w:rsidRDefault="002B47FF" w:rsidP="00563094">
      <w:pPr>
        <w:autoSpaceDE w:val="0"/>
        <w:autoSpaceDN w:val="0"/>
        <w:adjustRightInd w:val="0"/>
        <w:ind w:right="60" w:firstLine="720"/>
        <w:jc w:val="both"/>
        <w:rPr>
          <w:rFonts w:ascii="Times New Roman" w:hAnsi="Times New Roman" w:cs="Times New Roman"/>
          <w:color w:val="000000"/>
          <w:sz w:val="24"/>
          <w:szCs w:val="24"/>
          <w:lang w:val="mk-MK"/>
        </w:rPr>
      </w:pPr>
      <w:r w:rsidRPr="00563094">
        <w:rPr>
          <w:rFonts w:ascii="Times New Roman" w:hAnsi="Times New Roman" w:cs="Times New Roman"/>
          <w:bCs/>
          <w:sz w:val="24"/>
          <w:szCs w:val="24"/>
          <w:lang w:val="mk-MK"/>
        </w:rPr>
        <w:t xml:space="preserve">На табела 15 и графикон 15 прикажани се проценти на структура за </w:t>
      </w:r>
      <w:r w:rsidR="00480928">
        <w:rPr>
          <w:rFonts w:ascii="Times New Roman" w:hAnsi="Times New Roman" w:cs="Times New Roman"/>
          <w:bCs/>
          <w:sz w:val="24"/>
          <w:szCs w:val="24"/>
          <w:lang w:val="mk-MK"/>
        </w:rPr>
        <w:t xml:space="preserve">присуство на </w:t>
      </w:r>
      <w:r w:rsidRPr="00563094">
        <w:rPr>
          <w:rFonts w:ascii="Times New Roman" w:hAnsi="Times New Roman" w:cs="Times New Roman"/>
          <w:sz w:val="24"/>
          <w:szCs w:val="24"/>
          <w:lang w:val="mk-MK"/>
        </w:rPr>
        <w:t>гранулационо ткиво кај</w:t>
      </w:r>
      <w:r w:rsidRPr="00563094">
        <w:rPr>
          <w:rFonts w:ascii="Times New Roman" w:hAnsi="Times New Roman" w:cs="Times New Roman"/>
          <w:bCs/>
          <w:sz w:val="24"/>
          <w:szCs w:val="24"/>
          <w:lang w:val="mk-MK"/>
        </w:rPr>
        <w:t xml:space="preserve"> пациентите. Од вкупно 25</w:t>
      </w:r>
      <w:r w:rsidR="00563094">
        <w:rPr>
          <w:rFonts w:ascii="Times New Roman" w:hAnsi="Times New Roman" w:cs="Times New Roman"/>
          <w:bCs/>
          <w:sz w:val="24"/>
          <w:szCs w:val="24"/>
          <w:lang w:val="mk-MK"/>
        </w:rPr>
        <w:t xml:space="preserve"> </w:t>
      </w:r>
      <w:r w:rsidRPr="00563094">
        <w:rPr>
          <w:rFonts w:ascii="Times New Roman" w:hAnsi="Times New Roman" w:cs="Times New Roman"/>
          <w:bCs/>
          <w:sz w:val="24"/>
          <w:szCs w:val="24"/>
          <w:lang w:val="mk-MK"/>
        </w:rPr>
        <w:t>(100,0%) пациени кај кои се користени нересорптивни POLYAMID</w:t>
      </w:r>
      <w:r w:rsidR="00FE2981">
        <w:rPr>
          <w:rFonts w:ascii="Times New Roman" w:hAnsi="Times New Roman" w:cs="Times New Roman"/>
          <w:bCs/>
          <w:sz w:val="24"/>
          <w:szCs w:val="24"/>
          <w:lang w:val="mk-MK"/>
        </w:rPr>
        <w:t>Е</w:t>
      </w:r>
      <w:r w:rsidRPr="00563094">
        <w:rPr>
          <w:rFonts w:ascii="Times New Roman" w:hAnsi="Times New Roman" w:cs="Times New Roman"/>
          <w:bCs/>
          <w:sz w:val="24"/>
          <w:szCs w:val="24"/>
          <w:lang w:val="mk-MK"/>
        </w:rPr>
        <w:t xml:space="preserve"> сутурни материјали, кај 24</w:t>
      </w:r>
      <w:r w:rsidR="00563094">
        <w:rPr>
          <w:rFonts w:ascii="Times New Roman" w:hAnsi="Times New Roman" w:cs="Times New Roman"/>
          <w:bCs/>
          <w:sz w:val="24"/>
          <w:szCs w:val="24"/>
          <w:lang w:val="mk-MK"/>
        </w:rPr>
        <w:t xml:space="preserve"> </w:t>
      </w:r>
      <w:r w:rsidRPr="00563094">
        <w:rPr>
          <w:rFonts w:ascii="Times New Roman" w:hAnsi="Times New Roman" w:cs="Times New Roman"/>
          <w:bCs/>
          <w:sz w:val="24"/>
          <w:szCs w:val="24"/>
          <w:lang w:val="mk-MK"/>
        </w:rPr>
        <w:t xml:space="preserve">(96,0%) </w:t>
      </w:r>
      <w:r w:rsidR="000F2619">
        <w:rPr>
          <w:rFonts w:ascii="Times New Roman" w:hAnsi="Times New Roman" w:cs="Times New Roman"/>
          <w:bCs/>
          <w:sz w:val="24"/>
          <w:szCs w:val="24"/>
          <w:lang w:val="mk-MK"/>
        </w:rPr>
        <w:t xml:space="preserve">отсуствува </w:t>
      </w:r>
      <w:r w:rsidRPr="00563094">
        <w:rPr>
          <w:rFonts w:ascii="Times New Roman" w:hAnsi="Times New Roman" w:cs="Times New Roman"/>
          <w:sz w:val="24"/>
          <w:szCs w:val="24"/>
          <w:lang w:val="mk-MK"/>
        </w:rPr>
        <w:t>гранулационо ткиво</w:t>
      </w:r>
      <w:r w:rsidR="00563094">
        <w:rPr>
          <w:rFonts w:ascii="Times New Roman" w:hAnsi="Times New Roman" w:cs="Times New Roman"/>
          <w:color w:val="000000"/>
          <w:sz w:val="24"/>
          <w:szCs w:val="24"/>
          <w:lang w:val="ru-RU"/>
        </w:rPr>
        <w:t>,</w:t>
      </w:r>
      <w:r w:rsidRPr="00563094">
        <w:rPr>
          <w:rFonts w:ascii="Times New Roman" w:hAnsi="Times New Roman" w:cs="Times New Roman"/>
          <w:color w:val="000000"/>
          <w:sz w:val="24"/>
          <w:szCs w:val="24"/>
          <w:lang w:val="ru-RU"/>
        </w:rPr>
        <w:t xml:space="preserve"> </w:t>
      </w:r>
      <w:r w:rsidRPr="00563094">
        <w:rPr>
          <w:rFonts w:ascii="Times New Roman" w:hAnsi="Times New Roman" w:cs="Times New Roman"/>
          <w:bCs/>
          <w:sz w:val="24"/>
          <w:szCs w:val="24"/>
          <w:lang w:val="mk-MK"/>
        </w:rPr>
        <w:t>а кај 1</w:t>
      </w:r>
      <w:r w:rsidR="00480928">
        <w:rPr>
          <w:rFonts w:ascii="Times New Roman" w:hAnsi="Times New Roman" w:cs="Times New Roman"/>
          <w:bCs/>
          <w:sz w:val="24"/>
          <w:szCs w:val="24"/>
          <w:lang w:val="mk-MK"/>
        </w:rPr>
        <w:t xml:space="preserve"> </w:t>
      </w:r>
      <w:r w:rsidRPr="00563094">
        <w:rPr>
          <w:rFonts w:ascii="Times New Roman" w:hAnsi="Times New Roman" w:cs="Times New Roman"/>
          <w:bCs/>
          <w:sz w:val="24"/>
          <w:szCs w:val="24"/>
          <w:lang w:val="mk-MK"/>
        </w:rPr>
        <w:t xml:space="preserve">(4,0%) </w:t>
      </w:r>
      <w:r w:rsidR="000F2619">
        <w:rPr>
          <w:rFonts w:ascii="Times New Roman" w:hAnsi="Times New Roman" w:cs="Times New Roman"/>
          <w:bCs/>
          <w:sz w:val="24"/>
          <w:szCs w:val="24"/>
          <w:lang w:val="mk-MK"/>
        </w:rPr>
        <w:t xml:space="preserve">присутно е </w:t>
      </w:r>
      <w:r w:rsidRPr="00563094">
        <w:rPr>
          <w:rFonts w:ascii="Times New Roman" w:hAnsi="Times New Roman" w:cs="Times New Roman"/>
          <w:sz w:val="24"/>
          <w:szCs w:val="24"/>
          <w:lang w:val="mk-MK"/>
        </w:rPr>
        <w:t>гранулационо ткиво</w:t>
      </w:r>
      <w:r w:rsidRPr="00563094">
        <w:rPr>
          <w:rFonts w:ascii="Times New Roman" w:hAnsi="Times New Roman" w:cs="Times New Roman"/>
          <w:color w:val="000000"/>
          <w:sz w:val="24"/>
          <w:szCs w:val="24"/>
          <w:lang w:val="mk-MK"/>
        </w:rPr>
        <w:t>.</w:t>
      </w:r>
    </w:p>
    <w:p w14:paraId="42A27BF3" w14:textId="77777777" w:rsidR="002B47FF" w:rsidRDefault="002B47FF" w:rsidP="002B47FF">
      <w:pPr>
        <w:autoSpaceDE w:val="0"/>
        <w:autoSpaceDN w:val="0"/>
        <w:adjustRightInd w:val="0"/>
        <w:ind w:left="60" w:right="60"/>
        <w:jc w:val="both"/>
        <w:rPr>
          <w:lang w:val="mk-MK"/>
        </w:rPr>
      </w:pPr>
    </w:p>
    <w:p w14:paraId="3D74742C" w14:textId="77777777" w:rsidR="00563094" w:rsidRDefault="00563094" w:rsidP="00563094">
      <w:pPr>
        <w:autoSpaceDE w:val="0"/>
        <w:autoSpaceDN w:val="0"/>
        <w:adjustRightInd w:val="0"/>
        <w:jc w:val="center"/>
        <w:rPr>
          <w:rFonts w:ascii="Times New Roman" w:hAnsi="Times New Roman" w:cs="Times New Roman"/>
          <w:b/>
          <w:bCs/>
          <w:sz w:val="20"/>
          <w:szCs w:val="20"/>
          <w:lang w:val="mk-MK"/>
        </w:rPr>
      </w:pPr>
    </w:p>
    <w:p w14:paraId="1AB68A16" w14:textId="77777777" w:rsidR="00563094" w:rsidRDefault="00563094" w:rsidP="00563094">
      <w:pPr>
        <w:autoSpaceDE w:val="0"/>
        <w:autoSpaceDN w:val="0"/>
        <w:adjustRightInd w:val="0"/>
        <w:jc w:val="center"/>
        <w:rPr>
          <w:rFonts w:ascii="Times New Roman" w:hAnsi="Times New Roman" w:cs="Times New Roman"/>
          <w:b/>
          <w:bCs/>
          <w:sz w:val="20"/>
          <w:szCs w:val="20"/>
          <w:lang w:val="mk-MK"/>
        </w:rPr>
      </w:pPr>
    </w:p>
    <w:p w14:paraId="02D48C15" w14:textId="77777777" w:rsidR="00563094" w:rsidRDefault="00563094" w:rsidP="00563094">
      <w:pPr>
        <w:autoSpaceDE w:val="0"/>
        <w:autoSpaceDN w:val="0"/>
        <w:adjustRightInd w:val="0"/>
        <w:jc w:val="center"/>
        <w:rPr>
          <w:rFonts w:ascii="Times New Roman" w:hAnsi="Times New Roman" w:cs="Times New Roman"/>
          <w:b/>
          <w:bCs/>
          <w:sz w:val="20"/>
          <w:szCs w:val="20"/>
          <w:lang w:val="mk-MK"/>
        </w:rPr>
      </w:pPr>
    </w:p>
    <w:p w14:paraId="5F5B401B" w14:textId="77777777" w:rsidR="00563094" w:rsidRDefault="00563094" w:rsidP="00563094">
      <w:pPr>
        <w:autoSpaceDE w:val="0"/>
        <w:autoSpaceDN w:val="0"/>
        <w:adjustRightInd w:val="0"/>
        <w:jc w:val="center"/>
        <w:rPr>
          <w:rFonts w:ascii="Times New Roman" w:hAnsi="Times New Roman" w:cs="Times New Roman"/>
          <w:b/>
          <w:bCs/>
          <w:sz w:val="20"/>
          <w:szCs w:val="20"/>
          <w:lang w:val="mk-MK"/>
        </w:rPr>
      </w:pPr>
    </w:p>
    <w:p w14:paraId="7225E0B4" w14:textId="77777777" w:rsidR="00563094" w:rsidRDefault="00563094" w:rsidP="00563094">
      <w:pPr>
        <w:autoSpaceDE w:val="0"/>
        <w:autoSpaceDN w:val="0"/>
        <w:adjustRightInd w:val="0"/>
        <w:jc w:val="center"/>
        <w:rPr>
          <w:rFonts w:ascii="Times New Roman" w:hAnsi="Times New Roman" w:cs="Times New Roman"/>
          <w:b/>
          <w:bCs/>
          <w:sz w:val="20"/>
          <w:szCs w:val="20"/>
          <w:lang w:val="mk-MK"/>
        </w:rPr>
      </w:pPr>
    </w:p>
    <w:p w14:paraId="1AFBADBA" w14:textId="77777777" w:rsidR="00563094" w:rsidRDefault="00563094" w:rsidP="00563094">
      <w:pPr>
        <w:autoSpaceDE w:val="0"/>
        <w:autoSpaceDN w:val="0"/>
        <w:adjustRightInd w:val="0"/>
        <w:jc w:val="center"/>
        <w:rPr>
          <w:rFonts w:ascii="Times New Roman" w:hAnsi="Times New Roman" w:cs="Times New Roman"/>
          <w:b/>
          <w:bCs/>
          <w:sz w:val="20"/>
          <w:szCs w:val="20"/>
          <w:lang w:val="mk-MK"/>
        </w:rPr>
      </w:pPr>
    </w:p>
    <w:p w14:paraId="13CBCDAD" w14:textId="77777777" w:rsidR="00563094" w:rsidRDefault="00563094" w:rsidP="00563094">
      <w:pPr>
        <w:autoSpaceDE w:val="0"/>
        <w:autoSpaceDN w:val="0"/>
        <w:adjustRightInd w:val="0"/>
        <w:jc w:val="center"/>
        <w:rPr>
          <w:rFonts w:ascii="Times New Roman" w:hAnsi="Times New Roman" w:cs="Times New Roman"/>
          <w:b/>
          <w:bCs/>
          <w:sz w:val="20"/>
          <w:szCs w:val="20"/>
          <w:lang w:val="mk-MK"/>
        </w:rPr>
      </w:pPr>
    </w:p>
    <w:p w14:paraId="5895CA61" w14:textId="6F4FC207" w:rsidR="002B47FF" w:rsidRPr="004F6882" w:rsidRDefault="002B47FF" w:rsidP="004F6882">
      <w:pPr>
        <w:autoSpaceDE w:val="0"/>
        <w:autoSpaceDN w:val="0"/>
        <w:adjustRightInd w:val="0"/>
        <w:jc w:val="center"/>
        <w:rPr>
          <w:rFonts w:ascii="Times New Roman" w:hAnsi="Times New Roman" w:cs="Times New Roman"/>
          <w:sz w:val="20"/>
          <w:szCs w:val="20"/>
          <w:lang w:val="mk-MK"/>
        </w:rPr>
      </w:pPr>
      <w:r w:rsidRPr="00563094">
        <w:rPr>
          <w:rFonts w:ascii="Times New Roman" w:hAnsi="Times New Roman" w:cs="Times New Roman"/>
          <w:b/>
          <w:bCs/>
          <w:sz w:val="20"/>
          <w:szCs w:val="20"/>
          <w:lang w:val="mk-MK"/>
        </w:rPr>
        <w:t>Табела 15.</w:t>
      </w:r>
      <w:r w:rsidRPr="00563094">
        <w:rPr>
          <w:rFonts w:ascii="Times New Roman" w:hAnsi="Times New Roman" w:cs="Times New Roman"/>
          <w:sz w:val="20"/>
          <w:szCs w:val="20"/>
          <w:lang w:val="mk-MK"/>
        </w:rPr>
        <w:t xml:space="preserve"> </w:t>
      </w:r>
      <w:bookmarkStart w:id="63" w:name="_Hlk111554366"/>
      <w:r w:rsidRPr="00563094">
        <w:rPr>
          <w:rFonts w:ascii="Times New Roman" w:hAnsi="Times New Roman" w:cs="Times New Roman"/>
          <w:sz w:val="20"/>
          <w:szCs w:val="20"/>
          <w:lang w:val="mk-MK"/>
        </w:rPr>
        <w:t>Гранулационо ткиво</w:t>
      </w:r>
      <w:bookmarkEnd w:id="63"/>
    </w:p>
    <w:tbl>
      <w:tblPr>
        <w:tblW w:w="67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76"/>
        <w:gridCol w:w="1137"/>
        <w:gridCol w:w="1000"/>
        <w:gridCol w:w="1365"/>
        <w:gridCol w:w="1456"/>
      </w:tblGrid>
      <w:tr w:rsidR="002B47FF" w:rsidRPr="00563094" w14:paraId="51364706" w14:textId="77777777" w:rsidTr="00C33CC4">
        <w:trPr>
          <w:cantSplit/>
          <w:jc w:val="center"/>
        </w:trPr>
        <w:tc>
          <w:tcPr>
            <w:tcW w:w="1803" w:type="dxa"/>
            <w:gridSpan w:val="2"/>
            <w:tcBorders>
              <w:top w:val="single" w:sz="16" w:space="0" w:color="000000"/>
              <w:left w:val="single" w:sz="16" w:space="0" w:color="000000"/>
              <w:bottom w:val="single" w:sz="16" w:space="0" w:color="000000"/>
              <w:right w:val="nil"/>
            </w:tcBorders>
            <w:shd w:val="clear" w:color="auto" w:fill="FFFFFF"/>
          </w:tcPr>
          <w:p w14:paraId="0581C648" w14:textId="77777777" w:rsidR="002B47FF" w:rsidRPr="00563094" w:rsidRDefault="002B47FF" w:rsidP="00C33CC4">
            <w:pPr>
              <w:autoSpaceDE w:val="0"/>
              <w:autoSpaceDN w:val="0"/>
              <w:adjustRightInd w:val="0"/>
              <w:jc w:val="center"/>
              <w:rPr>
                <w:rFonts w:ascii="Times New Roman" w:hAnsi="Times New Roman" w:cs="Times New Roman"/>
                <w:sz w:val="20"/>
                <w:szCs w:val="20"/>
              </w:rPr>
            </w:pPr>
          </w:p>
        </w:tc>
        <w:tc>
          <w:tcPr>
            <w:tcW w:w="1137" w:type="dxa"/>
            <w:tcBorders>
              <w:top w:val="single" w:sz="16" w:space="0" w:color="000000"/>
              <w:left w:val="single" w:sz="16" w:space="0" w:color="000000"/>
              <w:bottom w:val="single" w:sz="16" w:space="0" w:color="000000"/>
            </w:tcBorders>
            <w:shd w:val="clear" w:color="auto" w:fill="FFFFFF"/>
          </w:tcPr>
          <w:p w14:paraId="5EA05FDE"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498AABD4"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67EEB83C"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4C1EB5EE"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Cumulative Percent</w:t>
            </w:r>
          </w:p>
        </w:tc>
      </w:tr>
      <w:tr w:rsidR="002B47FF" w:rsidRPr="00563094" w14:paraId="7CAF28F3" w14:textId="77777777" w:rsidTr="00C33CC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2A4F89AC"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lastRenderedPageBreak/>
              <w:t>Valid</w:t>
            </w:r>
          </w:p>
        </w:tc>
        <w:tc>
          <w:tcPr>
            <w:tcW w:w="1076" w:type="dxa"/>
            <w:tcBorders>
              <w:top w:val="single" w:sz="16" w:space="0" w:color="000000"/>
              <w:left w:val="nil"/>
              <w:bottom w:val="nil"/>
              <w:right w:val="single" w:sz="16" w:space="0" w:color="000000"/>
            </w:tcBorders>
            <w:shd w:val="clear" w:color="auto" w:fill="FFFFFF"/>
            <w:vAlign w:val="center"/>
          </w:tcPr>
          <w:p w14:paraId="486152D1"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Отсутно</w:t>
            </w:r>
          </w:p>
        </w:tc>
        <w:tc>
          <w:tcPr>
            <w:tcW w:w="1137" w:type="dxa"/>
            <w:tcBorders>
              <w:top w:val="single" w:sz="16" w:space="0" w:color="000000"/>
              <w:left w:val="single" w:sz="16" w:space="0" w:color="000000"/>
              <w:bottom w:val="nil"/>
            </w:tcBorders>
            <w:shd w:val="clear" w:color="auto" w:fill="FFFFFF"/>
          </w:tcPr>
          <w:p w14:paraId="58B2F2C4"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24</w:t>
            </w:r>
          </w:p>
        </w:tc>
        <w:tc>
          <w:tcPr>
            <w:tcW w:w="1000" w:type="dxa"/>
            <w:tcBorders>
              <w:top w:val="single" w:sz="16" w:space="0" w:color="000000"/>
              <w:bottom w:val="nil"/>
            </w:tcBorders>
            <w:shd w:val="clear" w:color="auto" w:fill="FFFFFF"/>
          </w:tcPr>
          <w:p w14:paraId="6418370C"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96,0</w:t>
            </w:r>
          </w:p>
        </w:tc>
        <w:tc>
          <w:tcPr>
            <w:tcW w:w="1365" w:type="dxa"/>
            <w:tcBorders>
              <w:top w:val="single" w:sz="16" w:space="0" w:color="000000"/>
              <w:bottom w:val="nil"/>
            </w:tcBorders>
            <w:shd w:val="clear" w:color="auto" w:fill="FFFFFF"/>
          </w:tcPr>
          <w:p w14:paraId="1004AC24"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96,0</w:t>
            </w:r>
          </w:p>
        </w:tc>
        <w:tc>
          <w:tcPr>
            <w:tcW w:w="1456" w:type="dxa"/>
            <w:tcBorders>
              <w:top w:val="single" w:sz="16" w:space="0" w:color="000000"/>
              <w:bottom w:val="nil"/>
              <w:right w:val="single" w:sz="16" w:space="0" w:color="000000"/>
            </w:tcBorders>
            <w:shd w:val="clear" w:color="auto" w:fill="FFFFFF"/>
          </w:tcPr>
          <w:p w14:paraId="1E4CA052"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96,0</w:t>
            </w:r>
          </w:p>
        </w:tc>
      </w:tr>
      <w:tr w:rsidR="002B47FF" w:rsidRPr="00563094" w14:paraId="72AF75CC"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6C2F733" w14:textId="77777777" w:rsidR="002B47FF" w:rsidRPr="00563094" w:rsidRDefault="002B47FF" w:rsidP="00C33CC4">
            <w:pPr>
              <w:autoSpaceDE w:val="0"/>
              <w:autoSpaceDN w:val="0"/>
              <w:adjustRightInd w:val="0"/>
              <w:jc w:val="center"/>
              <w:rPr>
                <w:rFonts w:ascii="Times New Roman" w:hAnsi="Times New Roman" w:cs="Times New Roman"/>
                <w:color w:val="000000"/>
                <w:sz w:val="20"/>
                <w:szCs w:val="20"/>
              </w:rPr>
            </w:pPr>
          </w:p>
        </w:tc>
        <w:tc>
          <w:tcPr>
            <w:tcW w:w="1076" w:type="dxa"/>
            <w:tcBorders>
              <w:top w:val="nil"/>
              <w:left w:val="nil"/>
              <w:bottom w:val="nil"/>
              <w:right w:val="single" w:sz="16" w:space="0" w:color="000000"/>
            </w:tcBorders>
            <w:shd w:val="clear" w:color="auto" w:fill="FFFFFF"/>
            <w:vAlign w:val="center"/>
          </w:tcPr>
          <w:p w14:paraId="6092425B"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Присутно</w:t>
            </w:r>
          </w:p>
        </w:tc>
        <w:tc>
          <w:tcPr>
            <w:tcW w:w="1137" w:type="dxa"/>
            <w:tcBorders>
              <w:top w:val="nil"/>
              <w:left w:val="single" w:sz="16" w:space="0" w:color="000000"/>
              <w:bottom w:val="nil"/>
            </w:tcBorders>
            <w:shd w:val="clear" w:color="auto" w:fill="FFFFFF"/>
          </w:tcPr>
          <w:p w14:paraId="66088D4D"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1</w:t>
            </w:r>
          </w:p>
        </w:tc>
        <w:tc>
          <w:tcPr>
            <w:tcW w:w="1000" w:type="dxa"/>
            <w:tcBorders>
              <w:top w:val="nil"/>
              <w:bottom w:val="nil"/>
            </w:tcBorders>
            <w:shd w:val="clear" w:color="auto" w:fill="FFFFFF"/>
          </w:tcPr>
          <w:p w14:paraId="7121A08E"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4,0</w:t>
            </w:r>
          </w:p>
        </w:tc>
        <w:tc>
          <w:tcPr>
            <w:tcW w:w="1365" w:type="dxa"/>
            <w:tcBorders>
              <w:top w:val="nil"/>
              <w:bottom w:val="nil"/>
            </w:tcBorders>
            <w:shd w:val="clear" w:color="auto" w:fill="FFFFFF"/>
          </w:tcPr>
          <w:p w14:paraId="321962C5"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4,0</w:t>
            </w:r>
          </w:p>
        </w:tc>
        <w:tc>
          <w:tcPr>
            <w:tcW w:w="1456" w:type="dxa"/>
            <w:tcBorders>
              <w:top w:val="nil"/>
              <w:bottom w:val="nil"/>
              <w:right w:val="single" w:sz="16" w:space="0" w:color="000000"/>
            </w:tcBorders>
            <w:shd w:val="clear" w:color="auto" w:fill="FFFFFF"/>
          </w:tcPr>
          <w:p w14:paraId="12EEEAB9"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100,0</w:t>
            </w:r>
          </w:p>
        </w:tc>
      </w:tr>
      <w:tr w:rsidR="002B47FF" w:rsidRPr="00563094" w14:paraId="6733B15C"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04714F6" w14:textId="77777777" w:rsidR="002B47FF" w:rsidRPr="00563094" w:rsidRDefault="002B47FF" w:rsidP="00C33CC4">
            <w:pPr>
              <w:autoSpaceDE w:val="0"/>
              <w:autoSpaceDN w:val="0"/>
              <w:adjustRightInd w:val="0"/>
              <w:jc w:val="center"/>
              <w:rPr>
                <w:rFonts w:ascii="Times New Roman" w:hAnsi="Times New Roman" w:cs="Times New Roman"/>
                <w:color w:val="000000"/>
                <w:sz w:val="20"/>
                <w:szCs w:val="20"/>
              </w:rPr>
            </w:pPr>
          </w:p>
        </w:tc>
        <w:tc>
          <w:tcPr>
            <w:tcW w:w="1076" w:type="dxa"/>
            <w:tcBorders>
              <w:top w:val="nil"/>
              <w:left w:val="nil"/>
              <w:bottom w:val="single" w:sz="16" w:space="0" w:color="000000"/>
              <w:right w:val="single" w:sz="16" w:space="0" w:color="000000"/>
            </w:tcBorders>
            <w:shd w:val="clear" w:color="auto" w:fill="FFFFFF"/>
            <w:vAlign w:val="center"/>
          </w:tcPr>
          <w:p w14:paraId="51FBF2F7"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Total</w:t>
            </w:r>
          </w:p>
        </w:tc>
        <w:tc>
          <w:tcPr>
            <w:tcW w:w="1137" w:type="dxa"/>
            <w:tcBorders>
              <w:top w:val="nil"/>
              <w:left w:val="single" w:sz="16" w:space="0" w:color="000000"/>
              <w:bottom w:val="single" w:sz="16" w:space="0" w:color="000000"/>
            </w:tcBorders>
            <w:shd w:val="clear" w:color="auto" w:fill="FFFFFF"/>
          </w:tcPr>
          <w:p w14:paraId="49A4C027"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506C6A83"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6A3F1554" w14:textId="77777777" w:rsidR="002B47FF" w:rsidRPr="005630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563094">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11222D62" w14:textId="77777777" w:rsidR="002B47FF" w:rsidRPr="00563094" w:rsidRDefault="002B47FF" w:rsidP="00C33CC4">
            <w:pPr>
              <w:autoSpaceDE w:val="0"/>
              <w:autoSpaceDN w:val="0"/>
              <w:adjustRightInd w:val="0"/>
              <w:jc w:val="center"/>
              <w:rPr>
                <w:rFonts w:ascii="Times New Roman" w:hAnsi="Times New Roman" w:cs="Times New Roman"/>
                <w:sz w:val="20"/>
                <w:szCs w:val="20"/>
              </w:rPr>
            </w:pPr>
          </w:p>
        </w:tc>
      </w:tr>
    </w:tbl>
    <w:p w14:paraId="45280F6E" w14:textId="61D38B64" w:rsidR="002B47FF" w:rsidRDefault="002B47FF" w:rsidP="002B47FF">
      <w:pPr>
        <w:autoSpaceDE w:val="0"/>
        <w:autoSpaceDN w:val="0"/>
        <w:adjustRightInd w:val="0"/>
        <w:jc w:val="center"/>
        <w:rPr>
          <w:lang w:val="mk-MK"/>
        </w:rPr>
      </w:pPr>
    </w:p>
    <w:p w14:paraId="0B97571E" w14:textId="77777777" w:rsidR="004F6882" w:rsidRDefault="004F6882" w:rsidP="002B47FF">
      <w:pPr>
        <w:autoSpaceDE w:val="0"/>
        <w:autoSpaceDN w:val="0"/>
        <w:adjustRightInd w:val="0"/>
        <w:jc w:val="center"/>
        <w:rPr>
          <w:lang w:val="mk-MK"/>
        </w:rPr>
      </w:pPr>
    </w:p>
    <w:p w14:paraId="2CE4D637" w14:textId="13F038A5" w:rsidR="002B47FF" w:rsidRDefault="002B47FF" w:rsidP="002B47FF">
      <w:pPr>
        <w:autoSpaceDE w:val="0"/>
        <w:autoSpaceDN w:val="0"/>
        <w:adjustRightInd w:val="0"/>
        <w:jc w:val="center"/>
      </w:pPr>
      <w:r>
        <w:rPr>
          <w:noProof/>
          <w:lang w:val="en-US"/>
        </w:rPr>
        <w:drawing>
          <wp:inline distT="0" distB="0" distL="0" distR="0" wp14:anchorId="52130B91" wp14:editId="09AB83E9">
            <wp:extent cx="4514850" cy="30797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14850" cy="3079750"/>
                    </a:xfrm>
                    <a:prstGeom prst="rect">
                      <a:avLst/>
                    </a:prstGeom>
                    <a:noFill/>
                    <a:ln>
                      <a:noFill/>
                    </a:ln>
                  </pic:spPr>
                </pic:pic>
              </a:graphicData>
            </a:graphic>
          </wp:inline>
        </w:drawing>
      </w:r>
    </w:p>
    <w:p w14:paraId="61FABAFE" w14:textId="06F4B373" w:rsidR="002B47FF" w:rsidRDefault="002B47FF" w:rsidP="00563094">
      <w:pPr>
        <w:autoSpaceDE w:val="0"/>
        <w:autoSpaceDN w:val="0"/>
        <w:adjustRightInd w:val="0"/>
        <w:ind w:firstLine="720"/>
        <w:jc w:val="center"/>
        <w:rPr>
          <w:sz w:val="20"/>
          <w:szCs w:val="20"/>
          <w:lang w:val="mk-MK"/>
        </w:rPr>
      </w:pPr>
      <w:r w:rsidRPr="00563094">
        <w:rPr>
          <w:rFonts w:ascii="Times New Roman" w:hAnsi="Times New Roman" w:cs="Times New Roman"/>
          <w:b/>
          <w:bCs/>
          <w:sz w:val="20"/>
          <w:szCs w:val="20"/>
          <w:lang w:val="mk-MK"/>
        </w:rPr>
        <w:t>Графикон 15</w:t>
      </w:r>
      <w:r w:rsidR="00563094" w:rsidRPr="00563094">
        <w:rPr>
          <w:rFonts w:ascii="Times New Roman" w:hAnsi="Times New Roman" w:cs="Times New Roman"/>
          <w:b/>
          <w:bCs/>
          <w:sz w:val="20"/>
          <w:szCs w:val="20"/>
          <w:lang w:val="mk-MK"/>
        </w:rPr>
        <w:t>.</w:t>
      </w:r>
      <w:r w:rsidR="00563094">
        <w:rPr>
          <w:sz w:val="20"/>
          <w:szCs w:val="20"/>
          <w:lang w:val="mk-MK"/>
        </w:rPr>
        <w:t xml:space="preserve"> </w:t>
      </w:r>
      <w:r w:rsidR="00563094" w:rsidRPr="00563094">
        <w:rPr>
          <w:rFonts w:ascii="Times New Roman" w:hAnsi="Times New Roman" w:cs="Times New Roman"/>
          <w:sz w:val="20"/>
          <w:szCs w:val="20"/>
          <w:lang w:val="mk-MK"/>
        </w:rPr>
        <w:t>Гранулационо ткиво</w:t>
      </w:r>
    </w:p>
    <w:p w14:paraId="6AE49942" w14:textId="77777777" w:rsidR="002B47FF" w:rsidRDefault="002B47FF" w:rsidP="002B47FF">
      <w:pPr>
        <w:autoSpaceDE w:val="0"/>
        <w:autoSpaceDN w:val="0"/>
        <w:adjustRightInd w:val="0"/>
        <w:rPr>
          <w:sz w:val="20"/>
          <w:szCs w:val="20"/>
          <w:lang w:val="mk-MK"/>
        </w:rPr>
      </w:pPr>
    </w:p>
    <w:p w14:paraId="2E7D5030" w14:textId="0D512C9B" w:rsidR="002B47FF" w:rsidRPr="005D2D8C" w:rsidRDefault="002B47FF" w:rsidP="005D2D8C">
      <w:pPr>
        <w:autoSpaceDE w:val="0"/>
        <w:autoSpaceDN w:val="0"/>
        <w:adjustRightInd w:val="0"/>
        <w:ind w:right="60" w:firstLine="720"/>
        <w:jc w:val="both"/>
        <w:rPr>
          <w:rFonts w:ascii="Times New Roman" w:hAnsi="Times New Roman" w:cs="Times New Roman"/>
          <w:color w:val="000000"/>
          <w:sz w:val="24"/>
          <w:szCs w:val="24"/>
          <w:lang w:val="mk-MK"/>
        </w:rPr>
      </w:pPr>
      <w:r w:rsidRPr="00563094">
        <w:rPr>
          <w:rFonts w:ascii="Times New Roman" w:hAnsi="Times New Roman" w:cs="Times New Roman"/>
          <w:bCs/>
          <w:sz w:val="24"/>
          <w:szCs w:val="24"/>
          <w:lang w:val="mk-MK"/>
        </w:rPr>
        <w:t xml:space="preserve">На табела 16 и графикон 16 прикажани се проценти на структура </w:t>
      </w:r>
      <w:r w:rsidR="000F2619">
        <w:rPr>
          <w:rFonts w:ascii="Times New Roman" w:hAnsi="Times New Roman" w:cs="Times New Roman"/>
          <w:bCs/>
          <w:sz w:val="24"/>
          <w:szCs w:val="24"/>
          <w:lang w:val="mk-MK"/>
        </w:rPr>
        <w:t>при испитување на ИМ</w:t>
      </w:r>
      <w:r w:rsidRPr="00563094">
        <w:rPr>
          <w:rFonts w:ascii="Times New Roman" w:hAnsi="Times New Roman" w:cs="Times New Roman"/>
          <w:sz w:val="24"/>
          <w:szCs w:val="24"/>
          <w:lang w:val="mk-MK"/>
        </w:rPr>
        <w:t xml:space="preserve"> кај</w:t>
      </w:r>
      <w:r w:rsidRPr="00563094">
        <w:rPr>
          <w:rFonts w:ascii="Times New Roman" w:hAnsi="Times New Roman" w:cs="Times New Roman"/>
          <w:bCs/>
          <w:sz w:val="24"/>
          <w:szCs w:val="24"/>
          <w:lang w:val="mk-MK"/>
        </w:rPr>
        <w:t xml:space="preserve"> пациентите. Од вкупно 25</w:t>
      </w:r>
      <w:r w:rsidR="00563094">
        <w:rPr>
          <w:rFonts w:ascii="Times New Roman" w:hAnsi="Times New Roman" w:cs="Times New Roman"/>
          <w:bCs/>
          <w:sz w:val="24"/>
          <w:szCs w:val="24"/>
          <w:lang w:val="mk-MK"/>
        </w:rPr>
        <w:t xml:space="preserve"> </w:t>
      </w:r>
      <w:r w:rsidRPr="00563094">
        <w:rPr>
          <w:rFonts w:ascii="Times New Roman" w:hAnsi="Times New Roman" w:cs="Times New Roman"/>
          <w:bCs/>
          <w:sz w:val="24"/>
          <w:szCs w:val="24"/>
          <w:lang w:val="mk-MK"/>
        </w:rPr>
        <w:t>(100,0%) пациени кај кои се користени нересорптивни POLYAMID</w:t>
      </w:r>
      <w:r w:rsidR="00FE2981">
        <w:rPr>
          <w:rFonts w:ascii="Times New Roman" w:hAnsi="Times New Roman" w:cs="Times New Roman"/>
          <w:bCs/>
          <w:sz w:val="24"/>
          <w:szCs w:val="24"/>
          <w:lang w:val="mk-MK"/>
        </w:rPr>
        <w:t>Е</w:t>
      </w:r>
      <w:r w:rsidR="005D2D8C">
        <w:rPr>
          <w:rFonts w:ascii="Times New Roman" w:hAnsi="Times New Roman" w:cs="Times New Roman"/>
          <w:bCs/>
          <w:sz w:val="24"/>
          <w:szCs w:val="24"/>
          <w:lang w:val="mk-MK"/>
        </w:rPr>
        <w:t xml:space="preserve"> </w:t>
      </w:r>
      <w:r w:rsidRPr="00563094">
        <w:rPr>
          <w:rFonts w:ascii="Times New Roman" w:hAnsi="Times New Roman" w:cs="Times New Roman"/>
          <w:bCs/>
          <w:sz w:val="24"/>
          <w:szCs w:val="24"/>
          <w:lang w:val="mk-MK"/>
        </w:rPr>
        <w:t>сутурни материјали, кај 24</w:t>
      </w:r>
      <w:r w:rsidR="00563094">
        <w:rPr>
          <w:rFonts w:ascii="Times New Roman" w:hAnsi="Times New Roman" w:cs="Times New Roman"/>
          <w:bCs/>
          <w:sz w:val="24"/>
          <w:szCs w:val="24"/>
          <w:lang w:val="mk-MK"/>
        </w:rPr>
        <w:t xml:space="preserve"> </w:t>
      </w:r>
      <w:r w:rsidRPr="00563094">
        <w:rPr>
          <w:rFonts w:ascii="Times New Roman" w:hAnsi="Times New Roman" w:cs="Times New Roman"/>
          <w:bCs/>
          <w:sz w:val="24"/>
          <w:szCs w:val="24"/>
          <w:lang w:val="mk-MK"/>
        </w:rPr>
        <w:t xml:space="preserve">(96,0%) </w:t>
      </w:r>
      <w:r w:rsidRPr="00563094">
        <w:rPr>
          <w:rFonts w:ascii="Times New Roman" w:hAnsi="Times New Roman" w:cs="Times New Roman"/>
          <w:color w:val="000000"/>
          <w:sz w:val="24"/>
          <w:szCs w:val="24"/>
          <w:lang w:val="mk-MK"/>
        </w:rPr>
        <w:t>нема експонирано сврзно ткиво а кај 1</w:t>
      </w:r>
      <w:r w:rsidR="00563094">
        <w:rPr>
          <w:rFonts w:ascii="Times New Roman" w:hAnsi="Times New Roman" w:cs="Times New Roman"/>
          <w:color w:val="000000"/>
          <w:sz w:val="24"/>
          <w:szCs w:val="24"/>
          <w:lang w:val="mk-MK"/>
        </w:rPr>
        <w:t xml:space="preserve"> </w:t>
      </w:r>
      <w:r w:rsidRPr="00563094">
        <w:rPr>
          <w:rFonts w:ascii="Times New Roman" w:hAnsi="Times New Roman" w:cs="Times New Roman"/>
          <w:color w:val="000000"/>
          <w:sz w:val="24"/>
          <w:szCs w:val="24"/>
          <w:lang w:val="mk-MK"/>
        </w:rPr>
        <w:t>(4,0%) нема епителизација</w:t>
      </w:r>
      <w:r w:rsidR="005D2D8C">
        <w:rPr>
          <w:rFonts w:ascii="Times New Roman" w:hAnsi="Times New Roman" w:cs="Times New Roman"/>
          <w:color w:val="000000"/>
          <w:sz w:val="24"/>
          <w:szCs w:val="24"/>
          <w:lang w:val="mk-MK"/>
        </w:rPr>
        <w:t xml:space="preserve"> на ИМ</w:t>
      </w:r>
      <w:r w:rsidRPr="00563094">
        <w:rPr>
          <w:rFonts w:ascii="Times New Roman" w:hAnsi="Times New Roman" w:cs="Times New Roman"/>
          <w:color w:val="000000"/>
          <w:sz w:val="24"/>
          <w:szCs w:val="24"/>
          <w:lang w:val="mk-MK"/>
        </w:rPr>
        <w:t xml:space="preserve">, </w:t>
      </w:r>
      <w:r w:rsidR="005D2D8C">
        <w:rPr>
          <w:rFonts w:ascii="Times New Roman" w:hAnsi="Times New Roman" w:cs="Times New Roman"/>
          <w:color w:val="000000"/>
          <w:sz w:val="24"/>
          <w:szCs w:val="24"/>
          <w:lang w:val="mk-MK"/>
        </w:rPr>
        <w:t xml:space="preserve">присутно е </w:t>
      </w:r>
      <w:r w:rsidRPr="00563094">
        <w:rPr>
          <w:rFonts w:ascii="Times New Roman" w:hAnsi="Times New Roman" w:cs="Times New Roman"/>
          <w:color w:val="000000"/>
          <w:sz w:val="24"/>
          <w:szCs w:val="24"/>
          <w:lang w:val="mk-MK"/>
        </w:rPr>
        <w:t>експо</w:t>
      </w:r>
      <w:r w:rsidR="005D2D8C">
        <w:rPr>
          <w:rFonts w:ascii="Times New Roman" w:hAnsi="Times New Roman" w:cs="Times New Roman"/>
          <w:color w:val="000000"/>
          <w:sz w:val="24"/>
          <w:szCs w:val="24"/>
          <w:lang w:val="mk-MK"/>
        </w:rPr>
        <w:t>нирано</w:t>
      </w:r>
      <w:r w:rsidRPr="00563094">
        <w:rPr>
          <w:rFonts w:ascii="Times New Roman" w:hAnsi="Times New Roman" w:cs="Times New Roman"/>
          <w:color w:val="000000"/>
          <w:sz w:val="24"/>
          <w:szCs w:val="24"/>
          <w:lang w:val="mk-MK"/>
        </w:rPr>
        <w:t xml:space="preserve"> сврзно ткиво.</w:t>
      </w:r>
    </w:p>
    <w:p w14:paraId="37B65F39" w14:textId="77777777" w:rsidR="005D2D8C" w:rsidRDefault="005D2D8C" w:rsidP="005D2D8C">
      <w:pPr>
        <w:autoSpaceDE w:val="0"/>
        <w:autoSpaceDN w:val="0"/>
        <w:adjustRightInd w:val="0"/>
        <w:rPr>
          <w:lang w:val="mk-MK"/>
        </w:rPr>
      </w:pPr>
    </w:p>
    <w:p w14:paraId="63156BE4" w14:textId="77777777" w:rsidR="005D2D8C" w:rsidRDefault="005D2D8C" w:rsidP="005D2D8C">
      <w:pPr>
        <w:autoSpaceDE w:val="0"/>
        <w:autoSpaceDN w:val="0"/>
        <w:adjustRightInd w:val="0"/>
        <w:rPr>
          <w:lang w:val="mk-MK"/>
        </w:rPr>
      </w:pPr>
    </w:p>
    <w:p w14:paraId="687A5395" w14:textId="77777777" w:rsidR="005D2D8C" w:rsidRDefault="005D2D8C" w:rsidP="005D2D8C">
      <w:pPr>
        <w:autoSpaceDE w:val="0"/>
        <w:autoSpaceDN w:val="0"/>
        <w:adjustRightInd w:val="0"/>
        <w:rPr>
          <w:lang w:val="mk-MK"/>
        </w:rPr>
      </w:pPr>
    </w:p>
    <w:p w14:paraId="761BA731" w14:textId="77777777" w:rsidR="005D2D8C" w:rsidRDefault="005D2D8C" w:rsidP="005D2D8C">
      <w:pPr>
        <w:autoSpaceDE w:val="0"/>
        <w:autoSpaceDN w:val="0"/>
        <w:adjustRightInd w:val="0"/>
        <w:rPr>
          <w:lang w:val="mk-MK"/>
        </w:rPr>
      </w:pPr>
    </w:p>
    <w:p w14:paraId="33152B0C" w14:textId="77777777" w:rsidR="005D2D8C" w:rsidRDefault="005D2D8C" w:rsidP="005D2D8C">
      <w:pPr>
        <w:autoSpaceDE w:val="0"/>
        <w:autoSpaceDN w:val="0"/>
        <w:adjustRightInd w:val="0"/>
        <w:rPr>
          <w:lang w:val="mk-MK"/>
        </w:rPr>
      </w:pPr>
    </w:p>
    <w:p w14:paraId="69CDD0B6" w14:textId="77777777" w:rsidR="005D2D8C" w:rsidRDefault="005D2D8C" w:rsidP="005D2D8C">
      <w:pPr>
        <w:autoSpaceDE w:val="0"/>
        <w:autoSpaceDN w:val="0"/>
        <w:adjustRightInd w:val="0"/>
        <w:rPr>
          <w:lang w:val="mk-MK"/>
        </w:rPr>
      </w:pPr>
    </w:p>
    <w:p w14:paraId="253BDC83" w14:textId="77777777" w:rsidR="005D2D8C" w:rsidRDefault="005D2D8C" w:rsidP="005D2D8C">
      <w:pPr>
        <w:autoSpaceDE w:val="0"/>
        <w:autoSpaceDN w:val="0"/>
        <w:adjustRightInd w:val="0"/>
        <w:rPr>
          <w:lang w:val="mk-MK"/>
        </w:rPr>
      </w:pPr>
    </w:p>
    <w:p w14:paraId="1D9AF9CE" w14:textId="47F5E0EE" w:rsidR="002B47FF" w:rsidRPr="004F6882" w:rsidRDefault="002B47FF" w:rsidP="004F6882">
      <w:pPr>
        <w:autoSpaceDE w:val="0"/>
        <w:autoSpaceDN w:val="0"/>
        <w:adjustRightInd w:val="0"/>
        <w:jc w:val="center"/>
        <w:rPr>
          <w:rFonts w:ascii="Times New Roman" w:hAnsi="Times New Roman" w:cs="Times New Roman"/>
          <w:sz w:val="20"/>
          <w:szCs w:val="20"/>
          <w:lang w:val="mk-MK"/>
        </w:rPr>
      </w:pPr>
      <w:r w:rsidRPr="00BE45FF">
        <w:rPr>
          <w:rFonts w:ascii="Times New Roman" w:hAnsi="Times New Roman" w:cs="Times New Roman"/>
          <w:b/>
          <w:bCs/>
          <w:sz w:val="20"/>
          <w:szCs w:val="20"/>
          <w:lang w:val="mk-MK"/>
        </w:rPr>
        <w:t>Табела 16.</w:t>
      </w:r>
      <w:r w:rsidRPr="00563094">
        <w:rPr>
          <w:rFonts w:ascii="Times New Roman" w:hAnsi="Times New Roman" w:cs="Times New Roman"/>
          <w:sz w:val="20"/>
          <w:szCs w:val="20"/>
          <w:lang w:val="mk-MK"/>
        </w:rPr>
        <w:t xml:space="preserve"> </w:t>
      </w:r>
      <w:bookmarkStart w:id="64" w:name="_Hlk111554452"/>
      <w:r w:rsidRPr="00563094">
        <w:rPr>
          <w:rFonts w:ascii="Times New Roman" w:hAnsi="Times New Roman" w:cs="Times New Roman"/>
          <w:sz w:val="20"/>
          <w:szCs w:val="20"/>
          <w:lang w:val="mk-MK"/>
        </w:rPr>
        <w:t>Инцизиона маргина</w:t>
      </w:r>
      <w:bookmarkEnd w:id="64"/>
    </w:p>
    <w:tbl>
      <w:tblPr>
        <w:tblW w:w="81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137"/>
        <w:gridCol w:w="1000"/>
        <w:gridCol w:w="1365"/>
        <w:gridCol w:w="1456"/>
      </w:tblGrid>
      <w:tr w:rsidR="002B47FF" w:rsidRPr="0020343E" w14:paraId="2BC4DEEB" w14:textId="77777777" w:rsidTr="00C33CC4">
        <w:trPr>
          <w:cantSplit/>
          <w:jc w:val="center"/>
        </w:trPr>
        <w:tc>
          <w:tcPr>
            <w:tcW w:w="3153" w:type="dxa"/>
            <w:gridSpan w:val="2"/>
            <w:tcBorders>
              <w:top w:val="single" w:sz="16" w:space="0" w:color="000000"/>
              <w:left w:val="single" w:sz="16" w:space="0" w:color="000000"/>
              <w:bottom w:val="single" w:sz="16" w:space="0" w:color="000000"/>
              <w:right w:val="nil"/>
            </w:tcBorders>
            <w:shd w:val="clear" w:color="auto" w:fill="FFFFFF"/>
          </w:tcPr>
          <w:p w14:paraId="5D6E22A9" w14:textId="77777777" w:rsidR="002B47FF" w:rsidRPr="00BE45FF" w:rsidRDefault="002B47FF" w:rsidP="00C33CC4">
            <w:pPr>
              <w:autoSpaceDE w:val="0"/>
              <w:autoSpaceDN w:val="0"/>
              <w:adjustRightInd w:val="0"/>
              <w:jc w:val="center"/>
              <w:rPr>
                <w:rFonts w:ascii="Times New Roman" w:hAnsi="Times New Roman" w:cs="Times New Roman"/>
                <w:sz w:val="20"/>
                <w:szCs w:val="20"/>
              </w:rPr>
            </w:pPr>
          </w:p>
        </w:tc>
        <w:tc>
          <w:tcPr>
            <w:tcW w:w="1137" w:type="dxa"/>
            <w:tcBorders>
              <w:top w:val="single" w:sz="16" w:space="0" w:color="000000"/>
              <w:left w:val="single" w:sz="16" w:space="0" w:color="000000"/>
              <w:bottom w:val="single" w:sz="16" w:space="0" w:color="000000"/>
            </w:tcBorders>
            <w:shd w:val="clear" w:color="auto" w:fill="FFFFFF"/>
          </w:tcPr>
          <w:p w14:paraId="65348A87"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2BB354C8"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19C83A2D"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316C88B2"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Cumulative Percent</w:t>
            </w:r>
          </w:p>
        </w:tc>
      </w:tr>
      <w:tr w:rsidR="002B47FF" w:rsidRPr="0020343E" w14:paraId="11BB76E0" w14:textId="77777777" w:rsidTr="00C33CC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3AA8B770"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Valid</w:t>
            </w:r>
          </w:p>
        </w:tc>
        <w:tc>
          <w:tcPr>
            <w:tcW w:w="2426" w:type="dxa"/>
            <w:tcBorders>
              <w:top w:val="single" w:sz="16" w:space="0" w:color="000000"/>
              <w:left w:val="nil"/>
              <w:bottom w:val="nil"/>
              <w:right w:val="single" w:sz="16" w:space="0" w:color="000000"/>
            </w:tcBorders>
            <w:shd w:val="clear" w:color="auto" w:fill="FFFFFF"/>
            <w:vAlign w:val="center"/>
          </w:tcPr>
          <w:p w14:paraId="759203E6"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Нема експонирано сврзно ткиво</w:t>
            </w:r>
          </w:p>
        </w:tc>
        <w:tc>
          <w:tcPr>
            <w:tcW w:w="1137" w:type="dxa"/>
            <w:tcBorders>
              <w:top w:val="single" w:sz="16" w:space="0" w:color="000000"/>
              <w:left w:val="single" w:sz="16" w:space="0" w:color="000000"/>
              <w:bottom w:val="nil"/>
            </w:tcBorders>
            <w:shd w:val="clear" w:color="auto" w:fill="FFFFFF"/>
          </w:tcPr>
          <w:p w14:paraId="7DAC81F1"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24</w:t>
            </w:r>
          </w:p>
        </w:tc>
        <w:tc>
          <w:tcPr>
            <w:tcW w:w="1000" w:type="dxa"/>
            <w:tcBorders>
              <w:top w:val="single" w:sz="16" w:space="0" w:color="000000"/>
              <w:bottom w:val="nil"/>
            </w:tcBorders>
            <w:shd w:val="clear" w:color="auto" w:fill="FFFFFF"/>
          </w:tcPr>
          <w:p w14:paraId="5E01F043"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96,0</w:t>
            </w:r>
          </w:p>
        </w:tc>
        <w:tc>
          <w:tcPr>
            <w:tcW w:w="1365" w:type="dxa"/>
            <w:tcBorders>
              <w:top w:val="single" w:sz="16" w:space="0" w:color="000000"/>
              <w:bottom w:val="nil"/>
            </w:tcBorders>
            <w:shd w:val="clear" w:color="auto" w:fill="FFFFFF"/>
          </w:tcPr>
          <w:p w14:paraId="0B6B21F8"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96,0</w:t>
            </w:r>
          </w:p>
        </w:tc>
        <w:tc>
          <w:tcPr>
            <w:tcW w:w="1456" w:type="dxa"/>
            <w:tcBorders>
              <w:top w:val="single" w:sz="16" w:space="0" w:color="000000"/>
              <w:bottom w:val="nil"/>
              <w:right w:val="single" w:sz="16" w:space="0" w:color="000000"/>
            </w:tcBorders>
            <w:shd w:val="clear" w:color="auto" w:fill="FFFFFF"/>
          </w:tcPr>
          <w:p w14:paraId="2802E297"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96,0</w:t>
            </w:r>
          </w:p>
        </w:tc>
      </w:tr>
      <w:tr w:rsidR="002B47FF" w:rsidRPr="0020343E" w14:paraId="5B8F42D3"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FCC35CE" w14:textId="77777777" w:rsidR="002B47FF" w:rsidRPr="00BE45FF" w:rsidRDefault="002B47FF" w:rsidP="00C33CC4">
            <w:pPr>
              <w:autoSpaceDE w:val="0"/>
              <w:autoSpaceDN w:val="0"/>
              <w:adjustRightInd w:val="0"/>
              <w:jc w:val="center"/>
              <w:rPr>
                <w:rFonts w:ascii="Times New Roman" w:hAnsi="Times New Roman" w:cs="Times New Roman"/>
                <w:color w:val="000000"/>
                <w:sz w:val="20"/>
                <w:szCs w:val="20"/>
              </w:rPr>
            </w:pPr>
          </w:p>
        </w:tc>
        <w:tc>
          <w:tcPr>
            <w:tcW w:w="2426" w:type="dxa"/>
            <w:tcBorders>
              <w:top w:val="nil"/>
              <w:left w:val="nil"/>
              <w:bottom w:val="nil"/>
              <w:right w:val="single" w:sz="16" w:space="0" w:color="000000"/>
            </w:tcBorders>
            <w:shd w:val="clear" w:color="auto" w:fill="FFFFFF"/>
            <w:vAlign w:val="center"/>
          </w:tcPr>
          <w:p w14:paraId="38391626"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lang w:val="ru-RU"/>
              </w:rPr>
            </w:pPr>
            <w:r w:rsidRPr="00BE45FF">
              <w:rPr>
                <w:rFonts w:ascii="Times New Roman" w:hAnsi="Times New Roman" w:cs="Times New Roman"/>
                <w:color w:val="000000"/>
                <w:sz w:val="20"/>
                <w:szCs w:val="20"/>
                <w:lang w:val="ru-RU"/>
              </w:rPr>
              <w:t>Нема епителизација, експозиција на сврзно ткиво</w:t>
            </w:r>
          </w:p>
        </w:tc>
        <w:tc>
          <w:tcPr>
            <w:tcW w:w="1137" w:type="dxa"/>
            <w:tcBorders>
              <w:top w:val="nil"/>
              <w:left w:val="single" w:sz="16" w:space="0" w:color="000000"/>
              <w:bottom w:val="nil"/>
            </w:tcBorders>
            <w:shd w:val="clear" w:color="auto" w:fill="FFFFFF"/>
          </w:tcPr>
          <w:p w14:paraId="01138261"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1</w:t>
            </w:r>
          </w:p>
        </w:tc>
        <w:tc>
          <w:tcPr>
            <w:tcW w:w="1000" w:type="dxa"/>
            <w:tcBorders>
              <w:top w:val="nil"/>
              <w:bottom w:val="nil"/>
            </w:tcBorders>
            <w:shd w:val="clear" w:color="auto" w:fill="FFFFFF"/>
          </w:tcPr>
          <w:p w14:paraId="647D7D28"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4,0</w:t>
            </w:r>
          </w:p>
        </w:tc>
        <w:tc>
          <w:tcPr>
            <w:tcW w:w="1365" w:type="dxa"/>
            <w:tcBorders>
              <w:top w:val="nil"/>
              <w:bottom w:val="nil"/>
            </w:tcBorders>
            <w:shd w:val="clear" w:color="auto" w:fill="FFFFFF"/>
          </w:tcPr>
          <w:p w14:paraId="3D375108"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4,0</w:t>
            </w:r>
          </w:p>
        </w:tc>
        <w:tc>
          <w:tcPr>
            <w:tcW w:w="1456" w:type="dxa"/>
            <w:tcBorders>
              <w:top w:val="nil"/>
              <w:bottom w:val="nil"/>
              <w:right w:val="single" w:sz="16" w:space="0" w:color="000000"/>
            </w:tcBorders>
            <w:shd w:val="clear" w:color="auto" w:fill="FFFFFF"/>
          </w:tcPr>
          <w:p w14:paraId="0E2C7B9F"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100,0</w:t>
            </w:r>
          </w:p>
        </w:tc>
      </w:tr>
      <w:tr w:rsidR="002B47FF" w14:paraId="343BAE3C"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22037E1B" w14:textId="77777777" w:rsidR="002B47FF" w:rsidRPr="00BE45FF" w:rsidRDefault="002B47FF" w:rsidP="00C33CC4">
            <w:pPr>
              <w:autoSpaceDE w:val="0"/>
              <w:autoSpaceDN w:val="0"/>
              <w:adjustRightInd w:val="0"/>
              <w:jc w:val="center"/>
              <w:rPr>
                <w:rFonts w:ascii="Times New Roman" w:hAnsi="Times New Roman" w:cs="Times New Roman"/>
                <w:color w:val="000000"/>
                <w:sz w:val="20"/>
                <w:szCs w:val="20"/>
              </w:rPr>
            </w:pPr>
          </w:p>
        </w:tc>
        <w:tc>
          <w:tcPr>
            <w:tcW w:w="2426" w:type="dxa"/>
            <w:tcBorders>
              <w:top w:val="nil"/>
              <w:left w:val="nil"/>
              <w:bottom w:val="single" w:sz="16" w:space="0" w:color="000000"/>
              <w:right w:val="single" w:sz="16" w:space="0" w:color="000000"/>
            </w:tcBorders>
            <w:shd w:val="clear" w:color="auto" w:fill="FFFFFF"/>
            <w:vAlign w:val="center"/>
          </w:tcPr>
          <w:p w14:paraId="7B09A966"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Total</w:t>
            </w:r>
          </w:p>
        </w:tc>
        <w:tc>
          <w:tcPr>
            <w:tcW w:w="1137" w:type="dxa"/>
            <w:tcBorders>
              <w:top w:val="nil"/>
              <w:left w:val="single" w:sz="16" w:space="0" w:color="000000"/>
              <w:bottom w:val="single" w:sz="16" w:space="0" w:color="000000"/>
            </w:tcBorders>
            <w:shd w:val="clear" w:color="auto" w:fill="FFFFFF"/>
          </w:tcPr>
          <w:p w14:paraId="3CB494DB"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76BF777D"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2A57DFC3"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082FFE4E" w14:textId="77777777" w:rsidR="002B47FF" w:rsidRPr="00BE45FF" w:rsidRDefault="002B47FF" w:rsidP="00C33CC4">
            <w:pPr>
              <w:autoSpaceDE w:val="0"/>
              <w:autoSpaceDN w:val="0"/>
              <w:adjustRightInd w:val="0"/>
              <w:jc w:val="center"/>
              <w:rPr>
                <w:rFonts w:ascii="Times New Roman" w:hAnsi="Times New Roman" w:cs="Times New Roman"/>
                <w:sz w:val="20"/>
                <w:szCs w:val="20"/>
              </w:rPr>
            </w:pPr>
          </w:p>
        </w:tc>
      </w:tr>
    </w:tbl>
    <w:p w14:paraId="7097FA9A" w14:textId="3EC2EBCB" w:rsidR="002B47FF" w:rsidRDefault="002B47FF" w:rsidP="002B47FF">
      <w:pPr>
        <w:autoSpaceDE w:val="0"/>
        <w:autoSpaceDN w:val="0"/>
        <w:adjustRightInd w:val="0"/>
        <w:spacing w:line="400" w:lineRule="atLeast"/>
        <w:jc w:val="center"/>
        <w:rPr>
          <w:lang w:val="mk-MK"/>
        </w:rPr>
      </w:pPr>
    </w:p>
    <w:p w14:paraId="56DCA2B6" w14:textId="77777777" w:rsidR="004F6882" w:rsidRDefault="004F6882" w:rsidP="002B47FF">
      <w:pPr>
        <w:autoSpaceDE w:val="0"/>
        <w:autoSpaceDN w:val="0"/>
        <w:adjustRightInd w:val="0"/>
        <w:spacing w:line="400" w:lineRule="atLeast"/>
        <w:jc w:val="center"/>
        <w:rPr>
          <w:lang w:val="mk-MK"/>
        </w:rPr>
      </w:pPr>
    </w:p>
    <w:p w14:paraId="1175D8BD" w14:textId="6A9B74EE" w:rsidR="002B47FF" w:rsidRDefault="002B47FF" w:rsidP="002B47FF">
      <w:pPr>
        <w:autoSpaceDE w:val="0"/>
        <w:autoSpaceDN w:val="0"/>
        <w:adjustRightInd w:val="0"/>
        <w:jc w:val="center"/>
      </w:pPr>
      <w:r>
        <w:rPr>
          <w:noProof/>
          <w:lang w:val="en-US"/>
        </w:rPr>
        <w:drawing>
          <wp:inline distT="0" distB="0" distL="0" distR="0" wp14:anchorId="3FAFAB7E" wp14:editId="2080070E">
            <wp:extent cx="4572000" cy="3111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3111500"/>
                    </a:xfrm>
                    <a:prstGeom prst="rect">
                      <a:avLst/>
                    </a:prstGeom>
                    <a:noFill/>
                    <a:ln>
                      <a:noFill/>
                    </a:ln>
                  </pic:spPr>
                </pic:pic>
              </a:graphicData>
            </a:graphic>
          </wp:inline>
        </w:drawing>
      </w:r>
    </w:p>
    <w:p w14:paraId="710888A0" w14:textId="176C620D" w:rsidR="002B47FF" w:rsidRPr="00D62095" w:rsidRDefault="002B47FF" w:rsidP="00BE45FF">
      <w:pPr>
        <w:autoSpaceDE w:val="0"/>
        <w:autoSpaceDN w:val="0"/>
        <w:adjustRightInd w:val="0"/>
        <w:ind w:firstLine="720"/>
        <w:jc w:val="center"/>
        <w:rPr>
          <w:lang w:val="mk-MK"/>
        </w:rPr>
      </w:pPr>
      <w:r w:rsidRPr="00BE45FF">
        <w:rPr>
          <w:rFonts w:ascii="Times New Roman" w:hAnsi="Times New Roman" w:cs="Times New Roman"/>
          <w:b/>
          <w:bCs/>
          <w:sz w:val="20"/>
          <w:szCs w:val="20"/>
          <w:lang w:val="mk-MK"/>
        </w:rPr>
        <w:t>Графикон 16</w:t>
      </w:r>
      <w:r w:rsidR="00BE45FF" w:rsidRPr="00BE45FF">
        <w:rPr>
          <w:rFonts w:ascii="Times New Roman" w:hAnsi="Times New Roman" w:cs="Times New Roman"/>
          <w:b/>
          <w:bCs/>
          <w:sz w:val="20"/>
          <w:szCs w:val="20"/>
          <w:lang w:val="mk-MK"/>
        </w:rPr>
        <w:t>.</w:t>
      </w:r>
      <w:r w:rsidR="00BE45FF">
        <w:rPr>
          <w:sz w:val="20"/>
          <w:szCs w:val="20"/>
          <w:lang w:val="mk-MK"/>
        </w:rPr>
        <w:t xml:space="preserve"> </w:t>
      </w:r>
      <w:r w:rsidR="00BE45FF" w:rsidRPr="00563094">
        <w:rPr>
          <w:rFonts w:ascii="Times New Roman" w:hAnsi="Times New Roman" w:cs="Times New Roman"/>
          <w:sz w:val="20"/>
          <w:szCs w:val="20"/>
          <w:lang w:val="mk-MK"/>
        </w:rPr>
        <w:t>Инцизиона маргина</w:t>
      </w:r>
    </w:p>
    <w:p w14:paraId="6F6E4447" w14:textId="77777777" w:rsidR="002B47FF" w:rsidRDefault="002B47FF" w:rsidP="002B47FF">
      <w:pPr>
        <w:autoSpaceDE w:val="0"/>
        <w:autoSpaceDN w:val="0"/>
        <w:adjustRightInd w:val="0"/>
        <w:ind w:right="60"/>
        <w:jc w:val="both"/>
        <w:rPr>
          <w:lang w:val="mk-MK"/>
        </w:rPr>
      </w:pPr>
    </w:p>
    <w:p w14:paraId="743E5632" w14:textId="4EC70DA5" w:rsidR="002B47FF" w:rsidRPr="00BE45FF" w:rsidRDefault="002B47FF" w:rsidP="00BE45FF">
      <w:pPr>
        <w:autoSpaceDE w:val="0"/>
        <w:autoSpaceDN w:val="0"/>
        <w:adjustRightInd w:val="0"/>
        <w:ind w:right="60" w:firstLine="720"/>
        <w:jc w:val="both"/>
        <w:rPr>
          <w:rFonts w:ascii="Times New Roman" w:hAnsi="Times New Roman" w:cs="Times New Roman"/>
          <w:color w:val="000000"/>
          <w:sz w:val="24"/>
          <w:szCs w:val="24"/>
          <w:lang w:val="mk-MK"/>
        </w:rPr>
      </w:pPr>
      <w:r w:rsidRPr="00BE45FF">
        <w:rPr>
          <w:rFonts w:ascii="Times New Roman" w:hAnsi="Times New Roman" w:cs="Times New Roman"/>
          <w:bCs/>
          <w:sz w:val="24"/>
          <w:szCs w:val="24"/>
          <w:lang w:val="mk-MK"/>
        </w:rPr>
        <w:t xml:space="preserve">На табела 17 и графикон 17 прикажани се проценти на структура за </w:t>
      </w:r>
      <w:r w:rsidR="005D2D8C">
        <w:rPr>
          <w:rFonts w:ascii="Times New Roman" w:hAnsi="Times New Roman" w:cs="Times New Roman"/>
          <w:bCs/>
          <w:sz w:val="24"/>
          <w:szCs w:val="24"/>
          <w:lang w:val="mk-MK"/>
        </w:rPr>
        <w:t xml:space="preserve">присуство на </w:t>
      </w:r>
      <w:r w:rsidRPr="00BE45FF">
        <w:rPr>
          <w:rFonts w:ascii="Times New Roman" w:hAnsi="Times New Roman" w:cs="Times New Roman"/>
          <w:sz w:val="24"/>
          <w:szCs w:val="24"/>
          <w:lang w:val="mk-MK"/>
        </w:rPr>
        <w:t>супурација кај</w:t>
      </w:r>
      <w:r w:rsidRPr="00BE45FF">
        <w:rPr>
          <w:rFonts w:ascii="Times New Roman" w:hAnsi="Times New Roman" w:cs="Times New Roman"/>
          <w:bCs/>
          <w:sz w:val="24"/>
          <w:szCs w:val="24"/>
          <w:lang w:val="mk-MK"/>
        </w:rPr>
        <w:t xml:space="preserve"> пациентите. Од вкупно 25</w:t>
      </w:r>
      <w:r w:rsidR="00BE45FF">
        <w:rPr>
          <w:rFonts w:ascii="Times New Roman" w:hAnsi="Times New Roman" w:cs="Times New Roman"/>
          <w:bCs/>
          <w:sz w:val="24"/>
          <w:szCs w:val="24"/>
          <w:lang w:val="mk-MK"/>
        </w:rPr>
        <w:t xml:space="preserve"> </w:t>
      </w:r>
      <w:r w:rsidRPr="00BE45FF">
        <w:rPr>
          <w:rFonts w:ascii="Times New Roman" w:hAnsi="Times New Roman" w:cs="Times New Roman"/>
          <w:bCs/>
          <w:sz w:val="24"/>
          <w:szCs w:val="24"/>
          <w:lang w:val="mk-MK"/>
        </w:rPr>
        <w:t>(100,0%) пациени кај кои се користени нересорптивни POLYAMID</w:t>
      </w:r>
      <w:r w:rsidR="00FE2981">
        <w:rPr>
          <w:rFonts w:ascii="Times New Roman" w:hAnsi="Times New Roman" w:cs="Times New Roman"/>
          <w:bCs/>
          <w:sz w:val="24"/>
          <w:szCs w:val="24"/>
          <w:lang w:val="mk-MK"/>
        </w:rPr>
        <w:t>Е</w:t>
      </w:r>
      <w:r w:rsidRPr="00BE45FF">
        <w:rPr>
          <w:rFonts w:ascii="Times New Roman" w:hAnsi="Times New Roman" w:cs="Times New Roman"/>
          <w:bCs/>
          <w:sz w:val="24"/>
          <w:szCs w:val="24"/>
          <w:lang w:val="mk-MK"/>
        </w:rPr>
        <w:t xml:space="preserve"> сутурни материјали, кај 25</w:t>
      </w:r>
      <w:r w:rsidR="00BE45FF">
        <w:rPr>
          <w:rFonts w:ascii="Times New Roman" w:hAnsi="Times New Roman" w:cs="Times New Roman"/>
          <w:bCs/>
          <w:sz w:val="24"/>
          <w:szCs w:val="24"/>
          <w:lang w:val="mk-MK"/>
        </w:rPr>
        <w:t xml:space="preserve"> </w:t>
      </w:r>
      <w:r w:rsidRPr="00BE45FF">
        <w:rPr>
          <w:rFonts w:ascii="Times New Roman" w:hAnsi="Times New Roman" w:cs="Times New Roman"/>
          <w:bCs/>
          <w:sz w:val="24"/>
          <w:szCs w:val="24"/>
          <w:lang w:val="mk-MK"/>
        </w:rPr>
        <w:t xml:space="preserve">(100,0%) </w:t>
      </w:r>
      <w:r w:rsidR="005D2D8C">
        <w:rPr>
          <w:rFonts w:ascii="Times New Roman" w:hAnsi="Times New Roman" w:cs="Times New Roman"/>
          <w:bCs/>
          <w:sz w:val="24"/>
          <w:szCs w:val="24"/>
          <w:lang w:val="mk-MK"/>
        </w:rPr>
        <w:t xml:space="preserve">отсутна е </w:t>
      </w:r>
      <w:r w:rsidRPr="00BE45FF">
        <w:rPr>
          <w:rFonts w:ascii="Times New Roman" w:hAnsi="Times New Roman" w:cs="Times New Roman"/>
          <w:sz w:val="24"/>
          <w:szCs w:val="24"/>
          <w:lang w:val="mk-MK"/>
        </w:rPr>
        <w:t>супурација</w:t>
      </w:r>
      <w:r w:rsidRPr="00BE45FF">
        <w:rPr>
          <w:rFonts w:ascii="Times New Roman" w:hAnsi="Times New Roman" w:cs="Times New Roman"/>
          <w:color w:val="000000"/>
          <w:sz w:val="24"/>
          <w:szCs w:val="24"/>
          <w:lang w:val="mk-MK"/>
        </w:rPr>
        <w:t>.</w:t>
      </w:r>
    </w:p>
    <w:p w14:paraId="167DA67D" w14:textId="77777777" w:rsidR="002B47FF" w:rsidRDefault="002B47FF" w:rsidP="002B47FF">
      <w:pPr>
        <w:autoSpaceDE w:val="0"/>
        <w:autoSpaceDN w:val="0"/>
        <w:adjustRightInd w:val="0"/>
        <w:ind w:left="60" w:right="60"/>
        <w:jc w:val="both"/>
        <w:rPr>
          <w:lang w:val="mk-MK"/>
        </w:rPr>
      </w:pPr>
    </w:p>
    <w:p w14:paraId="639E2D61" w14:textId="77777777" w:rsidR="004F6882" w:rsidRDefault="004F6882" w:rsidP="00BE45FF">
      <w:pPr>
        <w:autoSpaceDE w:val="0"/>
        <w:autoSpaceDN w:val="0"/>
        <w:adjustRightInd w:val="0"/>
        <w:jc w:val="center"/>
        <w:rPr>
          <w:rFonts w:ascii="Times New Roman" w:hAnsi="Times New Roman" w:cs="Times New Roman"/>
          <w:b/>
          <w:bCs/>
          <w:sz w:val="20"/>
          <w:szCs w:val="20"/>
          <w:lang w:val="mk-MK"/>
        </w:rPr>
      </w:pPr>
    </w:p>
    <w:p w14:paraId="18B9FEF0" w14:textId="77777777" w:rsidR="004F6882" w:rsidRDefault="004F6882" w:rsidP="00BE45FF">
      <w:pPr>
        <w:autoSpaceDE w:val="0"/>
        <w:autoSpaceDN w:val="0"/>
        <w:adjustRightInd w:val="0"/>
        <w:jc w:val="center"/>
        <w:rPr>
          <w:rFonts w:ascii="Times New Roman" w:hAnsi="Times New Roman" w:cs="Times New Roman"/>
          <w:b/>
          <w:bCs/>
          <w:sz w:val="20"/>
          <w:szCs w:val="20"/>
          <w:lang w:val="mk-MK"/>
        </w:rPr>
      </w:pPr>
    </w:p>
    <w:p w14:paraId="72003708" w14:textId="77777777" w:rsidR="004F6882" w:rsidRDefault="004F6882" w:rsidP="00BE45FF">
      <w:pPr>
        <w:autoSpaceDE w:val="0"/>
        <w:autoSpaceDN w:val="0"/>
        <w:adjustRightInd w:val="0"/>
        <w:jc w:val="center"/>
        <w:rPr>
          <w:rFonts w:ascii="Times New Roman" w:hAnsi="Times New Roman" w:cs="Times New Roman"/>
          <w:b/>
          <w:bCs/>
          <w:sz w:val="20"/>
          <w:szCs w:val="20"/>
          <w:lang w:val="mk-MK"/>
        </w:rPr>
      </w:pPr>
    </w:p>
    <w:p w14:paraId="3AC065E4" w14:textId="77777777" w:rsidR="004F6882" w:rsidRDefault="004F6882" w:rsidP="00BE45FF">
      <w:pPr>
        <w:autoSpaceDE w:val="0"/>
        <w:autoSpaceDN w:val="0"/>
        <w:adjustRightInd w:val="0"/>
        <w:jc w:val="center"/>
        <w:rPr>
          <w:rFonts w:ascii="Times New Roman" w:hAnsi="Times New Roman" w:cs="Times New Roman"/>
          <w:b/>
          <w:bCs/>
          <w:sz w:val="20"/>
          <w:szCs w:val="20"/>
          <w:lang w:val="mk-MK"/>
        </w:rPr>
      </w:pPr>
    </w:p>
    <w:p w14:paraId="6A72F079" w14:textId="0211A9E8" w:rsidR="002B47FF" w:rsidRPr="004F6882" w:rsidRDefault="002B47FF" w:rsidP="004F6882">
      <w:pPr>
        <w:autoSpaceDE w:val="0"/>
        <w:autoSpaceDN w:val="0"/>
        <w:adjustRightInd w:val="0"/>
        <w:jc w:val="center"/>
        <w:rPr>
          <w:rFonts w:ascii="Times New Roman" w:hAnsi="Times New Roman" w:cs="Times New Roman"/>
          <w:sz w:val="20"/>
          <w:szCs w:val="20"/>
          <w:lang w:val="mk-MK"/>
        </w:rPr>
      </w:pPr>
      <w:r w:rsidRPr="00BE45FF">
        <w:rPr>
          <w:rFonts w:ascii="Times New Roman" w:hAnsi="Times New Roman" w:cs="Times New Roman"/>
          <w:b/>
          <w:bCs/>
          <w:sz w:val="20"/>
          <w:szCs w:val="20"/>
          <w:lang w:val="mk-MK"/>
        </w:rPr>
        <w:t>Табела 17.</w:t>
      </w:r>
      <w:r w:rsidRPr="00BE45FF">
        <w:rPr>
          <w:rFonts w:ascii="Times New Roman" w:hAnsi="Times New Roman" w:cs="Times New Roman"/>
          <w:sz w:val="20"/>
          <w:szCs w:val="20"/>
          <w:lang w:val="mk-MK"/>
        </w:rPr>
        <w:t xml:space="preserve"> </w:t>
      </w:r>
      <w:bookmarkStart w:id="65" w:name="_Hlk111554521"/>
      <w:r w:rsidRPr="00BE45FF">
        <w:rPr>
          <w:rFonts w:ascii="Times New Roman" w:hAnsi="Times New Roman" w:cs="Times New Roman"/>
          <w:sz w:val="20"/>
          <w:szCs w:val="20"/>
          <w:lang w:val="mk-MK"/>
        </w:rPr>
        <w:t>Супурација</w:t>
      </w:r>
      <w:bookmarkEnd w:id="65"/>
    </w:p>
    <w:tbl>
      <w:tblPr>
        <w:tblW w:w="6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39"/>
        <w:gridCol w:w="1138"/>
        <w:gridCol w:w="1000"/>
        <w:gridCol w:w="1365"/>
        <w:gridCol w:w="1456"/>
      </w:tblGrid>
      <w:tr w:rsidR="002B47FF" w:rsidRPr="00BE45FF" w14:paraId="1AA1A150" w14:textId="77777777" w:rsidTr="00C33CC4">
        <w:trPr>
          <w:cantSplit/>
          <w:jc w:val="center"/>
        </w:trPr>
        <w:tc>
          <w:tcPr>
            <w:tcW w:w="1666" w:type="dxa"/>
            <w:gridSpan w:val="2"/>
            <w:tcBorders>
              <w:top w:val="single" w:sz="16" w:space="0" w:color="000000"/>
              <w:left w:val="single" w:sz="16" w:space="0" w:color="000000"/>
              <w:bottom w:val="single" w:sz="16" w:space="0" w:color="000000"/>
              <w:right w:val="nil"/>
            </w:tcBorders>
            <w:shd w:val="clear" w:color="auto" w:fill="FFFFFF"/>
          </w:tcPr>
          <w:p w14:paraId="56804845" w14:textId="77777777" w:rsidR="002B47FF" w:rsidRPr="00BE45FF" w:rsidRDefault="002B47FF" w:rsidP="00C33CC4">
            <w:pPr>
              <w:autoSpaceDE w:val="0"/>
              <w:autoSpaceDN w:val="0"/>
              <w:adjustRightInd w:val="0"/>
              <w:jc w:val="center"/>
              <w:rPr>
                <w:rFonts w:ascii="Times New Roman" w:hAnsi="Times New Roman" w:cs="Times New Roman"/>
                <w:sz w:val="20"/>
                <w:szCs w:val="20"/>
              </w:rPr>
            </w:pPr>
          </w:p>
        </w:tc>
        <w:tc>
          <w:tcPr>
            <w:tcW w:w="1138" w:type="dxa"/>
            <w:tcBorders>
              <w:top w:val="single" w:sz="16" w:space="0" w:color="000000"/>
              <w:left w:val="single" w:sz="16" w:space="0" w:color="000000"/>
              <w:bottom w:val="single" w:sz="16" w:space="0" w:color="000000"/>
            </w:tcBorders>
            <w:shd w:val="clear" w:color="auto" w:fill="FFFFFF"/>
          </w:tcPr>
          <w:p w14:paraId="126151A4"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3A85BA80"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375083A3"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26D6D477"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Cumulative Percent</w:t>
            </w:r>
          </w:p>
        </w:tc>
      </w:tr>
      <w:tr w:rsidR="002B47FF" w:rsidRPr="00BE45FF" w14:paraId="603FA54F" w14:textId="77777777" w:rsidTr="00C33CC4">
        <w:trPr>
          <w:cantSplit/>
          <w:jc w:val="center"/>
        </w:trPr>
        <w:tc>
          <w:tcPr>
            <w:tcW w:w="727" w:type="dxa"/>
            <w:tcBorders>
              <w:top w:val="single" w:sz="16" w:space="0" w:color="000000"/>
              <w:left w:val="single" w:sz="16" w:space="0" w:color="000000"/>
              <w:bottom w:val="single" w:sz="16" w:space="0" w:color="000000"/>
              <w:right w:val="nil"/>
            </w:tcBorders>
            <w:shd w:val="clear" w:color="auto" w:fill="FFFFFF"/>
            <w:vAlign w:val="center"/>
          </w:tcPr>
          <w:p w14:paraId="45B649DC"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Valid</w:t>
            </w:r>
          </w:p>
        </w:tc>
        <w:tc>
          <w:tcPr>
            <w:tcW w:w="939" w:type="dxa"/>
            <w:tcBorders>
              <w:top w:val="single" w:sz="16" w:space="0" w:color="000000"/>
              <w:left w:val="nil"/>
              <w:bottom w:val="single" w:sz="16" w:space="0" w:color="000000"/>
              <w:right w:val="single" w:sz="16" w:space="0" w:color="000000"/>
            </w:tcBorders>
            <w:shd w:val="clear" w:color="auto" w:fill="FFFFFF"/>
            <w:vAlign w:val="center"/>
          </w:tcPr>
          <w:p w14:paraId="7D3C67EB"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Отсутна</w:t>
            </w:r>
          </w:p>
        </w:tc>
        <w:tc>
          <w:tcPr>
            <w:tcW w:w="1138" w:type="dxa"/>
            <w:tcBorders>
              <w:top w:val="single" w:sz="16" w:space="0" w:color="000000"/>
              <w:left w:val="single" w:sz="16" w:space="0" w:color="000000"/>
              <w:bottom w:val="single" w:sz="16" w:space="0" w:color="000000"/>
            </w:tcBorders>
            <w:shd w:val="clear" w:color="auto" w:fill="FFFFFF"/>
          </w:tcPr>
          <w:p w14:paraId="116B8AE6"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25</w:t>
            </w:r>
          </w:p>
        </w:tc>
        <w:tc>
          <w:tcPr>
            <w:tcW w:w="1000" w:type="dxa"/>
            <w:tcBorders>
              <w:top w:val="single" w:sz="16" w:space="0" w:color="000000"/>
              <w:bottom w:val="single" w:sz="16" w:space="0" w:color="000000"/>
            </w:tcBorders>
            <w:shd w:val="clear" w:color="auto" w:fill="FFFFFF"/>
          </w:tcPr>
          <w:p w14:paraId="65BC5C04"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100,0</w:t>
            </w:r>
          </w:p>
        </w:tc>
        <w:tc>
          <w:tcPr>
            <w:tcW w:w="1365" w:type="dxa"/>
            <w:tcBorders>
              <w:top w:val="single" w:sz="16" w:space="0" w:color="000000"/>
              <w:bottom w:val="single" w:sz="16" w:space="0" w:color="000000"/>
            </w:tcBorders>
            <w:shd w:val="clear" w:color="auto" w:fill="FFFFFF"/>
          </w:tcPr>
          <w:p w14:paraId="0622E3B7"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100,0</w:t>
            </w:r>
          </w:p>
        </w:tc>
        <w:tc>
          <w:tcPr>
            <w:tcW w:w="1456" w:type="dxa"/>
            <w:tcBorders>
              <w:top w:val="single" w:sz="16" w:space="0" w:color="000000"/>
              <w:bottom w:val="single" w:sz="16" w:space="0" w:color="000000"/>
              <w:right w:val="single" w:sz="16" w:space="0" w:color="000000"/>
            </w:tcBorders>
            <w:shd w:val="clear" w:color="auto" w:fill="FFFFFF"/>
          </w:tcPr>
          <w:p w14:paraId="0386AA4B"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100,0</w:t>
            </w:r>
          </w:p>
        </w:tc>
      </w:tr>
    </w:tbl>
    <w:p w14:paraId="04B5AC08" w14:textId="7AAFE718" w:rsidR="002B47FF" w:rsidRDefault="002B47FF" w:rsidP="002B47FF">
      <w:pPr>
        <w:autoSpaceDE w:val="0"/>
        <w:autoSpaceDN w:val="0"/>
        <w:adjustRightInd w:val="0"/>
        <w:spacing w:line="400" w:lineRule="atLeast"/>
        <w:jc w:val="center"/>
        <w:rPr>
          <w:lang w:val="mk-MK"/>
        </w:rPr>
      </w:pPr>
    </w:p>
    <w:p w14:paraId="49417E4E" w14:textId="77777777" w:rsidR="004F6882" w:rsidRDefault="004F6882" w:rsidP="002B47FF">
      <w:pPr>
        <w:autoSpaceDE w:val="0"/>
        <w:autoSpaceDN w:val="0"/>
        <w:adjustRightInd w:val="0"/>
        <w:spacing w:line="400" w:lineRule="atLeast"/>
        <w:jc w:val="center"/>
        <w:rPr>
          <w:lang w:val="mk-MK"/>
        </w:rPr>
      </w:pPr>
    </w:p>
    <w:p w14:paraId="48956AB3" w14:textId="1563FCE9" w:rsidR="002B47FF" w:rsidRDefault="002B47FF" w:rsidP="002B47FF">
      <w:pPr>
        <w:autoSpaceDE w:val="0"/>
        <w:autoSpaceDN w:val="0"/>
        <w:adjustRightInd w:val="0"/>
        <w:jc w:val="center"/>
      </w:pPr>
      <w:r>
        <w:rPr>
          <w:noProof/>
          <w:lang w:val="en-US"/>
        </w:rPr>
        <w:drawing>
          <wp:inline distT="0" distB="0" distL="0" distR="0" wp14:anchorId="5152D73D" wp14:editId="5D014940">
            <wp:extent cx="4533900" cy="30988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33900" cy="3098800"/>
                    </a:xfrm>
                    <a:prstGeom prst="rect">
                      <a:avLst/>
                    </a:prstGeom>
                    <a:noFill/>
                    <a:ln>
                      <a:noFill/>
                    </a:ln>
                  </pic:spPr>
                </pic:pic>
              </a:graphicData>
            </a:graphic>
          </wp:inline>
        </w:drawing>
      </w:r>
    </w:p>
    <w:p w14:paraId="272B2CEC" w14:textId="757A8135" w:rsidR="002B47FF" w:rsidRDefault="002B47FF" w:rsidP="00BE45FF">
      <w:pPr>
        <w:autoSpaceDE w:val="0"/>
        <w:autoSpaceDN w:val="0"/>
        <w:adjustRightInd w:val="0"/>
        <w:ind w:firstLine="720"/>
        <w:jc w:val="center"/>
        <w:rPr>
          <w:rFonts w:ascii="Times New Roman" w:hAnsi="Times New Roman" w:cs="Times New Roman"/>
          <w:sz w:val="20"/>
          <w:szCs w:val="20"/>
          <w:lang w:val="mk-MK"/>
        </w:rPr>
      </w:pPr>
      <w:r w:rsidRPr="00BE45FF">
        <w:rPr>
          <w:rFonts w:ascii="Times New Roman" w:hAnsi="Times New Roman" w:cs="Times New Roman"/>
          <w:b/>
          <w:bCs/>
          <w:sz w:val="20"/>
          <w:szCs w:val="20"/>
          <w:lang w:val="mk-MK"/>
        </w:rPr>
        <w:t>Графикон 17</w:t>
      </w:r>
      <w:r w:rsidR="00BE45FF" w:rsidRPr="00BE45FF">
        <w:rPr>
          <w:rFonts w:ascii="Times New Roman" w:hAnsi="Times New Roman" w:cs="Times New Roman"/>
          <w:b/>
          <w:bCs/>
          <w:sz w:val="20"/>
          <w:szCs w:val="20"/>
          <w:lang w:val="mk-MK"/>
        </w:rPr>
        <w:t>.</w:t>
      </w:r>
      <w:r w:rsidR="00BE45FF">
        <w:rPr>
          <w:sz w:val="20"/>
          <w:szCs w:val="20"/>
          <w:lang w:val="mk-MK"/>
        </w:rPr>
        <w:t xml:space="preserve"> </w:t>
      </w:r>
      <w:r w:rsidR="00BE45FF" w:rsidRPr="00BE45FF">
        <w:rPr>
          <w:rFonts w:ascii="Times New Roman" w:hAnsi="Times New Roman" w:cs="Times New Roman"/>
          <w:sz w:val="20"/>
          <w:szCs w:val="20"/>
          <w:lang w:val="mk-MK"/>
        </w:rPr>
        <w:t>Супурација</w:t>
      </w:r>
    </w:p>
    <w:p w14:paraId="77BBD772" w14:textId="77777777" w:rsidR="00BE45FF" w:rsidRPr="00D62095" w:rsidRDefault="00BE45FF" w:rsidP="00BE45FF">
      <w:pPr>
        <w:autoSpaceDE w:val="0"/>
        <w:autoSpaceDN w:val="0"/>
        <w:adjustRightInd w:val="0"/>
        <w:ind w:firstLine="720"/>
        <w:jc w:val="center"/>
        <w:rPr>
          <w:lang w:val="mk-MK"/>
        </w:rPr>
      </w:pPr>
    </w:p>
    <w:p w14:paraId="3E670FAF" w14:textId="14E9F425" w:rsidR="002B47FF" w:rsidRPr="00BE45FF" w:rsidRDefault="002B47FF" w:rsidP="00BE45FF">
      <w:pPr>
        <w:autoSpaceDE w:val="0"/>
        <w:autoSpaceDN w:val="0"/>
        <w:adjustRightInd w:val="0"/>
        <w:ind w:left="60" w:right="60" w:firstLine="660"/>
        <w:jc w:val="both"/>
        <w:rPr>
          <w:rFonts w:ascii="Times New Roman" w:hAnsi="Times New Roman" w:cs="Times New Roman"/>
          <w:color w:val="000000"/>
          <w:sz w:val="24"/>
          <w:szCs w:val="24"/>
          <w:lang w:val="mk-MK"/>
        </w:rPr>
      </w:pPr>
      <w:r w:rsidRPr="00BE45FF">
        <w:rPr>
          <w:rFonts w:ascii="Times New Roman" w:hAnsi="Times New Roman" w:cs="Times New Roman"/>
          <w:bCs/>
          <w:sz w:val="24"/>
          <w:szCs w:val="24"/>
          <w:lang w:val="mk-MK"/>
        </w:rPr>
        <w:t xml:space="preserve">На табела 18 и графикон 18 прикажани се проценти на структура </w:t>
      </w:r>
      <w:r w:rsidR="005D2D8C">
        <w:rPr>
          <w:rFonts w:ascii="Times New Roman" w:hAnsi="Times New Roman" w:cs="Times New Roman"/>
          <w:bCs/>
          <w:sz w:val="24"/>
          <w:szCs w:val="24"/>
          <w:lang w:val="mk-MK"/>
        </w:rPr>
        <w:t>при испитување на</w:t>
      </w:r>
      <w:r w:rsidRPr="00BE45FF">
        <w:rPr>
          <w:rFonts w:ascii="Times New Roman" w:hAnsi="Times New Roman" w:cs="Times New Roman"/>
          <w:bCs/>
          <w:sz w:val="24"/>
          <w:szCs w:val="24"/>
          <w:lang w:val="mk-MK"/>
        </w:rPr>
        <w:t xml:space="preserve"> </w:t>
      </w:r>
      <w:r w:rsidR="00FE2981">
        <w:rPr>
          <w:rFonts w:ascii="Times New Roman" w:hAnsi="Times New Roman" w:cs="Times New Roman"/>
          <w:bCs/>
          <w:sz w:val="24"/>
          <w:szCs w:val="24"/>
          <w:lang w:val="ru-RU"/>
        </w:rPr>
        <w:t>и</w:t>
      </w:r>
      <w:r w:rsidRPr="00BE45FF">
        <w:rPr>
          <w:rFonts w:ascii="Times New Roman" w:hAnsi="Times New Roman" w:cs="Times New Roman"/>
          <w:bCs/>
          <w:sz w:val="24"/>
          <w:szCs w:val="24"/>
          <w:lang w:val="ru-RU"/>
        </w:rPr>
        <w:t xml:space="preserve">ндексот </w:t>
      </w:r>
      <w:r w:rsidR="005D2D8C">
        <w:rPr>
          <w:rFonts w:ascii="Times New Roman" w:hAnsi="Times New Roman" w:cs="Times New Roman"/>
          <w:bCs/>
          <w:sz w:val="24"/>
          <w:szCs w:val="24"/>
          <w:lang w:val="ru-RU"/>
        </w:rPr>
        <w:t>на</w:t>
      </w:r>
      <w:r w:rsidRPr="00BE45FF">
        <w:rPr>
          <w:rFonts w:ascii="Times New Roman" w:hAnsi="Times New Roman" w:cs="Times New Roman"/>
          <w:bCs/>
          <w:sz w:val="24"/>
          <w:szCs w:val="24"/>
          <w:lang w:val="ru-RU"/>
        </w:rPr>
        <w:t xml:space="preserve"> мекоткивно заздравување според </w:t>
      </w:r>
      <w:r w:rsidRPr="00BE45FF">
        <w:rPr>
          <w:rFonts w:ascii="Times New Roman" w:hAnsi="Times New Roman" w:cs="Times New Roman"/>
          <w:bCs/>
          <w:sz w:val="24"/>
          <w:szCs w:val="24"/>
        </w:rPr>
        <w:t>Laundry</w:t>
      </w:r>
      <w:r w:rsidRPr="00BE45FF">
        <w:rPr>
          <w:rFonts w:ascii="Times New Roman" w:hAnsi="Times New Roman" w:cs="Times New Roman"/>
          <w:bCs/>
          <w:sz w:val="24"/>
          <w:szCs w:val="24"/>
          <w:lang w:val="ru-RU"/>
        </w:rPr>
        <w:t xml:space="preserve"> и сор</w:t>
      </w:r>
      <w:r w:rsidR="00BE45FF">
        <w:rPr>
          <w:rFonts w:ascii="Times New Roman" w:hAnsi="Times New Roman" w:cs="Times New Roman"/>
          <w:bCs/>
          <w:sz w:val="24"/>
          <w:szCs w:val="24"/>
          <w:lang w:val="ru-RU"/>
        </w:rPr>
        <w:t>.</w:t>
      </w:r>
      <w:r w:rsidRPr="00BE45FF">
        <w:rPr>
          <w:rFonts w:ascii="Times New Roman" w:hAnsi="Times New Roman" w:cs="Times New Roman"/>
          <w:bCs/>
          <w:sz w:val="24"/>
          <w:szCs w:val="24"/>
          <w:lang w:val="ru-RU"/>
        </w:rPr>
        <w:t xml:space="preserve"> кај</w:t>
      </w:r>
      <w:r w:rsidRPr="00BE45FF">
        <w:rPr>
          <w:rFonts w:ascii="Times New Roman" w:hAnsi="Times New Roman" w:cs="Times New Roman"/>
          <w:bCs/>
          <w:sz w:val="24"/>
          <w:szCs w:val="24"/>
          <w:lang w:val="mk-MK"/>
        </w:rPr>
        <w:t xml:space="preserve"> пациентите. Од вкупно 25</w:t>
      </w:r>
      <w:r w:rsidR="00BE45FF">
        <w:rPr>
          <w:rFonts w:ascii="Times New Roman" w:hAnsi="Times New Roman" w:cs="Times New Roman"/>
          <w:bCs/>
          <w:sz w:val="24"/>
          <w:szCs w:val="24"/>
          <w:lang w:val="mk-MK"/>
        </w:rPr>
        <w:t xml:space="preserve"> </w:t>
      </w:r>
      <w:r w:rsidRPr="00BE45FF">
        <w:rPr>
          <w:rFonts w:ascii="Times New Roman" w:hAnsi="Times New Roman" w:cs="Times New Roman"/>
          <w:bCs/>
          <w:sz w:val="24"/>
          <w:szCs w:val="24"/>
          <w:lang w:val="mk-MK"/>
        </w:rPr>
        <w:t>(100,0%) пациени кај кои се користени нересорптивни POLYAMID</w:t>
      </w:r>
      <w:r w:rsidR="00FE2981">
        <w:rPr>
          <w:rFonts w:ascii="Times New Roman" w:hAnsi="Times New Roman" w:cs="Times New Roman"/>
          <w:bCs/>
          <w:sz w:val="24"/>
          <w:szCs w:val="24"/>
          <w:lang w:val="mk-MK"/>
        </w:rPr>
        <w:t>Е</w:t>
      </w:r>
      <w:r w:rsidRPr="00BE45FF">
        <w:rPr>
          <w:rFonts w:ascii="Times New Roman" w:hAnsi="Times New Roman" w:cs="Times New Roman"/>
          <w:bCs/>
          <w:sz w:val="24"/>
          <w:szCs w:val="24"/>
          <w:lang w:val="mk-MK"/>
        </w:rPr>
        <w:t xml:space="preserve"> сутурни материјали, </w:t>
      </w:r>
      <w:r w:rsidRPr="00BE45FF">
        <w:rPr>
          <w:rFonts w:ascii="Times New Roman" w:hAnsi="Times New Roman" w:cs="Times New Roman"/>
          <w:color w:val="000000"/>
          <w:sz w:val="24"/>
          <w:szCs w:val="24"/>
          <w:lang w:val="mk-MK"/>
        </w:rPr>
        <w:t>кај 1</w:t>
      </w:r>
      <w:r w:rsidR="00BE45FF">
        <w:rPr>
          <w:rFonts w:ascii="Times New Roman" w:hAnsi="Times New Roman" w:cs="Times New Roman"/>
          <w:color w:val="000000"/>
          <w:sz w:val="24"/>
          <w:szCs w:val="24"/>
          <w:lang w:val="mk-MK"/>
        </w:rPr>
        <w:t xml:space="preserve"> </w:t>
      </w:r>
      <w:r w:rsidRPr="00BE45FF">
        <w:rPr>
          <w:rFonts w:ascii="Times New Roman" w:hAnsi="Times New Roman" w:cs="Times New Roman"/>
          <w:color w:val="000000"/>
          <w:sz w:val="24"/>
          <w:szCs w:val="24"/>
          <w:lang w:val="mk-MK"/>
        </w:rPr>
        <w:t>(4,0%) заздравувањето било слабо,</w:t>
      </w:r>
      <w:r w:rsidRPr="00BE45FF">
        <w:rPr>
          <w:rFonts w:ascii="Times New Roman" w:hAnsi="Times New Roman" w:cs="Times New Roman"/>
          <w:bCs/>
          <w:sz w:val="24"/>
          <w:szCs w:val="24"/>
          <w:lang w:val="mk-MK"/>
        </w:rPr>
        <w:t xml:space="preserve"> кај 2</w:t>
      </w:r>
      <w:r w:rsidR="00BE45FF">
        <w:rPr>
          <w:rFonts w:ascii="Times New Roman" w:hAnsi="Times New Roman" w:cs="Times New Roman"/>
          <w:bCs/>
          <w:sz w:val="24"/>
          <w:szCs w:val="24"/>
          <w:lang w:val="mk-MK"/>
        </w:rPr>
        <w:t xml:space="preserve"> </w:t>
      </w:r>
      <w:r w:rsidRPr="00BE45FF">
        <w:rPr>
          <w:rFonts w:ascii="Times New Roman" w:hAnsi="Times New Roman" w:cs="Times New Roman"/>
          <w:bCs/>
          <w:sz w:val="24"/>
          <w:szCs w:val="24"/>
          <w:lang w:val="mk-MK"/>
        </w:rPr>
        <w:t xml:space="preserve">(8,0%) </w:t>
      </w:r>
      <w:r w:rsidRPr="00BE45FF">
        <w:rPr>
          <w:rFonts w:ascii="Times New Roman" w:hAnsi="Times New Roman" w:cs="Times New Roman"/>
          <w:color w:val="000000"/>
          <w:sz w:val="24"/>
          <w:szCs w:val="24"/>
          <w:lang w:val="mk-MK"/>
        </w:rPr>
        <w:t xml:space="preserve">заздравувањето било добро, </w:t>
      </w:r>
      <w:r w:rsidRPr="00BE45FF">
        <w:rPr>
          <w:rFonts w:ascii="Times New Roman" w:hAnsi="Times New Roman" w:cs="Times New Roman"/>
          <w:bCs/>
          <w:sz w:val="24"/>
          <w:szCs w:val="24"/>
          <w:lang w:val="mk-MK"/>
        </w:rPr>
        <w:t>кај 12</w:t>
      </w:r>
      <w:r w:rsidR="00BE45FF">
        <w:rPr>
          <w:rFonts w:ascii="Times New Roman" w:hAnsi="Times New Roman" w:cs="Times New Roman"/>
          <w:bCs/>
          <w:sz w:val="24"/>
          <w:szCs w:val="24"/>
          <w:lang w:val="mk-MK"/>
        </w:rPr>
        <w:t xml:space="preserve"> </w:t>
      </w:r>
      <w:r w:rsidRPr="00BE45FF">
        <w:rPr>
          <w:rFonts w:ascii="Times New Roman" w:hAnsi="Times New Roman" w:cs="Times New Roman"/>
          <w:bCs/>
          <w:sz w:val="24"/>
          <w:szCs w:val="24"/>
          <w:lang w:val="mk-MK"/>
        </w:rPr>
        <w:t xml:space="preserve">(48,0%) </w:t>
      </w:r>
      <w:r w:rsidRPr="00BE45FF">
        <w:rPr>
          <w:rFonts w:ascii="Times New Roman" w:hAnsi="Times New Roman" w:cs="Times New Roman"/>
          <w:color w:val="000000"/>
          <w:sz w:val="24"/>
          <w:szCs w:val="24"/>
          <w:lang w:val="mk-MK"/>
        </w:rPr>
        <w:t>заздравувањето било многу добро</w:t>
      </w:r>
      <w:r w:rsidR="005D2D8C">
        <w:rPr>
          <w:rFonts w:ascii="Times New Roman" w:hAnsi="Times New Roman" w:cs="Times New Roman"/>
          <w:color w:val="000000"/>
          <w:sz w:val="24"/>
          <w:szCs w:val="24"/>
          <w:lang w:val="mk-MK"/>
        </w:rPr>
        <w:t>,</w:t>
      </w:r>
      <w:r w:rsidRPr="00BE45FF">
        <w:rPr>
          <w:rFonts w:ascii="Times New Roman" w:hAnsi="Times New Roman" w:cs="Times New Roman"/>
          <w:color w:val="000000"/>
          <w:sz w:val="24"/>
          <w:szCs w:val="24"/>
          <w:lang w:val="mk-MK"/>
        </w:rPr>
        <w:t xml:space="preserve"> </w:t>
      </w:r>
      <w:r w:rsidRPr="00BE45FF">
        <w:rPr>
          <w:rFonts w:ascii="Times New Roman" w:hAnsi="Times New Roman" w:cs="Times New Roman"/>
          <w:bCs/>
          <w:sz w:val="24"/>
          <w:szCs w:val="24"/>
          <w:lang w:val="mk-MK"/>
        </w:rPr>
        <w:t>а кај 10</w:t>
      </w:r>
      <w:r w:rsidR="00BE45FF">
        <w:rPr>
          <w:rFonts w:ascii="Times New Roman" w:hAnsi="Times New Roman" w:cs="Times New Roman"/>
          <w:bCs/>
          <w:sz w:val="24"/>
          <w:szCs w:val="24"/>
          <w:lang w:val="mk-MK"/>
        </w:rPr>
        <w:t xml:space="preserve"> </w:t>
      </w:r>
      <w:r w:rsidRPr="00BE45FF">
        <w:rPr>
          <w:rFonts w:ascii="Times New Roman" w:hAnsi="Times New Roman" w:cs="Times New Roman"/>
          <w:bCs/>
          <w:sz w:val="24"/>
          <w:szCs w:val="24"/>
          <w:lang w:val="mk-MK"/>
        </w:rPr>
        <w:t xml:space="preserve">(40,0%) </w:t>
      </w:r>
      <w:r w:rsidRPr="00BE45FF">
        <w:rPr>
          <w:rFonts w:ascii="Times New Roman" w:hAnsi="Times New Roman" w:cs="Times New Roman"/>
          <w:color w:val="000000"/>
          <w:sz w:val="24"/>
          <w:szCs w:val="24"/>
          <w:lang w:val="mk-MK"/>
        </w:rPr>
        <w:t>заздравувањето било одлично.</w:t>
      </w:r>
    </w:p>
    <w:p w14:paraId="12D17E06" w14:textId="77777777" w:rsidR="002B47FF" w:rsidRDefault="002B47FF" w:rsidP="002B47FF">
      <w:pPr>
        <w:autoSpaceDE w:val="0"/>
        <w:autoSpaceDN w:val="0"/>
        <w:adjustRightInd w:val="0"/>
        <w:ind w:left="60" w:right="60"/>
        <w:jc w:val="both"/>
        <w:rPr>
          <w:lang w:val="mk-MK"/>
        </w:rPr>
      </w:pPr>
    </w:p>
    <w:p w14:paraId="74651679" w14:textId="77777777" w:rsidR="004F6882" w:rsidRDefault="004F6882" w:rsidP="004F6882">
      <w:pPr>
        <w:autoSpaceDE w:val="0"/>
        <w:autoSpaceDN w:val="0"/>
        <w:adjustRightInd w:val="0"/>
        <w:jc w:val="center"/>
        <w:rPr>
          <w:rFonts w:ascii="Times New Roman" w:hAnsi="Times New Roman" w:cs="Times New Roman"/>
          <w:b/>
          <w:bCs/>
          <w:sz w:val="20"/>
          <w:szCs w:val="20"/>
          <w:lang w:val="mk-MK"/>
        </w:rPr>
      </w:pPr>
    </w:p>
    <w:p w14:paraId="02699DE3" w14:textId="77777777" w:rsidR="004F6882" w:rsidRDefault="004F6882" w:rsidP="004F6882">
      <w:pPr>
        <w:autoSpaceDE w:val="0"/>
        <w:autoSpaceDN w:val="0"/>
        <w:adjustRightInd w:val="0"/>
        <w:jc w:val="center"/>
        <w:rPr>
          <w:rFonts w:ascii="Times New Roman" w:hAnsi="Times New Roman" w:cs="Times New Roman"/>
          <w:b/>
          <w:bCs/>
          <w:sz w:val="20"/>
          <w:szCs w:val="20"/>
          <w:lang w:val="mk-MK"/>
        </w:rPr>
      </w:pPr>
    </w:p>
    <w:p w14:paraId="6C39C2F0" w14:textId="77777777" w:rsidR="004F6882" w:rsidRDefault="004F6882" w:rsidP="004F6882">
      <w:pPr>
        <w:autoSpaceDE w:val="0"/>
        <w:autoSpaceDN w:val="0"/>
        <w:adjustRightInd w:val="0"/>
        <w:jc w:val="center"/>
        <w:rPr>
          <w:rFonts w:ascii="Times New Roman" w:hAnsi="Times New Roman" w:cs="Times New Roman"/>
          <w:b/>
          <w:bCs/>
          <w:sz w:val="20"/>
          <w:szCs w:val="20"/>
          <w:lang w:val="mk-MK"/>
        </w:rPr>
      </w:pPr>
    </w:p>
    <w:p w14:paraId="189683F2" w14:textId="77777777" w:rsidR="004F6882" w:rsidRDefault="004F6882" w:rsidP="004F6882">
      <w:pPr>
        <w:autoSpaceDE w:val="0"/>
        <w:autoSpaceDN w:val="0"/>
        <w:adjustRightInd w:val="0"/>
        <w:jc w:val="center"/>
        <w:rPr>
          <w:rFonts w:ascii="Times New Roman" w:hAnsi="Times New Roman" w:cs="Times New Roman"/>
          <w:b/>
          <w:bCs/>
          <w:sz w:val="20"/>
          <w:szCs w:val="20"/>
          <w:lang w:val="mk-MK"/>
        </w:rPr>
      </w:pPr>
    </w:p>
    <w:p w14:paraId="6B1FDC3D" w14:textId="77777777" w:rsidR="004F6882" w:rsidRDefault="004F6882" w:rsidP="004F6882">
      <w:pPr>
        <w:autoSpaceDE w:val="0"/>
        <w:autoSpaceDN w:val="0"/>
        <w:adjustRightInd w:val="0"/>
        <w:jc w:val="center"/>
        <w:rPr>
          <w:rFonts w:ascii="Times New Roman" w:hAnsi="Times New Roman" w:cs="Times New Roman"/>
          <w:b/>
          <w:bCs/>
          <w:sz w:val="20"/>
          <w:szCs w:val="20"/>
          <w:lang w:val="mk-MK"/>
        </w:rPr>
      </w:pPr>
    </w:p>
    <w:p w14:paraId="7E4CEFCA" w14:textId="77777777" w:rsidR="004F6882" w:rsidRDefault="004F6882" w:rsidP="004F6882">
      <w:pPr>
        <w:autoSpaceDE w:val="0"/>
        <w:autoSpaceDN w:val="0"/>
        <w:adjustRightInd w:val="0"/>
        <w:jc w:val="center"/>
        <w:rPr>
          <w:rFonts w:ascii="Times New Roman" w:hAnsi="Times New Roman" w:cs="Times New Roman"/>
          <w:b/>
          <w:bCs/>
          <w:sz w:val="20"/>
          <w:szCs w:val="20"/>
          <w:lang w:val="mk-MK"/>
        </w:rPr>
      </w:pPr>
    </w:p>
    <w:p w14:paraId="2FB74FDC" w14:textId="77777777" w:rsidR="004F6882" w:rsidRDefault="004F6882" w:rsidP="004F6882">
      <w:pPr>
        <w:autoSpaceDE w:val="0"/>
        <w:autoSpaceDN w:val="0"/>
        <w:adjustRightInd w:val="0"/>
        <w:jc w:val="center"/>
        <w:rPr>
          <w:rFonts w:ascii="Times New Roman" w:hAnsi="Times New Roman" w:cs="Times New Roman"/>
          <w:b/>
          <w:bCs/>
          <w:sz w:val="20"/>
          <w:szCs w:val="20"/>
          <w:lang w:val="mk-MK"/>
        </w:rPr>
      </w:pPr>
    </w:p>
    <w:p w14:paraId="68DB0458" w14:textId="68982459" w:rsidR="002B47FF" w:rsidRPr="004F6882" w:rsidRDefault="002B47FF" w:rsidP="004F6882">
      <w:pPr>
        <w:autoSpaceDE w:val="0"/>
        <w:autoSpaceDN w:val="0"/>
        <w:adjustRightInd w:val="0"/>
        <w:jc w:val="center"/>
        <w:rPr>
          <w:rFonts w:ascii="Times New Roman" w:hAnsi="Times New Roman" w:cs="Times New Roman"/>
          <w:sz w:val="20"/>
          <w:szCs w:val="20"/>
          <w:lang w:val="mk-MK"/>
        </w:rPr>
      </w:pPr>
      <w:r w:rsidRPr="00BE45FF">
        <w:rPr>
          <w:rFonts w:ascii="Times New Roman" w:hAnsi="Times New Roman" w:cs="Times New Roman"/>
          <w:b/>
          <w:bCs/>
          <w:sz w:val="20"/>
          <w:szCs w:val="20"/>
          <w:lang w:val="mk-MK"/>
        </w:rPr>
        <w:t>Табела 18.</w:t>
      </w:r>
      <w:r w:rsidRPr="00BE45FF">
        <w:rPr>
          <w:rFonts w:ascii="Times New Roman" w:hAnsi="Times New Roman" w:cs="Times New Roman"/>
          <w:sz w:val="20"/>
          <w:szCs w:val="20"/>
          <w:lang w:val="mk-MK"/>
        </w:rPr>
        <w:t xml:space="preserve"> </w:t>
      </w:r>
      <w:bookmarkStart w:id="66" w:name="_Hlk111554614"/>
      <w:r w:rsidRPr="00BE45FF">
        <w:rPr>
          <w:rFonts w:ascii="Times New Roman" w:hAnsi="Times New Roman" w:cs="Times New Roman"/>
          <w:sz w:val="20"/>
          <w:szCs w:val="20"/>
          <w:lang w:val="mk-MK"/>
        </w:rPr>
        <w:t>Индекс</w:t>
      </w:r>
      <w:r w:rsidR="005D2D8C">
        <w:rPr>
          <w:rFonts w:ascii="Times New Roman" w:hAnsi="Times New Roman" w:cs="Times New Roman"/>
          <w:sz w:val="20"/>
          <w:szCs w:val="20"/>
          <w:lang w:val="mk-MK"/>
        </w:rPr>
        <w:t xml:space="preserve"> на</w:t>
      </w:r>
      <w:r w:rsidRPr="00BE45FF">
        <w:rPr>
          <w:rFonts w:ascii="Times New Roman" w:hAnsi="Times New Roman" w:cs="Times New Roman"/>
          <w:sz w:val="20"/>
          <w:szCs w:val="20"/>
          <w:lang w:val="mk-MK"/>
        </w:rPr>
        <w:t xml:space="preserve"> </w:t>
      </w:r>
      <w:r w:rsidRPr="00BE45FF">
        <w:rPr>
          <w:rFonts w:ascii="Times New Roman" w:hAnsi="Times New Roman" w:cs="Times New Roman"/>
          <w:sz w:val="20"/>
          <w:szCs w:val="20"/>
        </w:rPr>
        <w:t>Laundry</w:t>
      </w:r>
      <w:r w:rsidRPr="00BE45FF">
        <w:rPr>
          <w:rFonts w:ascii="Times New Roman" w:hAnsi="Times New Roman" w:cs="Times New Roman"/>
          <w:sz w:val="20"/>
          <w:szCs w:val="20"/>
          <w:lang w:val="ru-RU"/>
        </w:rPr>
        <w:t xml:space="preserve"> </w:t>
      </w:r>
      <w:r w:rsidRPr="00BE45FF">
        <w:rPr>
          <w:rFonts w:ascii="Times New Roman" w:hAnsi="Times New Roman" w:cs="Times New Roman"/>
          <w:sz w:val="20"/>
          <w:szCs w:val="20"/>
          <w:lang w:val="mk-MK"/>
        </w:rPr>
        <w:t>и сор</w:t>
      </w:r>
      <w:bookmarkEnd w:id="66"/>
      <w:r w:rsidR="005D2D8C">
        <w:rPr>
          <w:rFonts w:ascii="Times New Roman" w:hAnsi="Times New Roman" w:cs="Times New Roman"/>
          <w:sz w:val="20"/>
          <w:szCs w:val="20"/>
          <w:lang w:val="mk-MK"/>
        </w:rPr>
        <w:t>.</w:t>
      </w:r>
    </w:p>
    <w:tbl>
      <w:tblPr>
        <w:tblW w:w="70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335"/>
        <w:gridCol w:w="1136"/>
        <w:gridCol w:w="1000"/>
        <w:gridCol w:w="1365"/>
        <w:gridCol w:w="1456"/>
      </w:tblGrid>
      <w:tr w:rsidR="002B47FF" w:rsidRPr="00875F0A" w14:paraId="756F33BB" w14:textId="77777777" w:rsidTr="00C33CC4">
        <w:trPr>
          <w:cantSplit/>
          <w:jc w:val="center"/>
        </w:trPr>
        <w:tc>
          <w:tcPr>
            <w:tcW w:w="2062" w:type="dxa"/>
            <w:gridSpan w:val="2"/>
            <w:tcBorders>
              <w:top w:val="single" w:sz="16" w:space="0" w:color="000000"/>
              <w:left w:val="single" w:sz="16" w:space="0" w:color="000000"/>
              <w:bottom w:val="single" w:sz="16" w:space="0" w:color="000000"/>
              <w:right w:val="nil"/>
            </w:tcBorders>
            <w:shd w:val="clear" w:color="auto" w:fill="FFFFFF"/>
          </w:tcPr>
          <w:p w14:paraId="354294F6" w14:textId="77777777" w:rsidR="002B47FF" w:rsidRPr="00BE45FF" w:rsidRDefault="002B47FF" w:rsidP="00C33CC4">
            <w:pPr>
              <w:autoSpaceDE w:val="0"/>
              <w:autoSpaceDN w:val="0"/>
              <w:adjustRightInd w:val="0"/>
              <w:jc w:val="center"/>
              <w:rPr>
                <w:rFonts w:ascii="Times New Roman" w:hAnsi="Times New Roman" w:cs="Times New Roman"/>
                <w:sz w:val="20"/>
                <w:szCs w:val="20"/>
              </w:rPr>
            </w:pPr>
          </w:p>
        </w:tc>
        <w:tc>
          <w:tcPr>
            <w:tcW w:w="1136" w:type="dxa"/>
            <w:tcBorders>
              <w:top w:val="single" w:sz="16" w:space="0" w:color="000000"/>
              <w:left w:val="single" w:sz="16" w:space="0" w:color="000000"/>
              <w:bottom w:val="single" w:sz="16" w:space="0" w:color="000000"/>
            </w:tcBorders>
            <w:shd w:val="clear" w:color="auto" w:fill="FFFFFF"/>
          </w:tcPr>
          <w:p w14:paraId="565977E9"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4159F79E"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337D374D"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65BF42B6"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Cumulative Percent</w:t>
            </w:r>
          </w:p>
        </w:tc>
      </w:tr>
      <w:tr w:rsidR="002B47FF" w:rsidRPr="00875F0A" w14:paraId="6A6CCCDD" w14:textId="77777777" w:rsidTr="00C33CC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46207130"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Valid</w:t>
            </w:r>
          </w:p>
        </w:tc>
        <w:tc>
          <w:tcPr>
            <w:tcW w:w="1335" w:type="dxa"/>
            <w:tcBorders>
              <w:top w:val="single" w:sz="16" w:space="0" w:color="000000"/>
              <w:left w:val="nil"/>
              <w:bottom w:val="nil"/>
              <w:right w:val="single" w:sz="16" w:space="0" w:color="000000"/>
            </w:tcBorders>
            <w:shd w:val="clear" w:color="auto" w:fill="FFFFFF"/>
            <w:vAlign w:val="center"/>
          </w:tcPr>
          <w:p w14:paraId="65A319C6"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Слабо</w:t>
            </w:r>
          </w:p>
        </w:tc>
        <w:tc>
          <w:tcPr>
            <w:tcW w:w="1136" w:type="dxa"/>
            <w:tcBorders>
              <w:top w:val="single" w:sz="16" w:space="0" w:color="000000"/>
              <w:left w:val="single" w:sz="16" w:space="0" w:color="000000"/>
              <w:bottom w:val="nil"/>
            </w:tcBorders>
            <w:shd w:val="clear" w:color="auto" w:fill="FFFFFF"/>
          </w:tcPr>
          <w:p w14:paraId="3D20AAE1"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1</w:t>
            </w:r>
          </w:p>
        </w:tc>
        <w:tc>
          <w:tcPr>
            <w:tcW w:w="1000" w:type="dxa"/>
            <w:tcBorders>
              <w:top w:val="single" w:sz="16" w:space="0" w:color="000000"/>
              <w:bottom w:val="nil"/>
            </w:tcBorders>
            <w:shd w:val="clear" w:color="auto" w:fill="FFFFFF"/>
          </w:tcPr>
          <w:p w14:paraId="29484D6F"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4,0</w:t>
            </w:r>
          </w:p>
        </w:tc>
        <w:tc>
          <w:tcPr>
            <w:tcW w:w="1365" w:type="dxa"/>
            <w:tcBorders>
              <w:top w:val="single" w:sz="16" w:space="0" w:color="000000"/>
              <w:bottom w:val="nil"/>
            </w:tcBorders>
            <w:shd w:val="clear" w:color="auto" w:fill="FFFFFF"/>
          </w:tcPr>
          <w:p w14:paraId="55CF710B"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4,0</w:t>
            </w:r>
          </w:p>
        </w:tc>
        <w:tc>
          <w:tcPr>
            <w:tcW w:w="1456" w:type="dxa"/>
            <w:tcBorders>
              <w:top w:val="single" w:sz="16" w:space="0" w:color="000000"/>
              <w:bottom w:val="nil"/>
              <w:right w:val="single" w:sz="16" w:space="0" w:color="000000"/>
            </w:tcBorders>
            <w:shd w:val="clear" w:color="auto" w:fill="FFFFFF"/>
          </w:tcPr>
          <w:p w14:paraId="1230850C"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4,0</w:t>
            </w:r>
          </w:p>
        </w:tc>
      </w:tr>
      <w:tr w:rsidR="002B47FF" w:rsidRPr="00875F0A" w14:paraId="50109789"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AFC1A44" w14:textId="77777777" w:rsidR="002B47FF" w:rsidRPr="00BE45FF" w:rsidRDefault="002B47FF" w:rsidP="00C33CC4">
            <w:pPr>
              <w:autoSpaceDE w:val="0"/>
              <w:autoSpaceDN w:val="0"/>
              <w:adjustRightInd w:val="0"/>
              <w:jc w:val="center"/>
              <w:rPr>
                <w:rFonts w:ascii="Times New Roman" w:hAnsi="Times New Roman" w:cs="Times New Roman"/>
                <w:color w:val="000000"/>
                <w:sz w:val="20"/>
                <w:szCs w:val="20"/>
              </w:rPr>
            </w:pPr>
          </w:p>
        </w:tc>
        <w:tc>
          <w:tcPr>
            <w:tcW w:w="1335" w:type="dxa"/>
            <w:tcBorders>
              <w:top w:val="nil"/>
              <w:left w:val="nil"/>
              <w:bottom w:val="nil"/>
              <w:right w:val="single" w:sz="16" w:space="0" w:color="000000"/>
            </w:tcBorders>
            <w:shd w:val="clear" w:color="auto" w:fill="FFFFFF"/>
            <w:vAlign w:val="center"/>
          </w:tcPr>
          <w:p w14:paraId="648896B1"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Добро</w:t>
            </w:r>
          </w:p>
        </w:tc>
        <w:tc>
          <w:tcPr>
            <w:tcW w:w="1136" w:type="dxa"/>
            <w:tcBorders>
              <w:top w:val="nil"/>
              <w:left w:val="single" w:sz="16" w:space="0" w:color="000000"/>
              <w:bottom w:val="nil"/>
            </w:tcBorders>
            <w:shd w:val="clear" w:color="auto" w:fill="FFFFFF"/>
          </w:tcPr>
          <w:p w14:paraId="6709E508"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2</w:t>
            </w:r>
          </w:p>
        </w:tc>
        <w:tc>
          <w:tcPr>
            <w:tcW w:w="1000" w:type="dxa"/>
            <w:tcBorders>
              <w:top w:val="nil"/>
              <w:bottom w:val="nil"/>
            </w:tcBorders>
            <w:shd w:val="clear" w:color="auto" w:fill="FFFFFF"/>
          </w:tcPr>
          <w:p w14:paraId="01A450DB"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8,0</w:t>
            </w:r>
          </w:p>
        </w:tc>
        <w:tc>
          <w:tcPr>
            <w:tcW w:w="1365" w:type="dxa"/>
            <w:tcBorders>
              <w:top w:val="nil"/>
              <w:bottom w:val="nil"/>
            </w:tcBorders>
            <w:shd w:val="clear" w:color="auto" w:fill="FFFFFF"/>
          </w:tcPr>
          <w:p w14:paraId="17BE9915"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8,0</w:t>
            </w:r>
          </w:p>
        </w:tc>
        <w:tc>
          <w:tcPr>
            <w:tcW w:w="1456" w:type="dxa"/>
            <w:tcBorders>
              <w:top w:val="nil"/>
              <w:bottom w:val="nil"/>
              <w:right w:val="single" w:sz="16" w:space="0" w:color="000000"/>
            </w:tcBorders>
            <w:shd w:val="clear" w:color="auto" w:fill="FFFFFF"/>
          </w:tcPr>
          <w:p w14:paraId="060384F6"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12,0</w:t>
            </w:r>
          </w:p>
        </w:tc>
      </w:tr>
      <w:tr w:rsidR="002B47FF" w:rsidRPr="00875F0A" w14:paraId="4BDDA1FC"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279253E0" w14:textId="77777777" w:rsidR="002B47FF" w:rsidRPr="00BE45FF" w:rsidRDefault="002B47FF" w:rsidP="00C33CC4">
            <w:pPr>
              <w:autoSpaceDE w:val="0"/>
              <w:autoSpaceDN w:val="0"/>
              <w:adjustRightInd w:val="0"/>
              <w:jc w:val="center"/>
              <w:rPr>
                <w:rFonts w:ascii="Times New Roman" w:hAnsi="Times New Roman" w:cs="Times New Roman"/>
                <w:color w:val="000000"/>
                <w:sz w:val="20"/>
                <w:szCs w:val="20"/>
              </w:rPr>
            </w:pPr>
          </w:p>
        </w:tc>
        <w:tc>
          <w:tcPr>
            <w:tcW w:w="1335" w:type="dxa"/>
            <w:tcBorders>
              <w:top w:val="nil"/>
              <w:left w:val="nil"/>
              <w:bottom w:val="nil"/>
              <w:right w:val="single" w:sz="16" w:space="0" w:color="000000"/>
            </w:tcBorders>
            <w:shd w:val="clear" w:color="auto" w:fill="FFFFFF"/>
            <w:vAlign w:val="center"/>
          </w:tcPr>
          <w:p w14:paraId="33A88627"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Многу добро</w:t>
            </w:r>
          </w:p>
        </w:tc>
        <w:tc>
          <w:tcPr>
            <w:tcW w:w="1136" w:type="dxa"/>
            <w:tcBorders>
              <w:top w:val="nil"/>
              <w:left w:val="single" w:sz="16" w:space="0" w:color="000000"/>
              <w:bottom w:val="nil"/>
            </w:tcBorders>
            <w:shd w:val="clear" w:color="auto" w:fill="FFFFFF"/>
          </w:tcPr>
          <w:p w14:paraId="632F4E79"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12</w:t>
            </w:r>
          </w:p>
        </w:tc>
        <w:tc>
          <w:tcPr>
            <w:tcW w:w="1000" w:type="dxa"/>
            <w:tcBorders>
              <w:top w:val="nil"/>
              <w:bottom w:val="nil"/>
            </w:tcBorders>
            <w:shd w:val="clear" w:color="auto" w:fill="FFFFFF"/>
          </w:tcPr>
          <w:p w14:paraId="28E25CAA"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48,0</w:t>
            </w:r>
          </w:p>
        </w:tc>
        <w:tc>
          <w:tcPr>
            <w:tcW w:w="1365" w:type="dxa"/>
            <w:tcBorders>
              <w:top w:val="nil"/>
              <w:bottom w:val="nil"/>
            </w:tcBorders>
            <w:shd w:val="clear" w:color="auto" w:fill="FFFFFF"/>
          </w:tcPr>
          <w:p w14:paraId="0F099E08"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48,0</w:t>
            </w:r>
          </w:p>
        </w:tc>
        <w:tc>
          <w:tcPr>
            <w:tcW w:w="1456" w:type="dxa"/>
            <w:tcBorders>
              <w:top w:val="nil"/>
              <w:bottom w:val="nil"/>
              <w:right w:val="single" w:sz="16" w:space="0" w:color="000000"/>
            </w:tcBorders>
            <w:shd w:val="clear" w:color="auto" w:fill="FFFFFF"/>
          </w:tcPr>
          <w:p w14:paraId="7F005C30"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60,0</w:t>
            </w:r>
          </w:p>
        </w:tc>
      </w:tr>
      <w:tr w:rsidR="002B47FF" w:rsidRPr="00875F0A" w14:paraId="0965A58F"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09C26D4" w14:textId="77777777" w:rsidR="002B47FF" w:rsidRPr="00BE45FF" w:rsidRDefault="002B47FF" w:rsidP="00C33CC4">
            <w:pPr>
              <w:autoSpaceDE w:val="0"/>
              <w:autoSpaceDN w:val="0"/>
              <w:adjustRightInd w:val="0"/>
              <w:jc w:val="center"/>
              <w:rPr>
                <w:rFonts w:ascii="Times New Roman" w:hAnsi="Times New Roman" w:cs="Times New Roman"/>
                <w:color w:val="000000"/>
                <w:sz w:val="20"/>
                <w:szCs w:val="20"/>
              </w:rPr>
            </w:pPr>
          </w:p>
        </w:tc>
        <w:tc>
          <w:tcPr>
            <w:tcW w:w="1335" w:type="dxa"/>
            <w:tcBorders>
              <w:top w:val="nil"/>
              <w:left w:val="nil"/>
              <w:bottom w:val="nil"/>
              <w:right w:val="single" w:sz="16" w:space="0" w:color="000000"/>
            </w:tcBorders>
            <w:shd w:val="clear" w:color="auto" w:fill="FFFFFF"/>
            <w:vAlign w:val="center"/>
          </w:tcPr>
          <w:p w14:paraId="518A442B"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Одлично</w:t>
            </w:r>
          </w:p>
        </w:tc>
        <w:tc>
          <w:tcPr>
            <w:tcW w:w="1136" w:type="dxa"/>
            <w:tcBorders>
              <w:top w:val="nil"/>
              <w:left w:val="single" w:sz="16" w:space="0" w:color="000000"/>
              <w:bottom w:val="nil"/>
            </w:tcBorders>
            <w:shd w:val="clear" w:color="auto" w:fill="FFFFFF"/>
          </w:tcPr>
          <w:p w14:paraId="40660574"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10</w:t>
            </w:r>
          </w:p>
        </w:tc>
        <w:tc>
          <w:tcPr>
            <w:tcW w:w="1000" w:type="dxa"/>
            <w:tcBorders>
              <w:top w:val="nil"/>
              <w:bottom w:val="nil"/>
            </w:tcBorders>
            <w:shd w:val="clear" w:color="auto" w:fill="FFFFFF"/>
          </w:tcPr>
          <w:p w14:paraId="24EC1932"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40,0</w:t>
            </w:r>
          </w:p>
        </w:tc>
        <w:tc>
          <w:tcPr>
            <w:tcW w:w="1365" w:type="dxa"/>
            <w:tcBorders>
              <w:top w:val="nil"/>
              <w:bottom w:val="nil"/>
            </w:tcBorders>
            <w:shd w:val="clear" w:color="auto" w:fill="FFFFFF"/>
          </w:tcPr>
          <w:p w14:paraId="108F55C7"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40,0</w:t>
            </w:r>
          </w:p>
        </w:tc>
        <w:tc>
          <w:tcPr>
            <w:tcW w:w="1456" w:type="dxa"/>
            <w:tcBorders>
              <w:top w:val="nil"/>
              <w:bottom w:val="nil"/>
              <w:right w:val="single" w:sz="16" w:space="0" w:color="000000"/>
            </w:tcBorders>
            <w:shd w:val="clear" w:color="auto" w:fill="FFFFFF"/>
          </w:tcPr>
          <w:p w14:paraId="65DA7920"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100,0</w:t>
            </w:r>
          </w:p>
        </w:tc>
      </w:tr>
      <w:tr w:rsidR="002B47FF" w14:paraId="29808ACA"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B8D05C4" w14:textId="77777777" w:rsidR="002B47FF" w:rsidRPr="00BE45FF" w:rsidRDefault="002B47FF" w:rsidP="00C33CC4">
            <w:pPr>
              <w:autoSpaceDE w:val="0"/>
              <w:autoSpaceDN w:val="0"/>
              <w:adjustRightInd w:val="0"/>
              <w:jc w:val="center"/>
              <w:rPr>
                <w:rFonts w:ascii="Times New Roman" w:hAnsi="Times New Roman" w:cs="Times New Roman"/>
                <w:color w:val="000000"/>
                <w:sz w:val="20"/>
                <w:szCs w:val="20"/>
              </w:rPr>
            </w:pPr>
          </w:p>
        </w:tc>
        <w:tc>
          <w:tcPr>
            <w:tcW w:w="1335" w:type="dxa"/>
            <w:tcBorders>
              <w:top w:val="nil"/>
              <w:left w:val="nil"/>
              <w:bottom w:val="single" w:sz="16" w:space="0" w:color="000000"/>
              <w:right w:val="single" w:sz="16" w:space="0" w:color="000000"/>
            </w:tcBorders>
            <w:shd w:val="clear" w:color="auto" w:fill="FFFFFF"/>
            <w:vAlign w:val="center"/>
          </w:tcPr>
          <w:p w14:paraId="0C22E721"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Total</w:t>
            </w:r>
          </w:p>
        </w:tc>
        <w:tc>
          <w:tcPr>
            <w:tcW w:w="1136" w:type="dxa"/>
            <w:tcBorders>
              <w:top w:val="nil"/>
              <w:left w:val="single" w:sz="16" w:space="0" w:color="000000"/>
              <w:bottom w:val="single" w:sz="16" w:space="0" w:color="000000"/>
            </w:tcBorders>
            <w:shd w:val="clear" w:color="auto" w:fill="FFFFFF"/>
          </w:tcPr>
          <w:p w14:paraId="320995EF"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34C9CD76"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3CDC0754" w14:textId="77777777" w:rsidR="002B47FF" w:rsidRPr="00BE45FF"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BE45FF">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6011E4BA" w14:textId="77777777" w:rsidR="002B47FF" w:rsidRPr="00BE45FF" w:rsidRDefault="002B47FF" w:rsidP="00C33CC4">
            <w:pPr>
              <w:autoSpaceDE w:val="0"/>
              <w:autoSpaceDN w:val="0"/>
              <w:adjustRightInd w:val="0"/>
              <w:jc w:val="center"/>
              <w:rPr>
                <w:rFonts w:ascii="Times New Roman" w:hAnsi="Times New Roman" w:cs="Times New Roman"/>
                <w:sz w:val="20"/>
                <w:szCs w:val="20"/>
              </w:rPr>
            </w:pPr>
          </w:p>
        </w:tc>
      </w:tr>
    </w:tbl>
    <w:p w14:paraId="43592B58" w14:textId="267F897C" w:rsidR="002B47FF" w:rsidRDefault="002B47FF" w:rsidP="002B47FF">
      <w:pPr>
        <w:autoSpaceDE w:val="0"/>
        <w:autoSpaceDN w:val="0"/>
        <w:adjustRightInd w:val="0"/>
        <w:spacing w:line="400" w:lineRule="atLeast"/>
      </w:pPr>
    </w:p>
    <w:p w14:paraId="05CA165E" w14:textId="77777777" w:rsidR="004F6882" w:rsidRDefault="004F6882" w:rsidP="002B47FF">
      <w:pPr>
        <w:autoSpaceDE w:val="0"/>
        <w:autoSpaceDN w:val="0"/>
        <w:adjustRightInd w:val="0"/>
        <w:spacing w:line="400" w:lineRule="atLeast"/>
      </w:pPr>
    </w:p>
    <w:p w14:paraId="4EE09F24" w14:textId="4F955BC1" w:rsidR="002B47FF" w:rsidRDefault="002B47FF" w:rsidP="002B47FF">
      <w:pPr>
        <w:autoSpaceDE w:val="0"/>
        <w:autoSpaceDN w:val="0"/>
        <w:adjustRightInd w:val="0"/>
        <w:jc w:val="center"/>
      </w:pPr>
      <w:r>
        <w:rPr>
          <w:noProof/>
          <w:lang w:val="en-US"/>
        </w:rPr>
        <w:drawing>
          <wp:inline distT="0" distB="0" distL="0" distR="0" wp14:anchorId="72183086" wp14:editId="4A30DCD9">
            <wp:extent cx="4533900" cy="3111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33900" cy="3111500"/>
                    </a:xfrm>
                    <a:prstGeom prst="rect">
                      <a:avLst/>
                    </a:prstGeom>
                    <a:noFill/>
                    <a:ln>
                      <a:noFill/>
                    </a:ln>
                  </pic:spPr>
                </pic:pic>
              </a:graphicData>
            </a:graphic>
          </wp:inline>
        </w:drawing>
      </w:r>
    </w:p>
    <w:p w14:paraId="1A460F8F" w14:textId="1C399D1B" w:rsidR="002B47FF" w:rsidRPr="0041203A" w:rsidRDefault="002B47FF" w:rsidP="00BE45FF">
      <w:pPr>
        <w:autoSpaceDE w:val="0"/>
        <w:autoSpaceDN w:val="0"/>
        <w:adjustRightInd w:val="0"/>
        <w:ind w:firstLine="720"/>
        <w:jc w:val="center"/>
        <w:rPr>
          <w:lang w:val="mk-MK"/>
        </w:rPr>
      </w:pPr>
      <w:r w:rsidRPr="00BE45FF">
        <w:rPr>
          <w:rFonts w:ascii="Times New Roman" w:hAnsi="Times New Roman" w:cs="Times New Roman"/>
          <w:b/>
          <w:bCs/>
          <w:sz w:val="20"/>
          <w:szCs w:val="20"/>
          <w:lang w:val="mk-MK"/>
        </w:rPr>
        <w:t>Графикон 18</w:t>
      </w:r>
      <w:r w:rsidR="00BE45FF" w:rsidRPr="00BE45FF">
        <w:rPr>
          <w:rFonts w:ascii="Times New Roman" w:hAnsi="Times New Roman" w:cs="Times New Roman"/>
          <w:b/>
          <w:bCs/>
          <w:sz w:val="20"/>
          <w:szCs w:val="20"/>
          <w:lang w:val="mk-MK"/>
        </w:rPr>
        <w:t>.</w:t>
      </w:r>
      <w:r w:rsidR="00BE45FF">
        <w:rPr>
          <w:sz w:val="20"/>
          <w:szCs w:val="20"/>
          <w:lang w:val="mk-MK"/>
        </w:rPr>
        <w:t xml:space="preserve"> </w:t>
      </w:r>
      <w:r w:rsidR="00BE45FF" w:rsidRPr="00BE45FF">
        <w:rPr>
          <w:rFonts w:ascii="Times New Roman" w:hAnsi="Times New Roman" w:cs="Times New Roman"/>
          <w:sz w:val="20"/>
          <w:szCs w:val="20"/>
          <w:lang w:val="mk-MK"/>
        </w:rPr>
        <w:t xml:space="preserve">Индекс </w:t>
      </w:r>
      <w:r w:rsidR="005D2D8C">
        <w:rPr>
          <w:rFonts w:ascii="Times New Roman" w:hAnsi="Times New Roman" w:cs="Times New Roman"/>
          <w:sz w:val="20"/>
          <w:szCs w:val="20"/>
          <w:lang w:val="mk-MK"/>
        </w:rPr>
        <w:t xml:space="preserve">на </w:t>
      </w:r>
      <w:r w:rsidR="00BE45FF" w:rsidRPr="00BE45FF">
        <w:rPr>
          <w:rFonts w:ascii="Times New Roman" w:hAnsi="Times New Roman" w:cs="Times New Roman"/>
          <w:sz w:val="20"/>
          <w:szCs w:val="20"/>
        </w:rPr>
        <w:t>Laundry</w:t>
      </w:r>
      <w:r w:rsidR="00BE45FF" w:rsidRPr="00BE45FF">
        <w:rPr>
          <w:rFonts w:ascii="Times New Roman" w:hAnsi="Times New Roman" w:cs="Times New Roman"/>
          <w:sz w:val="20"/>
          <w:szCs w:val="20"/>
          <w:lang w:val="ru-RU"/>
        </w:rPr>
        <w:t xml:space="preserve"> </w:t>
      </w:r>
      <w:r w:rsidR="00BE45FF" w:rsidRPr="00BE45FF">
        <w:rPr>
          <w:rFonts w:ascii="Times New Roman" w:hAnsi="Times New Roman" w:cs="Times New Roman"/>
          <w:sz w:val="20"/>
          <w:szCs w:val="20"/>
          <w:lang w:val="mk-MK"/>
        </w:rPr>
        <w:t>и сор</w:t>
      </w:r>
      <w:r w:rsidR="005D2D8C">
        <w:rPr>
          <w:rFonts w:ascii="Times New Roman" w:hAnsi="Times New Roman" w:cs="Times New Roman"/>
          <w:sz w:val="20"/>
          <w:szCs w:val="20"/>
          <w:lang w:val="mk-MK"/>
        </w:rPr>
        <w:t>.</w:t>
      </w:r>
    </w:p>
    <w:p w14:paraId="0CCF8E82" w14:textId="77777777" w:rsidR="002B47FF" w:rsidRPr="003629C1" w:rsidRDefault="002B47FF" w:rsidP="002B47FF">
      <w:pPr>
        <w:autoSpaceDE w:val="0"/>
        <w:autoSpaceDN w:val="0"/>
        <w:adjustRightInd w:val="0"/>
        <w:rPr>
          <w:lang w:val="mk-MK"/>
        </w:rPr>
      </w:pPr>
    </w:p>
    <w:p w14:paraId="119AD57D" w14:textId="3AC4D25A" w:rsidR="002B47FF" w:rsidRPr="00BE45FF" w:rsidRDefault="002B47FF" w:rsidP="00BE45FF">
      <w:pPr>
        <w:ind w:firstLine="720"/>
        <w:jc w:val="both"/>
        <w:rPr>
          <w:rFonts w:ascii="Times New Roman" w:hAnsi="Times New Roman" w:cs="Times New Roman"/>
          <w:sz w:val="24"/>
          <w:szCs w:val="24"/>
          <w:lang w:val="mk-MK"/>
        </w:rPr>
      </w:pPr>
      <w:r w:rsidRPr="00BE45FF">
        <w:rPr>
          <w:rFonts w:ascii="Times New Roman" w:hAnsi="Times New Roman" w:cs="Times New Roman"/>
          <w:sz w:val="24"/>
          <w:szCs w:val="24"/>
          <w:lang w:val="mk-MK"/>
        </w:rPr>
        <w:t xml:space="preserve">Дескриптивна статистика на </w:t>
      </w:r>
      <w:r w:rsidR="00FE2981">
        <w:rPr>
          <w:rFonts w:ascii="Times New Roman" w:hAnsi="Times New Roman" w:cs="Times New Roman"/>
          <w:sz w:val="24"/>
          <w:szCs w:val="24"/>
          <w:lang w:val="mk-MK"/>
        </w:rPr>
        <w:t>и</w:t>
      </w:r>
      <w:r w:rsidRPr="00BE45FF">
        <w:rPr>
          <w:rFonts w:ascii="Times New Roman" w:hAnsi="Times New Roman" w:cs="Times New Roman"/>
          <w:sz w:val="24"/>
          <w:szCs w:val="24"/>
          <w:lang w:val="mk-MK"/>
        </w:rPr>
        <w:t>ндекс</w:t>
      </w:r>
      <w:r w:rsidR="00BE45FF">
        <w:rPr>
          <w:rFonts w:ascii="Times New Roman" w:hAnsi="Times New Roman" w:cs="Times New Roman"/>
          <w:sz w:val="24"/>
          <w:szCs w:val="24"/>
          <w:lang w:val="mk-MK"/>
        </w:rPr>
        <w:t>от на</w:t>
      </w:r>
      <w:r w:rsidRPr="00BE45FF">
        <w:rPr>
          <w:rFonts w:ascii="Times New Roman" w:hAnsi="Times New Roman" w:cs="Times New Roman"/>
          <w:sz w:val="24"/>
          <w:szCs w:val="24"/>
          <w:lang w:val="mk-MK"/>
        </w:rPr>
        <w:t xml:space="preserve"> </w:t>
      </w:r>
      <w:r w:rsidRPr="00BE45FF">
        <w:rPr>
          <w:rFonts w:ascii="Times New Roman" w:hAnsi="Times New Roman" w:cs="Times New Roman"/>
          <w:sz w:val="24"/>
          <w:szCs w:val="24"/>
        </w:rPr>
        <w:t>Laundry</w:t>
      </w:r>
      <w:r w:rsidRPr="00BE45FF">
        <w:rPr>
          <w:rFonts w:ascii="Times New Roman" w:hAnsi="Times New Roman" w:cs="Times New Roman"/>
          <w:sz w:val="24"/>
          <w:szCs w:val="24"/>
          <w:lang w:val="ru-RU"/>
        </w:rPr>
        <w:t xml:space="preserve"> </w:t>
      </w:r>
      <w:r w:rsidRPr="00BE45FF">
        <w:rPr>
          <w:rFonts w:ascii="Times New Roman" w:hAnsi="Times New Roman" w:cs="Times New Roman"/>
          <w:sz w:val="24"/>
          <w:szCs w:val="24"/>
          <w:lang w:val="mk-MK"/>
        </w:rPr>
        <w:t>и сор</w:t>
      </w:r>
      <w:r w:rsidR="00BE45FF">
        <w:rPr>
          <w:rFonts w:ascii="Times New Roman" w:hAnsi="Times New Roman" w:cs="Times New Roman"/>
          <w:sz w:val="24"/>
          <w:szCs w:val="24"/>
          <w:lang w:val="mk-MK"/>
        </w:rPr>
        <w:t>.</w:t>
      </w:r>
      <w:r w:rsidRPr="00BE45FF">
        <w:rPr>
          <w:rFonts w:ascii="Times New Roman" w:hAnsi="Times New Roman" w:cs="Times New Roman"/>
          <w:sz w:val="24"/>
          <w:szCs w:val="24"/>
          <w:lang w:val="mk-MK"/>
        </w:rPr>
        <w:t xml:space="preserve"> кај пациентите прикажана е на табела 18.1 и графикон 18.1.</w:t>
      </w:r>
    </w:p>
    <w:p w14:paraId="7BFCE217" w14:textId="1805B9C6" w:rsidR="002B47FF" w:rsidRPr="00BE45FF" w:rsidRDefault="002B47FF" w:rsidP="00BE45FF">
      <w:pPr>
        <w:autoSpaceDE w:val="0"/>
        <w:autoSpaceDN w:val="0"/>
        <w:adjustRightInd w:val="0"/>
        <w:ind w:firstLine="720"/>
        <w:jc w:val="both"/>
        <w:rPr>
          <w:rFonts w:ascii="Times New Roman" w:hAnsi="Times New Roman" w:cs="Times New Roman"/>
          <w:sz w:val="24"/>
          <w:szCs w:val="24"/>
          <w:lang w:val="ru-RU"/>
        </w:rPr>
      </w:pPr>
      <w:r w:rsidRPr="00BE45FF">
        <w:rPr>
          <w:rFonts w:ascii="Times New Roman" w:hAnsi="Times New Roman" w:cs="Times New Roman"/>
          <w:sz w:val="24"/>
          <w:szCs w:val="24"/>
          <w:lang w:val="mk-MK"/>
        </w:rPr>
        <w:t>Вредноста на Индекс</w:t>
      </w:r>
      <w:r w:rsidR="005D2D8C">
        <w:rPr>
          <w:rFonts w:ascii="Times New Roman" w:hAnsi="Times New Roman" w:cs="Times New Roman"/>
          <w:sz w:val="24"/>
          <w:szCs w:val="24"/>
          <w:lang w:val="mk-MK"/>
        </w:rPr>
        <w:t>от</w:t>
      </w:r>
      <w:r w:rsidR="00BE45FF">
        <w:rPr>
          <w:rFonts w:ascii="Times New Roman" w:hAnsi="Times New Roman" w:cs="Times New Roman"/>
          <w:sz w:val="24"/>
          <w:szCs w:val="24"/>
          <w:lang w:val="mk-MK"/>
        </w:rPr>
        <w:t xml:space="preserve"> на</w:t>
      </w:r>
      <w:r w:rsidRPr="00BE45FF">
        <w:rPr>
          <w:rFonts w:ascii="Times New Roman" w:hAnsi="Times New Roman" w:cs="Times New Roman"/>
          <w:sz w:val="24"/>
          <w:szCs w:val="24"/>
          <w:lang w:val="mk-MK"/>
        </w:rPr>
        <w:t xml:space="preserve"> </w:t>
      </w:r>
      <w:r w:rsidRPr="00BE45FF">
        <w:rPr>
          <w:rFonts w:ascii="Times New Roman" w:hAnsi="Times New Roman" w:cs="Times New Roman"/>
          <w:sz w:val="24"/>
          <w:szCs w:val="24"/>
        </w:rPr>
        <w:t>Laundry</w:t>
      </w:r>
      <w:r w:rsidRPr="00BE45FF">
        <w:rPr>
          <w:rFonts w:ascii="Times New Roman" w:hAnsi="Times New Roman" w:cs="Times New Roman"/>
          <w:sz w:val="24"/>
          <w:szCs w:val="24"/>
          <w:lang w:val="ru-RU"/>
        </w:rPr>
        <w:t xml:space="preserve"> </w:t>
      </w:r>
      <w:r w:rsidRPr="00BE45FF">
        <w:rPr>
          <w:rFonts w:ascii="Times New Roman" w:hAnsi="Times New Roman" w:cs="Times New Roman"/>
          <w:sz w:val="24"/>
          <w:szCs w:val="24"/>
          <w:lang w:val="mk-MK"/>
        </w:rPr>
        <w:t>и сор. варира во интервалот 4,24</w:t>
      </w:r>
      <w:r w:rsidRPr="00BE45FF">
        <w:rPr>
          <w:rFonts w:ascii="Times New Roman" w:hAnsi="Times New Roman" w:cs="Times New Roman"/>
          <w:sz w:val="24"/>
          <w:szCs w:val="24"/>
          <w:lang w:val="mk-MK"/>
        </w:rPr>
        <w:sym w:font="Symbol" w:char="F0B1"/>
      </w:r>
      <w:r w:rsidRPr="00BE45FF">
        <w:rPr>
          <w:rFonts w:ascii="Times New Roman" w:hAnsi="Times New Roman" w:cs="Times New Roman"/>
          <w:sz w:val="24"/>
          <w:szCs w:val="24"/>
          <w:lang w:val="ru-RU"/>
        </w:rPr>
        <w:t>0</w:t>
      </w:r>
      <w:r w:rsidRPr="00BE45FF">
        <w:rPr>
          <w:rFonts w:ascii="Times New Roman" w:hAnsi="Times New Roman" w:cs="Times New Roman"/>
          <w:sz w:val="24"/>
          <w:szCs w:val="24"/>
          <w:lang w:val="mk-MK"/>
        </w:rPr>
        <w:t>,78</w:t>
      </w:r>
      <w:r w:rsidRPr="00BE45FF">
        <w:rPr>
          <w:rFonts w:ascii="Times New Roman" w:hAnsi="Times New Roman" w:cs="Times New Roman"/>
          <w:sz w:val="24"/>
          <w:szCs w:val="24"/>
          <w:lang w:val="ru-RU"/>
        </w:rPr>
        <w:t xml:space="preserve">, </w:t>
      </w:r>
      <w:r w:rsidRPr="00BE45FF">
        <w:rPr>
          <w:rFonts w:ascii="Times New Roman" w:hAnsi="Times New Roman" w:cs="Times New Roman"/>
          <w:sz w:val="24"/>
          <w:szCs w:val="24"/>
          <w:lang w:val="mk-MK"/>
        </w:rPr>
        <w:sym w:font="Symbol" w:char="F0B1"/>
      </w:r>
      <w:r w:rsidRPr="00BE45FF">
        <w:rPr>
          <w:rFonts w:ascii="Times New Roman" w:hAnsi="Times New Roman" w:cs="Times New Roman"/>
          <w:sz w:val="24"/>
          <w:szCs w:val="24"/>
          <w:lang w:val="ru-RU"/>
        </w:rPr>
        <w:t>95,00%</w:t>
      </w:r>
      <w:r w:rsidRPr="00BE45FF">
        <w:rPr>
          <w:rFonts w:ascii="Times New Roman" w:hAnsi="Times New Roman" w:cs="Times New Roman"/>
          <w:sz w:val="24"/>
          <w:szCs w:val="24"/>
          <w:lang w:val="en-US"/>
        </w:rPr>
        <w:t>CI</w:t>
      </w:r>
      <w:r w:rsidRPr="00BE45FF">
        <w:rPr>
          <w:rFonts w:ascii="Times New Roman" w:hAnsi="Times New Roman" w:cs="Times New Roman"/>
          <w:sz w:val="24"/>
          <w:szCs w:val="24"/>
          <w:lang w:val="ru-RU"/>
        </w:rPr>
        <w:t>:3,92-4,56; медијаната изнесува 4, минималната вредност изнесува 2</w:t>
      </w:r>
      <w:r w:rsidR="00BE45FF">
        <w:rPr>
          <w:rFonts w:ascii="Times New Roman" w:hAnsi="Times New Roman" w:cs="Times New Roman"/>
          <w:sz w:val="24"/>
          <w:szCs w:val="24"/>
          <w:lang w:val="ru-RU"/>
        </w:rPr>
        <w:t xml:space="preserve">, </w:t>
      </w:r>
      <w:r w:rsidRPr="00BE45FF">
        <w:rPr>
          <w:rFonts w:ascii="Times New Roman" w:hAnsi="Times New Roman" w:cs="Times New Roman"/>
          <w:sz w:val="24"/>
          <w:szCs w:val="24"/>
          <w:lang w:val="ru-RU"/>
        </w:rPr>
        <w:t>а максималната вредност изнесува 5.</w:t>
      </w:r>
    </w:p>
    <w:p w14:paraId="2F7A89B6" w14:textId="77777777" w:rsidR="002B47FF" w:rsidRPr="00BE45FF" w:rsidRDefault="002B47FF" w:rsidP="002B47FF">
      <w:pPr>
        <w:autoSpaceDE w:val="0"/>
        <w:autoSpaceDN w:val="0"/>
        <w:adjustRightInd w:val="0"/>
        <w:rPr>
          <w:rFonts w:ascii="Times New Roman" w:hAnsi="Times New Roman" w:cs="Times New Roman"/>
          <w:sz w:val="24"/>
          <w:szCs w:val="24"/>
          <w:lang w:val="mk-MK"/>
        </w:rPr>
      </w:pPr>
    </w:p>
    <w:p w14:paraId="16E3E830" w14:textId="77777777" w:rsidR="004F6882" w:rsidRDefault="004F6882" w:rsidP="00BE45FF">
      <w:pPr>
        <w:autoSpaceDE w:val="0"/>
        <w:autoSpaceDN w:val="0"/>
        <w:adjustRightInd w:val="0"/>
        <w:jc w:val="center"/>
        <w:rPr>
          <w:rFonts w:ascii="Times New Roman" w:hAnsi="Times New Roman" w:cs="Times New Roman"/>
          <w:b/>
          <w:bCs/>
          <w:lang w:val="mk-MK"/>
        </w:rPr>
      </w:pPr>
    </w:p>
    <w:p w14:paraId="379D88A3" w14:textId="77777777" w:rsidR="004F6882" w:rsidRDefault="004F6882" w:rsidP="00BE45FF">
      <w:pPr>
        <w:autoSpaceDE w:val="0"/>
        <w:autoSpaceDN w:val="0"/>
        <w:adjustRightInd w:val="0"/>
        <w:jc w:val="center"/>
        <w:rPr>
          <w:rFonts w:ascii="Times New Roman" w:hAnsi="Times New Roman" w:cs="Times New Roman"/>
          <w:b/>
          <w:bCs/>
          <w:lang w:val="mk-MK"/>
        </w:rPr>
      </w:pPr>
    </w:p>
    <w:p w14:paraId="71B9CC8E" w14:textId="77777777" w:rsidR="004F6882" w:rsidRDefault="004F6882" w:rsidP="00BE45FF">
      <w:pPr>
        <w:autoSpaceDE w:val="0"/>
        <w:autoSpaceDN w:val="0"/>
        <w:adjustRightInd w:val="0"/>
        <w:jc w:val="center"/>
        <w:rPr>
          <w:rFonts w:ascii="Times New Roman" w:hAnsi="Times New Roman" w:cs="Times New Roman"/>
          <w:b/>
          <w:bCs/>
          <w:lang w:val="mk-MK"/>
        </w:rPr>
      </w:pPr>
    </w:p>
    <w:p w14:paraId="0B01E09D" w14:textId="318FB905" w:rsidR="002B47FF" w:rsidRPr="00BE45FF" w:rsidRDefault="002B47FF" w:rsidP="00BE45FF">
      <w:pPr>
        <w:autoSpaceDE w:val="0"/>
        <w:autoSpaceDN w:val="0"/>
        <w:adjustRightInd w:val="0"/>
        <w:jc w:val="center"/>
        <w:rPr>
          <w:rFonts w:ascii="Times New Roman" w:hAnsi="Times New Roman" w:cs="Times New Roman"/>
          <w:lang w:val="mk-MK"/>
        </w:rPr>
      </w:pPr>
      <w:r w:rsidRPr="00BE45FF">
        <w:rPr>
          <w:rFonts w:ascii="Times New Roman" w:hAnsi="Times New Roman" w:cs="Times New Roman"/>
          <w:b/>
          <w:bCs/>
          <w:lang w:val="mk-MK"/>
        </w:rPr>
        <w:t>Табела 18.1</w:t>
      </w:r>
      <w:r w:rsidRPr="00BE45FF">
        <w:rPr>
          <w:rFonts w:ascii="Times New Roman" w:hAnsi="Times New Roman" w:cs="Times New Roman"/>
          <w:lang w:val="mk-MK"/>
        </w:rPr>
        <w:t xml:space="preserve"> </w:t>
      </w:r>
      <w:bookmarkStart w:id="67" w:name="_Hlk111554705"/>
      <w:r w:rsidRPr="00BE45FF">
        <w:rPr>
          <w:rFonts w:ascii="Times New Roman" w:hAnsi="Times New Roman" w:cs="Times New Roman"/>
          <w:lang w:val="mk-MK"/>
        </w:rPr>
        <w:t xml:space="preserve">Индекс </w:t>
      </w:r>
      <w:r w:rsidR="005D2D8C">
        <w:rPr>
          <w:rFonts w:ascii="Times New Roman" w:hAnsi="Times New Roman" w:cs="Times New Roman"/>
          <w:lang w:val="mk-MK"/>
        </w:rPr>
        <w:t xml:space="preserve">на </w:t>
      </w:r>
      <w:r w:rsidRPr="00BE45FF">
        <w:rPr>
          <w:rFonts w:ascii="Times New Roman" w:hAnsi="Times New Roman" w:cs="Times New Roman"/>
        </w:rPr>
        <w:t>Laundry</w:t>
      </w:r>
      <w:r w:rsidRPr="00BE45FF">
        <w:rPr>
          <w:rFonts w:ascii="Times New Roman" w:hAnsi="Times New Roman" w:cs="Times New Roman"/>
          <w:lang w:val="ru-RU"/>
        </w:rPr>
        <w:t xml:space="preserve"> </w:t>
      </w:r>
      <w:r w:rsidRPr="00BE45FF">
        <w:rPr>
          <w:rFonts w:ascii="Times New Roman" w:hAnsi="Times New Roman" w:cs="Times New Roman"/>
          <w:lang w:val="mk-MK"/>
        </w:rPr>
        <w:t>и сор</w:t>
      </w:r>
      <w:r w:rsidR="005D2D8C">
        <w:rPr>
          <w:rFonts w:ascii="Times New Roman" w:hAnsi="Times New Roman" w:cs="Times New Roman"/>
          <w:lang w:val="mk-MK"/>
        </w:rPr>
        <w:t>.</w:t>
      </w:r>
      <w:r w:rsidRPr="00BE45FF">
        <w:rPr>
          <w:rFonts w:ascii="Times New Roman" w:hAnsi="Times New Roman" w:cs="Times New Roman"/>
          <w:lang w:val="mk-MK"/>
        </w:rPr>
        <w:t xml:space="preserve"> / Дескриптивна статистика</w:t>
      </w:r>
      <w:bookmarkEnd w:id="67"/>
    </w:p>
    <w:p w14:paraId="6212A42D" w14:textId="77777777" w:rsidR="002B47FF" w:rsidRPr="00BE45FF" w:rsidRDefault="002B47FF" w:rsidP="00BE45FF">
      <w:pPr>
        <w:autoSpaceDE w:val="0"/>
        <w:autoSpaceDN w:val="0"/>
        <w:adjustRightInd w:val="0"/>
        <w:jc w:val="center"/>
        <w:rPr>
          <w:rFonts w:ascii="Times New Roman" w:hAnsi="Times New Roman" w:cs="Times New Roman"/>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94"/>
        <w:gridCol w:w="729"/>
        <w:gridCol w:w="546"/>
        <w:gridCol w:w="1012"/>
        <w:gridCol w:w="1012"/>
        <w:gridCol w:w="701"/>
        <w:gridCol w:w="891"/>
        <w:gridCol w:w="924"/>
        <w:gridCol w:w="601"/>
        <w:gridCol w:w="805"/>
      </w:tblGrid>
      <w:tr w:rsidR="002B47FF" w:rsidRPr="00BE45FF" w14:paraId="7019A76E"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00313495" w14:textId="77777777" w:rsidR="002B47FF" w:rsidRPr="00BE45FF" w:rsidRDefault="002B47FF" w:rsidP="00C33CC4">
            <w:pPr>
              <w:jc w:val="center"/>
              <w:rPr>
                <w:rFonts w:ascii="Times New Roman" w:hAnsi="Times New Roman" w:cs="Times New Roman"/>
                <w:bCs/>
                <w:sz w:val="20"/>
                <w:szCs w:val="20"/>
                <w:lang w:val="mk-MK"/>
              </w:rPr>
            </w:pPr>
            <w:r w:rsidRPr="00BE45FF">
              <w:rPr>
                <w:rFonts w:ascii="Times New Roman" w:hAnsi="Times New Roman" w:cs="Times New Roman"/>
                <w:bCs/>
                <w:sz w:val="20"/>
                <w:szCs w:val="20"/>
                <w:lang w:val="en-US"/>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7ABAF09F" w14:textId="77777777" w:rsidR="002B47FF" w:rsidRPr="00BE45FF" w:rsidRDefault="002B47FF" w:rsidP="00C33CC4">
            <w:pPr>
              <w:jc w:val="center"/>
              <w:rPr>
                <w:rFonts w:ascii="Times New Roman" w:hAnsi="Times New Roman" w:cs="Times New Roman"/>
                <w:bCs/>
                <w:sz w:val="20"/>
                <w:szCs w:val="20"/>
              </w:rPr>
            </w:pPr>
            <w:r w:rsidRPr="00BE45FF">
              <w:rPr>
                <w:rFonts w:ascii="Times New Roman" w:hAnsi="Times New Roman" w:cs="Times New Roman"/>
                <w:bCs/>
                <w:color w:val="000000"/>
                <w:sz w:val="20"/>
                <w:szCs w:val="20"/>
              </w:rPr>
              <w:t>Valid N</w:t>
            </w:r>
          </w:p>
        </w:tc>
        <w:tc>
          <w:tcPr>
            <w:tcW w:w="0" w:type="auto"/>
            <w:tcBorders>
              <w:top w:val="outset" w:sz="6" w:space="0" w:color="auto"/>
              <w:left w:val="outset" w:sz="6" w:space="0" w:color="auto"/>
              <w:bottom w:val="outset" w:sz="6" w:space="0" w:color="auto"/>
              <w:right w:val="outset" w:sz="6" w:space="0" w:color="auto"/>
            </w:tcBorders>
            <w:noWrap/>
            <w:vAlign w:val="center"/>
          </w:tcPr>
          <w:p w14:paraId="70AE0250" w14:textId="77777777" w:rsidR="002B47FF" w:rsidRPr="00BE45FF" w:rsidRDefault="002B47FF" w:rsidP="00C33CC4">
            <w:pPr>
              <w:jc w:val="center"/>
              <w:rPr>
                <w:rFonts w:ascii="Times New Roman" w:hAnsi="Times New Roman" w:cs="Times New Roman"/>
                <w:bCs/>
                <w:sz w:val="20"/>
                <w:szCs w:val="20"/>
              </w:rPr>
            </w:pPr>
            <w:r w:rsidRPr="00BE45FF">
              <w:rPr>
                <w:rFonts w:ascii="Times New Roman" w:hAnsi="Times New Roman" w:cs="Times New Roman"/>
                <w:bCs/>
                <w:color w:val="000000"/>
                <w:sz w:val="20"/>
                <w:szCs w:val="20"/>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5E9BBDB5" w14:textId="77777777" w:rsidR="002B47FF" w:rsidRPr="00BE45FF" w:rsidRDefault="002B47FF" w:rsidP="00C33CC4">
            <w:pPr>
              <w:jc w:val="center"/>
              <w:rPr>
                <w:rFonts w:ascii="Times New Roman" w:hAnsi="Times New Roman" w:cs="Times New Roman"/>
                <w:bCs/>
                <w:color w:val="000000"/>
                <w:sz w:val="20"/>
                <w:szCs w:val="20"/>
                <w:lang w:val="mk-MK"/>
              </w:rPr>
            </w:pPr>
            <w:r w:rsidRPr="00BE45FF">
              <w:rPr>
                <w:rFonts w:ascii="Times New Roman" w:hAnsi="Times New Roman" w:cs="Times New Roman"/>
                <w:bCs/>
                <w:color w:val="000000"/>
                <w:sz w:val="20"/>
                <w:szCs w:val="20"/>
              </w:rPr>
              <w:t>Confidence</w:t>
            </w:r>
          </w:p>
          <w:p w14:paraId="17C9B255" w14:textId="77777777" w:rsidR="002B47FF" w:rsidRPr="00BE45FF" w:rsidRDefault="002B47FF" w:rsidP="00C33CC4">
            <w:pPr>
              <w:jc w:val="center"/>
              <w:rPr>
                <w:rFonts w:ascii="Times New Roman" w:hAnsi="Times New Roman" w:cs="Times New Roman"/>
                <w:bCs/>
                <w:sz w:val="20"/>
                <w:szCs w:val="20"/>
                <w:lang w:val="mk-MK"/>
              </w:rPr>
            </w:pPr>
            <w:r w:rsidRPr="00BE45FF">
              <w:rPr>
                <w:rFonts w:ascii="Times New Roman" w:hAnsi="Times New Roman" w:cs="Times New Roman"/>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2FCB17BC" w14:textId="77777777" w:rsidR="002B47FF" w:rsidRPr="00BE45FF" w:rsidRDefault="002B47FF" w:rsidP="00C33CC4">
            <w:pPr>
              <w:jc w:val="center"/>
              <w:rPr>
                <w:rFonts w:ascii="Times New Roman" w:hAnsi="Times New Roman" w:cs="Times New Roman"/>
                <w:bCs/>
                <w:color w:val="000000"/>
                <w:sz w:val="20"/>
                <w:szCs w:val="20"/>
                <w:lang w:val="mk-MK"/>
              </w:rPr>
            </w:pPr>
            <w:r w:rsidRPr="00BE45FF">
              <w:rPr>
                <w:rFonts w:ascii="Times New Roman" w:hAnsi="Times New Roman" w:cs="Times New Roman"/>
                <w:bCs/>
                <w:color w:val="000000"/>
                <w:sz w:val="20"/>
                <w:szCs w:val="20"/>
              </w:rPr>
              <w:t>Confidence</w:t>
            </w:r>
          </w:p>
          <w:p w14:paraId="1D5A4B42" w14:textId="77777777" w:rsidR="002B47FF" w:rsidRPr="00BE45FF" w:rsidRDefault="002B47FF" w:rsidP="00C33CC4">
            <w:pPr>
              <w:jc w:val="center"/>
              <w:rPr>
                <w:rFonts w:ascii="Times New Roman" w:hAnsi="Times New Roman" w:cs="Times New Roman"/>
                <w:bCs/>
                <w:sz w:val="20"/>
                <w:szCs w:val="20"/>
                <w:lang w:val="mk-MK"/>
              </w:rPr>
            </w:pPr>
            <w:r w:rsidRPr="00BE45FF">
              <w:rPr>
                <w:rFonts w:ascii="Times New Roman" w:hAnsi="Times New Roman" w:cs="Times New Roman"/>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2C05F327" w14:textId="77777777" w:rsidR="002B47FF" w:rsidRPr="00BE45FF" w:rsidRDefault="002B47FF" w:rsidP="00C33CC4">
            <w:pPr>
              <w:jc w:val="center"/>
              <w:rPr>
                <w:rFonts w:ascii="Times New Roman" w:hAnsi="Times New Roman" w:cs="Times New Roman"/>
                <w:bCs/>
                <w:sz w:val="20"/>
                <w:szCs w:val="20"/>
              </w:rPr>
            </w:pPr>
            <w:r w:rsidRPr="00BE45FF">
              <w:rPr>
                <w:rFonts w:ascii="Times New Roman" w:hAnsi="Times New Roman" w:cs="Times New Roman"/>
                <w:bCs/>
                <w:color w:val="000000"/>
                <w:sz w:val="20"/>
                <w:szCs w:val="20"/>
              </w:rPr>
              <w:t>Median</w:t>
            </w:r>
          </w:p>
        </w:tc>
        <w:tc>
          <w:tcPr>
            <w:tcW w:w="0" w:type="auto"/>
            <w:tcBorders>
              <w:top w:val="outset" w:sz="6" w:space="0" w:color="auto"/>
              <w:left w:val="outset" w:sz="6" w:space="0" w:color="auto"/>
              <w:bottom w:val="outset" w:sz="6" w:space="0" w:color="auto"/>
              <w:right w:val="outset" w:sz="6" w:space="0" w:color="auto"/>
            </w:tcBorders>
            <w:noWrap/>
            <w:vAlign w:val="center"/>
          </w:tcPr>
          <w:p w14:paraId="7B4DE047" w14:textId="77777777" w:rsidR="002B47FF" w:rsidRPr="00BE45FF" w:rsidRDefault="002B47FF" w:rsidP="00C33CC4">
            <w:pPr>
              <w:jc w:val="center"/>
              <w:rPr>
                <w:rFonts w:ascii="Times New Roman" w:hAnsi="Times New Roman" w:cs="Times New Roman"/>
                <w:bCs/>
                <w:sz w:val="20"/>
                <w:szCs w:val="20"/>
              </w:rPr>
            </w:pPr>
            <w:r w:rsidRPr="00BE45FF">
              <w:rPr>
                <w:rFonts w:ascii="Times New Roman" w:hAnsi="Times New Roman" w:cs="Times New Roman"/>
                <w:bCs/>
                <w:color w:val="000000"/>
                <w:sz w:val="20"/>
                <w:szCs w:val="20"/>
              </w:rPr>
              <w:t>Minimum</w:t>
            </w:r>
          </w:p>
        </w:tc>
        <w:tc>
          <w:tcPr>
            <w:tcW w:w="0" w:type="auto"/>
            <w:tcBorders>
              <w:top w:val="outset" w:sz="6" w:space="0" w:color="auto"/>
              <w:left w:val="outset" w:sz="6" w:space="0" w:color="auto"/>
              <w:bottom w:val="outset" w:sz="6" w:space="0" w:color="auto"/>
              <w:right w:val="outset" w:sz="6" w:space="0" w:color="auto"/>
            </w:tcBorders>
            <w:noWrap/>
            <w:vAlign w:val="center"/>
          </w:tcPr>
          <w:p w14:paraId="75A1FE13" w14:textId="77777777" w:rsidR="002B47FF" w:rsidRPr="00BE45FF" w:rsidRDefault="002B47FF" w:rsidP="00C33CC4">
            <w:pPr>
              <w:jc w:val="center"/>
              <w:rPr>
                <w:rFonts w:ascii="Times New Roman" w:hAnsi="Times New Roman" w:cs="Times New Roman"/>
                <w:bCs/>
                <w:sz w:val="20"/>
                <w:szCs w:val="20"/>
              </w:rPr>
            </w:pPr>
            <w:r w:rsidRPr="00BE45FF">
              <w:rPr>
                <w:rFonts w:ascii="Times New Roman" w:hAnsi="Times New Roman" w:cs="Times New Roman"/>
                <w:bCs/>
                <w:color w:val="000000"/>
                <w:sz w:val="20"/>
                <w:szCs w:val="20"/>
              </w:rPr>
              <w:t>Maximum</w:t>
            </w:r>
          </w:p>
        </w:tc>
        <w:tc>
          <w:tcPr>
            <w:tcW w:w="0" w:type="auto"/>
            <w:tcBorders>
              <w:top w:val="outset" w:sz="6" w:space="0" w:color="auto"/>
              <w:left w:val="outset" w:sz="6" w:space="0" w:color="auto"/>
              <w:bottom w:val="outset" w:sz="6" w:space="0" w:color="auto"/>
              <w:right w:val="outset" w:sz="6" w:space="0" w:color="auto"/>
            </w:tcBorders>
            <w:noWrap/>
            <w:vAlign w:val="center"/>
          </w:tcPr>
          <w:p w14:paraId="629D0986" w14:textId="77777777" w:rsidR="002B47FF" w:rsidRPr="00BE45FF" w:rsidRDefault="002B47FF" w:rsidP="00C33CC4">
            <w:pPr>
              <w:jc w:val="center"/>
              <w:rPr>
                <w:rFonts w:ascii="Times New Roman" w:hAnsi="Times New Roman" w:cs="Times New Roman"/>
                <w:bCs/>
                <w:sz w:val="20"/>
                <w:szCs w:val="20"/>
              </w:rPr>
            </w:pPr>
            <w:r w:rsidRPr="00BE45FF">
              <w:rPr>
                <w:rFonts w:ascii="Times New Roman" w:hAnsi="Times New Roman" w:cs="Times New Roman"/>
                <w:bCs/>
                <w:color w:val="000000"/>
                <w:sz w:val="20"/>
                <w:szCs w:val="20"/>
              </w:rPr>
              <w:t>Range</w:t>
            </w:r>
          </w:p>
        </w:tc>
        <w:tc>
          <w:tcPr>
            <w:tcW w:w="0" w:type="auto"/>
            <w:tcBorders>
              <w:top w:val="outset" w:sz="6" w:space="0" w:color="auto"/>
              <w:left w:val="outset" w:sz="6" w:space="0" w:color="auto"/>
              <w:bottom w:val="outset" w:sz="6" w:space="0" w:color="auto"/>
              <w:right w:val="outset" w:sz="6" w:space="0" w:color="auto"/>
            </w:tcBorders>
            <w:noWrap/>
            <w:vAlign w:val="center"/>
          </w:tcPr>
          <w:p w14:paraId="3D8345CD" w14:textId="77777777" w:rsidR="002B47FF" w:rsidRPr="00BE45FF" w:rsidRDefault="002B47FF" w:rsidP="00C33CC4">
            <w:pPr>
              <w:jc w:val="center"/>
              <w:rPr>
                <w:rFonts w:ascii="Times New Roman" w:hAnsi="Times New Roman" w:cs="Times New Roman"/>
                <w:bCs/>
                <w:sz w:val="20"/>
                <w:szCs w:val="20"/>
              </w:rPr>
            </w:pPr>
            <w:r w:rsidRPr="00BE45FF">
              <w:rPr>
                <w:rFonts w:ascii="Times New Roman" w:hAnsi="Times New Roman" w:cs="Times New Roman"/>
                <w:bCs/>
                <w:color w:val="000000"/>
                <w:sz w:val="20"/>
                <w:szCs w:val="20"/>
              </w:rPr>
              <w:t>Std.Dev.</w:t>
            </w:r>
          </w:p>
        </w:tc>
      </w:tr>
      <w:tr w:rsidR="002B47FF" w:rsidRPr="00BE45FF" w14:paraId="052F62EB"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23391EA0" w14:textId="77777777" w:rsidR="002B47FF" w:rsidRPr="00BE45FF" w:rsidRDefault="002B47FF" w:rsidP="00C33CC4">
            <w:pPr>
              <w:jc w:val="center"/>
              <w:rPr>
                <w:rFonts w:ascii="Times New Roman" w:hAnsi="Times New Roman" w:cs="Times New Roman"/>
                <w:bCs/>
                <w:sz w:val="20"/>
                <w:szCs w:val="20"/>
              </w:rPr>
            </w:pPr>
            <w:r w:rsidRPr="00BE45FF">
              <w:rPr>
                <w:rFonts w:ascii="Times New Roman" w:hAnsi="Times New Roman" w:cs="Times New Roman"/>
                <w:bCs/>
                <w:color w:val="000000"/>
                <w:sz w:val="20"/>
                <w:szCs w:val="20"/>
              </w:rPr>
              <w:t>Возраст</w:t>
            </w:r>
          </w:p>
        </w:tc>
        <w:tc>
          <w:tcPr>
            <w:tcW w:w="0" w:type="auto"/>
            <w:tcBorders>
              <w:top w:val="outset" w:sz="6" w:space="0" w:color="auto"/>
              <w:left w:val="outset" w:sz="6" w:space="0" w:color="auto"/>
              <w:bottom w:val="outset" w:sz="6" w:space="0" w:color="auto"/>
              <w:right w:val="outset" w:sz="6" w:space="0" w:color="auto"/>
            </w:tcBorders>
            <w:noWrap/>
            <w:vAlign w:val="center"/>
          </w:tcPr>
          <w:p w14:paraId="615896BF" w14:textId="77777777" w:rsidR="002B47FF" w:rsidRPr="00BE45FF" w:rsidRDefault="002B47FF" w:rsidP="00C33CC4">
            <w:pPr>
              <w:jc w:val="center"/>
              <w:rPr>
                <w:rFonts w:ascii="Times New Roman" w:hAnsi="Times New Roman" w:cs="Times New Roman"/>
              </w:rPr>
            </w:pPr>
            <w:r w:rsidRPr="00BE45FF">
              <w:rPr>
                <w:rFonts w:ascii="Times New Roman" w:hAnsi="Times New Roman" w:cs="Times New Roman"/>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1E9C0730" w14:textId="77777777" w:rsidR="002B47FF" w:rsidRPr="00BE45FF" w:rsidRDefault="002B47FF" w:rsidP="00C33CC4">
            <w:pPr>
              <w:jc w:val="center"/>
              <w:rPr>
                <w:rFonts w:ascii="Times New Roman" w:hAnsi="Times New Roman" w:cs="Times New Roman"/>
              </w:rPr>
            </w:pPr>
            <w:r w:rsidRPr="00BE45FF">
              <w:rPr>
                <w:rFonts w:ascii="Times New Roman" w:hAnsi="Times New Roman" w:cs="Times New Roman"/>
                <w:color w:val="000000"/>
                <w:sz w:val="20"/>
                <w:szCs w:val="20"/>
              </w:rPr>
              <w:t>4,24</w:t>
            </w:r>
          </w:p>
        </w:tc>
        <w:tc>
          <w:tcPr>
            <w:tcW w:w="0" w:type="auto"/>
            <w:tcBorders>
              <w:top w:val="outset" w:sz="6" w:space="0" w:color="auto"/>
              <w:left w:val="outset" w:sz="6" w:space="0" w:color="auto"/>
              <w:bottom w:val="outset" w:sz="6" w:space="0" w:color="auto"/>
              <w:right w:val="outset" w:sz="6" w:space="0" w:color="auto"/>
            </w:tcBorders>
            <w:noWrap/>
            <w:vAlign w:val="center"/>
          </w:tcPr>
          <w:p w14:paraId="62CC8232" w14:textId="77777777" w:rsidR="002B47FF" w:rsidRPr="00BE45FF" w:rsidRDefault="002B47FF" w:rsidP="00C33CC4">
            <w:pPr>
              <w:jc w:val="center"/>
              <w:rPr>
                <w:rFonts w:ascii="Times New Roman" w:hAnsi="Times New Roman" w:cs="Times New Roman"/>
                <w:lang w:val="mk-MK"/>
              </w:rPr>
            </w:pPr>
            <w:r w:rsidRPr="00BE45FF">
              <w:rPr>
                <w:rFonts w:ascii="Times New Roman" w:hAnsi="Times New Roman" w:cs="Times New Roman"/>
                <w:color w:val="000000"/>
                <w:sz w:val="20"/>
                <w:szCs w:val="20"/>
              </w:rPr>
              <w:t>3,9</w:t>
            </w:r>
            <w:r w:rsidRPr="00BE45FF">
              <w:rPr>
                <w:rFonts w:ascii="Times New Roman" w:hAnsi="Times New Roman" w:cs="Times New Roman"/>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5AAB961F" w14:textId="77777777" w:rsidR="002B47FF" w:rsidRPr="00BE45FF" w:rsidRDefault="002B47FF" w:rsidP="00C33CC4">
            <w:pPr>
              <w:jc w:val="center"/>
              <w:rPr>
                <w:rFonts w:ascii="Times New Roman" w:hAnsi="Times New Roman" w:cs="Times New Roman"/>
              </w:rPr>
            </w:pPr>
            <w:r w:rsidRPr="00BE45FF">
              <w:rPr>
                <w:rFonts w:ascii="Times New Roman" w:hAnsi="Times New Roman" w:cs="Times New Roman"/>
                <w:color w:val="000000"/>
                <w:sz w:val="20"/>
                <w:szCs w:val="20"/>
              </w:rPr>
              <w:t>4,56</w:t>
            </w:r>
          </w:p>
        </w:tc>
        <w:tc>
          <w:tcPr>
            <w:tcW w:w="0" w:type="auto"/>
            <w:tcBorders>
              <w:top w:val="outset" w:sz="6" w:space="0" w:color="auto"/>
              <w:left w:val="outset" w:sz="6" w:space="0" w:color="auto"/>
              <w:bottom w:val="outset" w:sz="6" w:space="0" w:color="auto"/>
              <w:right w:val="outset" w:sz="6" w:space="0" w:color="auto"/>
            </w:tcBorders>
            <w:noWrap/>
            <w:vAlign w:val="center"/>
          </w:tcPr>
          <w:p w14:paraId="03AB1AED" w14:textId="77777777" w:rsidR="002B47FF" w:rsidRPr="00BE45FF" w:rsidRDefault="002B47FF" w:rsidP="00C33CC4">
            <w:pPr>
              <w:jc w:val="center"/>
              <w:rPr>
                <w:rFonts w:ascii="Times New Roman" w:hAnsi="Times New Roman" w:cs="Times New Roman"/>
              </w:rPr>
            </w:pPr>
            <w:r w:rsidRPr="00BE45FF">
              <w:rPr>
                <w:rFonts w:ascii="Times New Roman" w:hAnsi="Times New Roman" w:cs="Times New Roman"/>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noWrap/>
            <w:vAlign w:val="center"/>
          </w:tcPr>
          <w:p w14:paraId="5634ACA5" w14:textId="77777777" w:rsidR="002B47FF" w:rsidRPr="00BE45FF" w:rsidRDefault="002B47FF" w:rsidP="00C33CC4">
            <w:pPr>
              <w:jc w:val="center"/>
              <w:rPr>
                <w:rFonts w:ascii="Times New Roman" w:hAnsi="Times New Roman" w:cs="Times New Roman"/>
              </w:rPr>
            </w:pPr>
            <w:r w:rsidRPr="00BE45FF">
              <w:rPr>
                <w:rFonts w:ascii="Times New Roman" w:hAnsi="Times New Roman" w:cs="Times New Roman"/>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3DD018C6" w14:textId="77777777" w:rsidR="002B47FF" w:rsidRPr="00BE45FF" w:rsidRDefault="002B47FF" w:rsidP="00C33CC4">
            <w:pPr>
              <w:jc w:val="center"/>
              <w:rPr>
                <w:rFonts w:ascii="Times New Roman" w:hAnsi="Times New Roman" w:cs="Times New Roman"/>
              </w:rPr>
            </w:pPr>
            <w:r w:rsidRPr="00BE45FF">
              <w:rPr>
                <w:rFonts w:ascii="Times New Roman" w:hAnsi="Times New Roman" w:cs="Times New Roman"/>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noWrap/>
            <w:vAlign w:val="center"/>
          </w:tcPr>
          <w:p w14:paraId="73532DCE" w14:textId="77777777" w:rsidR="002B47FF" w:rsidRPr="00BE45FF" w:rsidRDefault="002B47FF" w:rsidP="00C33CC4">
            <w:pPr>
              <w:jc w:val="center"/>
              <w:rPr>
                <w:rFonts w:ascii="Times New Roman" w:hAnsi="Times New Roman" w:cs="Times New Roman"/>
              </w:rPr>
            </w:pPr>
            <w:r w:rsidRPr="00BE45FF">
              <w:rPr>
                <w:rFonts w:ascii="Times New Roman" w:hAnsi="Times New Roman" w:cs="Times New Roman"/>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59113BC9" w14:textId="77777777" w:rsidR="002B47FF" w:rsidRPr="00BE45FF" w:rsidRDefault="002B47FF" w:rsidP="00C33CC4">
            <w:pPr>
              <w:jc w:val="center"/>
              <w:rPr>
                <w:rFonts w:ascii="Times New Roman" w:hAnsi="Times New Roman" w:cs="Times New Roman"/>
              </w:rPr>
            </w:pPr>
            <w:r w:rsidRPr="00BE45FF">
              <w:rPr>
                <w:rFonts w:ascii="Times New Roman" w:hAnsi="Times New Roman" w:cs="Times New Roman"/>
                <w:color w:val="000000"/>
                <w:sz w:val="20"/>
                <w:szCs w:val="20"/>
              </w:rPr>
              <w:t>0,78</w:t>
            </w:r>
          </w:p>
        </w:tc>
      </w:tr>
    </w:tbl>
    <w:p w14:paraId="05F27D22" w14:textId="7FE95852" w:rsidR="002B47FF" w:rsidRDefault="002B47FF" w:rsidP="002B47FF">
      <w:pPr>
        <w:autoSpaceDE w:val="0"/>
        <w:autoSpaceDN w:val="0"/>
        <w:adjustRightInd w:val="0"/>
        <w:rPr>
          <w:lang w:val="mk-MK"/>
        </w:rPr>
      </w:pPr>
    </w:p>
    <w:p w14:paraId="35EE41FE" w14:textId="77777777" w:rsidR="004F6882" w:rsidRPr="0041203A" w:rsidRDefault="004F6882" w:rsidP="002B47FF">
      <w:pPr>
        <w:autoSpaceDE w:val="0"/>
        <w:autoSpaceDN w:val="0"/>
        <w:adjustRightInd w:val="0"/>
        <w:rPr>
          <w:lang w:val="mk-MK"/>
        </w:rPr>
      </w:pPr>
    </w:p>
    <w:p w14:paraId="42B737D3" w14:textId="77777777" w:rsidR="002B47FF" w:rsidRDefault="002B47FF" w:rsidP="002B47FF">
      <w:pPr>
        <w:autoSpaceDE w:val="0"/>
        <w:autoSpaceDN w:val="0"/>
        <w:adjustRightInd w:val="0"/>
        <w:jc w:val="center"/>
      </w:pPr>
      <w:r>
        <w:object w:dxaOrig="7140" w:dyaOrig="4821" w14:anchorId="250A7E11">
          <v:shape id="_x0000_i1030" type="#_x0000_t75" style="width:357pt;height:240.75pt" o:ole="">
            <v:imagedata r:id="rId55" o:title=""/>
          </v:shape>
          <o:OLEObject Type="Embed" ProgID="STATISTICA.Graph" ShapeID="_x0000_i1030" DrawAspect="Content" ObjectID="_1725090601" r:id="rId56">
            <o:FieldCodes>\s</o:FieldCodes>
          </o:OLEObject>
        </w:object>
      </w:r>
    </w:p>
    <w:p w14:paraId="09E57585" w14:textId="78E6CB40" w:rsidR="002B47FF" w:rsidRDefault="002B47FF" w:rsidP="00BE45FF">
      <w:pPr>
        <w:autoSpaceDE w:val="0"/>
        <w:autoSpaceDN w:val="0"/>
        <w:adjustRightInd w:val="0"/>
        <w:jc w:val="center"/>
        <w:rPr>
          <w:sz w:val="20"/>
          <w:szCs w:val="20"/>
          <w:lang w:val="mk-MK"/>
        </w:rPr>
      </w:pPr>
      <w:r w:rsidRPr="00BE45FF">
        <w:rPr>
          <w:rFonts w:ascii="Times New Roman" w:hAnsi="Times New Roman" w:cs="Times New Roman"/>
          <w:b/>
          <w:bCs/>
          <w:sz w:val="20"/>
          <w:szCs w:val="20"/>
          <w:lang w:val="mk-MK"/>
        </w:rPr>
        <w:t>Графикон 18.1</w:t>
      </w:r>
      <w:r w:rsidR="00BE45FF" w:rsidRPr="00BE45FF">
        <w:rPr>
          <w:rFonts w:ascii="Times New Roman" w:hAnsi="Times New Roman" w:cs="Times New Roman"/>
          <w:b/>
          <w:bCs/>
          <w:sz w:val="20"/>
          <w:szCs w:val="20"/>
          <w:lang w:val="mk-MK"/>
        </w:rPr>
        <w:t>.</w:t>
      </w:r>
      <w:r w:rsidR="00BE45FF">
        <w:rPr>
          <w:sz w:val="20"/>
          <w:szCs w:val="20"/>
          <w:lang w:val="mk-MK"/>
        </w:rPr>
        <w:t xml:space="preserve"> </w:t>
      </w:r>
      <w:r w:rsidR="00BE45FF" w:rsidRPr="00BE45FF">
        <w:rPr>
          <w:rFonts w:ascii="Times New Roman" w:hAnsi="Times New Roman" w:cs="Times New Roman"/>
          <w:lang w:val="mk-MK"/>
        </w:rPr>
        <w:t xml:space="preserve">Индекс </w:t>
      </w:r>
      <w:r w:rsidR="005D2D8C">
        <w:rPr>
          <w:rFonts w:ascii="Times New Roman" w:hAnsi="Times New Roman" w:cs="Times New Roman"/>
          <w:lang w:val="mk-MK"/>
        </w:rPr>
        <w:t xml:space="preserve">на </w:t>
      </w:r>
      <w:r w:rsidR="00BE45FF" w:rsidRPr="00BE45FF">
        <w:rPr>
          <w:rFonts w:ascii="Times New Roman" w:hAnsi="Times New Roman" w:cs="Times New Roman"/>
        </w:rPr>
        <w:t>Laundry</w:t>
      </w:r>
      <w:r w:rsidR="00BE45FF" w:rsidRPr="00BE45FF">
        <w:rPr>
          <w:rFonts w:ascii="Times New Roman" w:hAnsi="Times New Roman" w:cs="Times New Roman"/>
          <w:lang w:val="ru-RU"/>
        </w:rPr>
        <w:t xml:space="preserve"> </w:t>
      </w:r>
      <w:r w:rsidR="00BE45FF" w:rsidRPr="00BE45FF">
        <w:rPr>
          <w:rFonts w:ascii="Times New Roman" w:hAnsi="Times New Roman" w:cs="Times New Roman"/>
          <w:lang w:val="mk-MK"/>
        </w:rPr>
        <w:t>и сор</w:t>
      </w:r>
      <w:r w:rsidR="005D2D8C">
        <w:rPr>
          <w:rFonts w:ascii="Times New Roman" w:hAnsi="Times New Roman" w:cs="Times New Roman"/>
          <w:lang w:val="mk-MK"/>
        </w:rPr>
        <w:t>.</w:t>
      </w:r>
      <w:r w:rsidR="00BE45FF" w:rsidRPr="00BE45FF">
        <w:rPr>
          <w:rFonts w:ascii="Times New Roman" w:hAnsi="Times New Roman" w:cs="Times New Roman"/>
          <w:lang w:val="mk-MK"/>
        </w:rPr>
        <w:t xml:space="preserve"> / Дескриптивна статистика</w:t>
      </w:r>
    </w:p>
    <w:p w14:paraId="42DA16F4" w14:textId="77777777" w:rsidR="002B47FF" w:rsidRDefault="002B47FF" w:rsidP="002B47FF">
      <w:pPr>
        <w:autoSpaceDE w:val="0"/>
        <w:autoSpaceDN w:val="0"/>
        <w:adjustRightInd w:val="0"/>
        <w:jc w:val="center"/>
        <w:rPr>
          <w:lang w:val="en-US"/>
        </w:rPr>
      </w:pPr>
    </w:p>
    <w:p w14:paraId="43AF6BDA" w14:textId="7E0249CC" w:rsidR="002B47FF" w:rsidRPr="00BE45FF" w:rsidRDefault="002B47FF" w:rsidP="00BE45FF">
      <w:pPr>
        <w:ind w:firstLine="720"/>
        <w:jc w:val="both"/>
        <w:rPr>
          <w:rFonts w:ascii="Times New Roman" w:hAnsi="Times New Roman" w:cs="Times New Roman"/>
          <w:sz w:val="24"/>
          <w:szCs w:val="24"/>
          <w:lang w:val="mk-MK"/>
        </w:rPr>
      </w:pPr>
      <w:r w:rsidRPr="00BE45FF">
        <w:rPr>
          <w:rFonts w:ascii="Times New Roman" w:hAnsi="Times New Roman" w:cs="Times New Roman"/>
          <w:sz w:val="24"/>
          <w:szCs w:val="24"/>
          <w:lang w:val="mk-MK"/>
        </w:rPr>
        <w:t xml:space="preserve">Прикажаните резултати на табела </w:t>
      </w:r>
      <w:r w:rsidRPr="00BE45FF">
        <w:rPr>
          <w:rFonts w:ascii="Times New Roman" w:hAnsi="Times New Roman" w:cs="Times New Roman"/>
          <w:sz w:val="24"/>
          <w:szCs w:val="24"/>
          <w:lang w:val="en-US"/>
        </w:rPr>
        <w:t>18</w:t>
      </w:r>
      <w:r w:rsidRPr="00BE45FF">
        <w:rPr>
          <w:rFonts w:ascii="Times New Roman" w:hAnsi="Times New Roman" w:cs="Times New Roman"/>
          <w:sz w:val="24"/>
          <w:szCs w:val="24"/>
          <w:lang w:val="mk-MK"/>
        </w:rPr>
        <w:t xml:space="preserve">.2 се однесуваат на испитаниот однос помеѓу </w:t>
      </w:r>
      <w:r w:rsidR="00FE2981">
        <w:rPr>
          <w:rFonts w:ascii="Times New Roman" w:hAnsi="Times New Roman" w:cs="Times New Roman"/>
          <w:sz w:val="24"/>
          <w:szCs w:val="24"/>
          <w:lang w:val="mk-MK"/>
        </w:rPr>
        <w:t>и</w:t>
      </w:r>
      <w:r w:rsidRPr="00BE45FF">
        <w:rPr>
          <w:rFonts w:ascii="Times New Roman" w:hAnsi="Times New Roman" w:cs="Times New Roman"/>
          <w:sz w:val="24"/>
          <w:szCs w:val="24"/>
          <w:lang w:val="mk-MK"/>
        </w:rPr>
        <w:t>ндекс</w:t>
      </w:r>
      <w:r w:rsidR="0024001E">
        <w:rPr>
          <w:rFonts w:ascii="Times New Roman" w:hAnsi="Times New Roman" w:cs="Times New Roman"/>
          <w:sz w:val="24"/>
          <w:szCs w:val="24"/>
          <w:lang w:val="mk-MK"/>
        </w:rPr>
        <w:t>от на</w:t>
      </w:r>
      <w:r w:rsidRPr="00BE45FF">
        <w:rPr>
          <w:rFonts w:ascii="Times New Roman" w:hAnsi="Times New Roman" w:cs="Times New Roman"/>
          <w:sz w:val="24"/>
          <w:szCs w:val="24"/>
          <w:lang w:val="mk-MK"/>
        </w:rPr>
        <w:t xml:space="preserve"> Laundry и сор</w:t>
      </w:r>
      <w:r w:rsidR="0024001E">
        <w:rPr>
          <w:rFonts w:ascii="Times New Roman" w:hAnsi="Times New Roman" w:cs="Times New Roman"/>
          <w:sz w:val="24"/>
          <w:szCs w:val="24"/>
          <w:lang w:val="mk-MK"/>
        </w:rPr>
        <w:t>.</w:t>
      </w:r>
      <w:r w:rsidRPr="00BE45FF">
        <w:rPr>
          <w:rFonts w:ascii="Times New Roman" w:hAnsi="Times New Roman" w:cs="Times New Roman"/>
          <w:sz w:val="24"/>
          <w:szCs w:val="24"/>
          <w:lang w:val="mk-MK"/>
        </w:rPr>
        <w:t xml:space="preserve"> како зависна варијабла и пол, возраст, </w:t>
      </w:r>
      <w:r w:rsidRPr="00BE45FF">
        <w:rPr>
          <w:rFonts w:ascii="Times New Roman" w:hAnsi="Times New Roman" w:cs="Times New Roman"/>
          <w:bCs/>
          <w:color w:val="000000"/>
          <w:sz w:val="24"/>
          <w:szCs w:val="24"/>
          <w:lang w:val="mk-MK"/>
        </w:rPr>
        <w:t>CFU</w:t>
      </w:r>
      <w:r w:rsidR="00EF27C2">
        <w:rPr>
          <w:rFonts w:ascii="Times New Roman" w:hAnsi="Times New Roman" w:cs="Times New Roman"/>
          <w:bCs/>
          <w:color w:val="000000"/>
          <w:sz w:val="24"/>
          <w:szCs w:val="24"/>
        </w:rPr>
        <w:t>/ml</w:t>
      </w:r>
      <w:r w:rsidRPr="00BE45FF">
        <w:rPr>
          <w:rFonts w:ascii="Times New Roman" w:hAnsi="Times New Roman" w:cs="Times New Roman"/>
          <w:bCs/>
          <w:color w:val="000000"/>
          <w:sz w:val="24"/>
          <w:szCs w:val="24"/>
          <w:lang w:val="mk-MK"/>
        </w:rPr>
        <w:t xml:space="preserve"> (Columbia </w:t>
      </w:r>
      <w:r w:rsidRPr="00BE45FF">
        <w:rPr>
          <w:rFonts w:ascii="Times New Roman" w:hAnsi="Times New Roman" w:cs="Times New Roman"/>
          <w:bCs/>
          <w:sz w:val="24"/>
          <w:szCs w:val="24"/>
          <w:lang w:val="mk-MK"/>
        </w:rPr>
        <w:t>agar</w:t>
      </w:r>
      <w:r w:rsidRPr="00BE45FF">
        <w:rPr>
          <w:rFonts w:ascii="Times New Roman" w:hAnsi="Times New Roman" w:cs="Times New Roman"/>
          <w:bCs/>
          <w:color w:val="000000"/>
          <w:sz w:val="24"/>
          <w:szCs w:val="24"/>
          <w:lang w:val="mk-MK"/>
        </w:rPr>
        <w:t>),</w:t>
      </w:r>
      <w:r w:rsidR="00EF27C2">
        <w:rPr>
          <w:rFonts w:ascii="Times New Roman" w:hAnsi="Times New Roman" w:cs="Times New Roman"/>
          <w:bCs/>
          <w:color w:val="000000"/>
          <w:sz w:val="24"/>
          <w:szCs w:val="24"/>
        </w:rPr>
        <w:t xml:space="preserve"> </w:t>
      </w:r>
      <w:r w:rsidRPr="00BE45FF">
        <w:rPr>
          <w:rFonts w:ascii="Times New Roman" w:hAnsi="Times New Roman" w:cs="Times New Roman"/>
          <w:bCs/>
          <w:color w:val="000000"/>
          <w:sz w:val="24"/>
          <w:szCs w:val="24"/>
          <w:lang w:val="mk-MK"/>
        </w:rPr>
        <w:t>CFU</w:t>
      </w:r>
      <w:r w:rsidR="00EF27C2">
        <w:rPr>
          <w:rFonts w:ascii="Times New Roman" w:hAnsi="Times New Roman" w:cs="Times New Roman"/>
          <w:bCs/>
          <w:color w:val="000000"/>
          <w:sz w:val="24"/>
          <w:szCs w:val="24"/>
        </w:rPr>
        <w:t>/ml</w:t>
      </w:r>
      <w:r w:rsidRPr="00BE45FF">
        <w:rPr>
          <w:rFonts w:ascii="Times New Roman" w:hAnsi="Times New Roman" w:cs="Times New Roman"/>
          <w:bCs/>
          <w:color w:val="000000"/>
          <w:sz w:val="24"/>
          <w:szCs w:val="24"/>
          <w:lang w:val="mk-MK"/>
        </w:rPr>
        <w:t xml:space="preserve"> (Schaedler </w:t>
      </w:r>
      <w:r w:rsidRPr="00BE45FF">
        <w:rPr>
          <w:rFonts w:ascii="Times New Roman" w:hAnsi="Times New Roman" w:cs="Times New Roman"/>
          <w:bCs/>
          <w:sz w:val="24"/>
          <w:szCs w:val="24"/>
          <w:lang w:val="mk-MK"/>
        </w:rPr>
        <w:t>agar)</w:t>
      </w:r>
      <w:r w:rsidRPr="00BE45FF">
        <w:rPr>
          <w:rFonts w:ascii="Times New Roman" w:hAnsi="Times New Roman" w:cs="Times New Roman"/>
          <w:sz w:val="24"/>
          <w:szCs w:val="24"/>
          <w:lang w:val="mk-MK"/>
        </w:rPr>
        <w:t>, како независни варијабли.</w:t>
      </w:r>
    </w:p>
    <w:p w14:paraId="3BC96289" w14:textId="559DEB0F" w:rsidR="002B47FF" w:rsidRPr="00BE45FF" w:rsidRDefault="002B47FF" w:rsidP="0024001E">
      <w:pPr>
        <w:ind w:firstLine="720"/>
        <w:jc w:val="both"/>
        <w:rPr>
          <w:rFonts w:ascii="Times New Roman" w:hAnsi="Times New Roman" w:cs="Times New Roman"/>
          <w:sz w:val="24"/>
          <w:szCs w:val="24"/>
          <w:lang w:val="mk-MK"/>
        </w:rPr>
      </w:pPr>
      <w:r w:rsidRPr="00BE45FF">
        <w:rPr>
          <w:rFonts w:ascii="Times New Roman" w:hAnsi="Times New Roman" w:cs="Times New Roman"/>
          <w:sz w:val="24"/>
          <w:szCs w:val="24"/>
          <w:lang w:val="mk-MK"/>
        </w:rPr>
        <w:t>За R=0,</w:t>
      </w:r>
      <w:r w:rsidRPr="00BE45FF">
        <w:rPr>
          <w:rFonts w:ascii="Times New Roman" w:hAnsi="Times New Roman" w:cs="Times New Roman"/>
          <w:sz w:val="24"/>
          <w:szCs w:val="24"/>
          <w:lang w:val="ru-RU"/>
        </w:rPr>
        <w:t>89</w:t>
      </w:r>
      <w:r w:rsidRPr="00BE45FF">
        <w:rPr>
          <w:rFonts w:ascii="Times New Roman" w:hAnsi="Times New Roman" w:cs="Times New Roman"/>
          <w:sz w:val="24"/>
          <w:szCs w:val="24"/>
          <w:lang w:val="mk-MK"/>
        </w:rPr>
        <w:t xml:space="preserve"> и (F=</w:t>
      </w:r>
      <w:r w:rsidRPr="00BE45FF">
        <w:rPr>
          <w:rFonts w:ascii="Times New Roman" w:hAnsi="Times New Roman" w:cs="Times New Roman"/>
          <w:sz w:val="24"/>
          <w:szCs w:val="24"/>
          <w:lang w:val="ru-RU"/>
        </w:rPr>
        <w:t>4</w:t>
      </w:r>
      <w:r w:rsidRPr="00BE45FF">
        <w:rPr>
          <w:rFonts w:ascii="Times New Roman" w:hAnsi="Times New Roman" w:cs="Times New Roman"/>
          <w:sz w:val="24"/>
          <w:szCs w:val="24"/>
          <w:lang w:val="mk-MK"/>
        </w:rPr>
        <w:t>,</w:t>
      </w:r>
      <w:r w:rsidRPr="00BE45FF">
        <w:rPr>
          <w:rFonts w:ascii="Times New Roman" w:hAnsi="Times New Roman" w:cs="Times New Roman"/>
          <w:sz w:val="24"/>
          <w:szCs w:val="24"/>
          <w:lang w:val="ru-RU"/>
        </w:rPr>
        <w:t xml:space="preserve">20)= 19,984, </w:t>
      </w:r>
      <w:r w:rsidRPr="00BE45FF">
        <w:rPr>
          <w:rFonts w:ascii="Times New Roman" w:hAnsi="Times New Roman" w:cs="Times New Roman"/>
          <w:sz w:val="24"/>
          <w:szCs w:val="24"/>
          <w:lang w:val="mk-MK"/>
        </w:rPr>
        <w:t>p=0,00</w:t>
      </w:r>
      <w:r w:rsidRPr="00BE45FF">
        <w:rPr>
          <w:rFonts w:ascii="Times New Roman" w:hAnsi="Times New Roman" w:cs="Times New Roman"/>
          <w:sz w:val="24"/>
          <w:szCs w:val="24"/>
          <w:lang w:val="ru-RU"/>
        </w:rPr>
        <w:t xml:space="preserve">5 </w:t>
      </w:r>
      <w:r w:rsidRPr="00BE45FF">
        <w:rPr>
          <w:rFonts w:ascii="Times New Roman" w:hAnsi="Times New Roman" w:cs="Times New Roman"/>
          <w:color w:val="000000"/>
          <w:sz w:val="24"/>
          <w:szCs w:val="24"/>
          <w:lang w:val="mk-MK"/>
        </w:rPr>
        <w:t xml:space="preserve">утврдена е многу јака значајна корелација. </w:t>
      </w:r>
    </w:p>
    <w:p w14:paraId="37D60187" w14:textId="64D85E25" w:rsidR="002B47FF" w:rsidRPr="00BE45FF" w:rsidRDefault="002B47FF" w:rsidP="0024001E">
      <w:pPr>
        <w:ind w:firstLine="720"/>
        <w:jc w:val="both"/>
        <w:rPr>
          <w:rFonts w:ascii="Times New Roman" w:hAnsi="Times New Roman" w:cs="Times New Roman"/>
          <w:sz w:val="24"/>
          <w:szCs w:val="24"/>
          <w:lang w:val="mk-MK"/>
        </w:rPr>
      </w:pPr>
      <w:r w:rsidRPr="00BE45FF">
        <w:rPr>
          <w:rFonts w:ascii="Times New Roman" w:hAnsi="Times New Roman" w:cs="Times New Roman"/>
          <w:sz w:val="24"/>
          <w:szCs w:val="24"/>
          <w:lang w:val="mk-MK"/>
        </w:rPr>
        <w:t xml:space="preserve">Најголемо влијание на </w:t>
      </w:r>
      <w:r w:rsidR="00FE2981">
        <w:rPr>
          <w:rFonts w:ascii="Times New Roman" w:hAnsi="Times New Roman" w:cs="Times New Roman"/>
          <w:sz w:val="24"/>
          <w:szCs w:val="24"/>
          <w:lang w:val="mk-MK"/>
        </w:rPr>
        <w:t>и</w:t>
      </w:r>
      <w:r w:rsidRPr="00BE45FF">
        <w:rPr>
          <w:rFonts w:ascii="Times New Roman" w:hAnsi="Times New Roman" w:cs="Times New Roman"/>
          <w:sz w:val="24"/>
          <w:szCs w:val="24"/>
          <w:lang w:val="mk-MK"/>
        </w:rPr>
        <w:t>ндекс</w:t>
      </w:r>
      <w:r w:rsidR="0024001E">
        <w:rPr>
          <w:rFonts w:ascii="Times New Roman" w:hAnsi="Times New Roman" w:cs="Times New Roman"/>
          <w:sz w:val="24"/>
          <w:szCs w:val="24"/>
          <w:lang w:val="mk-MK"/>
        </w:rPr>
        <w:t>от на</w:t>
      </w:r>
      <w:r w:rsidRPr="00BE45FF">
        <w:rPr>
          <w:rFonts w:ascii="Times New Roman" w:hAnsi="Times New Roman" w:cs="Times New Roman"/>
          <w:sz w:val="24"/>
          <w:szCs w:val="24"/>
          <w:lang w:val="mk-MK"/>
        </w:rPr>
        <w:t xml:space="preserve"> Laundry и сор</w:t>
      </w:r>
      <w:r w:rsidR="0024001E">
        <w:rPr>
          <w:rFonts w:ascii="Times New Roman" w:hAnsi="Times New Roman" w:cs="Times New Roman"/>
          <w:sz w:val="24"/>
          <w:szCs w:val="24"/>
          <w:lang w:val="mk-MK"/>
        </w:rPr>
        <w:t>.</w:t>
      </w:r>
      <w:r w:rsidRPr="00BE45FF">
        <w:rPr>
          <w:rFonts w:ascii="Times New Roman" w:hAnsi="Times New Roman" w:cs="Times New Roman"/>
          <w:sz w:val="24"/>
          <w:szCs w:val="24"/>
          <w:lang w:val="mk-MK"/>
        </w:rPr>
        <w:t xml:space="preserve"> има возраста на пациентите (Beta= -0,67), потоа </w:t>
      </w:r>
      <w:r w:rsidRPr="005D2D8C">
        <w:rPr>
          <w:rFonts w:ascii="Times New Roman" w:hAnsi="Times New Roman" w:cs="Times New Roman"/>
          <w:bCs/>
          <w:color w:val="000000"/>
          <w:sz w:val="24"/>
          <w:szCs w:val="24"/>
          <w:lang w:val="mk-MK"/>
        </w:rPr>
        <w:t>CFU</w:t>
      </w:r>
      <w:r w:rsidR="00EF27C2">
        <w:rPr>
          <w:rFonts w:ascii="Times New Roman" w:hAnsi="Times New Roman" w:cs="Times New Roman"/>
          <w:bCs/>
          <w:color w:val="000000"/>
          <w:sz w:val="24"/>
          <w:szCs w:val="24"/>
        </w:rPr>
        <w:t>/ml</w:t>
      </w:r>
      <w:r w:rsidRPr="00BE45FF">
        <w:rPr>
          <w:rFonts w:ascii="Times New Roman" w:hAnsi="Times New Roman" w:cs="Times New Roman"/>
          <w:bCs/>
          <w:color w:val="000000"/>
          <w:sz w:val="24"/>
          <w:szCs w:val="24"/>
          <w:lang w:val="mk-MK"/>
        </w:rPr>
        <w:t xml:space="preserve"> (Schaedler </w:t>
      </w:r>
      <w:r w:rsidRPr="00BE45FF">
        <w:rPr>
          <w:rFonts w:ascii="Times New Roman" w:hAnsi="Times New Roman" w:cs="Times New Roman"/>
          <w:bCs/>
          <w:sz w:val="24"/>
          <w:szCs w:val="24"/>
          <w:lang w:val="mk-MK"/>
        </w:rPr>
        <w:t>agar</w:t>
      </w:r>
      <w:r w:rsidRPr="00BE45FF">
        <w:rPr>
          <w:rFonts w:ascii="Times New Roman" w:hAnsi="Times New Roman" w:cs="Times New Roman"/>
          <w:bCs/>
          <w:color w:val="000000"/>
          <w:sz w:val="24"/>
          <w:szCs w:val="24"/>
          <w:lang w:val="mk-MK"/>
        </w:rPr>
        <w:t>)</w:t>
      </w:r>
      <w:r w:rsidRPr="00BE45FF">
        <w:rPr>
          <w:rFonts w:ascii="Times New Roman" w:hAnsi="Times New Roman" w:cs="Times New Roman"/>
          <w:sz w:val="24"/>
          <w:szCs w:val="24"/>
          <w:lang w:val="mk-MK"/>
        </w:rPr>
        <w:t xml:space="preserve"> (Beta= -0,28), потоа </w:t>
      </w:r>
      <w:r w:rsidRPr="00BE45FF">
        <w:rPr>
          <w:rFonts w:ascii="Times New Roman" w:hAnsi="Times New Roman" w:cs="Times New Roman"/>
          <w:bCs/>
          <w:color w:val="000000"/>
          <w:sz w:val="24"/>
          <w:szCs w:val="24"/>
          <w:lang w:val="mk-MK"/>
        </w:rPr>
        <w:t>CFU</w:t>
      </w:r>
      <w:r w:rsidR="00F74EFE">
        <w:rPr>
          <w:rFonts w:ascii="Times New Roman" w:hAnsi="Times New Roman" w:cs="Times New Roman"/>
          <w:bCs/>
          <w:color w:val="000000"/>
          <w:sz w:val="24"/>
          <w:szCs w:val="24"/>
        </w:rPr>
        <w:t>/ml</w:t>
      </w:r>
      <w:r w:rsidRPr="00BE45FF">
        <w:rPr>
          <w:rFonts w:ascii="Times New Roman" w:hAnsi="Times New Roman" w:cs="Times New Roman"/>
          <w:bCs/>
          <w:color w:val="000000"/>
          <w:sz w:val="24"/>
          <w:szCs w:val="24"/>
          <w:lang w:val="mk-MK"/>
        </w:rPr>
        <w:t xml:space="preserve"> (Columbia </w:t>
      </w:r>
      <w:r w:rsidRPr="00BE45FF">
        <w:rPr>
          <w:rFonts w:ascii="Times New Roman" w:hAnsi="Times New Roman" w:cs="Times New Roman"/>
          <w:bCs/>
          <w:sz w:val="24"/>
          <w:szCs w:val="24"/>
          <w:lang w:val="mk-MK"/>
        </w:rPr>
        <w:t>agar</w:t>
      </w:r>
      <w:r w:rsidRPr="00BE45FF">
        <w:rPr>
          <w:rFonts w:ascii="Times New Roman" w:hAnsi="Times New Roman" w:cs="Times New Roman"/>
          <w:bCs/>
          <w:color w:val="000000"/>
          <w:sz w:val="24"/>
          <w:szCs w:val="24"/>
          <w:lang w:val="mk-MK"/>
        </w:rPr>
        <w:t>)</w:t>
      </w:r>
      <w:r w:rsidRPr="00BE45FF">
        <w:rPr>
          <w:rFonts w:ascii="Times New Roman" w:hAnsi="Times New Roman" w:cs="Times New Roman"/>
          <w:sz w:val="24"/>
          <w:szCs w:val="24"/>
          <w:lang w:val="mk-MK"/>
        </w:rPr>
        <w:t xml:space="preserve"> (Beta= -0,25)</w:t>
      </w:r>
      <w:r w:rsidR="0024001E">
        <w:rPr>
          <w:rFonts w:ascii="Times New Roman" w:hAnsi="Times New Roman" w:cs="Times New Roman"/>
          <w:sz w:val="24"/>
          <w:szCs w:val="24"/>
          <w:lang w:val="mk-MK"/>
        </w:rPr>
        <w:t>,</w:t>
      </w:r>
      <w:r w:rsidRPr="00BE45FF">
        <w:rPr>
          <w:rFonts w:ascii="Times New Roman" w:hAnsi="Times New Roman" w:cs="Times New Roman"/>
          <w:sz w:val="24"/>
          <w:szCs w:val="24"/>
          <w:lang w:val="mk-MK"/>
        </w:rPr>
        <w:t xml:space="preserve"> а најслабо е влијанието на пол</w:t>
      </w:r>
      <w:r w:rsidR="00FE2981">
        <w:rPr>
          <w:rFonts w:ascii="Times New Roman" w:hAnsi="Times New Roman" w:cs="Times New Roman"/>
          <w:sz w:val="24"/>
          <w:szCs w:val="24"/>
          <w:lang w:val="mk-MK"/>
        </w:rPr>
        <w:t>от</w:t>
      </w:r>
      <w:r w:rsidRPr="00BE45FF">
        <w:rPr>
          <w:rFonts w:ascii="Times New Roman" w:hAnsi="Times New Roman" w:cs="Times New Roman"/>
          <w:sz w:val="24"/>
          <w:szCs w:val="24"/>
          <w:lang w:val="mk-MK"/>
        </w:rPr>
        <w:t xml:space="preserve"> на пациентите (Beta= 0,03).</w:t>
      </w:r>
    </w:p>
    <w:p w14:paraId="28057721" w14:textId="10474A89" w:rsidR="002B47FF" w:rsidRPr="00BE45FF" w:rsidRDefault="002B47FF" w:rsidP="0024001E">
      <w:pPr>
        <w:ind w:firstLine="720"/>
        <w:jc w:val="both"/>
        <w:rPr>
          <w:rFonts w:ascii="Times New Roman" w:hAnsi="Times New Roman" w:cs="Times New Roman"/>
          <w:sz w:val="24"/>
          <w:szCs w:val="24"/>
          <w:lang w:val="mk-MK"/>
        </w:rPr>
      </w:pPr>
      <w:r w:rsidRPr="00BE45FF">
        <w:rPr>
          <w:rFonts w:ascii="Times New Roman" w:hAnsi="Times New Roman" w:cs="Times New Roman"/>
          <w:sz w:val="24"/>
          <w:szCs w:val="24"/>
          <w:lang w:val="mk-MK"/>
        </w:rPr>
        <w:t>Со секое зголемување</w:t>
      </w:r>
      <w:r w:rsidRPr="00BE45FF">
        <w:rPr>
          <w:rFonts w:ascii="Times New Roman" w:hAnsi="Times New Roman" w:cs="Times New Roman"/>
          <w:sz w:val="24"/>
          <w:szCs w:val="24"/>
          <w:lang w:val="ru-RU"/>
        </w:rPr>
        <w:t xml:space="preserve"> на возраста</w:t>
      </w:r>
      <w:r w:rsidRPr="00BE45FF">
        <w:rPr>
          <w:rFonts w:ascii="Times New Roman" w:hAnsi="Times New Roman" w:cs="Times New Roman"/>
          <w:sz w:val="24"/>
          <w:szCs w:val="24"/>
          <w:lang w:val="mk-MK"/>
        </w:rPr>
        <w:t xml:space="preserve"> за една година, </w:t>
      </w:r>
      <w:r w:rsidR="00FE2981">
        <w:rPr>
          <w:rFonts w:ascii="Times New Roman" w:hAnsi="Times New Roman" w:cs="Times New Roman"/>
          <w:bCs/>
          <w:sz w:val="24"/>
          <w:szCs w:val="24"/>
          <w:lang w:val="ru-RU"/>
        </w:rPr>
        <w:t>и</w:t>
      </w:r>
      <w:r w:rsidRPr="00BE45FF">
        <w:rPr>
          <w:rFonts w:ascii="Times New Roman" w:hAnsi="Times New Roman" w:cs="Times New Roman"/>
          <w:bCs/>
          <w:sz w:val="24"/>
          <w:szCs w:val="24"/>
          <w:lang w:val="ru-RU"/>
        </w:rPr>
        <w:t xml:space="preserve">ндексот </w:t>
      </w:r>
      <w:r w:rsidR="00FE2981">
        <w:rPr>
          <w:rFonts w:ascii="Times New Roman" w:hAnsi="Times New Roman" w:cs="Times New Roman"/>
          <w:bCs/>
          <w:sz w:val="24"/>
          <w:szCs w:val="24"/>
          <w:lang w:val="ru-RU"/>
        </w:rPr>
        <w:t>н</w:t>
      </w:r>
      <w:r w:rsidRPr="00BE45FF">
        <w:rPr>
          <w:rFonts w:ascii="Times New Roman" w:hAnsi="Times New Roman" w:cs="Times New Roman"/>
          <w:bCs/>
          <w:sz w:val="24"/>
          <w:szCs w:val="24"/>
          <w:lang w:val="ru-RU"/>
        </w:rPr>
        <w:t xml:space="preserve">а мекоткивно заздравување според </w:t>
      </w:r>
      <w:r w:rsidRPr="00BE45FF">
        <w:rPr>
          <w:rFonts w:ascii="Times New Roman" w:hAnsi="Times New Roman" w:cs="Times New Roman"/>
          <w:bCs/>
          <w:sz w:val="24"/>
          <w:szCs w:val="24"/>
        </w:rPr>
        <w:t>Laundry</w:t>
      </w:r>
      <w:r w:rsidRPr="00BE45FF">
        <w:rPr>
          <w:rFonts w:ascii="Times New Roman" w:hAnsi="Times New Roman" w:cs="Times New Roman"/>
          <w:bCs/>
          <w:sz w:val="24"/>
          <w:szCs w:val="24"/>
          <w:lang w:val="ru-RU"/>
        </w:rPr>
        <w:t xml:space="preserve"> и сор</w:t>
      </w:r>
      <w:r w:rsidR="0024001E">
        <w:rPr>
          <w:rFonts w:ascii="Times New Roman" w:hAnsi="Times New Roman" w:cs="Times New Roman"/>
          <w:bCs/>
          <w:sz w:val="24"/>
          <w:szCs w:val="24"/>
          <w:lang w:val="ru-RU"/>
        </w:rPr>
        <w:t>.</w:t>
      </w:r>
      <w:r w:rsidRPr="00BE45FF">
        <w:rPr>
          <w:rFonts w:ascii="Times New Roman" w:hAnsi="Times New Roman" w:cs="Times New Roman"/>
          <w:bCs/>
          <w:sz w:val="24"/>
          <w:szCs w:val="24"/>
          <w:lang w:val="ru-RU"/>
        </w:rPr>
        <w:t xml:space="preserve"> (просечно) се намалува за 0,046125</w:t>
      </w:r>
      <w:r w:rsidR="0024001E">
        <w:rPr>
          <w:rFonts w:ascii="Times New Roman" w:hAnsi="Times New Roman" w:cs="Times New Roman"/>
          <w:bCs/>
          <w:sz w:val="24"/>
          <w:szCs w:val="24"/>
          <w:lang w:val="ru-RU"/>
        </w:rPr>
        <w:t xml:space="preserve"> </w:t>
      </w:r>
      <w:r w:rsidRPr="00BE45FF">
        <w:rPr>
          <w:rFonts w:ascii="Times New Roman" w:hAnsi="Times New Roman" w:cs="Times New Roman"/>
          <w:bCs/>
          <w:sz w:val="24"/>
          <w:szCs w:val="24"/>
          <w:lang w:val="ru-RU"/>
        </w:rPr>
        <w:t>(</w:t>
      </w:r>
      <w:r w:rsidRPr="00BE45FF">
        <w:rPr>
          <w:rFonts w:ascii="Times New Roman" w:hAnsi="Times New Roman" w:cs="Times New Roman"/>
          <w:bCs/>
          <w:sz w:val="24"/>
          <w:szCs w:val="24"/>
          <w:lang w:val="en-US"/>
        </w:rPr>
        <w:t>B</w:t>
      </w:r>
      <w:r w:rsidRPr="00BE45FF">
        <w:rPr>
          <w:rFonts w:ascii="Times New Roman" w:hAnsi="Times New Roman" w:cs="Times New Roman"/>
          <w:bCs/>
          <w:sz w:val="24"/>
          <w:szCs w:val="24"/>
          <w:lang w:val="ru-RU"/>
        </w:rPr>
        <w:t xml:space="preserve">= -0,046125) единици, значајно за </w:t>
      </w:r>
      <w:r w:rsidRPr="00BE45FF">
        <w:rPr>
          <w:rFonts w:ascii="Times New Roman" w:hAnsi="Times New Roman" w:cs="Times New Roman"/>
          <w:bCs/>
          <w:sz w:val="24"/>
          <w:szCs w:val="24"/>
          <w:lang w:val="en-US"/>
        </w:rPr>
        <w:t>p</w:t>
      </w:r>
      <w:r w:rsidRPr="00BE45FF">
        <w:rPr>
          <w:rFonts w:ascii="Times New Roman" w:hAnsi="Times New Roman" w:cs="Times New Roman"/>
          <w:bCs/>
          <w:sz w:val="24"/>
          <w:szCs w:val="24"/>
          <w:lang w:val="ru-RU"/>
        </w:rPr>
        <w:t>&lt;0,01(</w:t>
      </w:r>
      <w:r w:rsidRPr="00BE45FF">
        <w:rPr>
          <w:rFonts w:ascii="Times New Roman" w:hAnsi="Times New Roman" w:cs="Times New Roman"/>
          <w:bCs/>
          <w:sz w:val="24"/>
          <w:szCs w:val="24"/>
          <w:lang w:val="en-US"/>
        </w:rPr>
        <w:t>p</w:t>
      </w:r>
      <w:r w:rsidRPr="00BE45FF">
        <w:rPr>
          <w:rFonts w:ascii="Times New Roman" w:hAnsi="Times New Roman" w:cs="Times New Roman"/>
          <w:bCs/>
          <w:sz w:val="24"/>
          <w:szCs w:val="24"/>
          <w:lang w:val="ru-RU"/>
        </w:rPr>
        <w:t>=</w:t>
      </w:r>
      <w:r w:rsidRPr="00BE45FF">
        <w:rPr>
          <w:rFonts w:ascii="Times New Roman" w:hAnsi="Times New Roman" w:cs="Times New Roman"/>
          <w:b/>
          <w:bCs/>
          <w:sz w:val="24"/>
          <w:szCs w:val="24"/>
          <w:lang w:val="ru-RU"/>
        </w:rPr>
        <w:t>0,007</w:t>
      </w:r>
      <w:r w:rsidRPr="00BE45FF">
        <w:rPr>
          <w:rFonts w:ascii="Times New Roman" w:hAnsi="Times New Roman" w:cs="Times New Roman"/>
          <w:bCs/>
          <w:sz w:val="24"/>
          <w:szCs w:val="24"/>
          <w:lang w:val="ru-RU"/>
        </w:rPr>
        <w:t xml:space="preserve">), </w:t>
      </w:r>
      <w:r w:rsidRPr="00BE45FF">
        <w:rPr>
          <w:rFonts w:ascii="Times New Roman" w:hAnsi="Times New Roman" w:cs="Times New Roman"/>
          <w:sz w:val="24"/>
          <w:szCs w:val="24"/>
          <w:lang w:val="mk-MK"/>
        </w:rPr>
        <w:t>при непроменети вредности на останатите параметри.</w:t>
      </w:r>
      <w:r w:rsidRPr="00BE45FF">
        <w:rPr>
          <w:rFonts w:ascii="Times New Roman" w:hAnsi="Times New Roman" w:cs="Times New Roman"/>
          <w:bCs/>
          <w:sz w:val="24"/>
          <w:szCs w:val="24"/>
          <w:lang w:val="ru-RU"/>
        </w:rPr>
        <w:t xml:space="preserve"> </w:t>
      </w:r>
      <w:r w:rsidRPr="00BE45FF">
        <w:rPr>
          <w:rFonts w:ascii="Times New Roman" w:hAnsi="Times New Roman" w:cs="Times New Roman"/>
          <w:bCs/>
          <w:color w:val="000000"/>
          <w:sz w:val="24"/>
          <w:szCs w:val="24"/>
          <w:lang w:val="mk-MK"/>
        </w:rPr>
        <w:t xml:space="preserve"> </w:t>
      </w:r>
    </w:p>
    <w:p w14:paraId="74B7F3B8" w14:textId="33767F04" w:rsidR="002B47FF" w:rsidRPr="00BE45FF" w:rsidRDefault="002B47FF" w:rsidP="0024001E">
      <w:pPr>
        <w:ind w:firstLine="720"/>
        <w:jc w:val="both"/>
        <w:rPr>
          <w:rFonts w:ascii="Times New Roman" w:hAnsi="Times New Roman" w:cs="Times New Roman"/>
          <w:bCs/>
          <w:sz w:val="24"/>
          <w:szCs w:val="24"/>
          <w:lang w:val="ru-RU"/>
        </w:rPr>
      </w:pPr>
      <w:r w:rsidRPr="00BE45FF">
        <w:rPr>
          <w:rFonts w:ascii="Times New Roman" w:hAnsi="Times New Roman" w:cs="Times New Roman"/>
          <w:sz w:val="24"/>
          <w:szCs w:val="24"/>
          <w:lang w:val="mk-MK"/>
        </w:rPr>
        <w:t xml:space="preserve">Со секое зголемување за единечна вредност на бројот на колонии </w:t>
      </w:r>
      <w:r w:rsidR="00FE2981">
        <w:rPr>
          <w:rFonts w:ascii="Times New Roman" w:hAnsi="Times New Roman" w:cs="Times New Roman"/>
          <w:sz w:val="24"/>
          <w:szCs w:val="24"/>
          <w:lang w:val="mk-MK"/>
        </w:rPr>
        <w:t>(</w:t>
      </w:r>
      <w:r w:rsidRPr="00BE45FF">
        <w:rPr>
          <w:rFonts w:ascii="Times New Roman" w:hAnsi="Times New Roman" w:cs="Times New Roman"/>
          <w:bCs/>
          <w:color w:val="000000"/>
          <w:sz w:val="24"/>
          <w:szCs w:val="24"/>
          <w:lang w:val="mk-MK"/>
        </w:rPr>
        <w:t>CFU</w:t>
      </w:r>
      <w:r w:rsidR="00F74EFE">
        <w:rPr>
          <w:rFonts w:ascii="Times New Roman" w:hAnsi="Times New Roman" w:cs="Times New Roman"/>
          <w:bCs/>
          <w:color w:val="000000"/>
          <w:sz w:val="24"/>
          <w:szCs w:val="24"/>
        </w:rPr>
        <w:t>/ml</w:t>
      </w:r>
      <w:r w:rsidR="00FE2981">
        <w:rPr>
          <w:rFonts w:ascii="Times New Roman" w:hAnsi="Times New Roman" w:cs="Times New Roman"/>
          <w:bCs/>
          <w:color w:val="000000"/>
          <w:sz w:val="24"/>
          <w:szCs w:val="24"/>
          <w:lang w:val="mk-MK"/>
        </w:rPr>
        <w:t>)</w:t>
      </w:r>
      <w:r w:rsidRPr="00BE45FF">
        <w:rPr>
          <w:rFonts w:ascii="Times New Roman" w:hAnsi="Times New Roman" w:cs="Times New Roman"/>
          <w:bCs/>
          <w:color w:val="000000"/>
          <w:sz w:val="24"/>
          <w:szCs w:val="24"/>
          <w:lang w:val="mk-MK"/>
        </w:rPr>
        <w:t xml:space="preserve"> </w:t>
      </w:r>
      <w:r w:rsidR="00FE2981">
        <w:rPr>
          <w:rFonts w:ascii="Times New Roman" w:hAnsi="Times New Roman" w:cs="Times New Roman"/>
          <w:bCs/>
          <w:color w:val="000000"/>
          <w:sz w:val="24"/>
          <w:szCs w:val="24"/>
          <w:lang w:val="mk-MK"/>
        </w:rPr>
        <w:t xml:space="preserve">на </w:t>
      </w:r>
      <w:r w:rsidRPr="00BE45FF">
        <w:rPr>
          <w:rFonts w:ascii="Times New Roman" w:hAnsi="Times New Roman" w:cs="Times New Roman"/>
          <w:bCs/>
          <w:color w:val="000000"/>
          <w:sz w:val="24"/>
          <w:szCs w:val="24"/>
          <w:lang w:val="mk-MK"/>
        </w:rPr>
        <w:t xml:space="preserve">(Schaedler </w:t>
      </w:r>
      <w:r w:rsidRPr="00BE45FF">
        <w:rPr>
          <w:rFonts w:ascii="Times New Roman" w:hAnsi="Times New Roman" w:cs="Times New Roman"/>
          <w:bCs/>
          <w:sz w:val="24"/>
          <w:szCs w:val="24"/>
          <w:lang w:val="mk-MK"/>
        </w:rPr>
        <w:t>agar</w:t>
      </w:r>
      <w:r w:rsidRPr="00BE45FF">
        <w:rPr>
          <w:rFonts w:ascii="Times New Roman" w:hAnsi="Times New Roman" w:cs="Times New Roman"/>
          <w:bCs/>
          <w:color w:val="000000"/>
          <w:sz w:val="24"/>
          <w:szCs w:val="24"/>
          <w:lang w:val="mk-MK"/>
        </w:rPr>
        <w:t>),</w:t>
      </w:r>
      <w:r w:rsidRPr="00BE45FF">
        <w:rPr>
          <w:rFonts w:ascii="Times New Roman" w:hAnsi="Times New Roman" w:cs="Times New Roman"/>
          <w:b/>
          <w:bCs/>
          <w:sz w:val="24"/>
          <w:szCs w:val="24"/>
          <w:lang w:val="ru-RU"/>
        </w:rPr>
        <w:t xml:space="preserve"> </w:t>
      </w:r>
      <w:r w:rsidRPr="00BE45FF">
        <w:rPr>
          <w:rFonts w:ascii="Times New Roman" w:hAnsi="Times New Roman" w:cs="Times New Roman"/>
          <w:bCs/>
          <w:sz w:val="24"/>
          <w:szCs w:val="24"/>
          <w:lang w:val="ru-RU"/>
        </w:rPr>
        <w:t xml:space="preserve">Индексот </w:t>
      </w:r>
      <w:r w:rsidR="00FE2981">
        <w:rPr>
          <w:rFonts w:ascii="Times New Roman" w:hAnsi="Times New Roman" w:cs="Times New Roman"/>
          <w:bCs/>
          <w:sz w:val="24"/>
          <w:szCs w:val="24"/>
          <w:lang w:val="ru-RU"/>
        </w:rPr>
        <w:t>н</w:t>
      </w:r>
      <w:r w:rsidRPr="00BE45FF">
        <w:rPr>
          <w:rFonts w:ascii="Times New Roman" w:hAnsi="Times New Roman" w:cs="Times New Roman"/>
          <w:bCs/>
          <w:sz w:val="24"/>
          <w:szCs w:val="24"/>
          <w:lang w:val="ru-RU"/>
        </w:rPr>
        <w:t xml:space="preserve">а мекоткивно заздравување според </w:t>
      </w:r>
      <w:r w:rsidRPr="00BE45FF">
        <w:rPr>
          <w:rFonts w:ascii="Times New Roman" w:hAnsi="Times New Roman" w:cs="Times New Roman"/>
          <w:bCs/>
          <w:sz w:val="24"/>
          <w:szCs w:val="24"/>
        </w:rPr>
        <w:t>Laundry</w:t>
      </w:r>
      <w:r w:rsidRPr="00BE45FF">
        <w:rPr>
          <w:rFonts w:ascii="Times New Roman" w:hAnsi="Times New Roman" w:cs="Times New Roman"/>
          <w:bCs/>
          <w:sz w:val="24"/>
          <w:szCs w:val="24"/>
          <w:lang w:val="ru-RU"/>
        </w:rPr>
        <w:t xml:space="preserve"> и сор</w:t>
      </w:r>
      <w:r w:rsidR="0024001E">
        <w:rPr>
          <w:rFonts w:ascii="Times New Roman" w:hAnsi="Times New Roman" w:cs="Times New Roman"/>
          <w:bCs/>
          <w:sz w:val="24"/>
          <w:szCs w:val="24"/>
          <w:lang w:val="ru-RU"/>
        </w:rPr>
        <w:t>.</w:t>
      </w:r>
      <w:r w:rsidRPr="00BE45FF">
        <w:rPr>
          <w:rFonts w:ascii="Times New Roman" w:hAnsi="Times New Roman" w:cs="Times New Roman"/>
          <w:bCs/>
          <w:sz w:val="24"/>
          <w:szCs w:val="24"/>
          <w:lang w:val="ru-RU"/>
        </w:rPr>
        <w:t xml:space="preserve"> </w:t>
      </w:r>
      <w:r w:rsidRPr="00BE45FF">
        <w:rPr>
          <w:rFonts w:ascii="Times New Roman" w:hAnsi="Times New Roman" w:cs="Times New Roman"/>
          <w:bCs/>
          <w:sz w:val="24"/>
          <w:szCs w:val="24"/>
          <w:lang w:val="ru-RU"/>
        </w:rPr>
        <w:lastRenderedPageBreak/>
        <w:t>(просечно) се намалува за 0,000000 (</w:t>
      </w:r>
      <w:r w:rsidRPr="00BE45FF">
        <w:rPr>
          <w:rFonts w:ascii="Times New Roman" w:hAnsi="Times New Roman" w:cs="Times New Roman"/>
          <w:bCs/>
          <w:sz w:val="24"/>
          <w:szCs w:val="24"/>
          <w:lang w:val="en-US"/>
        </w:rPr>
        <w:t>B</w:t>
      </w:r>
      <w:r w:rsidRPr="00BE45FF">
        <w:rPr>
          <w:rFonts w:ascii="Times New Roman" w:hAnsi="Times New Roman" w:cs="Times New Roman"/>
          <w:bCs/>
          <w:sz w:val="24"/>
          <w:szCs w:val="24"/>
          <w:lang w:val="ru-RU"/>
        </w:rPr>
        <w:t xml:space="preserve">= -0,000000) единици, значајно за </w:t>
      </w:r>
      <w:r w:rsidRPr="00BE45FF">
        <w:rPr>
          <w:rFonts w:ascii="Times New Roman" w:hAnsi="Times New Roman" w:cs="Times New Roman"/>
          <w:bCs/>
          <w:sz w:val="24"/>
          <w:szCs w:val="24"/>
          <w:lang w:val="en-US"/>
        </w:rPr>
        <w:t>p</w:t>
      </w:r>
      <w:r w:rsidRPr="00BE45FF">
        <w:rPr>
          <w:rFonts w:ascii="Times New Roman" w:hAnsi="Times New Roman" w:cs="Times New Roman"/>
          <w:bCs/>
          <w:sz w:val="24"/>
          <w:szCs w:val="24"/>
          <w:lang w:val="ru-RU"/>
        </w:rPr>
        <w:t>&lt;0,05(</w:t>
      </w:r>
      <w:r w:rsidRPr="00BE45FF">
        <w:rPr>
          <w:rFonts w:ascii="Times New Roman" w:hAnsi="Times New Roman" w:cs="Times New Roman"/>
          <w:bCs/>
          <w:sz w:val="24"/>
          <w:szCs w:val="24"/>
          <w:lang w:val="en-US"/>
        </w:rPr>
        <w:t>p</w:t>
      </w:r>
      <w:r w:rsidRPr="00BE45FF">
        <w:rPr>
          <w:rFonts w:ascii="Times New Roman" w:hAnsi="Times New Roman" w:cs="Times New Roman"/>
          <w:bCs/>
          <w:sz w:val="24"/>
          <w:szCs w:val="24"/>
          <w:lang w:val="ru-RU"/>
        </w:rPr>
        <w:t>=</w:t>
      </w:r>
      <w:r w:rsidRPr="00BE45FF">
        <w:rPr>
          <w:rFonts w:ascii="Times New Roman" w:hAnsi="Times New Roman" w:cs="Times New Roman"/>
          <w:b/>
          <w:bCs/>
          <w:sz w:val="24"/>
          <w:szCs w:val="24"/>
          <w:lang w:val="ru-RU"/>
        </w:rPr>
        <w:t>0,04</w:t>
      </w:r>
      <w:r w:rsidRPr="00BE45FF">
        <w:rPr>
          <w:rFonts w:ascii="Times New Roman" w:hAnsi="Times New Roman" w:cs="Times New Roman"/>
          <w:bCs/>
          <w:sz w:val="24"/>
          <w:szCs w:val="24"/>
          <w:lang w:val="ru-RU"/>
        </w:rPr>
        <w:t xml:space="preserve">), </w:t>
      </w:r>
      <w:r w:rsidRPr="00BE45FF">
        <w:rPr>
          <w:rFonts w:ascii="Times New Roman" w:hAnsi="Times New Roman" w:cs="Times New Roman"/>
          <w:sz w:val="24"/>
          <w:szCs w:val="24"/>
          <w:lang w:val="mk-MK"/>
        </w:rPr>
        <w:t>при непроменети вредности на останатите параметри.</w:t>
      </w:r>
      <w:r w:rsidRPr="00BE45FF">
        <w:rPr>
          <w:rFonts w:ascii="Times New Roman" w:hAnsi="Times New Roman" w:cs="Times New Roman"/>
          <w:bCs/>
          <w:sz w:val="24"/>
          <w:szCs w:val="24"/>
          <w:lang w:val="ru-RU"/>
        </w:rPr>
        <w:t xml:space="preserve"> </w:t>
      </w:r>
    </w:p>
    <w:p w14:paraId="500DC5AA" w14:textId="707BCDE7" w:rsidR="002B47FF" w:rsidRPr="00BE45FF" w:rsidRDefault="002B47FF" w:rsidP="0024001E">
      <w:pPr>
        <w:ind w:firstLine="720"/>
        <w:jc w:val="both"/>
        <w:rPr>
          <w:rFonts w:ascii="Times New Roman" w:hAnsi="Times New Roman" w:cs="Times New Roman"/>
          <w:bCs/>
          <w:sz w:val="24"/>
          <w:szCs w:val="24"/>
          <w:lang w:val="ru-RU"/>
        </w:rPr>
      </w:pPr>
      <w:r w:rsidRPr="00BE45FF">
        <w:rPr>
          <w:rFonts w:ascii="Times New Roman" w:hAnsi="Times New Roman" w:cs="Times New Roman"/>
          <w:sz w:val="24"/>
          <w:szCs w:val="24"/>
          <w:lang w:val="mk-MK"/>
        </w:rPr>
        <w:t xml:space="preserve">Со секое зголемување за единечна вредност на бројот на колонии </w:t>
      </w:r>
      <w:r w:rsidR="00FE2981">
        <w:rPr>
          <w:rFonts w:ascii="Times New Roman" w:hAnsi="Times New Roman" w:cs="Times New Roman"/>
          <w:sz w:val="24"/>
          <w:szCs w:val="24"/>
          <w:lang w:val="mk-MK"/>
        </w:rPr>
        <w:t>(</w:t>
      </w:r>
      <w:r w:rsidRPr="00BE45FF">
        <w:rPr>
          <w:rFonts w:ascii="Times New Roman" w:hAnsi="Times New Roman" w:cs="Times New Roman"/>
          <w:bCs/>
          <w:color w:val="000000"/>
          <w:sz w:val="24"/>
          <w:szCs w:val="24"/>
          <w:lang w:val="mk-MK"/>
        </w:rPr>
        <w:t>CFU</w:t>
      </w:r>
      <w:r w:rsidR="00F74EFE">
        <w:rPr>
          <w:rFonts w:ascii="Times New Roman" w:hAnsi="Times New Roman" w:cs="Times New Roman"/>
          <w:bCs/>
          <w:color w:val="000000"/>
          <w:sz w:val="24"/>
          <w:szCs w:val="24"/>
        </w:rPr>
        <w:t>/ml</w:t>
      </w:r>
      <w:r w:rsidR="00FE2981">
        <w:rPr>
          <w:rFonts w:ascii="Times New Roman" w:hAnsi="Times New Roman" w:cs="Times New Roman"/>
          <w:bCs/>
          <w:color w:val="000000"/>
          <w:sz w:val="24"/>
          <w:szCs w:val="24"/>
          <w:lang w:val="mk-MK"/>
        </w:rPr>
        <w:t>) на</w:t>
      </w:r>
      <w:r w:rsidRPr="00BE45FF">
        <w:rPr>
          <w:rFonts w:ascii="Times New Roman" w:hAnsi="Times New Roman" w:cs="Times New Roman"/>
          <w:bCs/>
          <w:color w:val="000000"/>
          <w:sz w:val="24"/>
          <w:szCs w:val="24"/>
          <w:lang w:val="mk-MK"/>
        </w:rPr>
        <w:t xml:space="preserve"> (</w:t>
      </w:r>
      <w:r w:rsidRPr="00BE45FF">
        <w:rPr>
          <w:rFonts w:ascii="Times New Roman" w:hAnsi="Times New Roman" w:cs="Times New Roman"/>
          <w:bCs/>
          <w:color w:val="000000"/>
          <w:sz w:val="24"/>
          <w:szCs w:val="24"/>
        </w:rPr>
        <w:t>Columbia</w:t>
      </w:r>
      <w:r w:rsidRPr="00BE45FF">
        <w:rPr>
          <w:rFonts w:ascii="Times New Roman" w:hAnsi="Times New Roman" w:cs="Times New Roman"/>
          <w:bCs/>
          <w:color w:val="000000"/>
          <w:sz w:val="24"/>
          <w:szCs w:val="24"/>
          <w:lang w:val="ru-RU"/>
        </w:rPr>
        <w:t xml:space="preserve"> </w:t>
      </w:r>
      <w:r w:rsidRPr="00BE45FF">
        <w:rPr>
          <w:rFonts w:ascii="Times New Roman" w:hAnsi="Times New Roman" w:cs="Times New Roman"/>
          <w:bCs/>
          <w:sz w:val="24"/>
          <w:szCs w:val="24"/>
        </w:rPr>
        <w:t>agar</w:t>
      </w:r>
      <w:r w:rsidRPr="00BE45FF">
        <w:rPr>
          <w:rFonts w:ascii="Times New Roman" w:hAnsi="Times New Roman" w:cs="Times New Roman"/>
          <w:bCs/>
          <w:color w:val="000000"/>
          <w:sz w:val="24"/>
          <w:szCs w:val="24"/>
          <w:lang w:val="mk-MK"/>
        </w:rPr>
        <w:t>),</w:t>
      </w:r>
      <w:r w:rsidRPr="00BE45FF">
        <w:rPr>
          <w:rFonts w:ascii="Times New Roman" w:hAnsi="Times New Roman" w:cs="Times New Roman"/>
          <w:b/>
          <w:bCs/>
          <w:sz w:val="24"/>
          <w:szCs w:val="24"/>
          <w:lang w:val="ru-RU"/>
        </w:rPr>
        <w:t xml:space="preserve"> </w:t>
      </w:r>
      <w:r w:rsidR="00FE2981">
        <w:rPr>
          <w:rFonts w:ascii="Times New Roman" w:hAnsi="Times New Roman" w:cs="Times New Roman"/>
          <w:bCs/>
          <w:sz w:val="24"/>
          <w:szCs w:val="24"/>
          <w:lang w:val="ru-RU"/>
        </w:rPr>
        <w:t>и</w:t>
      </w:r>
      <w:r w:rsidRPr="00BE45FF">
        <w:rPr>
          <w:rFonts w:ascii="Times New Roman" w:hAnsi="Times New Roman" w:cs="Times New Roman"/>
          <w:bCs/>
          <w:sz w:val="24"/>
          <w:szCs w:val="24"/>
          <w:lang w:val="ru-RU"/>
        </w:rPr>
        <w:t xml:space="preserve">ндексот </w:t>
      </w:r>
      <w:r w:rsidR="00FE2981">
        <w:rPr>
          <w:rFonts w:ascii="Times New Roman" w:hAnsi="Times New Roman" w:cs="Times New Roman"/>
          <w:bCs/>
          <w:sz w:val="24"/>
          <w:szCs w:val="24"/>
          <w:lang w:val="ru-RU"/>
        </w:rPr>
        <w:t>н</w:t>
      </w:r>
      <w:r w:rsidRPr="00BE45FF">
        <w:rPr>
          <w:rFonts w:ascii="Times New Roman" w:hAnsi="Times New Roman" w:cs="Times New Roman"/>
          <w:bCs/>
          <w:sz w:val="24"/>
          <w:szCs w:val="24"/>
          <w:lang w:val="ru-RU"/>
        </w:rPr>
        <w:t xml:space="preserve">а мекоткивно заздравување според </w:t>
      </w:r>
      <w:r w:rsidRPr="00BE45FF">
        <w:rPr>
          <w:rFonts w:ascii="Times New Roman" w:hAnsi="Times New Roman" w:cs="Times New Roman"/>
          <w:bCs/>
          <w:sz w:val="24"/>
          <w:szCs w:val="24"/>
        </w:rPr>
        <w:t>Laundry</w:t>
      </w:r>
      <w:r w:rsidRPr="00BE45FF">
        <w:rPr>
          <w:rFonts w:ascii="Times New Roman" w:hAnsi="Times New Roman" w:cs="Times New Roman"/>
          <w:bCs/>
          <w:sz w:val="24"/>
          <w:szCs w:val="24"/>
          <w:lang w:val="ru-RU"/>
        </w:rPr>
        <w:t xml:space="preserve"> и сор</w:t>
      </w:r>
      <w:r w:rsidR="0024001E">
        <w:rPr>
          <w:rFonts w:ascii="Times New Roman" w:hAnsi="Times New Roman" w:cs="Times New Roman"/>
          <w:bCs/>
          <w:sz w:val="24"/>
          <w:szCs w:val="24"/>
          <w:lang w:val="ru-RU"/>
        </w:rPr>
        <w:t>.</w:t>
      </w:r>
      <w:r w:rsidRPr="00BE45FF">
        <w:rPr>
          <w:rFonts w:ascii="Times New Roman" w:hAnsi="Times New Roman" w:cs="Times New Roman"/>
          <w:bCs/>
          <w:sz w:val="24"/>
          <w:szCs w:val="24"/>
          <w:lang w:val="ru-RU"/>
        </w:rPr>
        <w:t xml:space="preserve"> (просечно) се намалува за 0,000000 (</w:t>
      </w:r>
      <w:r w:rsidRPr="00BE45FF">
        <w:rPr>
          <w:rFonts w:ascii="Times New Roman" w:hAnsi="Times New Roman" w:cs="Times New Roman"/>
          <w:bCs/>
          <w:sz w:val="24"/>
          <w:szCs w:val="24"/>
          <w:lang w:val="en-US"/>
        </w:rPr>
        <w:t>B</w:t>
      </w:r>
      <w:r w:rsidRPr="00BE45FF">
        <w:rPr>
          <w:rFonts w:ascii="Times New Roman" w:hAnsi="Times New Roman" w:cs="Times New Roman"/>
          <w:bCs/>
          <w:sz w:val="24"/>
          <w:szCs w:val="24"/>
          <w:lang w:val="ru-RU"/>
        </w:rPr>
        <w:t xml:space="preserve">= -0,000000) единици, незначајно за </w:t>
      </w:r>
      <w:r w:rsidRPr="00BE45FF">
        <w:rPr>
          <w:rFonts w:ascii="Times New Roman" w:hAnsi="Times New Roman" w:cs="Times New Roman"/>
          <w:bCs/>
          <w:sz w:val="24"/>
          <w:szCs w:val="24"/>
          <w:lang w:val="en-US"/>
        </w:rPr>
        <w:t>p</w:t>
      </w:r>
      <w:r w:rsidRPr="00BE45FF">
        <w:rPr>
          <w:rFonts w:ascii="Times New Roman" w:hAnsi="Times New Roman" w:cs="Times New Roman"/>
          <w:bCs/>
          <w:sz w:val="24"/>
          <w:szCs w:val="24"/>
          <w:lang w:val="ru-RU"/>
        </w:rPr>
        <w:t>&gt;0,05(</w:t>
      </w:r>
      <w:r w:rsidRPr="00BE45FF">
        <w:rPr>
          <w:rFonts w:ascii="Times New Roman" w:hAnsi="Times New Roman" w:cs="Times New Roman"/>
          <w:bCs/>
          <w:sz w:val="24"/>
          <w:szCs w:val="24"/>
          <w:lang w:val="en-US"/>
        </w:rPr>
        <w:t>p</w:t>
      </w:r>
      <w:r w:rsidRPr="00BE45FF">
        <w:rPr>
          <w:rFonts w:ascii="Times New Roman" w:hAnsi="Times New Roman" w:cs="Times New Roman"/>
          <w:bCs/>
          <w:sz w:val="24"/>
          <w:szCs w:val="24"/>
          <w:lang w:val="ru-RU"/>
        </w:rPr>
        <w:t xml:space="preserve">=0,09), </w:t>
      </w:r>
      <w:r w:rsidRPr="00BE45FF">
        <w:rPr>
          <w:rFonts w:ascii="Times New Roman" w:hAnsi="Times New Roman" w:cs="Times New Roman"/>
          <w:sz w:val="24"/>
          <w:szCs w:val="24"/>
          <w:lang w:val="mk-MK"/>
        </w:rPr>
        <w:t>при непроменети вредности на останатите параметри.</w:t>
      </w:r>
      <w:r w:rsidRPr="00BE45FF">
        <w:rPr>
          <w:rFonts w:ascii="Times New Roman" w:hAnsi="Times New Roman" w:cs="Times New Roman"/>
          <w:bCs/>
          <w:sz w:val="24"/>
          <w:szCs w:val="24"/>
          <w:lang w:val="ru-RU"/>
        </w:rPr>
        <w:t xml:space="preserve"> </w:t>
      </w:r>
    </w:p>
    <w:p w14:paraId="3B64F349" w14:textId="07FC5BB9" w:rsidR="002B47FF" w:rsidRPr="0024001E" w:rsidRDefault="002B47FF" w:rsidP="0024001E">
      <w:pPr>
        <w:ind w:firstLine="720"/>
        <w:jc w:val="both"/>
        <w:rPr>
          <w:rFonts w:ascii="Times New Roman" w:hAnsi="Times New Roman" w:cs="Times New Roman"/>
          <w:sz w:val="24"/>
          <w:szCs w:val="24"/>
          <w:lang w:val="ru-RU"/>
        </w:rPr>
      </w:pPr>
      <w:r w:rsidRPr="0024001E">
        <w:rPr>
          <w:rFonts w:ascii="Times New Roman" w:hAnsi="Times New Roman" w:cs="Times New Roman"/>
          <w:sz w:val="24"/>
          <w:szCs w:val="24"/>
          <w:lang w:val="mk-MK"/>
        </w:rPr>
        <w:t xml:space="preserve">Машките пациенти (1) имаат просечно </w:t>
      </w:r>
      <w:r w:rsidRPr="0024001E">
        <w:rPr>
          <w:rFonts w:ascii="Times New Roman" w:hAnsi="Times New Roman" w:cs="Times New Roman"/>
          <w:color w:val="000000"/>
          <w:sz w:val="24"/>
          <w:szCs w:val="24"/>
          <w:lang w:val="ru-RU"/>
        </w:rPr>
        <w:t>0,048092</w:t>
      </w:r>
      <w:r w:rsidRPr="0024001E">
        <w:rPr>
          <w:rFonts w:ascii="Times New Roman" w:hAnsi="Times New Roman" w:cs="Times New Roman"/>
          <w:color w:val="000000"/>
          <w:sz w:val="24"/>
          <w:szCs w:val="24"/>
          <w:lang w:val="mk-MK"/>
        </w:rPr>
        <w:t xml:space="preserve"> (</w:t>
      </w:r>
      <w:r w:rsidRPr="0024001E">
        <w:rPr>
          <w:rFonts w:ascii="Times New Roman" w:hAnsi="Times New Roman" w:cs="Times New Roman"/>
          <w:color w:val="000000"/>
          <w:sz w:val="24"/>
          <w:szCs w:val="24"/>
          <w:lang w:val="en-US"/>
        </w:rPr>
        <w:t>B</w:t>
      </w:r>
      <w:r w:rsidRPr="0024001E">
        <w:rPr>
          <w:rFonts w:ascii="Times New Roman" w:hAnsi="Times New Roman" w:cs="Times New Roman"/>
          <w:color w:val="000000"/>
          <w:sz w:val="24"/>
          <w:szCs w:val="24"/>
          <w:lang w:val="ru-RU"/>
        </w:rPr>
        <w:t xml:space="preserve"> = 0,048092) повисок </w:t>
      </w:r>
      <w:r w:rsidR="00FE2981">
        <w:rPr>
          <w:rFonts w:ascii="Times New Roman" w:hAnsi="Times New Roman" w:cs="Times New Roman"/>
          <w:bCs/>
          <w:sz w:val="24"/>
          <w:szCs w:val="24"/>
          <w:lang w:val="ru-RU"/>
        </w:rPr>
        <w:t>и</w:t>
      </w:r>
      <w:r w:rsidRPr="0024001E">
        <w:rPr>
          <w:rFonts w:ascii="Times New Roman" w:hAnsi="Times New Roman" w:cs="Times New Roman"/>
          <w:bCs/>
          <w:sz w:val="24"/>
          <w:szCs w:val="24"/>
          <w:lang w:val="ru-RU"/>
        </w:rPr>
        <w:t xml:space="preserve">ндекс  </w:t>
      </w:r>
      <w:r w:rsidR="00FE2981">
        <w:rPr>
          <w:rFonts w:ascii="Times New Roman" w:hAnsi="Times New Roman" w:cs="Times New Roman"/>
          <w:bCs/>
          <w:sz w:val="24"/>
          <w:szCs w:val="24"/>
          <w:lang w:val="ru-RU"/>
        </w:rPr>
        <w:t>н</w:t>
      </w:r>
      <w:r w:rsidRPr="0024001E">
        <w:rPr>
          <w:rFonts w:ascii="Times New Roman" w:hAnsi="Times New Roman" w:cs="Times New Roman"/>
          <w:bCs/>
          <w:sz w:val="24"/>
          <w:szCs w:val="24"/>
          <w:lang w:val="ru-RU"/>
        </w:rPr>
        <w:t xml:space="preserve">а мекоткивно заздравување според </w:t>
      </w:r>
      <w:r w:rsidRPr="0024001E">
        <w:rPr>
          <w:rFonts w:ascii="Times New Roman" w:hAnsi="Times New Roman" w:cs="Times New Roman"/>
          <w:bCs/>
          <w:sz w:val="24"/>
          <w:szCs w:val="24"/>
        </w:rPr>
        <w:t>Laundry</w:t>
      </w:r>
      <w:r w:rsidRPr="0024001E">
        <w:rPr>
          <w:rFonts w:ascii="Times New Roman" w:hAnsi="Times New Roman" w:cs="Times New Roman"/>
          <w:bCs/>
          <w:sz w:val="24"/>
          <w:szCs w:val="24"/>
          <w:lang w:val="ru-RU"/>
        </w:rPr>
        <w:t xml:space="preserve"> и сор</w:t>
      </w:r>
      <w:r w:rsidR="0024001E">
        <w:rPr>
          <w:rFonts w:ascii="Times New Roman" w:hAnsi="Times New Roman" w:cs="Times New Roman"/>
          <w:bCs/>
          <w:sz w:val="24"/>
          <w:szCs w:val="24"/>
          <w:lang w:val="ru-RU"/>
        </w:rPr>
        <w:t xml:space="preserve">., </w:t>
      </w:r>
      <w:r w:rsidRPr="0024001E">
        <w:rPr>
          <w:rFonts w:ascii="Times New Roman" w:hAnsi="Times New Roman" w:cs="Times New Roman"/>
          <w:bCs/>
          <w:sz w:val="24"/>
          <w:szCs w:val="24"/>
          <w:lang w:val="ru-RU"/>
        </w:rPr>
        <w:t xml:space="preserve">компарирано со женските пациенти, незначајно за </w:t>
      </w:r>
      <w:r w:rsidRPr="0024001E">
        <w:rPr>
          <w:rFonts w:ascii="Times New Roman" w:hAnsi="Times New Roman" w:cs="Times New Roman"/>
          <w:bCs/>
          <w:sz w:val="24"/>
          <w:szCs w:val="24"/>
          <w:lang w:val="en-US"/>
        </w:rPr>
        <w:t>p</w:t>
      </w:r>
      <w:r w:rsidRPr="0024001E">
        <w:rPr>
          <w:rFonts w:ascii="Times New Roman" w:hAnsi="Times New Roman" w:cs="Times New Roman"/>
          <w:bCs/>
          <w:sz w:val="24"/>
          <w:szCs w:val="24"/>
          <w:lang w:val="ru-RU"/>
        </w:rPr>
        <w:t>&gt;0,05(</w:t>
      </w:r>
      <w:r w:rsidRPr="0024001E">
        <w:rPr>
          <w:rFonts w:ascii="Times New Roman" w:hAnsi="Times New Roman" w:cs="Times New Roman"/>
          <w:bCs/>
          <w:sz w:val="24"/>
          <w:szCs w:val="24"/>
          <w:lang w:val="en-US"/>
        </w:rPr>
        <w:t>p</w:t>
      </w:r>
      <w:r w:rsidRPr="0024001E">
        <w:rPr>
          <w:rFonts w:ascii="Times New Roman" w:hAnsi="Times New Roman" w:cs="Times New Roman"/>
          <w:bCs/>
          <w:sz w:val="24"/>
          <w:szCs w:val="24"/>
          <w:lang w:val="ru-RU"/>
        </w:rPr>
        <w:t xml:space="preserve">=0,78), </w:t>
      </w:r>
      <w:r w:rsidRPr="0024001E">
        <w:rPr>
          <w:rFonts w:ascii="Times New Roman" w:hAnsi="Times New Roman" w:cs="Times New Roman"/>
          <w:sz w:val="24"/>
          <w:szCs w:val="24"/>
          <w:lang w:val="mk-MK"/>
        </w:rPr>
        <w:t>при непроменети вредности на останатите параметри.</w:t>
      </w:r>
    </w:p>
    <w:p w14:paraId="007162EF" w14:textId="77777777" w:rsidR="002B47FF" w:rsidRDefault="002B47FF" w:rsidP="0024001E">
      <w:pPr>
        <w:autoSpaceDE w:val="0"/>
        <w:autoSpaceDN w:val="0"/>
        <w:adjustRightInd w:val="0"/>
        <w:rPr>
          <w:lang w:val="mk-MK"/>
        </w:rPr>
      </w:pPr>
    </w:p>
    <w:p w14:paraId="5DCCA955" w14:textId="74EDB965" w:rsidR="002B47FF" w:rsidRPr="00AA7F11" w:rsidRDefault="002B47FF" w:rsidP="00AA7F11">
      <w:pPr>
        <w:autoSpaceDE w:val="0"/>
        <w:autoSpaceDN w:val="0"/>
        <w:adjustRightInd w:val="0"/>
        <w:jc w:val="center"/>
        <w:rPr>
          <w:rFonts w:ascii="Times New Roman" w:hAnsi="Times New Roman" w:cs="Times New Roman"/>
          <w:bCs/>
          <w:sz w:val="20"/>
          <w:szCs w:val="20"/>
          <w:lang w:val="mk-MK"/>
        </w:rPr>
      </w:pPr>
      <w:r w:rsidRPr="0024001E">
        <w:rPr>
          <w:rFonts w:ascii="Times New Roman" w:hAnsi="Times New Roman" w:cs="Times New Roman"/>
          <w:b/>
          <w:bCs/>
          <w:sz w:val="20"/>
          <w:szCs w:val="20"/>
          <w:lang w:val="mk-MK"/>
        </w:rPr>
        <w:t>Табела 18.2</w:t>
      </w:r>
      <w:r w:rsidRPr="0024001E">
        <w:rPr>
          <w:rFonts w:ascii="Times New Roman" w:hAnsi="Times New Roman" w:cs="Times New Roman"/>
          <w:sz w:val="20"/>
          <w:szCs w:val="20"/>
          <w:lang w:val="mk-MK"/>
        </w:rPr>
        <w:t xml:space="preserve"> Multiple Regression:  Индекс</w:t>
      </w:r>
      <w:r w:rsidR="00F74EFE">
        <w:rPr>
          <w:rFonts w:ascii="Times New Roman" w:hAnsi="Times New Roman" w:cs="Times New Roman"/>
          <w:sz w:val="20"/>
          <w:szCs w:val="20"/>
        </w:rPr>
        <w:t xml:space="preserve"> </w:t>
      </w:r>
      <w:r w:rsidR="00F74EFE">
        <w:rPr>
          <w:rFonts w:ascii="Times New Roman" w:hAnsi="Times New Roman" w:cs="Times New Roman"/>
          <w:sz w:val="20"/>
          <w:szCs w:val="20"/>
          <w:lang w:val="mk-MK"/>
        </w:rPr>
        <w:t>на</w:t>
      </w:r>
      <w:r w:rsidRPr="0024001E">
        <w:rPr>
          <w:rFonts w:ascii="Times New Roman" w:hAnsi="Times New Roman" w:cs="Times New Roman"/>
          <w:sz w:val="20"/>
          <w:szCs w:val="20"/>
          <w:lang w:val="mk-MK"/>
        </w:rPr>
        <w:t xml:space="preserve"> Laundry и сор</w:t>
      </w:r>
      <w:r w:rsidR="002F3AC4">
        <w:rPr>
          <w:rFonts w:ascii="Times New Roman" w:hAnsi="Times New Roman" w:cs="Times New Roman"/>
          <w:sz w:val="20"/>
          <w:szCs w:val="20"/>
          <w:lang w:val="mk-MK"/>
        </w:rPr>
        <w:t>.</w:t>
      </w:r>
      <w:r w:rsidRPr="0024001E">
        <w:rPr>
          <w:rFonts w:ascii="Times New Roman" w:hAnsi="Times New Roman" w:cs="Times New Roman"/>
          <w:sz w:val="20"/>
          <w:szCs w:val="20"/>
          <w:lang w:val="mk-MK"/>
        </w:rPr>
        <w:t xml:space="preserve"> &amp; пол, возраст, </w:t>
      </w:r>
      <w:r w:rsidRPr="0024001E">
        <w:rPr>
          <w:rFonts w:ascii="Times New Roman" w:hAnsi="Times New Roman" w:cs="Times New Roman"/>
          <w:bCs/>
          <w:color w:val="000000"/>
          <w:sz w:val="20"/>
          <w:szCs w:val="20"/>
          <w:lang w:val="mk-MK"/>
        </w:rPr>
        <w:t>CFU</w:t>
      </w:r>
      <w:r w:rsidR="00F74EFE">
        <w:rPr>
          <w:rFonts w:ascii="Times New Roman" w:hAnsi="Times New Roman" w:cs="Times New Roman"/>
          <w:bCs/>
          <w:color w:val="000000"/>
          <w:sz w:val="20"/>
          <w:szCs w:val="20"/>
        </w:rPr>
        <w:t>/ml</w:t>
      </w:r>
      <w:r w:rsidRPr="0024001E">
        <w:rPr>
          <w:rFonts w:ascii="Times New Roman" w:hAnsi="Times New Roman" w:cs="Times New Roman"/>
          <w:bCs/>
          <w:color w:val="000000"/>
          <w:sz w:val="20"/>
          <w:szCs w:val="20"/>
          <w:lang w:val="mk-MK"/>
        </w:rPr>
        <w:t xml:space="preserve"> (Columbia </w:t>
      </w:r>
      <w:r w:rsidRPr="0024001E">
        <w:rPr>
          <w:rFonts w:ascii="Times New Roman" w:hAnsi="Times New Roman" w:cs="Times New Roman"/>
          <w:bCs/>
          <w:sz w:val="20"/>
          <w:szCs w:val="20"/>
          <w:lang w:val="mk-MK"/>
        </w:rPr>
        <w:t>agar</w:t>
      </w:r>
      <w:r w:rsidRPr="0024001E">
        <w:rPr>
          <w:rFonts w:ascii="Times New Roman" w:hAnsi="Times New Roman" w:cs="Times New Roman"/>
          <w:bCs/>
          <w:color w:val="000000"/>
          <w:sz w:val="20"/>
          <w:szCs w:val="20"/>
          <w:lang w:val="mk-MK"/>
        </w:rPr>
        <w:t>), CFU</w:t>
      </w:r>
      <w:r w:rsidR="00F74EFE">
        <w:rPr>
          <w:rFonts w:ascii="Times New Roman" w:hAnsi="Times New Roman" w:cs="Times New Roman"/>
          <w:bCs/>
          <w:color w:val="000000"/>
          <w:sz w:val="20"/>
          <w:szCs w:val="20"/>
        </w:rPr>
        <w:t>/ml</w:t>
      </w:r>
      <w:r w:rsidRPr="0024001E">
        <w:rPr>
          <w:rFonts w:ascii="Times New Roman" w:hAnsi="Times New Roman" w:cs="Times New Roman"/>
          <w:bCs/>
          <w:color w:val="000000"/>
          <w:sz w:val="20"/>
          <w:szCs w:val="20"/>
          <w:lang w:val="mk-MK"/>
        </w:rPr>
        <w:t xml:space="preserve"> (Schaedler </w:t>
      </w:r>
      <w:r w:rsidRPr="0024001E">
        <w:rPr>
          <w:rFonts w:ascii="Times New Roman" w:hAnsi="Times New Roman" w:cs="Times New Roman"/>
          <w:bCs/>
          <w:sz w:val="20"/>
          <w:szCs w:val="20"/>
          <w:lang w:val="mk-MK"/>
        </w:rPr>
        <w:t>agar)</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983"/>
        <w:gridCol w:w="907"/>
        <w:gridCol w:w="840"/>
        <w:gridCol w:w="907"/>
        <w:gridCol w:w="840"/>
        <w:gridCol w:w="840"/>
        <w:gridCol w:w="855"/>
      </w:tblGrid>
      <w:tr w:rsidR="002B47FF" w:rsidRPr="002F3AC4" w14:paraId="06931E17" w14:textId="77777777" w:rsidTr="00C33CC4">
        <w:trPr>
          <w:tblCellSpacing w:w="15" w:type="dxa"/>
          <w:jc w:val="center"/>
        </w:trPr>
        <w:tc>
          <w:tcPr>
            <w:tcW w:w="0" w:type="auto"/>
            <w:gridSpan w:val="7"/>
            <w:tcBorders>
              <w:top w:val="nil"/>
              <w:left w:val="nil"/>
              <w:bottom w:val="nil"/>
              <w:right w:val="nil"/>
            </w:tcBorders>
            <w:noWrap/>
            <w:vAlign w:val="center"/>
          </w:tcPr>
          <w:p w14:paraId="0F88FF48" w14:textId="77777777" w:rsidR="002B47FF" w:rsidRPr="002F3AC4" w:rsidRDefault="002B47FF" w:rsidP="00C33CC4">
            <w:pPr>
              <w:jc w:val="center"/>
              <w:rPr>
                <w:rFonts w:ascii="Times New Roman" w:hAnsi="Times New Roman" w:cs="Times New Roman"/>
                <w:color w:val="000000"/>
                <w:sz w:val="20"/>
                <w:szCs w:val="20"/>
                <w:lang w:val="mk-MK"/>
              </w:rPr>
            </w:pPr>
            <w:r w:rsidRPr="002F3AC4">
              <w:rPr>
                <w:rFonts w:ascii="Times New Roman" w:hAnsi="Times New Roman" w:cs="Times New Roman"/>
                <w:color w:val="000000"/>
                <w:sz w:val="20"/>
                <w:szCs w:val="20"/>
              </w:rPr>
              <w:t xml:space="preserve">Regression Summary for Dependent Variable: Индекс Laundry и сор., </w:t>
            </w:r>
          </w:p>
          <w:p w14:paraId="15B61D6A" w14:textId="77777777" w:rsidR="002B47FF" w:rsidRPr="002F3AC4" w:rsidRDefault="002B47FF" w:rsidP="00C33CC4">
            <w:pPr>
              <w:jc w:val="center"/>
              <w:rPr>
                <w:rFonts w:ascii="Times New Roman" w:hAnsi="Times New Roman" w:cs="Times New Roman"/>
              </w:rPr>
            </w:pPr>
            <w:r w:rsidRPr="002F3AC4">
              <w:rPr>
                <w:rFonts w:ascii="Times New Roman" w:hAnsi="Times New Roman" w:cs="Times New Roman"/>
                <w:color w:val="000000"/>
                <w:sz w:val="20"/>
                <w:szCs w:val="20"/>
                <w:lang w:val="en-US"/>
              </w:rPr>
              <w:t>R = 0,89 (</w:t>
            </w:r>
            <w:r w:rsidRPr="002F3AC4">
              <w:rPr>
                <w:rFonts w:ascii="Times New Roman" w:hAnsi="Times New Roman" w:cs="Times New Roman"/>
                <w:color w:val="000000"/>
                <w:sz w:val="20"/>
                <w:szCs w:val="20"/>
              </w:rPr>
              <w:t>F(4,20)=19,984</w:t>
            </w:r>
            <w:r w:rsidRPr="002F3AC4">
              <w:rPr>
                <w:rFonts w:ascii="Times New Roman" w:hAnsi="Times New Roman" w:cs="Times New Roman"/>
                <w:color w:val="000000"/>
                <w:sz w:val="20"/>
                <w:szCs w:val="20"/>
                <w:lang w:val="mk-MK"/>
              </w:rPr>
              <w:t xml:space="preserve"> </w:t>
            </w:r>
            <w:r w:rsidRPr="002F3AC4">
              <w:rPr>
                <w:rFonts w:ascii="Times New Roman" w:hAnsi="Times New Roman" w:cs="Times New Roman"/>
                <w:color w:val="000000"/>
                <w:sz w:val="20"/>
                <w:szCs w:val="20"/>
              </w:rPr>
              <w:t>p&lt;</w:t>
            </w:r>
            <w:r w:rsidRPr="002F3AC4">
              <w:rPr>
                <w:rFonts w:ascii="Times New Roman" w:hAnsi="Times New Roman" w:cs="Times New Roman"/>
                <w:b/>
                <w:color w:val="000000"/>
                <w:sz w:val="20"/>
                <w:szCs w:val="20"/>
              </w:rPr>
              <w:t>0,00000)</w:t>
            </w:r>
          </w:p>
        </w:tc>
      </w:tr>
      <w:tr w:rsidR="002B47FF" w:rsidRPr="002F3AC4" w14:paraId="689C081F"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4F5FCC5" w14:textId="77777777" w:rsidR="002B47FF" w:rsidRPr="002F3AC4" w:rsidRDefault="002B47FF" w:rsidP="00C33CC4">
            <w:pPr>
              <w:jc w:val="center"/>
              <w:rPr>
                <w:rFonts w:ascii="Times New Roman" w:hAnsi="Times New Roman" w:cs="Times New Roman"/>
                <w:bCs/>
                <w:sz w:val="20"/>
                <w:szCs w:val="20"/>
                <w:lang w:val="en-US"/>
              </w:rPr>
            </w:pPr>
            <w:r w:rsidRPr="002F3AC4">
              <w:rPr>
                <w:rFonts w:ascii="Times New Roman" w:hAnsi="Times New Roman" w:cs="Times New Roman"/>
                <w:bCs/>
                <w:sz w:val="20"/>
                <w:szCs w:val="20"/>
                <w:lang w:val="en-US"/>
              </w:rPr>
              <w:t>N=25</w:t>
            </w:r>
          </w:p>
        </w:tc>
        <w:tc>
          <w:tcPr>
            <w:tcW w:w="0" w:type="auto"/>
            <w:tcBorders>
              <w:top w:val="outset" w:sz="6" w:space="0" w:color="auto"/>
              <w:left w:val="outset" w:sz="6" w:space="0" w:color="auto"/>
              <w:bottom w:val="outset" w:sz="6" w:space="0" w:color="auto"/>
              <w:right w:val="outset" w:sz="6" w:space="0" w:color="auto"/>
            </w:tcBorders>
            <w:noWrap/>
            <w:vAlign w:val="center"/>
          </w:tcPr>
          <w:p w14:paraId="7BEEF60B" w14:textId="77777777" w:rsidR="002B47FF" w:rsidRPr="002F3AC4" w:rsidRDefault="002B47FF" w:rsidP="00C33CC4">
            <w:pPr>
              <w:jc w:val="center"/>
              <w:rPr>
                <w:rFonts w:ascii="Times New Roman" w:hAnsi="Times New Roman" w:cs="Times New Roman"/>
                <w:bCs/>
                <w:sz w:val="20"/>
                <w:szCs w:val="20"/>
                <w:lang w:val="mk-MK"/>
              </w:rPr>
            </w:pPr>
            <w:r w:rsidRPr="002F3AC4">
              <w:rPr>
                <w:rFonts w:ascii="Times New Roman" w:hAnsi="Times New Roman" w:cs="Times New Roman"/>
                <w:bCs/>
                <w:color w:val="000000"/>
                <w:sz w:val="20"/>
                <w:szCs w:val="20"/>
                <w:lang w:val="mk-MK"/>
              </w:rPr>
              <w:t>Beta</w:t>
            </w:r>
          </w:p>
        </w:tc>
        <w:tc>
          <w:tcPr>
            <w:tcW w:w="0" w:type="auto"/>
            <w:tcBorders>
              <w:top w:val="outset" w:sz="6" w:space="0" w:color="auto"/>
              <w:left w:val="outset" w:sz="6" w:space="0" w:color="auto"/>
              <w:bottom w:val="outset" w:sz="6" w:space="0" w:color="auto"/>
              <w:right w:val="outset" w:sz="6" w:space="0" w:color="auto"/>
            </w:tcBorders>
            <w:noWrap/>
            <w:vAlign w:val="center"/>
          </w:tcPr>
          <w:p w14:paraId="1961F417" w14:textId="77777777" w:rsidR="002B47FF" w:rsidRPr="002F3AC4" w:rsidRDefault="002B47FF" w:rsidP="00C33CC4">
            <w:pPr>
              <w:jc w:val="center"/>
              <w:rPr>
                <w:rFonts w:ascii="Times New Roman" w:hAnsi="Times New Roman" w:cs="Times New Roman"/>
                <w:bCs/>
                <w:color w:val="000000"/>
                <w:sz w:val="20"/>
                <w:szCs w:val="20"/>
                <w:lang w:val="mk-MK"/>
              </w:rPr>
            </w:pPr>
            <w:r w:rsidRPr="002F3AC4">
              <w:rPr>
                <w:rFonts w:ascii="Times New Roman" w:hAnsi="Times New Roman" w:cs="Times New Roman"/>
                <w:bCs/>
                <w:color w:val="000000"/>
                <w:sz w:val="20"/>
                <w:szCs w:val="20"/>
                <w:lang w:val="mk-MK"/>
              </w:rPr>
              <w:t>Std.Err.</w:t>
            </w:r>
          </w:p>
          <w:p w14:paraId="5DDDE601" w14:textId="77777777" w:rsidR="002B47FF" w:rsidRPr="002F3AC4" w:rsidRDefault="002B47FF" w:rsidP="00C33CC4">
            <w:pPr>
              <w:jc w:val="center"/>
              <w:rPr>
                <w:rFonts w:ascii="Times New Roman" w:hAnsi="Times New Roman" w:cs="Times New Roman"/>
                <w:bCs/>
                <w:sz w:val="20"/>
                <w:szCs w:val="20"/>
                <w:lang w:val="mk-MK"/>
              </w:rPr>
            </w:pPr>
            <w:r w:rsidRPr="002F3AC4">
              <w:rPr>
                <w:rFonts w:ascii="Times New Roman" w:hAnsi="Times New Roman" w:cs="Times New Roman"/>
                <w:bCs/>
                <w:color w:val="000000"/>
                <w:sz w:val="20"/>
                <w:szCs w:val="20"/>
                <w:lang w:val="mk-MK"/>
              </w:rPr>
              <w:t>of Beta</w:t>
            </w:r>
          </w:p>
        </w:tc>
        <w:tc>
          <w:tcPr>
            <w:tcW w:w="0" w:type="auto"/>
            <w:tcBorders>
              <w:top w:val="outset" w:sz="6" w:space="0" w:color="auto"/>
              <w:left w:val="outset" w:sz="6" w:space="0" w:color="auto"/>
              <w:bottom w:val="outset" w:sz="6" w:space="0" w:color="auto"/>
              <w:right w:val="outset" w:sz="6" w:space="0" w:color="auto"/>
            </w:tcBorders>
            <w:noWrap/>
            <w:vAlign w:val="center"/>
          </w:tcPr>
          <w:p w14:paraId="24CD916D" w14:textId="77777777" w:rsidR="002B47FF" w:rsidRPr="002F3AC4" w:rsidRDefault="002B47FF" w:rsidP="00C33CC4">
            <w:pPr>
              <w:jc w:val="center"/>
              <w:rPr>
                <w:rFonts w:ascii="Times New Roman" w:hAnsi="Times New Roman" w:cs="Times New Roman"/>
                <w:bCs/>
                <w:color w:val="000000"/>
                <w:sz w:val="20"/>
                <w:szCs w:val="20"/>
                <w:lang w:val="mk-MK"/>
              </w:rPr>
            </w:pPr>
            <w:r w:rsidRPr="002F3AC4">
              <w:rPr>
                <w:rFonts w:ascii="Times New Roman" w:hAnsi="Times New Roman" w:cs="Times New Roman"/>
                <w:bCs/>
                <w:color w:val="000000"/>
                <w:sz w:val="20"/>
                <w:szCs w:val="20"/>
                <w:lang w:val="mk-MK"/>
              </w:rPr>
              <w:t>B</w:t>
            </w:r>
          </w:p>
          <w:p w14:paraId="7D50CCFF" w14:textId="77777777" w:rsidR="002B47FF" w:rsidRPr="002F3AC4" w:rsidRDefault="002B47FF" w:rsidP="00C33CC4">
            <w:pPr>
              <w:jc w:val="center"/>
              <w:rPr>
                <w:rFonts w:ascii="Times New Roman" w:hAnsi="Times New Roman" w:cs="Times New Roman"/>
                <w:bCs/>
                <w:sz w:val="20"/>
                <w:szCs w:val="20"/>
                <w:lang w:val="mk-MK"/>
              </w:rPr>
            </w:pPr>
            <w:r w:rsidRPr="002F3AC4">
              <w:rPr>
                <w:rFonts w:ascii="Times New Roman" w:hAnsi="Times New Roman" w:cs="Times New Roman"/>
                <w:bCs/>
                <w:color w:val="000000"/>
                <w:sz w:val="20"/>
                <w:szCs w:val="20"/>
                <w:lang w:val="mk-MK"/>
              </w:rPr>
              <w:t>of B</w:t>
            </w:r>
          </w:p>
        </w:tc>
        <w:tc>
          <w:tcPr>
            <w:tcW w:w="0" w:type="auto"/>
            <w:tcBorders>
              <w:top w:val="outset" w:sz="6" w:space="0" w:color="auto"/>
              <w:left w:val="outset" w:sz="6" w:space="0" w:color="auto"/>
              <w:bottom w:val="outset" w:sz="6" w:space="0" w:color="auto"/>
              <w:right w:val="outset" w:sz="6" w:space="0" w:color="auto"/>
            </w:tcBorders>
            <w:noWrap/>
            <w:vAlign w:val="center"/>
          </w:tcPr>
          <w:p w14:paraId="1FD56101" w14:textId="77777777" w:rsidR="002B47FF" w:rsidRPr="002F3AC4" w:rsidRDefault="002B47FF" w:rsidP="00C33CC4">
            <w:pPr>
              <w:jc w:val="center"/>
              <w:rPr>
                <w:rFonts w:ascii="Times New Roman" w:hAnsi="Times New Roman" w:cs="Times New Roman"/>
                <w:bCs/>
                <w:sz w:val="20"/>
                <w:szCs w:val="20"/>
                <w:lang w:val="mk-MK"/>
              </w:rPr>
            </w:pPr>
            <w:r w:rsidRPr="002F3AC4">
              <w:rPr>
                <w:rFonts w:ascii="Times New Roman" w:hAnsi="Times New Roman" w:cs="Times New Roman"/>
                <w:bCs/>
                <w:color w:val="000000"/>
                <w:sz w:val="20"/>
                <w:szCs w:val="20"/>
                <w:lang w:val="mk-MK"/>
              </w:rPr>
              <w:t>Std.Err.</w:t>
            </w:r>
          </w:p>
        </w:tc>
        <w:tc>
          <w:tcPr>
            <w:tcW w:w="0" w:type="auto"/>
            <w:tcBorders>
              <w:top w:val="outset" w:sz="6" w:space="0" w:color="auto"/>
              <w:left w:val="outset" w:sz="6" w:space="0" w:color="auto"/>
              <w:bottom w:val="outset" w:sz="6" w:space="0" w:color="auto"/>
              <w:right w:val="outset" w:sz="6" w:space="0" w:color="auto"/>
            </w:tcBorders>
            <w:noWrap/>
            <w:vAlign w:val="center"/>
          </w:tcPr>
          <w:p w14:paraId="57F71B55" w14:textId="77777777" w:rsidR="002B47FF" w:rsidRPr="002F3AC4" w:rsidRDefault="002B47FF" w:rsidP="00C33CC4">
            <w:pPr>
              <w:jc w:val="center"/>
              <w:rPr>
                <w:rFonts w:ascii="Times New Roman" w:hAnsi="Times New Roman" w:cs="Times New Roman"/>
                <w:bCs/>
                <w:sz w:val="20"/>
                <w:szCs w:val="20"/>
                <w:lang w:val="mk-MK"/>
              </w:rPr>
            </w:pPr>
            <w:r w:rsidRPr="002F3AC4">
              <w:rPr>
                <w:rFonts w:ascii="Times New Roman" w:hAnsi="Times New Roman" w:cs="Times New Roman"/>
                <w:bCs/>
                <w:color w:val="000000"/>
                <w:sz w:val="20"/>
                <w:szCs w:val="20"/>
                <w:lang w:val="mk-MK"/>
              </w:rPr>
              <w:t>t(20)</w:t>
            </w:r>
          </w:p>
        </w:tc>
        <w:tc>
          <w:tcPr>
            <w:tcW w:w="0" w:type="auto"/>
            <w:tcBorders>
              <w:top w:val="outset" w:sz="6" w:space="0" w:color="auto"/>
              <w:left w:val="outset" w:sz="6" w:space="0" w:color="auto"/>
              <w:bottom w:val="outset" w:sz="6" w:space="0" w:color="auto"/>
              <w:right w:val="outset" w:sz="6" w:space="0" w:color="auto"/>
            </w:tcBorders>
            <w:noWrap/>
            <w:vAlign w:val="center"/>
          </w:tcPr>
          <w:p w14:paraId="3DE08005" w14:textId="77777777" w:rsidR="002B47FF" w:rsidRPr="002F3AC4" w:rsidRDefault="002B47FF" w:rsidP="00C33CC4">
            <w:pPr>
              <w:jc w:val="center"/>
              <w:rPr>
                <w:rFonts w:ascii="Times New Roman" w:hAnsi="Times New Roman" w:cs="Times New Roman"/>
                <w:bCs/>
                <w:sz w:val="20"/>
                <w:szCs w:val="20"/>
                <w:lang w:val="mk-MK"/>
              </w:rPr>
            </w:pPr>
            <w:r w:rsidRPr="002F3AC4">
              <w:rPr>
                <w:rFonts w:ascii="Times New Roman" w:hAnsi="Times New Roman" w:cs="Times New Roman"/>
                <w:bCs/>
                <w:color w:val="000000"/>
                <w:sz w:val="20"/>
                <w:szCs w:val="20"/>
                <w:lang w:val="mk-MK"/>
              </w:rPr>
              <w:t>p-level</w:t>
            </w:r>
          </w:p>
        </w:tc>
      </w:tr>
      <w:tr w:rsidR="002B47FF" w:rsidRPr="002F3AC4" w14:paraId="6C5A9A89"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4F071F7" w14:textId="77777777" w:rsidR="002B47FF" w:rsidRPr="002F3AC4" w:rsidRDefault="002B47FF" w:rsidP="00C33CC4">
            <w:pPr>
              <w:jc w:val="center"/>
              <w:rPr>
                <w:rFonts w:ascii="Times New Roman" w:hAnsi="Times New Roman" w:cs="Times New Roman"/>
                <w:bCs/>
                <w:sz w:val="20"/>
                <w:szCs w:val="20"/>
              </w:rPr>
            </w:pPr>
            <w:r w:rsidRPr="002F3AC4">
              <w:rPr>
                <w:rFonts w:ascii="Times New Roman" w:hAnsi="Times New Roman" w:cs="Times New Roman"/>
                <w:bCs/>
                <w:color w:val="000000"/>
                <w:sz w:val="20"/>
                <w:szCs w:val="20"/>
              </w:rPr>
              <w:t>Intercept</w:t>
            </w:r>
          </w:p>
        </w:tc>
        <w:tc>
          <w:tcPr>
            <w:tcW w:w="0" w:type="auto"/>
            <w:tcBorders>
              <w:top w:val="outset" w:sz="6" w:space="0" w:color="auto"/>
              <w:left w:val="outset" w:sz="6" w:space="0" w:color="auto"/>
              <w:bottom w:val="outset" w:sz="6" w:space="0" w:color="auto"/>
              <w:right w:val="outset" w:sz="6" w:space="0" w:color="auto"/>
            </w:tcBorders>
            <w:noWrap/>
            <w:vAlign w:val="center"/>
          </w:tcPr>
          <w:p w14:paraId="5750EF5D" w14:textId="77777777" w:rsidR="002B47FF" w:rsidRPr="002F3AC4" w:rsidRDefault="002B47FF" w:rsidP="00C33CC4">
            <w:pPr>
              <w:jc w:val="cente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56FBAC6F" w14:textId="77777777" w:rsidR="002B47FF" w:rsidRPr="002F3AC4" w:rsidRDefault="002B47FF" w:rsidP="00C33CC4">
            <w:pPr>
              <w:jc w:val="cente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1012FC83" w14:textId="77777777" w:rsidR="002B47FF" w:rsidRPr="002F3AC4" w:rsidRDefault="002B47FF" w:rsidP="00C33CC4">
            <w:pPr>
              <w:jc w:val="center"/>
              <w:rPr>
                <w:rFonts w:ascii="Times New Roman" w:hAnsi="Times New Roman" w:cs="Times New Roman"/>
              </w:rPr>
            </w:pPr>
            <w:r w:rsidRPr="002F3AC4">
              <w:rPr>
                <w:rFonts w:ascii="Times New Roman" w:hAnsi="Times New Roman" w:cs="Times New Roman"/>
                <w:color w:val="000000"/>
                <w:sz w:val="20"/>
                <w:szCs w:val="20"/>
              </w:rPr>
              <w:t>7,003700</w:t>
            </w:r>
          </w:p>
        </w:tc>
        <w:tc>
          <w:tcPr>
            <w:tcW w:w="0" w:type="auto"/>
            <w:tcBorders>
              <w:top w:val="outset" w:sz="6" w:space="0" w:color="auto"/>
              <w:left w:val="outset" w:sz="6" w:space="0" w:color="auto"/>
              <w:bottom w:val="outset" w:sz="6" w:space="0" w:color="auto"/>
              <w:right w:val="outset" w:sz="6" w:space="0" w:color="auto"/>
            </w:tcBorders>
            <w:noWrap/>
            <w:vAlign w:val="center"/>
          </w:tcPr>
          <w:p w14:paraId="436DED6E" w14:textId="77777777" w:rsidR="002B47FF" w:rsidRPr="002F3AC4" w:rsidRDefault="002B47FF" w:rsidP="00C33CC4">
            <w:pPr>
              <w:jc w:val="center"/>
              <w:rPr>
                <w:rFonts w:ascii="Times New Roman" w:hAnsi="Times New Roman" w:cs="Times New Roman"/>
              </w:rPr>
            </w:pPr>
            <w:r w:rsidRPr="002F3AC4">
              <w:rPr>
                <w:rFonts w:ascii="Times New Roman" w:hAnsi="Times New Roman" w:cs="Times New Roman"/>
                <w:color w:val="000000"/>
                <w:sz w:val="20"/>
                <w:szCs w:val="20"/>
              </w:rPr>
              <w:t>0,402594</w:t>
            </w:r>
          </w:p>
        </w:tc>
        <w:tc>
          <w:tcPr>
            <w:tcW w:w="0" w:type="auto"/>
            <w:tcBorders>
              <w:top w:val="outset" w:sz="6" w:space="0" w:color="auto"/>
              <w:left w:val="outset" w:sz="6" w:space="0" w:color="auto"/>
              <w:bottom w:val="outset" w:sz="6" w:space="0" w:color="auto"/>
              <w:right w:val="outset" w:sz="6" w:space="0" w:color="auto"/>
            </w:tcBorders>
            <w:noWrap/>
            <w:vAlign w:val="center"/>
          </w:tcPr>
          <w:p w14:paraId="6B3A6582" w14:textId="77777777" w:rsidR="002B47FF" w:rsidRPr="002F3AC4" w:rsidRDefault="002B47FF" w:rsidP="00C33CC4">
            <w:pPr>
              <w:jc w:val="center"/>
              <w:rPr>
                <w:rFonts w:ascii="Times New Roman" w:hAnsi="Times New Roman" w:cs="Times New Roman"/>
              </w:rPr>
            </w:pPr>
            <w:r w:rsidRPr="002F3AC4">
              <w:rPr>
                <w:rFonts w:ascii="Times New Roman" w:hAnsi="Times New Roman" w:cs="Times New Roman"/>
                <w:color w:val="000000"/>
                <w:sz w:val="20"/>
                <w:szCs w:val="20"/>
              </w:rPr>
              <w:t>17,39642</w:t>
            </w:r>
          </w:p>
        </w:tc>
        <w:tc>
          <w:tcPr>
            <w:tcW w:w="0" w:type="auto"/>
            <w:tcBorders>
              <w:top w:val="outset" w:sz="6" w:space="0" w:color="auto"/>
              <w:left w:val="outset" w:sz="6" w:space="0" w:color="auto"/>
              <w:bottom w:val="outset" w:sz="6" w:space="0" w:color="auto"/>
              <w:right w:val="outset" w:sz="6" w:space="0" w:color="auto"/>
            </w:tcBorders>
            <w:noWrap/>
            <w:vAlign w:val="center"/>
          </w:tcPr>
          <w:p w14:paraId="3A55102E" w14:textId="77777777" w:rsidR="002B47FF" w:rsidRPr="002F3AC4" w:rsidRDefault="002B47FF" w:rsidP="00C33CC4">
            <w:pPr>
              <w:jc w:val="center"/>
              <w:rPr>
                <w:rFonts w:ascii="Times New Roman" w:hAnsi="Times New Roman" w:cs="Times New Roman"/>
              </w:rPr>
            </w:pPr>
            <w:r w:rsidRPr="002F3AC4">
              <w:rPr>
                <w:rFonts w:ascii="Times New Roman" w:hAnsi="Times New Roman" w:cs="Times New Roman"/>
                <w:color w:val="000000"/>
                <w:sz w:val="20"/>
                <w:szCs w:val="20"/>
              </w:rPr>
              <w:t>0,000000</w:t>
            </w:r>
          </w:p>
        </w:tc>
      </w:tr>
      <w:tr w:rsidR="002B47FF" w:rsidRPr="002F3AC4" w14:paraId="15E9C5F9"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AE77433" w14:textId="77777777" w:rsidR="002B47FF" w:rsidRPr="002F3AC4" w:rsidRDefault="002B47FF" w:rsidP="00C33CC4">
            <w:pPr>
              <w:jc w:val="center"/>
              <w:rPr>
                <w:rFonts w:ascii="Times New Roman" w:hAnsi="Times New Roman" w:cs="Times New Roman"/>
                <w:bCs/>
                <w:sz w:val="20"/>
                <w:szCs w:val="20"/>
              </w:rPr>
            </w:pPr>
            <w:r w:rsidRPr="002F3AC4">
              <w:rPr>
                <w:rFonts w:ascii="Times New Roman" w:hAnsi="Times New Roman" w:cs="Times New Roman"/>
                <w:bCs/>
                <w:color w:val="000000"/>
                <w:sz w:val="20"/>
                <w:szCs w:val="20"/>
              </w:rPr>
              <w:t>Пол</w:t>
            </w:r>
          </w:p>
        </w:tc>
        <w:tc>
          <w:tcPr>
            <w:tcW w:w="0" w:type="auto"/>
            <w:tcBorders>
              <w:top w:val="outset" w:sz="6" w:space="0" w:color="auto"/>
              <w:left w:val="outset" w:sz="6" w:space="0" w:color="auto"/>
              <w:bottom w:val="outset" w:sz="6" w:space="0" w:color="auto"/>
              <w:right w:val="outset" w:sz="6" w:space="0" w:color="auto"/>
            </w:tcBorders>
            <w:noWrap/>
            <w:vAlign w:val="center"/>
          </w:tcPr>
          <w:p w14:paraId="4C61C13D" w14:textId="77777777" w:rsidR="002B47FF" w:rsidRPr="002F3AC4" w:rsidRDefault="002B47FF" w:rsidP="00C33CC4">
            <w:pPr>
              <w:jc w:val="center"/>
              <w:rPr>
                <w:rFonts w:ascii="Times New Roman" w:hAnsi="Times New Roman" w:cs="Times New Roman"/>
              </w:rPr>
            </w:pPr>
            <w:r w:rsidRPr="002F3AC4">
              <w:rPr>
                <w:rFonts w:ascii="Times New Roman" w:hAnsi="Times New Roman" w:cs="Times New Roman"/>
                <w:color w:val="000000"/>
                <w:sz w:val="20"/>
                <w:szCs w:val="20"/>
              </w:rPr>
              <w:t>0,031484</w:t>
            </w:r>
          </w:p>
        </w:tc>
        <w:tc>
          <w:tcPr>
            <w:tcW w:w="0" w:type="auto"/>
            <w:tcBorders>
              <w:top w:val="outset" w:sz="6" w:space="0" w:color="auto"/>
              <w:left w:val="outset" w:sz="6" w:space="0" w:color="auto"/>
              <w:bottom w:val="outset" w:sz="6" w:space="0" w:color="auto"/>
              <w:right w:val="outset" w:sz="6" w:space="0" w:color="auto"/>
            </w:tcBorders>
            <w:noWrap/>
            <w:vAlign w:val="center"/>
          </w:tcPr>
          <w:p w14:paraId="5D3F0C9D" w14:textId="77777777" w:rsidR="002B47FF" w:rsidRPr="002F3AC4" w:rsidRDefault="002B47FF" w:rsidP="00C33CC4">
            <w:pPr>
              <w:jc w:val="center"/>
              <w:rPr>
                <w:rFonts w:ascii="Times New Roman" w:hAnsi="Times New Roman" w:cs="Times New Roman"/>
              </w:rPr>
            </w:pPr>
            <w:r w:rsidRPr="002F3AC4">
              <w:rPr>
                <w:rFonts w:ascii="Times New Roman" w:hAnsi="Times New Roman" w:cs="Times New Roman"/>
                <w:color w:val="000000"/>
                <w:sz w:val="20"/>
                <w:szCs w:val="20"/>
              </w:rPr>
              <w:t>0,108943</w:t>
            </w:r>
          </w:p>
        </w:tc>
        <w:tc>
          <w:tcPr>
            <w:tcW w:w="0" w:type="auto"/>
            <w:tcBorders>
              <w:top w:val="outset" w:sz="6" w:space="0" w:color="auto"/>
              <w:left w:val="outset" w:sz="6" w:space="0" w:color="auto"/>
              <w:bottom w:val="outset" w:sz="6" w:space="0" w:color="auto"/>
              <w:right w:val="outset" w:sz="6" w:space="0" w:color="auto"/>
            </w:tcBorders>
            <w:noWrap/>
            <w:vAlign w:val="center"/>
          </w:tcPr>
          <w:p w14:paraId="56D3B980" w14:textId="77777777" w:rsidR="002B47FF" w:rsidRPr="002F3AC4" w:rsidRDefault="002B47FF" w:rsidP="00C33CC4">
            <w:pPr>
              <w:jc w:val="center"/>
              <w:rPr>
                <w:rFonts w:ascii="Times New Roman" w:hAnsi="Times New Roman" w:cs="Times New Roman"/>
              </w:rPr>
            </w:pPr>
            <w:r w:rsidRPr="002F3AC4">
              <w:rPr>
                <w:rFonts w:ascii="Times New Roman" w:hAnsi="Times New Roman" w:cs="Times New Roman"/>
                <w:color w:val="000000"/>
                <w:sz w:val="20"/>
                <w:szCs w:val="20"/>
              </w:rPr>
              <w:t>0,048092</w:t>
            </w:r>
          </w:p>
        </w:tc>
        <w:tc>
          <w:tcPr>
            <w:tcW w:w="0" w:type="auto"/>
            <w:tcBorders>
              <w:top w:val="outset" w:sz="6" w:space="0" w:color="auto"/>
              <w:left w:val="outset" w:sz="6" w:space="0" w:color="auto"/>
              <w:bottom w:val="outset" w:sz="6" w:space="0" w:color="auto"/>
              <w:right w:val="outset" w:sz="6" w:space="0" w:color="auto"/>
            </w:tcBorders>
            <w:noWrap/>
            <w:vAlign w:val="center"/>
          </w:tcPr>
          <w:p w14:paraId="138054DF" w14:textId="77777777" w:rsidR="002B47FF" w:rsidRPr="002F3AC4" w:rsidRDefault="002B47FF" w:rsidP="00C33CC4">
            <w:pPr>
              <w:jc w:val="center"/>
              <w:rPr>
                <w:rFonts w:ascii="Times New Roman" w:hAnsi="Times New Roman" w:cs="Times New Roman"/>
              </w:rPr>
            </w:pPr>
            <w:r w:rsidRPr="002F3AC4">
              <w:rPr>
                <w:rFonts w:ascii="Times New Roman" w:hAnsi="Times New Roman" w:cs="Times New Roman"/>
                <w:color w:val="000000"/>
                <w:sz w:val="20"/>
                <w:szCs w:val="20"/>
              </w:rPr>
              <w:t>0,166413</w:t>
            </w:r>
          </w:p>
        </w:tc>
        <w:tc>
          <w:tcPr>
            <w:tcW w:w="0" w:type="auto"/>
            <w:tcBorders>
              <w:top w:val="outset" w:sz="6" w:space="0" w:color="auto"/>
              <w:left w:val="outset" w:sz="6" w:space="0" w:color="auto"/>
              <w:bottom w:val="outset" w:sz="6" w:space="0" w:color="auto"/>
              <w:right w:val="outset" w:sz="6" w:space="0" w:color="auto"/>
            </w:tcBorders>
            <w:noWrap/>
            <w:vAlign w:val="center"/>
          </w:tcPr>
          <w:p w14:paraId="3D449BAB" w14:textId="77777777" w:rsidR="002B47FF" w:rsidRPr="002F3AC4" w:rsidRDefault="002B47FF" w:rsidP="00C33CC4">
            <w:pPr>
              <w:jc w:val="center"/>
              <w:rPr>
                <w:rFonts w:ascii="Times New Roman" w:hAnsi="Times New Roman" w:cs="Times New Roman"/>
              </w:rPr>
            </w:pPr>
            <w:r w:rsidRPr="002F3AC4">
              <w:rPr>
                <w:rFonts w:ascii="Times New Roman" w:hAnsi="Times New Roman" w:cs="Times New Roman"/>
                <w:color w:val="000000"/>
                <w:sz w:val="20"/>
                <w:szCs w:val="20"/>
              </w:rPr>
              <w:t>0,28899</w:t>
            </w:r>
          </w:p>
        </w:tc>
        <w:tc>
          <w:tcPr>
            <w:tcW w:w="0" w:type="auto"/>
            <w:tcBorders>
              <w:top w:val="outset" w:sz="6" w:space="0" w:color="auto"/>
              <w:left w:val="outset" w:sz="6" w:space="0" w:color="auto"/>
              <w:bottom w:val="outset" w:sz="6" w:space="0" w:color="auto"/>
              <w:right w:val="outset" w:sz="6" w:space="0" w:color="auto"/>
            </w:tcBorders>
            <w:noWrap/>
            <w:vAlign w:val="center"/>
          </w:tcPr>
          <w:p w14:paraId="0C14D2DB" w14:textId="77777777" w:rsidR="002B47FF" w:rsidRPr="002F3AC4" w:rsidRDefault="002B47FF" w:rsidP="00C33CC4">
            <w:pPr>
              <w:jc w:val="center"/>
              <w:rPr>
                <w:rFonts w:ascii="Times New Roman" w:hAnsi="Times New Roman" w:cs="Times New Roman"/>
              </w:rPr>
            </w:pPr>
            <w:r w:rsidRPr="002F3AC4">
              <w:rPr>
                <w:rFonts w:ascii="Times New Roman" w:hAnsi="Times New Roman" w:cs="Times New Roman"/>
                <w:color w:val="000000"/>
                <w:sz w:val="20"/>
                <w:szCs w:val="20"/>
              </w:rPr>
              <w:t>0,775562</w:t>
            </w:r>
          </w:p>
        </w:tc>
      </w:tr>
      <w:tr w:rsidR="002B47FF" w:rsidRPr="002F3AC4" w14:paraId="109693F5"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45C8D97" w14:textId="77777777" w:rsidR="002B47FF" w:rsidRPr="002F3AC4" w:rsidRDefault="002B47FF" w:rsidP="00C33CC4">
            <w:pPr>
              <w:jc w:val="center"/>
              <w:rPr>
                <w:rFonts w:ascii="Times New Roman" w:hAnsi="Times New Roman" w:cs="Times New Roman"/>
                <w:b/>
                <w:bCs/>
                <w:sz w:val="20"/>
                <w:szCs w:val="20"/>
              </w:rPr>
            </w:pPr>
            <w:r w:rsidRPr="002F3AC4">
              <w:rPr>
                <w:rFonts w:ascii="Times New Roman" w:hAnsi="Times New Roman" w:cs="Times New Roman"/>
                <w:b/>
                <w:bCs/>
                <w:color w:val="000000"/>
                <w:sz w:val="20"/>
                <w:szCs w:val="20"/>
              </w:rPr>
              <w:t>Возраст</w:t>
            </w:r>
          </w:p>
        </w:tc>
        <w:tc>
          <w:tcPr>
            <w:tcW w:w="0" w:type="auto"/>
            <w:tcBorders>
              <w:top w:val="outset" w:sz="6" w:space="0" w:color="auto"/>
              <w:left w:val="outset" w:sz="6" w:space="0" w:color="auto"/>
              <w:bottom w:val="outset" w:sz="6" w:space="0" w:color="auto"/>
              <w:right w:val="outset" w:sz="6" w:space="0" w:color="auto"/>
            </w:tcBorders>
            <w:noWrap/>
            <w:vAlign w:val="center"/>
          </w:tcPr>
          <w:p w14:paraId="2DB0B32C" w14:textId="77777777" w:rsidR="002B47FF" w:rsidRPr="002F3AC4" w:rsidRDefault="002B47FF" w:rsidP="00C33CC4">
            <w:pPr>
              <w:jc w:val="center"/>
              <w:rPr>
                <w:rFonts w:ascii="Times New Roman" w:hAnsi="Times New Roman" w:cs="Times New Roman"/>
                <w:b/>
              </w:rPr>
            </w:pPr>
            <w:r w:rsidRPr="002F3AC4">
              <w:rPr>
                <w:rFonts w:ascii="Times New Roman" w:hAnsi="Times New Roman" w:cs="Times New Roman"/>
                <w:b/>
                <w:color w:val="000000"/>
                <w:sz w:val="20"/>
                <w:szCs w:val="20"/>
              </w:rPr>
              <w:t>-0,665851</w:t>
            </w:r>
          </w:p>
        </w:tc>
        <w:tc>
          <w:tcPr>
            <w:tcW w:w="0" w:type="auto"/>
            <w:tcBorders>
              <w:top w:val="outset" w:sz="6" w:space="0" w:color="auto"/>
              <w:left w:val="outset" w:sz="6" w:space="0" w:color="auto"/>
              <w:bottom w:val="outset" w:sz="6" w:space="0" w:color="auto"/>
              <w:right w:val="outset" w:sz="6" w:space="0" w:color="auto"/>
            </w:tcBorders>
            <w:noWrap/>
            <w:vAlign w:val="center"/>
          </w:tcPr>
          <w:p w14:paraId="6ED6663D" w14:textId="77777777" w:rsidR="002B47FF" w:rsidRPr="002F3AC4" w:rsidRDefault="002B47FF" w:rsidP="00C33CC4">
            <w:pPr>
              <w:jc w:val="center"/>
              <w:rPr>
                <w:rFonts w:ascii="Times New Roman" w:hAnsi="Times New Roman" w:cs="Times New Roman"/>
                <w:b/>
              </w:rPr>
            </w:pPr>
            <w:r w:rsidRPr="002F3AC4">
              <w:rPr>
                <w:rFonts w:ascii="Times New Roman" w:hAnsi="Times New Roman" w:cs="Times New Roman"/>
                <w:b/>
                <w:color w:val="000000"/>
                <w:sz w:val="20"/>
                <w:szCs w:val="20"/>
              </w:rPr>
              <w:t>0,114107</w:t>
            </w:r>
          </w:p>
        </w:tc>
        <w:tc>
          <w:tcPr>
            <w:tcW w:w="0" w:type="auto"/>
            <w:tcBorders>
              <w:top w:val="outset" w:sz="6" w:space="0" w:color="auto"/>
              <w:left w:val="outset" w:sz="6" w:space="0" w:color="auto"/>
              <w:bottom w:val="outset" w:sz="6" w:space="0" w:color="auto"/>
              <w:right w:val="outset" w:sz="6" w:space="0" w:color="auto"/>
            </w:tcBorders>
            <w:noWrap/>
            <w:vAlign w:val="center"/>
          </w:tcPr>
          <w:p w14:paraId="321D2866" w14:textId="77777777" w:rsidR="002B47FF" w:rsidRPr="002F3AC4" w:rsidRDefault="002B47FF" w:rsidP="00C33CC4">
            <w:pPr>
              <w:jc w:val="center"/>
              <w:rPr>
                <w:rFonts w:ascii="Times New Roman" w:hAnsi="Times New Roman" w:cs="Times New Roman"/>
                <w:b/>
              </w:rPr>
            </w:pPr>
            <w:r w:rsidRPr="002F3AC4">
              <w:rPr>
                <w:rFonts w:ascii="Times New Roman" w:hAnsi="Times New Roman" w:cs="Times New Roman"/>
                <w:b/>
                <w:color w:val="000000"/>
                <w:sz w:val="20"/>
                <w:szCs w:val="20"/>
              </w:rPr>
              <w:t>-0,046125</w:t>
            </w:r>
          </w:p>
        </w:tc>
        <w:tc>
          <w:tcPr>
            <w:tcW w:w="0" w:type="auto"/>
            <w:tcBorders>
              <w:top w:val="outset" w:sz="6" w:space="0" w:color="auto"/>
              <w:left w:val="outset" w:sz="6" w:space="0" w:color="auto"/>
              <w:bottom w:val="outset" w:sz="6" w:space="0" w:color="auto"/>
              <w:right w:val="outset" w:sz="6" w:space="0" w:color="auto"/>
            </w:tcBorders>
            <w:noWrap/>
            <w:vAlign w:val="center"/>
          </w:tcPr>
          <w:p w14:paraId="23A39CCF" w14:textId="77777777" w:rsidR="002B47FF" w:rsidRPr="002F3AC4" w:rsidRDefault="002B47FF" w:rsidP="00C33CC4">
            <w:pPr>
              <w:jc w:val="center"/>
              <w:rPr>
                <w:rFonts w:ascii="Times New Roman" w:hAnsi="Times New Roman" w:cs="Times New Roman"/>
                <w:b/>
              </w:rPr>
            </w:pPr>
            <w:r w:rsidRPr="002F3AC4">
              <w:rPr>
                <w:rFonts w:ascii="Times New Roman" w:hAnsi="Times New Roman" w:cs="Times New Roman"/>
                <w:b/>
                <w:color w:val="000000"/>
                <w:sz w:val="20"/>
                <w:szCs w:val="20"/>
              </w:rPr>
              <w:t>0,007904</w:t>
            </w:r>
          </w:p>
        </w:tc>
        <w:tc>
          <w:tcPr>
            <w:tcW w:w="0" w:type="auto"/>
            <w:tcBorders>
              <w:top w:val="outset" w:sz="6" w:space="0" w:color="auto"/>
              <w:left w:val="outset" w:sz="6" w:space="0" w:color="auto"/>
              <w:bottom w:val="outset" w:sz="6" w:space="0" w:color="auto"/>
              <w:right w:val="outset" w:sz="6" w:space="0" w:color="auto"/>
            </w:tcBorders>
            <w:noWrap/>
            <w:vAlign w:val="center"/>
          </w:tcPr>
          <w:p w14:paraId="56C37D2D" w14:textId="77777777" w:rsidR="002B47FF" w:rsidRPr="002F3AC4" w:rsidRDefault="002B47FF" w:rsidP="00C33CC4">
            <w:pPr>
              <w:jc w:val="center"/>
              <w:rPr>
                <w:rFonts w:ascii="Times New Roman" w:hAnsi="Times New Roman" w:cs="Times New Roman"/>
                <w:b/>
              </w:rPr>
            </w:pPr>
            <w:r w:rsidRPr="002F3AC4">
              <w:rPr>
                <w:rFonts w:ascii="Times New Roman" w:hAnsi="Times New Roman" w:cs="Times New Roman"/>
                <w:b/>
                <w:color w:val="000000"/>
                <w:sz w:val="20"/>
                <w:szCs w:val="20"/>
              </w:rPr>
              <w:t>-5,83531</w:t>
            </w:r>
          </w:p>
        </w:tc>
        <w:tc>
          <w:tcPr>
            <w:tcW w:w="0" w:type="auto"/>
            <w:tcBorders>
              <w:top w:val="outset" w:sz="6" w:space="0" w:color="auto"/>
              <w:left w:val="outset" w:sz="6" w:space="0" w:color="auto"/>
              <w:bottom w:val="outset" w:sz="6" w:space="0" w:color="auto"/>
              <w:right w:val="outset" w:sz="6" w:space="0" w:color="auto"/>
            </w:tcBorders>
            <w:noWrap/>
            <w:vAlign w:val="center"/>
          </w:tcPr>
          <w:p w14:paraId="24A6083B" w14:textId="77777777" w:rsidR="002B47FF" w:rsidRPr="002F3AC4" w:rsidRDefault="002B47FF" w:rsidP="00C33CC4">
            <w:pPr>
              <w:jc w:val="center"/>
              <w:rPr>
                <w:rFonts w:ascii="Times New Roman" w:hAnsi="Times New Roman" w:cs="Times New Roman"/>
                <w:b/>
              </w:rPr>
            </w:pPr>
            <w:r w:rsidRPr="002F3AC4">
              <w:rPr>
                <w:rFonts w:ascii="Times New Roman" w:hAnsi="Times New Roman" w:cs="Times New Roman"/>
                <w:b/>
                <w:color w:val="000000"/>
                <w:sz w:val="20"/>
                <w:szCs w:val="20"/>
              </w:rPr>
              <w:t>0,000010</w:t>
            </w:r>
          </w:p>
        </w:tc>
      </w:tr>
      <w:tr w:rsidR="002B47FF" w:rsidRPr="002F3AC4" w14:paraId="007303B2"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BB6CD48" w14:textId="77777777" w:rsidR="002B47FF" w:rsidRPr="002F3AC4" w:rsidRDefault="002B47FF" w:rsidP="00C33CC4">
            <w:pPr>
              <w:jc w:val="center"/>
              <w:rPr>
                <w:rFonts w:ascii="Times New Roman" w:hAnsi="Times New Roman" w:cs="Times New Roman"/>
                <w:bCs/>
                <w:sz w:val="20"/>
                <w:szCs w:val="20"/>
              </w:rPr>
            </w:pPr>
            <w:r w:rsidRPr="002F3AC4">
              <w:rPr>
                <w:rFonts w:ascii="Times New Roman" w:hAnsi="Times New Roman" w:cs="Times New Roman"/>
                <w:bCs/>
                <w:color w:val="000000"/>
                <w:sz w:val="20"/>
                <w:szCs w:val="20"/>
              </w:rPr>
              <w:t>CFU (</w:t>
            </w:r>
            <w:smartTag w:uri="urn:schemas-microsoft-com:office:smarttags" w:element="place">
              <w:smartTag w:uri="urn:schemas-microsoft-com:office:smarttags" w:element="City">
                <w:r w:rsidRPr="002F3AC4">
                  <w:rPr>
                    <w:rFonts w:ascii="Times New Roman" w:hAnsi="Times New Roman" w:cs="Times New Roman"/>
                    <w:bCs/>
                    <w:color w:val="000000"/>
                    <w:sz w:val="20"/>
                    <w:szCs w:val="20"/>
                  </w:rPr>
                  <w:t>Columbia</w:t>
                </w:r>
              </w:smartTag>
            </w:smartTag>
            <w:r w:rsidRPr="002F3AC4">
              <w:rPr>
                <w:rFonts w:ascii="Times New Roman" w:hAnsi="Times New Roman" w:cs="Times New Roman"/>
                <w:bCs/>
                <w:color w:val="000000"/>
                <w:sz w:val="20"/>
                <w:szCs w:val="20"/>
              </w:rPr>
              <w:t xml:space="preserve"> </w:t>
            </w:r>
            <w:r w:rsidRPr="002F3AC4">
              <w:rPr>
                <w:rFonts w:ascii="Times New Roman" w:hAnsi="Times New Roman" w:cs="Times New Roman"/>
                <w:bCs/>
                <w:sz w:val="20"/>
                <w:szCs w:val="20"/>
              </w:rPr>
              <w:t>agar</w:t>
            </w:r>
            <w:r w:rsidRPr="002F3AC4">
              <w:rPr>
                <w:rFonts w:ascii="Times New Roman" w:hAnsi="Times New Roman" w:cs="Times New Roman"/>
                <w:bCs/>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noWrap/>
            <w:vAlign w:val="center"/>
          </w:tcPr>
          <w:p w14:paraId="2EEE3499" w14:textId="77777777" w:rsidR="002B47FF" w:rsidRPr="002F3AC4" w:rsidRDefault="002B47FF" w:rsidP="00C33CC4">
            <w:pPr>
              <w:jc w:val="center"/>
              <w:rPr>
                <w:rFonts w:ascii="Times New Roman" w:hAnsi="Times New Roman" w:cs="Times New Roman"/>
              </w:rPr>
            </w:pPr>
            <w:r w:rsidRPr="002F3AC4">
              <w:rPr>
                <w:rFonts w:ascii="Times New Roman" w:hAnsi="Times New Roman" w:cs="Times New Roman"/>
                <w:color w:val="000000"/>
                <w:sz w:val="20"/>
                <w:szCs w:val="20"/>
              </w:rPr>
              <w:t>-0,253219</w:t>
            </w:r>
          </w:p>
        </w:tc>
        <w:tc>
          <w:tcPr>
            <w:tcW w:w="0" w:type="auto"/>
            <w:tcBorders>
              <w:top w:val="outset" w:sz="6" w:space="0" w:color="auto"/>
              <w:left w:val="outset" w:sz="6" w:space="0" w:color="auto"/>
              <w:bottom w:val="outset" w:sz="6" w:space="0" w:color="auto"/>
              <w:right w:val="outset" w:sz="6" w:space="0" w:color="auto"/>
            </w:tcBorders>
            <w:noWrap/>
            <w:vAlign w:val="center"/>
          </w:tcPr>
          <w:p w14:paraId="0364ABBA" w14:textId="77777777" w:rsidR="002B47FF" w:rsidRPr="002F3AC4" w:rsidRDefault="002B47FF" w:rsidP="00C33CC4">
            <w:pPr>
              <w:jc w:val="center"/>
              <w:rPr>
                <w:rFonts w:ascii="Times New Roman" w:hAnsi="Times New Roman" w:cs="Times New Roman"/>
              </w:rPr>
            </w:pPr>
            <w:r w:rsidRPr="002F3AC4">
              <w:rPr>
                <w:rFonts w:ascii="Times New Roman" w:hAnsi="Times New Roman" w:cs="Times New Roman"/>
                <w:color w:val="000000"/>
                <w:sz w:val="20"/>
                <w:szCs w:val="20"/>
              </w:rPr>
              <w:t>0,142240</w:t>
            </w:r>
          </w:p>
        </w:tc>
        <w:tc>
          <w:tcPr>
            <w:tcW w:w="0" w:type="auto"/>
            <w:tcBorders>
              <w:top w:val="outset" w:sz="6" w:space="0" w:color="auto"/>
              <w:left w:val="outset" w:sz="6" w:space="0" w:color="auto"/>
              <w:bottom w:val="outset" w:sz="6" w:space="0" w:color="auto"/>
              <w:right w:val="outset" w:sz="6" w:space="0" w:color="auto"/>
            </w:tcBorders>
            <w:noWrap/>
            <w:vAlign w:val="center"/>
          </w:tcPr>
          <w:p w14:paraId="481C9F64" w14:textId="77777777" w:rsidR="002B47FF" w:rsidRPr="002F3AC4" w:rsidRDefault="002B47FF" w:rsidP="00C33CC4">
            <w:pPr>
              <w:jc w:val="center"/>
              <w:rPr>
                <w:rFonts w:ascii="Times New Roman" w:hAnsi="Times New Roman" w:cs="Times New Roman"/>
              </w:rPr>
            </w:pPr>
            <w:r w:rsidRPr="002F3AC4">
              <w:rPr>
                <w:rFonts w:ascii="Times New Roman" w:hAnsi="Times New Roman" w:cs="Times New Roman"/>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0D1B883D" w14:textId="77777777" w:rsidR="002B47FF" w:rsidRPr="002F3AC4" w:rsidRDefault="002B47FF" w:rsidP="00C33CC4">
            <w:pPr>
              <w:jc w:val="center"/>
              <w:rPr>
                <w:rFonts w:ascii="Times New Roman" w:hAnsi="Times New Roman" w:cs="Times New Roman"/>
              </w:rPr>
            </w:pPr>
            <w:r w:rsidRPr="002F3AC4">
              <w:rPr>
                <w:rFonts w:ascii="Times New Roman" w:hAnsi="Times New Roman" w:cs="Times New Roman"/>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74463585" w14:textId="77777777" w:rsidR="002B47FF" w:rsidRPr="002F3AC4" w:rsidRDefault="002B47FF" w:rsidP="00C33CC4">
            <w:pPr>
              <w:jc w:val="center"/>
              <w:rPr>
                <w:rFonts w:ascii="Times New Roman" w:hAnsi="Times New Roman" w:cs="Times New Roman"/>
              </w:rPr>
            </w:pPr>
            <w:r w:rsidRPr="002F3AC4">
              <w:rPr>
                <w:rFonts w:ascii="Times New Roman" w:hAnsi="Times New Roman" w:cs="Times New Roman"/>
                <w:color w:val="000000"/>
                <w:sz w:val="20"/>
                <w:szCs w:val="20"/>
              </w:rPr>
              <w:t>-1,78022</w:t>
            </w:r>
          </w:p>
        </w:tc>
        <w:tc>
          <w:tcPr>
            <w:tcW w:w="0" w:type="auto"/>
            <w:tcBorders>
              <w:top w:val="outset" w:sz="6" w:space="0" w:color="auto"/>
              <w:left w:val="outset" w:sz="6" w:space="0" w:color="auto"/>
              <w:bottom w:val="outset" w:sz="6" w:space="0" w:color="auto"/>
              <w:right w:val="outset" w:sz="6" w:space="0" w:color="auto"/>
            </w:tcBorders>
            <w:noWrap/>
            <w:vAlign w:val="center"/>
          </w:tcPr>
          <w:p w14:paraId="44801359" w14:textId="77777777" w:rsidR="002B47FF" w:rsidRPr="002F3AC4" w:rsidRDefault="002B47FF" w:rsidP="00C33CC4">
            <w:pPr>
              <w:jc w:val="center"/>
              <w:rPr>
                <w:rFonts w:ascii="Times New Roman" w:hAnsi="Times New Roman" w:cs="Times New Roman"/>
              </w:rPr>
            </w:pPr>
            <w:r w:rsidRPr="002F3AC4">
              <w:rPr>
                <w:rFonts w:ascii="Times New Roman" w:hAnsi="Times New Roman" w:cs="Times New Roman"/>
                <w:color w:val="000000"/>
                <w:sz w:val="20"/>
                <w:szCs w:val="20"/>
              </w:rPr>
              <w:t>0,090239</w:t>
            </w:r>
          </w:p>
        </w:tc>
      </w:tr>
      <w:tr w:rsidR="002B47FF" w:rsidRPr="002F3AC4" w14:paraId="3B0A1059"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7616648" w14:textId="77777777" w:rsidR="002B47FF" w:rsidRPr="002F3AC4" w:rsidRDefault="002B47FF" w:rsidP="00C33CC4">
            <w:pPr>
              <w:jc w:val="center"/>
              <w:rPr>
                <w:rFonts w:ascii="Times New Roman" w:hAnsi="Times New Roman" w:cs="Times New Roman"/>
                <w:b/>
                <w:bCs/>
                <w:sz w:val="20"/>
                <w:szCs w:val="20"/>
              </w:rPr>
            </w:pPr>
            <w:r w:rsidRPr="002F3AC4">
              <w:rPr>
                <w:rFonts w:ascii="Times New Roman" w:hAnsi="Times New Roman" w:cs="Times New Roman"/>
                <w:b/>
                <w:bCs/>
                <w:color w:val="000000"/>
                <w:sz w:val="20"/>
                <w:szCs w:val="20"/>
              </w:rPr>
              <w:t xml:space="preserve">CFU (Schaedler </w:t>
            </w:r>
            <w:r w:rsidRPr="002F3AC4">
              <w:rPr>
                <w:rFonts w:ascii="Times New Roman" w:hAnsi="Times New Roman" w:cs="Times New Roman"/>
                <w:b/>
                <w:bCs/>
                <w:sz w:val="20"/>
                <w:szCs w:val="20"/>
              </w:rPr>
              <w:t>agar</w:t>
            </w:r>
            <w:r w:rsidRPr="002F3AC4">
              <w:rPr>
                <w:rFonts w:ascii="Times New Roman" w:hAnsi="Times New Roman" w:cs="Times New Roman"/>
                <w:b/>
                <w:bCs/>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noWrap/>
            <w:vAlign w:val="center"/>
          </w:tcPr>
          <w:p w14:paraId="4E9DAED9" w14:textId="77777777" w:rsidR="002B47FF" w:rsidRPr="002F3AC4" w:rsidRDefault="002B47FF" w:rsidP="00C33CC4">
            <w:pPr>
              <w:jc w:val="center"/>
              <w:rPr>
                <w:rFonts w:ascii="Times New Roman" w:hAnsi="Times New Roman" w:cs="Times New Roman"/>
                <w:b/>
              </w:rPr>
            </w:pPr>
            <w:r w:rsidRPr="002F3AC4">
              <w:rPr>
                <w:rFonts w:ascii="Times New Roman" w:hAnsi="Times New Roman" w:cs="Times New Roman"/>
                <w:b/>
                <w:color w:val="000000"/>
                <w:sz w:val="20"/>
                <w:szCs w:val="20"/>
              </w:rPr>
              <w:t>-0,278020</w:t>
            </w:r>
          </w:p>
        </w:tc>
        <w:tc>
          <w:tcPr>
            <w:tcW w:w="0" w:type="auto"/>
            <w:tcBorders>
              <w:top w:val="outset" w:sz="6" w:space="0" w:color="auto"/>
              <w:left w:val="outset" w:sz="6" w:space="0" w:color="auto"/>
              <w:bottom w:val="outset" w:sz="6" w:space="0" w:color="auto"/>
              <w:right w:val="outset" w:sz="6" w:space="0" w:color="auto"/>
            </w:tcBorders>
            <w:noWrap/>
            <w:vAlign w:val="center"/>
          </w:tcPr>
          <w:p w14:paraId="1249A635" w14:textId="77777777" w:rsidR="002B47FF" w:rsidRPr="002F3AC4" w:rsidRDefault="002B47FF" w:rsidP="00C33CC4">
            <w:pPr>
              <w:jc w:val="center"/>
              <w:rPr>
                <w:rFonts w:ascii="Times New Roman" w:hAnsi="Times New Roman" w:cs="Times New Roman"/>
                <w:b/>
              </w:rPr>
            </w:pPr>
            <w:r w:rsidRPr="002F3AC4">
              <w:rPr>
                <w:rFonts w:ascii="Times New Roman" w:hAnsi="Times New Roman" w:cs="Times New Roman"/>
                <w:b/>
                <w:color w:val="000000"/>
                <w:sz w:val="20"/>
                <w:szCs w:val="20"/>
              </w:rPr>
              <w:t>0,131157</w:t>
            </w:r>
          </w:p>
        </w:tc>
        <w:tc>
          <w:tcPr>
            <w:tcW w:w="0" w:type="auto"/>
            <w:tcBorders>
              <w:top w:val="outset" w:sz="6" w:space="0" w:color="auto"/>
              <w:left w:val="outset" w:sz="6" w:space="0" w:color="auto"/>
              <w:bottom w:val="outset" w:sz="6" w:space="0" w:color="auto"/>
              <w:right w:val="outset" w:sz="6" w:space="0" w:color="auto"/>
            </w:tcBorders>
            <w:noWrap/>
            <w:vAlign w:val="center"/>
          </w:tcPr>
          <w:p w14:paraId="2E79FDE5" w14:textId="77777777" w:rsidR="002B47FF" w:rsidRPr="002F3AC4" w:rsidRDefault="002B47FF" w:rsidP="00C33CC4">
            <w:pPr>
              <w:jc w:val="center"/>
              <w:rPr>
                <w:rFonts w:ascii="Times New Roman" w:hAnsi="Times New Roman" w:cs="Times New Roman"/>
                <w:b/>
              </w:rPr>
            </w:pPr>
            <w:r w:rsidRPr="002F3AC4">
              <w:rPr>
                <w:rFonts w:ascii="Times New Roman" w:hAnsi="Times New Roman" w:cs="Times New Roman"/>
                <w:b/>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190E0E57" w14:textId="77777777" w:rsidR="002B47FF" w:rsidRPr="002F3AC4" w:rsidRDefault="002B47FF" w:rsidP="00C33CC4">
            <w:pPr>
              <w:jc w:val="center"/>
              <w:rPr>
                <w:rFonts w:ascii="Times New Roman" w:hAnsi="Times New Roman" w:cs="Times New Roman"/>
                <w:b/>
              </w:rPr>
            </w:pPr>
            <w:r w:rsidRPr="002F3AC4">
              <w:rPr>
                <w:rFonts w:ascii="Times New Roman" w:hAnsi="Times New Roman" w:cs="Times New Roman"/>
                <w:b/>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4B48D268" w14:textId="77777777" w:rsidR="002B47FF" w:rsidRPr="002F3AC4" w:rsidRDefault="002B47FF" w:rsidP="00C33CC4">
            <w:pPr>
              <w:jc w:val="center"/>
              <w:rPr>
                <w:rFonts w:ascii="Times New Roman" w:hAnsi="Times New Roman" w:cs="Times New Roman"/>
                <w:b/>
              </w:rPr>
            </w:pPr>
            <w:r w:rsidRPr="002F3AC4">
              <w:rPr>
                <w:rFonts w:ascii="Times New Roman" w:hAnsi="Times New Roman" w:cs="Times New Roman"/>
                <w:b/>
                <w:color w:val="000000"/>
                <w:sz w:val="20"/>
                <w:szCs w:val="20"/>
              </w:rPr>
              <w:t>-2,11976</w:t>
            </w:r>
          </w:p>
        </w:tc>
        <w:tc>
          <w:tcPr>
            <w:tcW w:w="0" w:type="auto"/>
            <w:tcBorders>
              <w:top w:val="outset" w:sz="6" w:space="0" w:color="auto"/>
              <w:left w:val="outset" w:sz="6" w:space="0" w:color="auto"/>
              <w:bottom w:val="outset" w:sz="6" w:space="0" w:color="auto"/>
              <w:right w:val="outset" w:sz="6" w:space="0" w:color="auto"/>
            </w:tcBorders>
            <w:noWrap/>
            <w:vAlign w:val="center"/>
          </w:tcPr>
          <w:p w14:paraId="43BCBF77" w14:textId="77777777" w:rsidR="002B47FF" w:rsidRPr="002F3AC4" w:rsidRDefault="002B47FF" w:rsidP="00C33CC4">
            <w:pPr>
              <w:jc w:val="center"/>
              <w:rPr>
                <w:rFonts w:ascii="Times New Roman" w:hAnsi="Times New Roman" w:cs="Times New Roman"/>
                <w:b/>
              </w:rPr>
            </w:pPr>
            <w:r w:rsidRPr="002F3AC4">
              <w:rPr>
                <w:rFonts w:ascii="Times New Roman" w:hAnsi="Times New Roman" w:cs="Times New Roman"/>
                <w:b/>
                <w:color w:val="000000"/>
                <w:sz w:val="20"/>
                <w:szCs w:val="20"/>
              </w:rPr>
              <w:t>0,046730</w:t>
            </w:r>
          </w:p>
        </w:tc>
      </w:tr>
    </w:tbl>
    <w:p w14:paraId="0C21F130" w14:textId="5EEE422A" w:rsidR="002B47FF" w:rsidRDefault="002B47FF" w:rsidP="002B47FF">
      <w:pPr>
        <w:autoSpaceDE w:val="0"/>
        <w:autoSpaceDN w:val="0"/>
        <w:adjustRightInd w:val="0"/>
        <w:rPr>
          <w:lang w:val="mk-MK"/>
        </w:rPr>
      </w:pPr>
    </w:p>
    <w:p w14:paraId="756D2371" w14:textId="77777777" w:rsidR="00AA7F11" w:rsidRPr="00555F6C" w:rsidRDefault="00AA7F11" w:rsidP="002B47FF">
      <w:pPr>
        <w:autoSpaceDE w:val="0"/>
        <w:autoSpaceDN w:val="0"/>
        <w:adjustRightInd w:val="0"/>
        <w:rPr>
          <w:lang w:val="mk-MK"/>
        </w:rPr>
      </w:pPr>
    </w:p>
    <w:p w14:paraId="0D2E8386" w14:textId="77777777" w:rsidR="002B47FF" w:rsidRPr="00932878" w:rsidRDefault="002B47FF" w:rsidP="002B47FF">
      <w:pPr>
        <w:numPr>
          <w:ilvl w:val="0"/>
          <w:numId w:val="6"/>
        </w:numPr>
        <w:autoSpaceDE w:val="0"/>
        <w:autoSpaceDN w:val="0"/>
        <w:adjustRightInd w:val="0"/>
        <w:spacing w:after="0" w:line="240" w:lineRule="auto"/>
        <w:rPr>
          <w:rFonts w:ascii="Times New Roman" w:hAnsi="Times New Roman" w:cs="Times New Roman"/>
          <w:bCs/>
          <w:sz w:val="24"/>
          <w:szCs w:val="24"/>
          <w:lang w:val="mk-MK"/>
        </w:rPr>
      </w:pPr>
      <w:r w:rsidRPr="00932878">
        <w:rPr>
          <w:rFonts w:ascii="Times New Roman" w:hAnsi="Times New Roman" w:cs="Times New Roman"/>
          <w:bCs/>
          <w:sz w:val="24"/>
          <w:szCs w:val="24"/>
        </w:rPr>
        <w:t>P</w:t>
      </w:r>
      <w:r w:rsidRPr="00932878">
        <w:rPr>
          <w:rFonts w:ascii="Times New Roman" w:hAnsi="Times New Roman" w:cs="Times New Roman"/>
          <w:bCs/>
          <w:sz w:val="24"/>
          <w:szCs w:val="24"/>
          <w:lang w:val="ru-RU"/>
        </w:rPr>
        <w:t>.</w:t>
      </w:r>
      <w:r w:rsidRPr="00932878">
        <w:rPr>
          <w:rFonts w:ascii="Times New Roman" w:hAnsi="Times New Roman" w:cs="Times New Roman"/>
          <w:bCs/>
          <w:sz w:val="24"/>
          <w:szCs w:val="24"/>
        </w:rPr>
        <w:t>G</w:t>
      </w:r>
      <w:r w:rsidRPr="00932878">
        <w:rPr>
          <w:rFonts w:ascii="Times New Roman" w:hAnsi="Times New Roman" w:cs="Times New Roman"/>
          <w:bCs/>
          <w:sz w:val="24"/>
          <w:szCs w:val="24"/>
          <w:lang w:val="ru-RU"/>
        </w:rPr>
        <w:t>.</w:t>
      </w:r>
      <w:r w:rsidRPr="00932878">
        <w:rPr>
          <w:rFonts w:ascii="Times New Roman" w:hAnsi="Times New Roman" w:cs="Times New Roman"/>
          <w:bCs/>
          <w:sz w:val="24"/>
          <w:szCs w:val="24"/>
        </w:rPr>
        <w:t>A</w:t>
      </w:r>
      <w:r w:rsidRPr="00932878">
        <w:rPr>
          <w:rFonts w:ascii="Times New Roman" w:hAnsi="Times New Roman" w:cs="Times New Roman"/>
          <w:bCs/>
          <w:sz w:val="24"/>
          <w:szCs w:val="24"/>
          <w:lang w:val="ru-RU"/>
        </w:rPr>
        <w:t xml:space="preserve"> - полигликолна киселина сутурни материјали</w:t>
      </w:r>
    </w:p>
    <w:p w14:paraId="4C78714A" w14:textId="77777777" w:rsidR="002B47FF" w:rsidRPr="00932878" w:rsidRDefault="002B47FF" w:rsidP="002B47FF">
      <w:pPr>
        <w:autoSpaceDE w:val="0"/>
        <w:autoSpaceDN w:val="0"/>
        <w:adjustRightInd w:val="0"/>
        <w:rPr>
          <w:rFonts w:ascii="Times New Roman" w:hAnsi="Times New Roman" w:cs="Times New Roman"/>
          <w:bCs/>
          <w:sz w:val="24"/>
          <w:szCs w:val="24"/>
          <w:lang w:val="mk-MK"/>
        </w:rPr>
      </w:pPr>
    </w:p>
    <w:p w14:paraId="439EF3E8" w14:textId="5A2C8F00" w:rsidR="002B47FF" w:rsidRPr="00932878" w:rsidRDefault="002B47FF" w:rsidP="00932878">
      <w:pPr>
        <w:ind w:firstLine="360"/>
        <w:jc w:val="both"/>
        <w:rPr>
          <w:rFonts w:ascii="Times New Roman" w:hAnsi="Times New Roman" w:cs="Times New Roman"/>
          <w:bCs/>
          <w:sz w:val="24"/>
          <w:szCs w:val="24"/>
          <w:lang w:val="ru-RU"/>
        </w:rPr>
      </w:pPr>
      <w:r w:rsidRPr="00932878">
        <w:rPr>
          <w:rFonts w:ascii="Times New Roman" w:hAnsi="Times New Roman" w:cs="Times New Roman"/>
          <w:bCs/>
          <w:sz w:val="24"/>
          <w:szCs w:val="24"/>
          <w:lang w:val="mk-MK"/>
        </w:rPr>
        <w:t>На табела 1</w:t>
      </w:r>
      <w:r w:rsidRPr="00932878">
        <w:rPr>
          <w:rFonts w:ascii="Times New Roman" w:hAnsi="Times New Roman" w:cs="Times New Roman"/>
          <w:bCs/>
          <w:sz w:val="24"/>
          <w:szCs w:val="24"/>
          <w:lang w:val="ru-RU"/>
        </w:rPr>
        <w:t>9</w:t>
      </w:r>
      <w:r w:rsidRPr="00932878">
        <w:rPr>
          <w:rFonts w:ascii="Times New Roman" w:hAnsi="Times New Roman" w:cs="Times New Roman"/>
          <w:bCs/>
          <w:sz w:val="24"/>
          <w:szCs w:val="24"/>
          <w:lang w:val="mk-MK"/>
        </w:rPr>
        <w:t xml:space="preserve"> и графикон 1</w:t>
      </w:r>
      <w:r w:rsidRPr="00932878">
        <w:rPr>
          <w:rFonts w:ascii="Times New Roman" w:hAnsi="Times New Roman" w:cs="Times New Roman"/>
          <w:bCs/>
          <w:sz w:val="24"/>
          <w:szCs w:val="24"/>
          <w:lang w:val="ru-RU"/>
        </w:rPr>
        <w:t>9</w:t>
      </w:r>
      <w:r w:rsidRPr="00932878">
        <w:rPr>
          <w:rFonts w:ascii="Times New Roman" w:hAnsi="Times New Roman" w:cs="Times New Roman"/>
          <w:bCs/>
          <w:sz w:val="24"/>
          <w:szCs w:val="24"/>
          <w:lang w:val="mk-MK"/>
        </w:rPr>
        <w:t xml:space="preserve"> прикажани се проценти на структура за пол на пациентите. Од вкупно 25</w:t>
      </w:r>
      <w:r w:rsidR="00932878">
        <w:rPr>
          <w:rFonts w:ascii="Times New Roman" w:hAnsi="Times New Roman" w:cs="Times New Roman"/>
          <w:bCs/>
          <w:sz w:val="24"/>
          <w:szCs w:val="24"/>
          <w:lang w:val="mk-MK"/>
        </w:rPr>
        <w:t xml:space="preserve"> </w:t>
      </w:r>
      <w:r w:rsidRPr="00932878">
        <w:rPr>
          <w:rFonts w:ascii="Times New Roman" w:hAnsi="Times New Roman" w:cs="Times New Roman"/>
          <w:bCs/>
          <w:sz w:val="24"/>
          <w:szCs w:val="24"/>
          <w:lang w:val="mk-MK"/>
        </w:rPr>
        <w:t xml:space="preserve">(100,0%) пациени </w:t>
      </w:r>
      <w:r w:rsidRPr="00932878">
        <w:rPr>
          <w:rFonts w:ascii="Times New Roman" w:hAnsi="Times New Roman" w:cs="Times New Roman"/>
          <w:bCs/>
          <w:sz w:val="24"/>
          <w:szCs w:val="24"/>
          <w:lang w:val="ru-RU"/>
        </w:rPr>
        <w:t xml:space="preserve">кај кои се користени ресорптивни </w:t>
      </w:r>
      <w:r w:rsidRPr="00932878">
        <w:rPr>
          <w:rFonts w:ascii="Times New Roman" w:hAnsi="Times New Roman" w:cs="Times New Roman"/>
          <w:bCs/>
          <w:sz w:val="24"/>
          <w:szCs w:val="24"/>
        </w:rPr>
        <w:t>P</w:t>
      </w:r>
      <w:r w:rsidRPr="00932878">
        <w:rPr>
          <w:rFonts w:ascii="Times New Roman" w:hAnsi="Times New Roman" w:cs="Times New Roman"/>
          <w:bCs/>
          <w:sz w:val="24"/>
          <w:szCs w:val="24"/>
          <w:lang w:val="ru-RU"/>
        </w:rPr>
        <w:t>.</w:t>
      </w:r>
      <w:r w:rsidRPr="00932878">
        <w:rPr>
          <w:rFonts w:ascii="Times New Roman" w:hAnsi="Times New Roman" w:cs="Times New Roman"/>
          <w:bCs/>
          <w:sz w:val="24"/>
          <w:szCs w:val="24"/>
        </w:rPr>
        <w:t>G</w:t>
      </w:r>
      <w:r w:rsidRPr="00932878">
        <w:rPr>
          <w:rFonts w:ascii="Times New Roman" w:hAnsi="Times New Roman" w:cs="Times New Roman"/>
          <w:bCs/>
          <w:sz w:val="24"/>
          <w:szCs w:val="24"/>
          <w:lang w:val="ru-RU"/>
        </w:rPr>
        <w:t>.</w:t>
      </w:r>
      <w:r w:rsidRPr="00932878">
        <w:rPr>
          <w:rFonts w:ascii="Times New Roman" w:hAnsi="Times New Roman" w:cs="Times New Roman"/>
          <w:bCs/>
          <w:sz w:val="24"/>
          <w:szCs w:val="24"/>
        </w:rPr>
        <w:t>A</w:t>
      </w:r>
      <w:r w:rsidRPr="00932878">
        <w:rPr>
          <w:rFonts w:ascii="Times New Roman" w:hAnsi="Times New Roman" w:cs="Times New Roman"/>
          <w:bCs/>
          <w:sz w:val="24"/>
          <w:szCs w:val="24"/>
          <w:lang w:val="ru-RU"/>
        </w:rPr>
        <w:t xml:space="preserve">  сутурни материјали, 14</w:t>
      </w:r>
      <w:r w:rsidR="00932878">
        <w:rPr>
          <w:rFonts w:ascii="Times New Roman" w:hAnsi="Times New Roman" w:cs="Times New Roman"/>
          <w:bCs/>
          <w:sz w:val="24"/>
          <w:szCs w:val="24"/>
          <w:lang w:val="ru-RU"/>
        </w:rPr>
        <w:t xml:space="preserve"> </w:t>
      </w:r>
      <w:r w:rsidRPr="00932878">
        <w:rPr>
          <w:rFonts w:ascii="Times New Roman" w:hAnsi="Times New Roman" w:cs="Times New Roman"/>
          <w:bCs/>
          <w:sz w:val="24"/>
          <w:szCs w:val="24"/>
          <w:lang w:val="ru-RU"/>
        </w:rPr>
        <w:t>(56,0%) се од женски пол</w:t>
      </w:r>
      <w:r w:rsidR="00932878">
        <w:rPr>
          <w:rFonts w:ascii="Times New Roman" w:hAnsi="Times New Roman" w:cs="Times New Roman"/>
          <w:bCs/>
          <w:sz w:val="24"/>
          <w:szCs w:val="24"/>
          <w:lang w:val="ru-RU"/>
        </w:rPr>
        <w:t>,</w:t>
      </w:r>
      <w:r w:rsidRPr="00932878">
        <w:rPr>
          <w:rFonts w:ascii="Times New Roman" w:hAnsi="Times New Roman" w:cs="Times New Roman"/>
          <w:bCs/>
          <w:sz w:val="24"/>
          <w:szCs w:val="24"/>
          <w:lang w:val="ru-RU"/>
        </w:rPr>
        <w:t xml:space="preserve"> а 11</w:t>
      </w:r>
      <w:r w:rsidR="00932878">
        <w:rPr>
          <w:rFonts w:ascii="Times New Roman" w:hAnsi="Times New Roman" w:cs="Times New Roman"/>
          <w:bCs/>
          <w:sz w:val="24"/>
          <w:szCs w:val="24"/>
          <w:lang w:val="ru-RU"/>
        </w:rPr>
        <w:t xml:space="preserve"> </w:t>
      </w:r>
      <w:r w:rsidRPr="00932878">
        <w:rPr>
          <w:rFonts w:ascii="Times New Roman" w:hAnsi="Times New Roman" w:cs="Times New Roman"/>
          <w:bCs/>
          <w:sz w:val="24"/>
          <w:szCs w:val="24"/>
          <w:lang w:val="ru-RU"/>
        </w:rPr>
        <w:t>(44,0%) од машки пол.</w:t>
      </w:r>
    </w:p>
    <w:p w14:paraId="43FFE4D2" w14:textId="77777777" w:rsidR="002B47FF" w:rsidRDefault="002B47FF" w:rsidP="002B47FF">
      <w:pPr>
        <w:rPr>
          <w:bCs/>
          <w:lang w:val="mk-MK"/>
        </w:rPr>
      </w:pPr>
    </w:p>
    <w:p w14:paraId="45126A29" w14:textId="77777777" w:rsidR="00AA7F11" w:rsidRDefault="00AA7F11" w:rsidP="00932878">
      <w:pPr>
        <w:jc w:val="center"/>
        <w:rPr>
          <w:rFonts w:ascii="Times New Roman" w:hAnsi="Times New Roman" w:cs="Times New Roman"/>
          <w:b/>
          <w:bCs/>
          <w:sz w:val="20"/>
          <w:szCs w:val="20"/>
          <w:lang w:val="mk-MK"/>
        </w:rPr>
      </w:pPr>
    </w:p>
    <w:p w14:paraId="2E016C62" w14:textId="77777777" w:rsidR="00AA7F11" w:rsidRDefault="00AA7F11" w:rsidP="00932878">
      <w:pPr>
        <w:jc w:val="center"/>
        <w:rPr>
          <w:rFonts w:ascii="Times New Roman" w:hAnsi="Times New Roman" w:cs="Times New Roman"/>
          <w:b/>
          <w:bCs/>
          <w:sz w:val="20"/>
          <w:szCs w:val="20"/>
          <w:lang w:val="mk-MK"/>
        </w:rPr>
      </w:pPr>
    </w:p>
    <w:p w14:paraId="46C1FA97" w14:textId="77777777" w:rsidR="00AA7F11" w:rsidRDefault="00AA7F11" w:rsidP="00932878">
      <w:pPr>
        <w:jc w:val="center"/>
        <w:rPr>
          <w:rFonts w:ascii="Times New Roman" w:hAnsi="Times New Roman" w:cs="Times New Roman"/>
          <w:b/>
          <w:bCs/>
          <w:sz w:val="20"/>
          <w:szCs w:val="20"/>
          <w:lang w:val="mk-MK"/>
        </w:rPr>
      </w:pPr>
    </w:p>
    <w:p w14:paraId="04A45EBD" w14:textId="77777777" w:rsidR="00AA7F11" w:rsidRDefault="00AA7F11" w:rsidP="00932878">
      <w:pPr>
        <w:jc w:val="center"/>
        <w:rPr>
          <w:rFonts w:ascii="Times New Roman" w:hAnsi="Times New Roman" w:cs="Times New Roman"/>
          <w:b/>
          <w:bCs/>
          <w:sz w:val="20"/>
          <w:szCs w:val="20"/>
          <w:lang w:val="mk-MK"/>
        </w:rPr>
      </w:pPr>
    </w:p>
    <w:p w14:paraId="2E40242F" w14:textId="77777777" w:rsidR="00AA7F11" w:rsidRDefault="00AA7F11" w:rsidP="00932878">
      <w:pPr>
        <w:jc w:val="center"/>
        <w:rPr>
          <w:rFonts w:ascii="Times New Roman" w:hAnsi="Times New Roman" w:cs="Times New Roman"/>
          <w:b/>
          <w:bCs/>
          <w:sz w:val="20"/>
          <w:szCs w:val="20"/>
          <w:lang w:val="mk-MK"/>
        </w:rPr>
      </w:pPr>
    </w:p>
    <w:p w14:paraId="79EEADA6" w14:textId="6DB8EF78" w:rsidR="002B47FF" w:rsidRPr="00AA7F11" w:rsidRDefault="002B47FF" w:rsidP="00AA7F11">
      <w:pPr>
        <w:jc w:val="center"/>
        <w:rPr>
          <w:rFonts w:ascii="Times New Roman" w:hAnsi="Times New Roman" w:cs="Times New Roman"/>
          <w:sz w:val="20"/>
          <w:szCs w:val="20"/>
          <w:lang w:val="mk-MK"/>
        </w:rPr>
      </w:pPr>
      <w:r w:rsidRPr="00932878">
        <w:rPr>
          <w:rFonts w:ascii="Times New Roman" w:hAnsi="Times New Roman" w:cs="Times New Roman"/>
          <w:b/>
          <w:bCs/>
          <w:sz w:val="20"/>
          <w:szCs w:val="20"/>
          <w:lang w:val="mk-MK"/>
        </w:rPr>
        <w:lastRenderedPageBreak/>
        <w:t>Табела 1</w:t>
      </w:r>
      <w:r w:rsidRPr="00932878">
        <w:rPr>
          <w:rFonts w:ascii="Times New Roman" w:hAnsi="Times New Roman" w:cs="Times New Roman"/>
          <w:b/>
          <w:bCs/>
          <w:sz w:val="20"/>
          <w:szCs w:val="20"/>
          <w:lang w:val="en-US"/>
        </w:rPr>
        <w:t>9</w:t>
      </w:r>
      <w:r w:rsidRPr="00932878">
        <w:rPr>
          <w:rFonts w:ascii="Times New Roman" w:hAnsi="Times New Roman" w:cs="Times New Roman"/>
          <w:b/>
          <w:bCs/>
          <w:sz w:val="20"/>
          <w:szCs w:val="20"/>
          <w:lang w:val="mk-MK"/>
        </w:rPr>
        <w:t>.</w:t>
      </w:r>
      <w:r w:rsidRPr="00932878">
        <w:rPr>
          <w:rFonts w:ascii="Times New Roman" w:hAnsi="Times New Roman" w:cs="Times New Roman"/>
          <w:sz w:val="20"/>
          <w:szCs w:val="20"/>
          <w:lang w:val="mk-MK"/>
        </w:rPr>
        <w:t xml:space="preserve"> </w:t>
      </w:r>
      <w:bookmarkStart w:id="68" w:name="_Hlk111565412"/>
      <w:r w:rsidRPr="00932878">
        <w:rPr>
          <w:rFonts w:ascii="Times New Roman" w:hAnsi="Times New Roman" w:cs="Times New Roman"/>
          <w:sz w:val="20"/>
          <w:szCs w:val="20"/>
          <w:lang w:val="mk-MK"/>
        </w:rPr>
        <w:t>Пол на пациентите</w:t>
      </w:r>
      <w:bookmarkEnd w:id="68"/>
    </w:p>
    <w:tbl>
      <w:tblPr>
        <w:tblW w:w="6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39"/>
        <w:gridCol w:w="1138"/>
        <w:gridCol w:w="1000"/>
        <w:gridCol w:w="1365"/>
        <w:gridCol w:w="1456"/>
      </w:tblGrid>
      <w:tr w:rsidR="002B47FF" w:rsidRPr="00790A69" w14:paraId="229F6DBB" w14:textId="77777777" w:rsidTr="00C33CC4">
        <w:trPr>
          <w:cantSplit/>
          <w:jc w:val="center"/>
        </w:trPr>
        <w:tc>
          <w:tcPr>
            <w:tcW w:w="1666" w:type="dxa"/>
            <w:gridSpan w:val="2"/>
            <w:tcBorders>
              <w:top w:val="single" w:sz="16" w:space="0" w:color="000000"/>
              <w:left w:val="single" w:sz="16" w:space="0" w:color="000000"/>
              <w:bottom w:val="single" w:sz="16" w:space="0" w:color="000000"/>
              <w:right w:val="nil"/>
            </w:tcBorders>
            <w:shd w:val="clear" w:color="auto" w:fill="FFFFFF"/>
          </w:tcPr>
          <w:p w14:paraId="5488AC65" w14:textId="77777777" w:rsidR="002B47FF" w:rsidRPr="00932878" w:rsidRDefault="002B47FF" w:rsidP="00C33CC4">
            <w:pPr>
              <w:autoSpaceDE w:val="0"/>
              <w:autoSpaceDN w:val="0"/>
              <w:adjustRightInd w:val="0"/>
              <w:jc w:val="center"/>
              <w:rPr>
                <w:rFonts w:ascii="Times New Roman" w:hAnsi="Times New Roman" w:cs="Times New Roman"/>
                <w:sz w:val="20"/>
                <w:szCs w:val="20"/>
                <w:lang w:val="ru-RU"/>
              </w:rPr>
            </w:pPr>
          </w:p>
        </w:tc>
        <w:tc>
          <w:tcPr>
            <w:tcW w:w="1138" w:type="dxa"/>
            <w:tcBorders>
              <w:top w:val="single" w:sz="16" w:space="0" w:color="000000"/>
              <w:left w:val="single" w:sz="16" w:space="0" w:color="000000"/>
              <w:bottom w:val="single" w:sz="16" w:space="0" w:color="000000"/>
            </w:tcBorders>
            <w:shd w:val="clear" w:color="auto" w:fill="FFFFFF"/>
          </w:tcPr>
          <w:p w14:paraId="1A4A7888" w14:textId="77777777" w:rsidR="002B47FF" w:rsidRPr="00932878"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32878">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35FECB14" w14:textId="77777777" w:rsidR="002B47FF" w:rsidRPr="00932878"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32878">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0AC197A9" w14:textId="77777777" w:rsidR="002B47FF" w:rsidRPr="00932878"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32878">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3FE3D642" w14:textId="77777777" w:rsidR="002B47FF" w:rsidRPr="00932878"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32878">
              <w:rPr>
                <w:rFonts w:ascii="Times New Roman" w:hAnsi="Times New Roman" w:cs="Times New Roman"/>
                <w:color w:val="000000"/>
                <w:sz w:val="20"/>
                <w:szCs w:val="20"/>
              </w:rPr>
              <w:t>Cumulative Percent</w:t>
            </w:r>
          </w:p>
        </w:tc>
      </w:tr>
      <w:tr w:rsidR="002B47FF" w:rsidRPr="00790A69" w14:paraId="2A37D702" w14:textId="77777777" w:rsidTr="00C33CC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59416AE9" w14:textId="77777777" w:rsidR="002B47FF" w:rsidRPr="00932878"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32878">
              <w:rPr>
                <w:rFonts w:ascii="Times New Roman" w:hAnsi="Times New Roman" w:cs="Times New Roman"/>
                <w:color w:val="000000"/>
                <w:sz w:val="20"/>
                <w:szCs w:val="20"/>
              </w:rPr>
              <w:t>Valid</w:t>
            </w:r>
          </w:p>
        </w:tc>
        <w:tc>
          <w:tcPr>
            <w:tcW w:w="939" w:type="dxa"/>
            <w:tcBorders>
              <w:top w:val="single" w:sz="16" w:space="0" w:color="000000"/>
              <w:left w:val="nil"/>
              <w:bottom w:val="nil"/>
              <w:right w:val="single" w:sz="16" w:space="0" w:color="000000"/>
            </w:tcBorders>
            <w:shd w:val="clear" w:color="auto" w:fill="FFFFFF"/>
            <w:vAlign w:val="center"/>
          </w:tcPr>
          <w:p w14:paraId="3DAF4D87" w14:textId="77777777" w:rsidR="002B47FF" w:rsidRPr="00932878"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32878">
              <w:rPr>
                <w:rFonts w:ascii="Times New Roman" w:hAnsi="Times New Roman" w:cs="Times New Roman"/>
                <w:color w:val="000000"/>
                <w:sz w:val="20"/>
                <w:szCs w:val="20"/>
              </w:rPr>
              <w:t>Женски</w:t>
            </w:r>
          </w:p>
        </w:tc>
        <w:tc>
          <w:tcPr>
            <w:tcW w:w="1138" w:type="dxa"/>
            <w:tcBorders>
              <w:top w:val="single" w:sz="16" w:space="0" w:color="000000"/>
              <w:left w:val="single" w:sz="16" w:space="0" w:color="000000"/>
              <w:bottom w:val="nil"/>
            </w:tcBorders>
            <w:shd w:val="clear" w:color="auto" w:fill="FFFFFF"/>
          </w:tcPr>
          <w:p w14:paraId="093E0891" w14:textId="77777777" w:rsidR="002B47FF" w:rsidRPr="00932878"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32878">
              <w:rPr>
                <w:rFonts w:ascii="Times New Roman" w:hAnsi="Times New Roman" w:cs="Times New Roman"/>
                <w:color w:val="000000"/>
                <w:sz w:val="20"/>
                <w:szCs w:val="20"/>
              </w:rPr>
              <w:t>14</w:t>
            </w:r>
          </w:p>
        </w:tc>
        <w:tc>
          <w:tcPr>
            <w:tcW w:w="1000" w:type="dxa"/>
            <w:tcBorders>
              <w:top w:val="single" w:sz="16" w:space="0" w:color="000000"/>
              <w:bottom w:val="nil"/>
            </w:tcBorders>
            <w:shd w:val="clear" w:color="auto" w:fill="FFFFFF"/>
          </w:tcPr>
          <w:p w14:paraId="2BDB51F5" w14:textId="77777777" w:rsidR="002B47FF" w:rsidRPr="00932878"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32878">
              <w:rPr>
                <w:rFonts w:ascii="Times New Roman" w:hAnsi="Times New Roman" w:cs="Times New Roman"/>
                <w:color w:val="000000"/>
                <w:sz w:val="20"/>
                <w:szCs w:val="20"/>
              </w:rPr>
              <w:t>56,0</w:t>
            </w:r>
          </w:p>
        </w:tc>
        <w:tc>
          <w:tcPr>
            <w:tcW w:w="1365" w:type="dxa"/>
            <w:tcBorders>
              <w:top w:val="single" w:sz="16" w:space="0" w:color="000000"/>
              <w:bottom w:val="nil"/>
            </w:tcBorders>
            <w:shd w:val="clear" w:color="auto" w:fill="FFFFFF"/>
          </w:tcPr>
          <w:p w14:paraId="17E3EF16" w14:textId="77777777" w:rsidR="002B47FF" w:rsidRPr="00932878"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32878">
              <w:rPr>
                <w:rFonts w:ascii="Times New Roman" w:hAnsi="Times New Roman" w:cs="Times New Roman"/>
                <w:color w:val="000000"/>
                <w:sz w:val="20"/>
                <w:szCs w:val="20"/>
              </w:rPr>
              <w:t>56,0</w:t>
            </w:r>
          </w:p>
        </w:tc>
        <w:tc>
          <w:tcPr>
            <w:tcW w:w="1456" w:type="dxa"/>
            <w:tcBorders>
              <w:top w:val="single" w:sz="16" w:space="0" w:color="000000"/>
              <w:bottom w:val="nil"/>
              <w:right w:val="single" w:sz="16" w:space="0" w:color="000000"/>
            </w:tcBorders>
            <w:shd w:val="clear" w:color="auto" w:fill="FFFFFF"/>
          </w:tcPr>
          <w:p w14:paraId="1E57D29F" w14:textId="77777777" w:rsidR="002B47FF" w:rsidRPr="00932878"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32878">
              <w:rPr>
                <w:rFonts w:ascii="Times New Roman" w:hAnsi="Times New Roman" w:cs="Times New Roman"/>
                <w:color w:val="000000"/>
                <w:sz w:val="20"/>
                <w:szCs w:val="20"/>
              </w:rPr>
              <w:t>56,0</w:t>
            </w:r>
          </w:p>
        </w:tc>
      </w:tr>
      <w:tr w:rsidR="002B47FF" w:rsidRPr="00790A69" w14:paraId="014D2DA5"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B4038E0" w14:textId="77777777" w:rsidR="002B47FF" w:rsidRPr="00932878" w:rsidRDefault="002B47FF" w:rsidP="00C33CC4">
            <w:pPr>
              <w:autoSpaceDE w:val="0"/>
              <w:autoSpaceDN w:val="0"/>
              <w:adjustRightInd w:val="0"/>
              <w:jc w:val="center"/>
              <w:rPr>
                <w:rFonts w:ascii="Times New Roman" w:hAnsi="Times New Roman" w:cs="Times New Roman"/>
                <w:color w:val="000000"/>
                <w:sz w:val="20"/>
                <w:szCs w:val="20"/>
              </w:rPr>
            </w:pPr>
          </w:p>
        </w:tc>
        <w:tc>
          <w:tcPr>
            <w:tcW w:w="939" w:type="dxa"/>
            <w:tcBorders>
              <w:top w:val="nil"/>
              <w:left w:val="nil"/>
              <w:bottom w:val="nil"/>
              <w:right w:val="single" w:sz="16" w:space="0" w:color="000000"/>
            </w:tcBorders>
            <w:shd w:val="clear" w:color="auto" w:fill="FFFFFF"/>
            <w:vAlign w:val="center"/>
          </w:tcPr>
          <w:p w14:paraId="29D2B85A" w14:textId="77777777" w:rsidR="002B47FF" w:rsidRPr="00932878"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32878">
              <w:rPr>
                <w:rFonts w:ascii="Times New Roman" w:hAnsi="Times New Roman" w:cs="Times New Roman"/>
                <w:color w:val="000000"/>
                <w:sz w:val="20"/>
                <w:szCs w:val="20"/>
              </w:rPr>
              <w:t>Машки</w:t>
            </w:r>
          </w:p>
        </w:tc>
        <w:tc>
          <w:tcPr>
            <w:tcW w:w="1138" w:type="dxa"/>
            <w:tcBorders>
              <w:top w:val="nil"/>
              <w:left w:val="single" w:sz="16" w:space="0" w:color="000000"/>
              <w:bottom w:val="nil"/>
            </w:tcBorders>
            <w:shd w:val="clear" w:color="auto" w:fill="FFFFFF"/>
          </w:tcPr>
          <w:p w14:paraId="13F71968" w14:textId="77777777" w:rsidR="002B47FF" w:rsidRPr="00932878"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32878">
              <w:rPr>
                <w:rFonts w:ascii="Times New Roman" w:hAnsi="Times New Roman" w:cs="Times New Roman"/>
                <w:color w:val="000000"/>
                <w:sz w:val="20"/>
                <w:szCs w:val="20"/>
              </w:rPr>
              <w:t>11</w:t>
            </w:r>
          </w:p>
        </w:tc>
        <w:tc>
          <w:tcPr>
            <w:tcW w:w="1000" w:type="dxa"/>
            <w:tcBorders>
              <w:top w:val="nil"/>
              <w:bottom w:val="nil"/>
            </w:tcBorders>
            <w:shd w:val="clear" w:color="auto" w:fill="FFFFFF"/>
          </w:tcPr>
          <w:p w14:paraId="099673EA" w14:textId="77777777" w:rsidR="002B47FF" w:rsidRPr="00932878"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32878">
              <w:rPr>
                <w:rFonts w:ascii="Times New Roman" w:hAnsi="Times New Roman" w:cs="Times New Roman"/>
                <w:color w:val="000000"/>
                <w:sz w:val="20"/>
                <w:szCs w:val="20"/>
              </w:rPr>
              <w:t>44,0</w:t>
            </w:r>
          </w:p>
        </w:tc>
        <w:tc>
          <w:tcPr>
            <w:tcW w:w="1365" w:type="dxa"/>
            <w:tcBorders>
              <w:top w:val="nil"/>
              <w:bottom w:val="nil"/>
            </w:tcBorders>
            <w:shd w:val="clear" w:color="auto" w:fill="FFFFFF"/>
          </w:tcPr>
          <w:p w14:paraId="6BE99645" w14:textId="77777777" w:rsidR="002B47FF" w:rsidRPr="00932878"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32878">
              <w:rPr>
                <w:rFonts w:ascii="Times New Roman" w:hAnsi="Times New Roman" w:cs="Times New Roman"/>
                <w:color w:val="000000"/>
                <w:sz w:val="20"/>
                <w:szCs w:val="20"/>
              </w:rPr>
              <w:t>44,0</w:t>
            </w:r>
          </w:p>
        </w:tc>
        <w:tc>
          <w:tcPr>
            <w:tcW w:w="1456" w:type="dxa"/>
            <w:tcBorders>
              <w:top w:val="nil"/>
              <w:bottom w:val="nil"/>
              <w:right w:val="single" w:sz="16" w:space="0" w:color="000000"/>
            </w:tcBorders>
            <w:shd w:val="clear" w:color="auto" w:fill="FFFFFF"/>
          </w:tcPr>
          <w:p w14:paraId="7B36D318" w14:textId="77777777" w:rsidR="002B47FF" w:rsidRPr="00932878"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32878">
              <w:rPr>
                <w:rFonts w:ascii="Times New Roman" w:hAnsi="Times New Roman" w:cs="Times New Roman"/>
                <w:color w:val="000000"/>
                <w:sz w:val="20"/>
                <w:szCs w:val="20"/>
              </w:rPr>
              <w:t>100,0</w:t>
            </w:r>
          </w:p>
        </w:tc>
      </w:tr>
      <w:tr w:rsidR="002B47FF" w:rsidRPr="00790A69" w14:paraId="40721CE1"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8DCB20A" w14:textId="77777777" w:rsidR="002B47FF" w:rsidRPr="00932878" w:rsidRDefault="002B47FF" w:rsidP="00C33CC4">
            <w:pPr>
              <w:autoSpaceDE w:val="0"/>
              <w:autoSpaceDN w:val="0"/>
              <w:adjustRightInd w:val="0"/>
              <w:jc w:val="center"/>
              <w:rPr>
                <w:rFonts w:ascii="Times New Roman" w:hAnsi="Times New Roman" w:cs="Times New Roman"/>
                <w:color w:val="000000"/>
                <w:sz w:val="20"/>
                <w:szCs w:val="20"/>
              </w:rPr>
            </w:pPr>
          </w:p>
        </w:tc>
        <w:tc>
          <w:tcPr>
            <w:tcW w:w="939" w:type="dxa"/>
            <w:tcBorders>
              <w:top w:val="nil"/>
              <w:left w:val="nil"/>
              <w:bottom w:val="single" w:sz="16" w:space="0" w:color="000000"/>
              <w:right w:val="single" w:sz="16" w:space="0" w:color="000000"/>
            </w:tcBorders>
            <w:shd w:val="clear" w:color="auto" w:fill="FFFFFF"/>
            <w:vAlign w:val="center"/>
          </w:tcPr>
          <w:p w14:paraId="15A6EBB9" w14:textId="77777777" w:rsidR="002B47FF" w:rsidRPr="00932878"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32878">
              <w:rPr>
                <w:rFonts w:ascii="Times New Roman" w:hAnsi="Times New Roman" w:cs="Times New Roman"/>
                <w:color w:val="000000"/>
                <w:sz w:val="20"/>
                <w:szCs w:val="20"/>
              </w:rPr>
              <w:t>Total</w:t>
            </w:r>
          </w:p>
        </w:tc>
        <w:tc>
          <w:tcPr>
            <w:tcW w:w="1138" w:type="dxa"/>
            <w:tcBorders>
              <w:top w:val="nil"/>
              <w:left w:val="single" w:sz="16" w:space="0" w:color="000000"/>
              <w:bottom w:val="single" w:sz="16" w:space="0" w:color="000000"/>
            </w:tcBorders>
            <w:shd w:val="clear" w:color="auto" w:fill="FFFFFF"/>
          </w:tcPr>
          <w:p w14:paraId="3FADDF21" w14:textId="77777777" w:rsidR="002B47FF" w:rsidRPr="00932878"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32878">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0C55B8B1" w14:textId="77777777" w:rsidR="002B47FF" w:rsidRPr="00932878"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32878">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4F9B02DD" w14:textId="77777777" w:rsidR="002B47FF" w:rsidRPr="00932878"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932878">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08C9CAB4" w14:textId="77777777" w:rsidR="002B47FF" w:rsidRPr="00932878" w:rsidRDefault="002B47FF" w:rsidP="00C33CC4">
            <w:pPr>
              <w:autoSpaceDE w:val="0"/>
              <w:autoSpaceDN w:val="0"/>
              <w:adjustRightInd w:val="0"/>
              <w:jc w:val="center"/>
              <w:rPr>
                <w:rFonts w:ascii="Times New Roman" w:hAnsi="Times New Roman" w:cs="Times New Roman"/>
                <w:sz w:val="20"/>
                <w:szCs w:val="20"/>
              </w:rPr>
            </w:pPr>
          </w:p>
        </w:tc>
      </w:tr>
    </w:tbl>
    <w:p w14:paraId="74CAB422" w14:textId="6AC7CAF9" w:rsidR="002B47FF" w:rsidRDefault="002B47FF" w:rsidP="002B47FF">
      <w:pPr>
        <w:autoSpaceDE w:val="0"/>
        <w:autoSpaceDN w:val="0"/>
        <w:adjustRightInd w:val="0"/>
        <w:spacing w:line="400" w:lineRule="atLeast"/>
        <w:rPr>
          <w:lang w:val="en-US"/>
        </w:rPr>
      </w:pPr>
    </w:p>
    <w:p w14:paraId="0DC2A061" w14:textId="77777777" w:rsidR="00AA7F11" w:rsidRDefault="00AA7F11" w:rsidP="002B47FF">
      <w:pPr>
        <w:autoSpaceDE w:val="0"/>
        <w:autoSpaceDN w:val="0"/>
        <w:adjustRightInd w:val="0"/>
        <w:spacing w:line="400" w:lineRule="atLeast"/>
        <w:rPr>
          <w:lang w:val="en-US"/>
        </w:rPr>
      </w:pPr>
    </w:p>
    <w:p w14:paraId="1F6D78BC" w14:textId="27F46844" w:rsidR="002B47FF" w:rsidRDefault="002B47FF" w:rsidP="002B47FF">
      <w:pPr>
        <w:autoSpaceDE w:val="0"/>
        <w:autoSpaceDN w:val="0"/>
        <w:adjustRightInd w:val="0"/>
        <w:jc w:val="center"/>
      </w:pPr>
      <w:r>
        <w:rPr>
          <w:noProof/>
          <w:lang w:val="en-US"/>
        </w:rPr>
        <w:drawing>
          <wp:inline distT="0" distB="0" distL="0" distR="0" wp14:anchorId="1E930F8B" wp14:editId="0D7DA375">
            <wp:extent cx="4533900" cy="30988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33900" cy="3098800"/>
                    </a:xfrm>
                    <a:prstGeom prst="rect">
                      <a:avLst/>
                    </a:prstGeom>
                    <a:noFill/>
                    <a:ln>
                      <a:noFill/>
                    </a:ln>
                  </pic:spPr>
                </pic:pic>
              </a:graphicData>
            </a:graphic>
          </wp:inline>
        </w:drawing>
      </w:r>
    </w:p>
    <w:p w14:paraId="45BD8BDA" w14:textId="1D55A25F" w:rsidR="002B47FF" w:rsidRPr="006400E7" w:rsidRDefault="002B47FF" w:rsidP="00932878">
      <w:pPr>
        <w:autoSpaceDE w:val="0"/>
        <w:autoSpaceDN w:val="0"/>
        <w:adjustRightInd w:val="0"/>
        <w:ind w:firstLine="720"/>
        <w:jc w:val="center"/>
        <w:rPr>
          <w:sz w:val="20"/>
          <w:szCs w:val="20"/>
          <w:lang w:val="ru-RU"/>
        </w:rPr>
      </w:pPr>
      <w:r w:rsidRPr="00932878">
        <w:rPr>
          <w:rFonts w:ascii="Times New Roman" w:hAnsi="Times New Roman" w:cs="Times New Roman"/>
          <w:b/>
          <w:bCs/>
          <w:sz w:val="20"/>
          <w:szCs w:val="20"/>
          <w:lang w:val="mk-MK"/>
        </w:rPr>
        <w:t>Графикон 1</w:t>
      </w:r>
      <w:r w:rsidRPr="00932878">
        <w:rPr>
          <w:rFonts w:ascii="Times New Roman" w:hAnsi="Times New Roman" w:cs="Times New Roman"/>
          <w:b/>
          <w:bCs/>
          <w:sz w:val="20"/>
          <w:szCs w:val="20"/>
          <w:lang w:val="ru-RU"/>
        </w:rPr>
        <w:t>9</w:t>
      </w:r>
      <w:r w:rsidR="00932878" w:rsidRPr="00932878">
        <w:rPr>
          <w:rFonts w:ascii="Times New Roman" w:hAnsi="Times New Roman" w:cs="Times New Roman"/>
          <w:b/>
          <w:bCs/>
          <w:sz w:val="20"/>
          <w:szCs w:val="20"/>
          <w:lang w:val="ru-RU"/>
        </w:rPr>
        <w:t>.</w:t>
      </w:r>
      <w:r w:rsidR="00932878">
        <w:rPr>
          <w:sz w:val="20"/>
          <w:szCs w:val="20"/>
          <w:lang w:val="ru-RU"/>
        </w:rPr>
        <w:t xml:space="preserve"> </w:t>
      </w:r>
      <w:r w:rsidR="00932878" w:rsidRPr="00932878">
        <w:rPr>
          <w:rFonts w:ascii="Times New Roman" w:hAnsi="Times New Roman" w:cs="Times New Roman"/>
          <w:sz w:val="20"/>
          <w:szCs w:val="20"/>
          <w:lang w:val="mk-MK"/>
        </w:rPr>
        <w:t>Пол на пациентите</w:t>
      </w:r>
    </w:p>
    <w:p w14:paraId="13AB15F2" w14:textId="77777777" w:rsidR="002B47FF" w:rsidRDefault="002B47FF" w:rsidP="002B47FF">
      <w:pPr>
        <w:autoSpaceDE w:val="0"/>
        <w:autoSpaceDN w:val="0"/>
        <w:adjustRightInd w:val="0"/>
        <w:rPr>
          <w:lang w:val="mk-MK"/>
        </w:rPr>
      </w:pPr>
    </w:p>
    <w:p w14:paraId="2575A009" w14:textId="12569C41" w:rsidR="002B47FF" w:rsidRPr="00932878" w:rsidRDefault="002B47FF" w:rsidP="00932878">
      <w:pPr>
        <w:autoSpaceDE w:val="0"/>
        <w:autoSpaceDN w:val="0"/>
        <w:adjustRightInd w:val="0"/>
        <w:ind w:firstLine="720"/>
        <w:jc w:val="both"/>
        <w:rPr>
          <w:rFonts w:ascii="Times New Roman" w:hAnsi="Times New Roman" w:cs="Times New Roman"/>
          <w:sz w:val="24"/>
          <w:szCs w:val="24"/>
          <w:lang w:val="ru-RU"/>
        </w:rPr>
      </w:pPr>
      <w:r w:rsidRPr="00932878">
        <w:rPr>
          <w:rFonts w:ascii="Times New Roman" w:hAnsi="Times New Roman" w:cs="Times New Roman"/>
          <w:sz w:val="24"/>
          <w:szCs w:val="24"/>
          <w:lang w:val="mk-MK"/>
        </w:rPr>
        <w:t xml:space="preserve">Дескриптивна статистика на возраста од пациентите прикажана е на табела </w:t>
      </w:r>
      <w:r w:rsidRPr="00932878">
        <w:rPr>
          <w:rFonts w:ascii="Times New Roman" w:hAnsi="Times New Roman" w:cs="Times New Roman"/>
          <w:sz w:val="24"/>
          <w:szCs w:val="24"/>
          <w:lang w:val="ru-RU"/>
        </w:rPr>
        <w:t>20</w:t>
      </w:r>
      <w:r w:rsidRPr="00932878">
        <w:rPr>
          <w:rFonts w:ascii="Times New Roman" w:hAnsi="Times New Roman" w:cs="Times New Roman"/>
          <w:sz w:val="24"/>
          <w:szCs w:val="24"/>
          <w:lang w:val="mk-MK"/>
        </w:rPr>
        <w:t xml:space="preserve"> и графикон </w:t>
      </w:r>
      <w:r w:rsidRPr="00932878">
        <w:rPr>
          <w:rFonts w:ascii="Times New Roman" w:hAnsi="Times New Roman" w:cs="Times New Roman"/>
          <w:sz w:val="24"/>
          <w:szCs w:val="24"/>
          <w:lang w:val="ru-RU"/>
        </w:rPr>
        <w:t>20</w:t>
      </w:r>
      <w:r w:rsidRPr="00932878">
        <w:rPr>
          <w:rFonts w:ascii="Times New Roman" w:hAnsi="Times New Roman" w:cs="Times New Roman"/>
          <w:sz w:val="24"/>
          <w:szCs w:val="24"/>
          <w:lang w:val="mk-MK"/>
        </w:rPr>
        <w:t>.</w:t>
      </w:r>
      <w:r w:rsidRPr="00932878">
        <w:rPr>
          <w:rFonts w:ascii="Times New Roman" w:hAnsi="Times New Roman" w:cs="Times New Roman"/>
          <w:sz w:val="24"/>
          <w:szCs w:val="24"/>
          <w:lang w:val="ru-RU"/>
        </w:rPr>
        <w:t xml:space="preserve"> </w:t>
      </w:r>
      <w:r w:rsidRPr="00932878">
        <w:rPr>
          <w:rFonts w:ascii="Times New Roman" w:hAnsi="Times New Roman" w:cs="Times New Roman"/>
          <w:sz w:val="24"/>
          <w:szCs w:val="24"/>
          <w:lang w:val="mk-MK"/>
        </w:rPr>
        <w:t xml:space="preserve">Возраста од пациентите варира во интервалот </w:t>
      </w:r>
      <w:r w:rsidRPr="00932878">
        <w:rPr>
          <w:rFonts w:ascii="Times New Roman" w:hAnsi="Times New Roman" w:cs="Times New Roman"/>
          <w:sz w:val="24"/>
          <w:szCs w:val="24"/>
          <w:lang w:val="ru-RU"/>
        </w:rPr>
        <w:t>49</w:t>
      </w:r>
      <w:r w:rsidRPr="00932878">
        <w:rPr>
          <w:rFonts w:ascii="Times New Roman" w:hAnsi="Times New Roman" w:cs="Times New Roman"/>
          <w:sz w:val="24"/>
          <w:szCs w:val="24"/>
          <w:lang w:val="mk-MK"/>
        </w:rPr>
        <w:t>,</w:t>
      </w:r>
      <w:r w:rsidRPr="00932878">
        <w:rPr>
          <w:rFonts w:ascii="Times New Roman" w:hAnsi="Times New Roman" w:cs="Times New Roman"/>
          <w:sz w:val="24"/>
          <w:szCs w:val="24"/>
          <w:lang w:val="ru-RU"/>
        </w:rPr>
        <w:t>92</w:t>
      </w:r>
      <w:r w:rsidRPr="00932878">
        <w:rPr>
          <w:rFonts w:ascii="Times New Roman" w:hAnsi="Times New Roman" w:cs="Times New Roman"/>
          <w:sz w:val="24"/>
          <w:szCs w:val="24"/>
          <w:lang w:val="mk-MK"/>
        </w:rPr>
        <w:sym w:font="Symbol" w:char="F0B1"/>
      </w:r>
      <w:r w:rsidRPr="00932878">
        <w:rPr>
          <w:rFonts w:ascii="Times New Roman" w:hAnsi="Times New Roman" w:cs="Times New Roman"/>
          <w:sz w:val="24"/>
          <w:szCs w:val="24"/>
          <w:lang w:val="ru-RU"/>
        </w:rPr>
        <w:t>10</w:t>
      </w:r>
      <w:r w:rsidRPr="00932878">
        <w:rPr>
          <w:rFonts w:ascii="Times New Roman" w:hAnsi="Times New Roman" w:cs="Times New Roman"/>
          <w:sz w:val="24"/>
          <w:szCs w:val="24"/>
          <w:lang w:val="mk-MK"/>
        </w:rPr>
        <w:t>,</w:t>
      </w:r>
      <w:r w:rsidRPr="00932878">
        <w:rPr>
          <w:rFonts w:ascii="Times New Roman" w:hAnsi="Times New Roman" w:cs="Times New Roman"/>
          <w:sz w:val="24"/>
          <w:szCs w:val="24"/>
          <w:lang w:val="ru-RU"/>
        </w:rPr>
        <w:t>62</w:t>
      </w:r>
      <w:r w:rsidRPr="00932878">
        <w:rPr>
          <w:rFonts w:ascii="Times New Roman" w:hAnsi="Times New Roman" w:cs="Times New Roman"/>
          <w:sz w:val="24"/>
          <w:szCs w:val="24"/>
          <w:lang w:val="mk-MK"/>
        </w:rPr>
        <w:t xml:space="preserve"> години</w:t>
      </w:r>
      <w:r w:rsidRPr="00932878">
        <w:rPr>
          <w:rFonts w:ascii="Times New Roman" w:hAnsi="Times New Roman" w:cs="Times New Roman"/>
          <w:sz w:val="24"/>
          <w:szCs w:val="24"/>
          <w:lang w:val="ru-RU"/>
        </w:rPr>
        <w:t xml:space="preserve">, </w:t>
      </w:r>
      <w:r w:rsidRPr="00932878">
        <w:rPr>
          <w:rFonts w:ascii="Times New Roman" w:hAnsi="Times New Roman" w:cs="Times New Roman"/>
          <w:sz w:val="24"/>
          <w:szCs w:val="24"/>
          <w:lang w:val="mk-MK"/>
        </w:rPr>
        <w:sym w:font="Symbol" w:char="F0B1"/>
      </w:r>
      <w:r w:rsidRPr="00932878">
        <w:rPr>
          <w:rFonts w:ascii="Times New Roman" w:hAnsi="Times New Roman" w:cs="Times New Roman"/>
          <w:sz w:val="24"/>
          <w:szCs w:val="24"/>
          <w:lang w:val="ru-RU"/>
        </w:rPr>
        <w:t>95,00%</w:t>
      </w:r>
      <w:r w:rsidRPr="00932878">
        <w:rPr>
          <w:rFonts w:ascii="Times New Roman" w:hAnsi="Times New Roman" w:cs="Times New Roman"/>
          <w:sz w:val="24"/>
          <w:szCs w:val="24"/>
          <w:lang w:val="en-US"/>
        </w:rPr>
        <w:t>CI</w:t>
      </w:r>
      <w:r w:rsidRPr="00932878">
        <w:rPr>
          <w:rFonts w:ascii="Times New Roman" w:hAnsi="Times New Roman" w:cs="Times New Roman"/>
          <w:sz w:val="24"/>
          <w:szCs w:val="24"/>
          <w:lang w:val="ru-RU"/>
        </w:rPr>
        <w:t>:45,54-54,30; медијаната изнесува 53 години, минималната возраст изнесува 27 години</w:t>
      </w:r>
      <w:r w:rsidR="00932878">
        <w:rPr>
          <w:rFonts w:ascii="Times New Roman" w:hAnsi="Times New Roman" w:cs="Times New Roman"/>
          <w:sz w:val="24"/>
          <w:szCs w:val="24"/>
          <w:lang w:val="ru-RU"/>
        </w:rPr>
        <w:t>,</w:t>
      </w:r>
      <w:r w:rsidRPr="00932878">
        <w:rPr>
          <w:rFonts w:ascii="Times New Roman" w:hAnsi="Times New Roman" w:cs="Times New Roman"/>
          <w:sz w:val="24"/>
          <w:szCs w:val="24"/>
          <w:lang w:val="ru-RU"/>
        </w:rPr>
        <w:t xml:space="preserve"> а максималната возраст изнесува 69 години.</w:t>
      </w:r>
    </w:p>
    <w:p w14:paraId="2C8938CF" w14:textId="77777777" w:rsidR="002B47FF" w:rsidRDefault="002B47FF" w:rsidP="002B47FF">
      <w:pPr>
        <w:autoSpaceDE w:val="0"/>
        <w:autoSpaceDN w:val="0"/>
        <w:adjustRightInd w:val="0"/>
        <w:rPr>
          <w:lang w:val="mk-MK"/>
        </w:rPr>
      </w:pPr>
    </w:p>
    <w:p w14:paraId="0B5B4A3D" w14:textId="7E8F6EB1" w:rsidR="002B47FF" w:rsidRPr="00AA7F11" w:rsidRDefault="002B47FF" w:rsidP="00AA7F11">
      <w:pPr>
        <w:autoSpaceDE w:val="0"/>
        <w:autoSpaceDN w:val="0"/>
        <w:adjustRightInd w:val="0"/>
        <w:jc w:val="center"/>
        <w:rPr>
          <w:rFonts w:ascii="Times New Roman" w:hAnsi="Times New Roman" w:cs="Times New Roman"/>
          <w:sz w:val="20"/>
          <w:szCs w:val="20"/>
          <w:lang w:val="mk-MK"/>
        </w:rPr>
      </w:pPr>
      <w:r w:rsidRPr="00932878">
        <w:rPr>
          <w:rFonts w:ascii="Times New Roman" w:hAnsi="Times New Roman" w:cs="Times New Roman"/>
          <w:b/>
          <w:bCs/>
          <w:sz w:val="20"/>
          <w:szCs w:val="20"/>
          <w:lang w:val="mk-MK"/>
        </w:rPr>
        <w:t xml:space="preserve">Табела </w:t>
      </w:r>
      <w:r w:rsidRPr="00932878">
        <w:rPr>
          <w:rFonts w:ascii="Times New Roman" w:hAnsi="Times New Roman" w:cs="Times New Roman"/>
          <w:b/>
          <w:bCs/>
          <w:sz w:val="20"/>
          <w:szCs w:val="20"/>
          <w:lang w:val="en-US"/>
        </w:rPr>
        <w:t>20</w:t>
      </w:r>
      <w:r w:rsidRPr="00932878">
        <w:rPr>
          <w:rFonts w:ascii="Times New Roman" w:hAnsi="Times New Roman" w:cs="Times New Roman"/>
          <w:b/>
          <w:bCs/>
          <w:sz w:val="20"/>
          <w:szCs w:val="20"/>
          <w:lang w:val="mk-MK"/>
        </w:rPr>
        <w:t>.</w:t>
      </w:r>
      <w:r w:rsidRPr="00932878">
        <w:rPr>
          <w:rFonts w:ascii="Times New Roman" w:hAnsi="Times New Roman" w:cs="Times New Roman"/>
          <w:sz w:val="20"/>
          <w:szCs w:val="20"/>
          <w:lang w:val="mk-MK"/>
        </w:rPr>
        <w:t xml:space="preserve"> </w:t>
      </w:r>
      <w:bookmarkStart w:id="69" w:name="_Hlk111565499"/>
      <w:r w:rsidRPr="00932878">
        <w:rPr>
          <w:rFonts w:ascii="Times New Roman" w:hAnsi="Times New Roman" w:cs="Times New Roman"/>
          <w:sz w:val="20"/>
          <w:szCs w:val="20"/>
          <w:lang w:val="mk-MK"/>
        </w:rPr>
        <w:t>Возраст на пациентите</w:t>
      </w:r>
      <w:bookmarkEnd w:id="69"/>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94"/>
        <w:gridCol w:w="729"/>
        <w:gridCol w:w="546"/>
        <w:gridCol w:w="1012"/>
        <w:gridCol w:w="1012"/>
        <w:gridCol w:w="701"/>
        <w:gridCol w:w="891"/>
        <w:gridCol w:w="924"/>
        <w:gridCol w:w="601"/>
        <w:gridCol w:w="805"/>
      </w:tblGrid>
      <w:tr w:rsidR="002B47FF" w14:paraId="41B380F4"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83BC3FA" w14:textId="77777777" w:rsidR="002B47FF" w:rsidRPr="00932878" w:rsidRDefault="002B47FF" w:rsidP="00C33CC4">
            <w:pPr>
              <w:jc w:val="center"/>
              <w:rPr>
                <w:rFonts w:ascii="Times New Roman" w:hAnsi="Times New Roman" w:cs="Times New Roman"/>
                <w:bCs/>
                <w:sz w:val="20"/>
                <w:szCs w:val="20"/>
                <w:lang w:val="mk-MK"/>
              </w:rPr>
            </w:pPr>
            <w:r w:rsidRPr="00932878">
              <w:rPr>
                <w:rFonts w:ascii="Times New Roman" w:hAnsi="Times New Roman" w:cs="Times New Roman"/>
                <w:bCs/>
                <w:sz w:val="20"/>
                <w:szCs w:val="20"/>
                <w:lang w:val="en-US"/>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37DA220A" w14:textId="77777777" w:rsidR="002B47FF" w:rsidRPr="00932878" w:rsidRDefault="002B47FF" w:rsidP="00C33CC4">
            <w:pPr>
              <w:jc w:val="center"/>
              <w:rPr>
                <w:rFonts w:ascii="Times New Roman" w:hAnsi="Times New Roman" w:cs="Times New Roman"/>
                <w:bCs/>
                <w:sz w:val="20"/>
                <w:szCs w:val="20"/>
              </w:rPr>
            </w:pPr>
            <w:r w:rsidRPr="00932878">
              <w:rPr>
                <w:rFonts w:ascii="Times New Roman" w:hAnsi="Times New Roman" w:cs="Times New Roman"/>
                <w:bCs/>
                <w:color w:val="000000"/>
                <w:sz w:val="20"/>
                <w:szCs w:val="20"/>
              </w:rPr>
              <w:t>Valid N</w:t>
            </w:r>
          </w:p>
        </w:tc>
        <w:tc>
          <w:tcPr>
            <w:tcW w:w="0" w:type="auto"/>
            <w:tcBorders>
              <w:top w:val="outset" w:sz="6" w:space="0" w:color="auto"/>
              <w:left w:val="outset" w:sz="6" w:space="0" w:color="auto"/>
              <w:bottom w:val="outset" w:sz="6" w:space="0" w:color="auto"/>
              <w:right w:val="outset" w:sz="6" w:space="0" w:color="auto"/>
            </w:tcBorders>
            <w:noWrap/>
            <w:vAlign w:val="center"/>
          </w:tcPr>
          <w:p w14:paraId="4658B9C4" w14:textId="77777777" w:rsidR="002B47FF" w:rsidRPr="00932878" w:rsidRDefault="002B47FF" w:rsidP="00C33CC4">
            <w:pPr>
              <w:jc w:val="center"/>
              <w:rPr>
                <w:rFonts w:ascii="Times New Roman" w:hAnsi="Times New Roman" w:cs="Times New Roman"/>
                <w:bCs/>
                <w:sz w:val="20"/>
                <w:szCs w:val="20"/>
              </w:rPr>
            </w:pPr>
            <w:r w:rsidRPr="00932878">
              <w:rPr>
                <w:rFonts w:ascii="Times New Roman" w:hAnsi="Times New Roman" w:cs="Times New Roman"/>
                <w:bCs/>
                <w:color w:val="000000"/>
                <w:sz w:val="20"/>
                <w:szCs w:val="20"/>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54DB6FC4" w14:textId="77777777" w:rsidR="002B47FF" w:rsidRPr="00932878" w:rsidRDefault="002B47FF" w:rsidP="00C33CC4">
            <w:pPr>
              <w:jc w:val="center"/>
              <w:rPr>
                <w:rFonts w:ascii="Times New Roman" w:hAnsi="Times New Roman" w:cs="Times New Roman"/>
                <w:bCs/>
                <w:color w:val="000000"/>
                <w:sz w:val="20"/>
                <w:szCs w:val="20"/>
                <w:lang w:val="mk-MK"/>
              </w:rPr>
            </w:pPr>
            <w:r w:rsidRPr="00932878">
              <w:rPr>
                <w:rFonts w:ascii="Times New Roman" w:hAnsi="Times New Roman" w:cs="Times New Roman"/>
                <w:bCs/>
                <w:color w:val="000000"/>
                <w:sz w:val="20"/>
                <w:szCs w:val="20"/>
              </w:rPr>
              <w:t>Confidence</w:t>
            </w:r>
          </w:p>
          <w:p w14:paraId="015B8AB3" w14:textId="77777777" w:rsidR="002B47FF" w:rsidRPr="00932878" w:rsidRDefault="002B47FF" w:rsidP="00C33CC4">
            <w:pPr>
              <w:jc w:val="center"/>
              <w:rPr>
                <w:rFonts w:ascii="Times New Roman" w:hAnsi="Times New Roman" w:cs="Times New Roman"/>
                <w:bCs/>
                <w:sz w:val="20"/>
                <w:szCs w:val="20"/>
                <w:lang w:val="mk-MK"/>
              </w:rPr>
            </w:pPr>
            <w:r w:rsidRPr="00932878">
              <w:rPr>
                <w:rFonts w:ascii="Times New Roman" w:hAnsi="Times New Roman" w:cs="Times New Roman"/>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2FE495FF" w14:textId="77777777" w:rsidR="002B47FF" w:rsidRPr="00932878" w:rsidRDefault="002B47FF" w:rsidP="00C33CC4">
            <w:pPr>
              <w:jc w:val="center"/>
              <w:rPr>
                <w:rFonts w:ascii="Times New Roman" w:hAnsi="Times New Roman" w:cs="Times New Roman"/>
                <w:bCs/>
                <w:color w:val="000000"/>
                <w:sz w:val="20"/>
                <w:szCs w:val="20"/>
                <w:lang w:val="mk-MK"/>
              </w:rPr>
            </w:pPr>
            <w:r w:rsidRPr="00932878">
              <w:rPr>
                <w:rFonts w:ascii="Times New Roman" w:hAnsi="Times New Roman" w:cs="Times New Roman"/>
                <w:bCs/>
                <w:color w:val="000000"/>
                <w:sz w:val="20"/>
                <w:szCs w:val="20"/>
              </w:rPr>
              <w:t>Confidence</w:t>
            </w:r>
          </w:p>
          <w:p w14:paraId="6F5B2E7A" w14:textId="77777777" w:rsidR="002B47FF" w:rsidRPr="00932878" w:rsidRDefault="002B47FF" w:rsidP="00C33CC4">
            <w:pPr>
              <w:jc w:val="center"/>
              <w:rPr>
                <w:rFonts w:ascii="Times New Roman" w:hAnsi="Times New Roman" w:cs="Times New Roman"/>
                <w:bCs/>
                <w:sz w:val="20"/>
                <w:szCs w:val="20"/>
                <w:lang w:val="mk-MK"/>
              </w:rPr>
            </w:pPr>
            <w:r w:rsidRPr="00932878">
              <w:rPr>
                <w:rFonts w:ascii="Times New Roman" w:hAnsi="Times New Roman" w:cs="Times New Roman"/>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1812F7AB" w14:textId="77777777" w:rsidR="002B47FF" w:rsidRPr="00932878" w:rsidRDefault="002B47FF" w:rsidP="00C33CC4">
            <w:pPr>
              <w:jc w:val="center"/>
              <w:rPr>
                <w:rFonts w:ascii="Times New Roman" w:hAnsi="Times New Roman" w:cs="Times New Roman"/>
                <w:bCs/>
                <w:sz w:val="20"/>
                <w:szCs w:val="20"/>
              </w:rPr>
            </w:pPr>
            <w:r w:rsidRPr="00932878">
              <w:rPr>
                <w:rFonts w:ascii="Times New Roman" w:hAnsi="Times New Roman" w:cs="Times New Roman"/>
                <w:bCs/>
                <w:color w:val="000000"/>
                <w:sz w:val="20"/>
                <w:szCs w:val="20"/>
              </w:rPr>
              <w:t>Median</w:t>
            </w:r>
          </w:p>
        </w:tc>
        <w:tc>
          <w:tcPr>
            <w:tcW w:w="0" w:type="auto"/>
            <w:tcBorders>
              <w:top w:val="outset" w:sz="6" w:space="0" w:color="auto"/>
              <w:left w:val="outset" w:sz="6" w:space="0" w:color="auto"/>
              <w:bottom w:val="outset" w:sz="6" w:space="0" w:color="auto"/>
              <w:right w:val="outset" w:sz="6" w:space="0" w:color="auto"/>
            </w:tcBorders>
            <w:noWrap/>
            <w:vAlign w:val="center"/>
          </w:tcPr>
          <w:p w14:paraId="2AB42839" w14:textId="77777777" w:rsidR="002B47FF" w:rsidRPr="00932878" w:rsidRDefault="002B47FF" w:rsidP="00C33CC4">
            <w:pPr>
              <w:jc w:val="center"/>
              <w:rPr>
                <w:rFonts w:ascii="Times New Roman" w:hAnsi="Times New Roman" w:cs="Times New Roman"/>
                <w:bCs/>
                <w:sz w:val="20"/>
                <w:szCs w:val="20"/>
              </w:rPr>
            </w:pPr>
            <w:r w:rsidRPr="00932878">
              <w:rPr>
                <w:rFonts w:ascii="Times New Roman" w:hAnsi="Times New Roman" w:cs="Times New Roman"/>
                <w:bCs/>
                <w:color w:val="000000"/>
                <w:sz w:val="20"/>
                <w:szCs w:val="20"/>
              </w:rPr>
              <w:t>Minimum</w:t>
            </w:r>
          </w:p>
        </w:tc>
        <w:tc>
          <w:tcPr>
            <w:tcW w:w="0" w:type="auto"/>
            <w:tcBorders>
              <w:top w:val="outset" w:sz="6" w:space="0" w:color="auto"/>
              <w:left w:val="outset" w:sz="6" w:space="0" w:color="auto"/>
              <w:bottom w:val="outset" w:sz="6" w:space="0" w:color="auto"/>
              <w:right w:val="outset" w:sz="6" w:space="0" w:color="auto"/>
            </w:tcBorders>
            <w:noWrap/>
            <w:vAlign w:val="center"/>
          </w:tcPr>
          <w:p w14:paraId="5C77E906" w14:textId="77777777" w:rsidR="002B47FF" w:rsidRPr="00932878" w:rsidRDefault="002B47FF" w:rsidP="00C33CC4">
            <w:pPr>
              <w:jc w:val="center"/>
              <w:rPr>
                <w:rFonts w:ascii="Times New Roman" w:hAnsi="Times New Roman" w:cs="Times New Roman"/>
                <w:bCs/>
                <w:sz w:val="20"/>
                <w:szCs w:val="20"/>
              </w:rPr>
            </w:pPr>
            <w:r w:rsidRPr="00932878">
              <w:rPr>
                <w:rFonts w:ascii="Times New Roman" w:hAnsi="Times New Roman" w:cs="Times New Roman"/>
                <w:bCs/>
                <w:color w:val="000000"/>
                <w:sz w:val="20"/>
                <w:szCs w:val="20"/>
              </w:rPr>
              <w:t>Maximum</w:t>
            </w:r>
          </w:p>
        </w:tc>
        <w:tc>
          <w:tcPr>
            <w:tcW w:w="0" w:type="auto"/>
            <w:tcBorders>
              <w:top w:val="outset" w:sz="6" w:space="0" w:color="auto"/>
              <w:left w:val="outset" w:sz="6" w:space="0" w:color="auto"/>
              <w:bottom w:val="outset" w:sz="6" w:space="0" w:color="auto"/>
              <w:right w:val="outset" w:sz="6" w:space="0" w:color="auto"/>
            </w:tcBorders>
            <w:noWrap/>
            <w:vAlign w:val="center"/>
          </w:tcPr>
          <w:p w14:paraId="7F336E9B" w14:textId="77777777" w:rsidR="002B47FF" w:rsidRPr="00932878" w:rsidRDefault="002B47FF" w:rsidP="00C33CC4">
            <w:pPr>
              <w:jc w:val="center"/>
              <w:rPr>
                <w:rFonts w:ascii="Times New Roman" w:hAnsi="Times New Roman" w:cs="Times New Roman"/>
                <w:bCs/>
                <w:sz w:val="20"/>
                <w:szCs w:val="20"/>
              </w:rPr>
            </w:pPr>
            <w:r w:rsidRPr="00932878">
              <w:rPr>
                <w:rFonts w:ascii="Times New Roman" w:hAnsi="Times New Roman" w:cs="Times New Roman"/>
                <w:bCs/>
                <w:color w:val="000000"/>
                <w:sz w:val="20"/>
                <w:szCs w:val="20"/>
              </w:rPr>
              <w:t>Range</w:t>
            </w:r>
          </w:p>
        </w:tc>
        <w:tc>
          <w:tcPr>
            <w:tcW w:w="0" w:type="auto"/>
            <w:tcBorders>
              <w:top w:val="outset" w:sz="6" w:space="0" w:color="auto"/>
              <w:left w:val="outset" w:sz="6" w:space="0" w:color="auto"/>
              <w:bottom w:val="outset" w:sz="6" w:space="0" w:color="auto"/>
              <w:right w:val="outset" w:sz="6" w:space="0" w:color="auto"/>
            </w:tcBorders>
            <w:noWrap/>
            <w:vAlign w:val="center"/>
          </w:tcPr>
          <w:p w14:paraId="732731EF" w14:textId="77777777" w:rsidR="002B47FF" w:rsidRPr="00932878" w:rsidRDefault="002B47FF" w:rsidP="00C33CC4">
            <w:pPr>
              <w:jc w:val="center"/>
              <w:rPr>
                <w:rFonts w:ascii="Times New Roman" w:hAnsi="Times New Roman" w:cs="Times New Roman"/>
                <w:bCs/>
                <w:sz w:val="20"/>
                <w:szCs w:val="20"/>
              </w:rPr>
            </w:pPr>
            <w:r w:rsidRPr="00932878">
              <w:rPr>
                <w:rFonts w:ascii="Times New Roman" w:hAnsi="Times New Roman" w:cs="Times New Roman"/>
                <w:bCs/>
                <w:color w:val="000000"/>
                <w:sz w:val="20"/>
                <w:szCs w:val="20"/>
              </w:rPr>
              <w:t>Std.Dev.</w:t>
            </w:r>
          </w:p>
        </w:tc>
      </w:tr>
      <w:tr w:rsidR="002B47FF" w14:paraId="285FD304"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E66F678" w14:textId="77777777" w:rsidR="002B47FF" w:rsidRPr="00932878" w:rsidRDefault="002B47FF" w:rsidP="00C33CC4">
            <w:pPr>
              <w:jc w:val="center"/>
              <w:rPr>
                <w:rFonts w:ascii="Times New Roman" w:hAnsi="Times New Roman" w:cs="Times New Roman"/>
                <w:bCs/>
                <w:sz w:val="20"/>
                <w:szCs w:val="20"/>
              </w:rPr>
            </w:pPr>
            <w:r w:rsidRPr="00932878">
              <w:rPr>
                <w:rFonts w:ascii="Times New Roman" w:hAnsi="Times New Roman" w:cs="Times New Roman"/>
                <w:bCs/>
                <w:color w:val="000000"/>
                <w:sz w:val="20"/>
                <w:szCs w:val="20"/>
              </w:rPr>
              <w:t>Возраст</w:t>
            </w:r>
          </w:p>
        </w:tc>
        <w:tc>
          <w:tcPr>
            <w:tcW w:w="0" w:type="auto"/>
            <w:tcBorders>
              <w:top w:val="outset" w:sz="6" w:space="0" w:color="auto"/>
              <w:left w:val="outset" w:sz="6" w:space="0" w:color="auto"/>
              <w:bottom w:val="outset" w:sz="6" w:space="0" w:color="auto"/>
              <w:right w:val="outset" w:sz="6" w:space="0" w:color="auto"/>
            </w:tcBorders>
            <w:noWrap/>
            <w:vAlign w:val="center"/>
          </w:tcPr>
          <w:p w14:paraId="6F0A2DA9" w14:textId="77777777" w:rsidR="002B47FF" w:rsidRPr="00932878" w:rsidRDefault="002B47FF" w:rsidP="00C33CC4">
            <w:pPr>
              <w:jc w:val="center"/>
              <w:rPr>
                <w:rFonts w:ascii="Times New Roman" w:hAnsi="Times New Roman" w:cs="Times New Roman"/>
                <w:sz w:val="20"/>
                <w:szCs w:val="20"/>
              </w:rPr>
            </w:pPr>
            <w:r w:rsidRPr="00932878">
              <w:rPr>
                <w:rFonts w:ascii="Times New Roman" w:hAnsi="Times New Roman" w:cs="Times New Roman"/>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7486A4F4" w14:textId="77777777" w:rsidR="002B47FF" w:rsidRPr="00932878" w:rsidRDefault="002B47FF" w:rsidP="00C33CC4">
            <w:pPr>
              <w:jc w:val="center"/>
              <w:rPr>
                <w:rFonts w:ascii="Times New Roman" w:hAnsi="Times New Roman" w:cs="Times New Roman"/>
              </w:rPr>
            </w:pPr>
            <w:r w:rsidRPr="00932878">
              <w:rPr>
                <w:rFonts w:ascii="Times New Roman" w:hAnsi="Times New Roman" w:cs="Times New Roman"/>
                <w:color w:val="000000"/>
                <w:sz w:val="20"/>
                <w:szCs w:val="20"/>
              </w:rPr>
              <w:t>49,92</w:t>
            </w:r>
          </w:p>
        </w:tc>
        <w:tc>
          <w:tcPr>
            <w:tcW w:w="0" w:type="auto"/>
            <w:tcBorders>
              <w:top w:val="outset" w:sz="6" w:space="0" w:color="auto"/>
              <w:left w:val="outset" w:sz="6" w:space="0" w:color="auto"/>
              <w:bottom w:val="outset" w:sz="6" w:space="0" w:color="auto"/>
              <w:right w:val="outset" w:sz="6" w:space="0" w:color="auto"/>
            </w:tcBorders>
            <w:noWrap/>
            <w:vAlign w:val="center"/>
          </w:tcPr>
          <w:p w14:paraId="6C730885" w14:textId="77777777" w:rsidR="002B47FF" w:rsidRPr="00932878" w:rsidRDefault="002B47FF" w:rsidP="00C33CC4">
            <w:pPr>
              <w:jc w:val="center"/>
              <w:rPr>
                <w:rFonts w:ascii="Times New Roman" w:hAnsi="Times New Roman" w:cs="Times New Roman"/>
              </w:rPr>
            </w:pPr>
            <w:r w:rsidRPr="00932878">
              <w:rPr>
                <w:rFonts w:ascii="Times New Roman" w:hAnsi="Times New Roman" w:cs="Times New Roman"/>
                <w:color w:val="000000"/>
                <w:sz w:val="20"/>
                <w:szCs w:val="20"/>
              </w:rPr>
              <w:t>45,54</w:t>
            </w:r>
          </w:p>
        </w:tc>
        <w:tc>
          <w:tcPr>
            <w:tcW w:w="0" w:type="auto"/>
            <w:tcBorders>
              <w:top w:val="outset" w:sz="6" w:space="0" w:color="auto"/>
              <w:left w:val="outset" w:sz="6" w:space="0" w:color="auto"/>
              <w:bottom w:val="outset" w:sz="6" w:space="0" w:color="auto"/>
              <w:right w:val="outset" w:sz="6" w:space="0" w:color="auto"/>
            </w:tcBorders>
            <w:noWrap/>
            <w:vAlign w:val="center"/>
          </w:tcPr>
          <w:p w14:paraId="141AB51B" w14:textId="77777777" w:rsidR="002B47FF" w:rsidRPr="00932878" w:rsidRDefault="002B47FF" w:rsidP="00C33CC4">
            <w:pPr>
              <w:jc w:val="center"/>
              <w:rPr>
                <w:rFonts w:ascii="Times New Roman" w:hAnsi="Times New Roman" w:cs="Times New Roman"/>
              </w:rPr>
            </w:pPr>
            <w:r w:rsidRPr="00932878">
              <w:rPr>
                <w:rFonts w:ascii="Times New Roman" w:hAnsi="Times New Roman" w:cs="Times New Roman"/>
                <w:color w:val="000000"/>
                <w:sz w:val="20"/>
                <w:szCs w:val="20"/>
              </w:rPr>
              <w:t>54,30</w:t>
            </w:r>
          </w:p>
        </w:tc>
        <w:tc>
          <w:tcPr>
            <w:tcW w:w="0" w:type="auto"/>
            <w:tcBorders>
              <w:top w:val="outset" w:sz="6" w:space="0" w:color="auto"/>
              <w:left w:val="outset" w:sz="6" w:space="0" w:color="auto"/>
              <w:bottom w:val="outset" w:sz="6" w:space="0" w:color="auto"/>
              <w:right w:val="outset" w:sz="6" w:space="0" w:color="auto"/>
            </w:tcBorders>
            <w:noWrap/>
            <w:vAlign w:val="center"/>
          </w:tcPr>
          <w:p w14:paraId="5FA277BE" w14:textId="77777777" w:rsidR="002B47FF" w:rsidRPr="00932878" w:rsidRDefault="002B47FF" w:rsidP="00C33CC4">
            <w:pPr>
              <w:jc w:val="center"/>
              <w:rPr>
                <w:rFonts w:ascii="Times New Roman" w:hAnsi="Times New Roman" w:cs="Times New Roman"/>
              </w:rPr>
            </w:pPr>
            <w:r w:rsidRPr="00932878">
              <w:rPr>
                <w:rFonts w:ascii="Times New Roman" w:hAnsi="Times New Roman" w:cs="Times New Roman"/>
                <w:color w:val="000000"/>
                <w:sz w:val="20"/>
                <w:szCs w:val="20"/>
              </w:rPr>
              <w:t>53</w:t>
            </w:r>
          </w:p>
        </w:tc>
        <w:tc>
          <w:tcPr>
            <w:tcW w:w="0" w:type="auto"/>
            <w:tcBorders>
              <w:top w:val="outset" w:sz="6" w:space="0" w:color="auto"/>
              <w:left w:val="outset" w:sz="6" w:space="0" w:color="auto"/>
              <w:bottom w:val="outset" w:sz="6" w:space="0" w:color="auto"/>
              <w:right w:val="outset" w:sz="6" w:space="0" w:color="auto"/>
            </w:tcBorders>
            <w:noWrap/>
            <w:vAlign w:val="center"/>
          </w:tcPr>
          <w:p w14:paraId="76D890EE" w14:textId="77777777" w:rsidR="002B47FF" w:rsidRPr="00932878" w:rsidRDefault="002B47FF" w:rsidP="00C33CC4">
            <w:pPr>
              <w:jc w:val="center"/>
              <w:rPr>
                <w:rFonts w:ascii="Times New Roman" w:hAnsi="Times New Roman" w:cs="Times New Roman"/>
              </w:rPr>
            </w:pPr>
            <w:r w:rsidRPr="00932878">
              <w:rPr>
                <w:rFonts w:ascii="Times New Roman" w:hAnsi="Times New Roman" w:cs="Times New Roman"/>
                <w:color w:val="000000"/>
                <w:sz w:val="20"/>
                <w:szCs w:val="20"/>
              </w:rPr>
              <w:t>27</w:t>
            </w:r>
          </w:p>
        </w:tc>
        <w:tc>
          <w:tcPr>
            <w:tcW w:w="0" w:type="auto"/>
            <w:tcBorders>
              <w:top w:val="outset" w:sz="6" w:space="0" w:color="auto"/>
              <w:left w:val="outset" w:sz="6" w:space="0" w:color="auto"/>
              <w:bottom w:val="outset" w:sz="6" w:space="0" w:color="auto"/>
              <w:right w:val="outset" w:sz="6" w:space="0" w:color="auto"/>
            </w:tcBorders>
            <w:noWrap/>
            <w:vAlign w:val="center"/>
          </w:tcPr>
          <w:p w14:paraId="6D3D03A7" w14:textId="77777777" w:rsidR="002B47FF" w:rsidRPr="00932878" w:rsidRDefault="002B47FF" w:rsidP="00C33CC4">
            <w:pPr>
              <w:jc w:val="center"/>
              <w:rPr>
                <w:rFonts w:ascii="Times New Roman" w:hAnsi="Times New Roman" w:cs="Times New Roman"/>
              </w:rPr>
            </w:pPr>
            <w:r w:rsidRPr="00932878">
              <w:rPr>
                <w:rFonts w:ascii="Times New Roman" w:hAnsi="Times New Roman" w:cs="Times New Roman"/>
                <w:color w:val="000000"/>
                <w:sz w:val="20"/>
                <w:szCs w:val="20"/>
              </w:rPr>
              <w:t>69</w:t>
            </w:r>
          </w:p>
        </w:tc>
        <w:tc>
          <w:tcPr>
            <w:tcW w:w="0" w:type="auto"/>
            <w:tcBorders>
              <w:top w:val="outset" w:sz="6" w:space="0" w:color="auto"/>
              <w:left w:val="outset" w:sz="6" w:space="0" w:color="auto"/>
              <w:bottom w:val="outset" w:sz="6" w:space="0" w:color="auto"/>
              <w:right w:val="outset" w:sz="6" w:space="0" w:color="auto"/>
            </w:tcBorders>
            <w:noWrap/>
            <w:vAlign w:val="center"/>
          </w:tcPr>
          <w:p w14:paraId="58C20DFC" w14:textId="77777777" w:rsidR="002B47FF" w:rsidRPr="00932878" w:rsidRDefault="002B47FF" w:rsidP="00C33CC4">
            <w:pPr>
              <w:jc w:val="center"/>
              <w:rPr>
                <w:rFonts w:ascii="Times New Roman" w:hAnsi="Times New Roman" w:cs="Times New Roman"/>
              </w:rPr>
            </w:pPr>
            <w:r w:rsidRPr="00932878">
              <w:rPr>
                <w:rFonts w:ascii="Times New Roman" w:hAnsi="Times New Roman" w:cs="Times New Roman"/>
                <w:color w:val="000000"/>
                <w:sz w:val="20"/>
                <w:szCs w:val="20"/>
              </w:rPr>
              <w:t>42</w:t>
            </w:r>
          </w:p>
        </w:tc>
        <w:tc>
          <w:tcPr>
            <w:tcW w:w="0" w:type="auto"/>
            <w:tcBorders>
              <w:top w:val="outset" w:sz="6" w:space="0" w:color="auto"/>
              <w:left w:val="outset" w:sz="6" w:space="0" w:color="auto"/>
              <w:bottom w:val="outset" w:sz="6" w:space="0" w:color="auto"/>
              <w:right w:val="outset" w:sz="6" w:space="0" w:color="auto"/>
            </w:tcBorders>
            <w:noWrap/>
            <w:vAlign w:val="center"/>
          </w:tcPr>
          <w:p w14:paraId="279F612D" w14:textId="77777777" w:rsidR="002B47FF" w:rsidRPr="00932878" w:rsidRDefault="002B47FF" w:rsidP="00C33CC4">
            <w:pPr>
              <w:jc w:val="center"/>
              <w:rPr>
                <w:rFonts w:ascii="Times New Roman" w:hAnsi="Times New Roman" w:cs="Times New Roman"/>
              </w:rPr>
            </w:pPr>
            <w:r w:rsidRPr="00932878">
              <w:rPr>
                <w:rFonts w:ascii="Times New Roman" w:hAnsi="Times New Roman" w:cs="Times New Roman"/>
                <w:color w:val="000000"/>
                <w:sz w:val="20"/>
                <w:szCs w:val="20"/>
              </w:rPr>
              <w:t>10,62</w:t>
            </w:r>
          </w:p>
        </w:tc>
      </w:tr>
    </w:tbl>
    <w:p w14:paraId="7F2F07DB" w14:textId="65CEF394" w:rsidR="002B47FF" w:rsidRDefault="002B47FF" w:rsidP="002B47FF">
      <w:pPr>
        <w:autoSpaceDE w:val="0"/>
        <w:autoSpaceDN w:val="0"/>
        <w:adjustRightInd w:val="0"/>
        <w:jc w:val="center"/>
        <w:rPr>
          <w:lang w:val="mk-MK"/>
        </w:rPr>
      </w:pPr>
    </w:p>
    <w:p w14:paraId="4F635D71" w14:textId="77777777" w:rsidR="00AA7F11" w:rsidRDefault="00AA7F11" w:rsidP="002B47FF">
      <w:pPr>
        <w:autoSpaceDE w:val="0"/>
        <w:autoSpaceDN w:val="0"/>
        <w:adjustRightInd w:val="0"/>
        <w:jc w:val="center"/>
        <w:rPr>
          <w:lang w:val="mk-MK"/>
        </w:rPr>
      </w:pPr>
    </w:p>
    <w:p w14:paraId="4A4D60BB" w14:textId="32048860" w:rsidR="002B47FF" w:rsidRPr="00AA7F11" w:rsidRDefault="002B47FF" w:rsidP="00AA7F11">
      <w:pPr>
        <w:autoSpaceDE w:val="0"/>
        <w:autoSpaceDN w:val="0"/>
        <w:adjustRightInd w:val="0"/>
        <w:jc w:val="center"/>
      </w:pPr>
      <w:r>
        <w:object w:dxaOrig="7190" w:dyaOrig="5000" w14:anchorId="0AC81846">
          <v:shape id="_x0000_i1031" type="#_x0000_t75" style="width:359.25pt;height:249.75pt" o:ole="">
            <v:imagedata r:id="rId58" o:title=""/>
          </v:shape>
          <o:OLEObject Type="Embed" ProgID="STATISTICA.Graph" ShapeID="_x0000_i1031" DrawAspect="Content" ObjectID="_1725090602" r:id="rId59">
            <o:FieldCodes>\s</o:FieldCodes>
          </o:OLEObject>
        </w:object>
      </w:r>
    </w:p>
    <w:p w14:paraId="1584CFA9" w14:textId="72F099EC" w:rsidR="002B47FF" w:rsidRPr="00932878" w:rsidRDefault="002B47FF" w:rsidP="00F74EFE">
      <w:pPr>
        <w:autoSpaceDE w:val="0"/>
        <w:autoSpaceDN w:val="0"/>
        <w:adjustRightInd w:val="0"/>
        <w:ind w:firstLine="720"/>
        <w:jc w:val="center"/>
        <w:rPr>
          <w:sz w:val="20"/>
          <w:szCs w:val="20"/>
          <w:lang w:val="mk-MK"/>
        </w:rPr>
      </w:pPr>
      <w:r w:rsidRPr="00932878">
        <w:rPr>
          <w:rFonts w:ascii="Times New Roman" w:hAnsi="Times New Roman" w:cs="Times New Roman"/>
          <w:b/>
          <w:bCs/>
          <w:sz w:val="20"/>
          <w:szCs w:val="20"/>
          <w:lang w:val="mk-MK"/>
        </w:rPr>
        <w:t xml:space="preserve">Графикон </w:t>
      </w:r>
      <w:r w:rsidRPr="00932878">
        <w:rPr>
          <w:rFonts w:ascii="Times New Roman" w:hAnsi="Times New Roman" w:cs="Times New Roman"/>
          <w:b/>
          <w:bCs/>
          <w:sz w:val="20"/>
          <w:szCs w:val="20"/>
          <w:lang w:val="en-US"/>
        </w:rPr>
        <w:t>20</w:t>
      </w:r>
      <w:r w:rsidR="00932878" w:rsidRPr="00932878">
        <w:rPr>
          <w:rFonts w:ascii="Times New Roman" w:hAnsi="Times New Roman" w:cs="Times New Roman"/>
          <w:b/>
          <w:bCs/>
          <w:sz w:val="20"/>
          <w:szCs w:val="20"/>
          <w:lang w:val="mk-MK"/>
        </w:rPr>
        <w:t>.</w:t>
      </w:r>
      <w:r w:rsidR="00932878">
        <w:rPr>
          <w:sz w:val="20"/>
          <w:szCs w:val="20"/>
          <w:lang w:val="mk-MK"/>
        </w:rPr>
        <w:t xml:space="preserve"> </w:t>
      </w:r>
      <w:r w:rsidR="00932878" w:rsidRPr="00932878">
        <w:rPr>
          <w:rFonts w:ascii="Times New Roman" w:hAnsi="Times New Roman" w:cs="Times New Roman"/>
          <w:sz w:val="20"/>
          <w:szCs w:val="20"/>
          <w:lang w:val="mk-MK"/>
        </w:rPr>
        <w:t>Возраст на пациентите</w:t>
      </w:r>
    </w:p>
    <w:p w14:paraId="117D0DB8" w14:textId="058417C0" w:rsidR="00AA7F11" w:rsidRDefault="00AA7F11" w:rsidP="00AA7F11">
      <w:pPr>
        <w:autoSpaceDE w:val="0"/>
        <w:autoSpaceDN w:val="0"/>
        <w:adjustRightInd w:val="0"/>
        <w:rPr>
          <w:iCs/>
          <w:sz w:val="20"/>
          <w:szCs w:val="20"/>
          <w:lang w:val="mk-MK"/>
        </w:rPr>
      </w:pPr>
    </w:p>
    <w:p w14:paraId="378FD44D" w14:textId="77777777" w:rsidR="00AA7F11" w:rsidRPr="00932878" w:rsidRDefault="00AA7F11" w:rsidP="00AA7F11">
      <w:pPr>
        <w:autoSpaceDE w:val="0"/>
        <w:autoSpaceDN w:val="0"/>
        <w:adjustRightInd w:val="0"/>
        <w:rPr>
          <w:iCs/>
          <w:sz w:val="20"/>
          <w:szCs w:val="20"/>
          <w:lang w:val="mk-MK"/>
        </w:rPr>
      </w:pPr>
    </w:p>
    <w:p w14:paraId="01ADFE29" w14:textId="77777777" w:rsidR="002B47FF" w:rsidRPr="00932878" w:rsidRDefault="002B47FF" w:rsidP="002B47FF">
      <w:pPr>
        <w:jc w:val="both"/>
        <w:rPr>
          <w:rFonts w:ascii="Times New Roman" w:hAnsi="Times New Roman" w:cs="Times New Roman"/>
          <w:bCs/>
          <w:iCs/>
          <w:sz w:val="24"/>
          <w:szCs w:val="24"/>
          <w:lang w:val="ru-RU"/>
        </w:rPr>
      </w:pPr>
      <w:r w:rsidRPr="00932878">
        <w:rPr>
          <w:rFonts w:ascii="Times New Roman" w:hAnsi="Times New Roman" w:cs="Times New Roman"/>
          <w:bCs/>
          <w:iCs/>
          <w:sz w:val="24"/>
          <w:szCs w:val="24"/>
          <w:lang w:val="ru-RU"/>
        </w:rPr>
        <w:t>Микробиолошка анализа</w:t>
      </w:r>
    </w:p>
    <w:p w14:paraId="0AFC1575" w14:textId="77777777" w:rsidR="002B47FF" w:rsidRPr="00932878" w:rsidRDefault="002B47FF" w:rsidP="002B47FF">
      <w:pPr>
        <w:autoSpaceDE w:val="0"/>
        <w:autoSpaceDN w:val="0"/>
        <w:adjustRightInd w:val="0"/>
        <w:jc w:val="both"/>
        <w:rPr>
          <w:rFonts w:ascii="Times New Roman" w:hAnsi="Times New Roman" w:cs="Times New Roman"/>
          <w:sz w:val="24"/>
          <w:szCs w:val="24"/>
          <w:lang w:val="mk-MK"/>
        </w:rPr>
      </w:pPr>
    </w:p>
    <w:p w14:paraId="03CFE394" w14:textId="2F6CA834" w:rsidR="002B47FF" w:rsidRPr="00932878" w:rsidRDefault="002B47FF" w:rsidP="00932878">
      <w:pPr>
        <w:autoSpaceDE w:val="0"/>
        <w:autoSpaceDN w:val="0"/>
        <w:adjustRightInd w:val="0"/>
        <w:ind w:firstLine="720"/>
        <w:jc w:val="both"/>
        <w:rPr>
          <w:rFonts w:ascii="Times New Roman" w:hAnsi="Times New Roman" w:cs="Times New Roman"/>
          <w:sz w:val="24"/>
          <w:szCs w:val="24"/>
          <w:lang w:val="mk-MK"/>
        </w:rPr>
      </w:pPr>
      <w:r w:rsidRPr="00932878">
        <w:rPr>
          <w:rFonts w:ascii="Times New Roman" w:hAnsi="Times New Roman" w:cs="Times New Roman"/>
          <w:sz w:val="24"/>
          <w:szCs w:val="24"/>
          <w:lang w:val="mk-MK"/>
        </w:rPr>
        <w:t xml:space="preserve">Дескриптивна статистика на </w:t>
      </w:r>
      <w:r w:rsidRPr="00932878">
        <w:rPr>
          <w:rFonts w:ascii="Times New Roman" w:hAnsi="Times New Roman" w:cs="Times New Roman"/>
          <w:bCs/>
          <w:sz w:val="24"/>
          <w:szCs w:val="24"/>
          <w:lang w:val="ru-RU"/>
        </w:rPr>
        <w:t>бројот на колонии (</w:t>
      </w:r>
      <w:r w:rsidRPr="00932878">
        <w:rPr>
          <w:rFonts w:ascii="Times New Roman" w:hAnsi="Times New Roman" w:cs="Times New Roman"/>
          <w:bCs/>
          <w:sz w:val="24"/>
          <w:szCs w:val="24"/>
        </w:rPr>
        <w:t>CFU</w:t>
      </w:r>
      <w:r w:rsidRPr="00932878">
        <w:rPr>
          <w:rFonts w:ascii="Times New Roman" w:hAnsi="Times New Roman" w:cs="Times New Roman"/>
          <w:bCs/>
          <w:sz w:val="24"/>
          <w:szCs w:val="24"/>
          <w:lang w:val="mk-MK"/>
        </w:rPr>
        <w:t>/</w:t>
      </w:r>
      <w:r w:rsidRPr="00932878">
        <w:rPr>
          <w:rFonts w:ascii="Times New Roman" w:hAnsi="Times New Roman" w:cs="Times New Roman"/>
          <w:bCs/>
          <w:sz w:val="24"/>
          <w:szCs w:val="24"/>
          <w:lang w:val="en-US"/>
        </w:rPr>
        <w:t>ml</w:t>
      </w:r>
      <w:r w:rsidRPr="00932878">
        <w:rPr>
          <w:rFonts w:ascii="Times New Roman" w:hAnsi="Times New Roman" w:cs="Times New Roman"/>
          <w:bCs/>
          <w:sz w:val="24"/>
          <w:szCs w:val="24"/>
          <w:lang w:val="ru-RU"/>
        </w:rPr>
        <w:t>) на живи бактерии околу сутурните материјали</w:t>
      </w:r>
      <w:r w:rsidRPr="00932878">
        <w:rPr>
          <w:rFonts w:ascii="Times New Roman" w:hAnsi="Times New Roman" w:cs="Times New Roman"/>
          <w:sz w:val="24"/>
          <w:szCs w:val="24"/>
          <w:lang w:val="mk-MK"/>
        </w:rPr>
        <w:t xml:space="preserve"> прикажана е на табела </w:t>
      </w:r>
      <w:r w:rsidRPr="00932878">
        <w:rPr>
          <w:rFonts w:ascii="Times New Roman" w:hAnsi="Times New Roman" w:cs="Times New Roman"/>
          <w:sz w:val="24"/>
          <w:szCs w:val="24"/>
          <w:lang w:val="ru-RU"/>
        </w:rPr>
        <w:t>21</w:t>
      </w:r>
      <w:r w:rsidRPr="00932878">
        <w:rPr>
          <w:rFonts w:ascii="Times New Roman" w:hAnsi="Times New Roman" w:cs="Times New Roman"/>
          <w:sz w:val="24"/>
          <w:szCs w:val="24"/>
          <w:lang w:val="mk-MK"/>
        </w:rPr>
        <w:t xml:space="preserve"> и графикон </w:t>
      </w:r>
      <w:r w:rsidRPr="00932878">
        <w:rPr>
          <w:rFonts w:ascii="Times New Roman" w:hAnsi="Times New Roman" w:cs="Times New Roman"/>
          <w:sz w:val="24"/>
          <w:szCs w:val="24"/>
          <w:lang w:val="ru-RU"/>
        </w:rPr>
        <w:t>21</w:t>
      </w:r>
      <w:r w:rsidRPr="00932878">
        <w:rPr>
          <w:rFonts w:ascii="Times New Roman" w:hAnsi="Times New Roman" w:cs="Times New Roman"/>
          <w:sz w:val="24"/>
          <w:szCs w:val="24"/>
          <w:lang w:val="mk-MK"/>
        </w:rPr>
        <w:t>.</w:t>
      </w:r>
    </w:p>
    <w:p w14:paraId="7C19DFA3" w14:textId="2C6BB758" w:rsidR="002B47FF" w:rsidRPr="00932878" w:rsidRDefault="002B47FF" w:rsidP="00932878">
      <w:pPr>
        <w:ind w:firstLine="720"/>
        <w:jc w:val="both"/>
        <w:rPr>
          <w:rFonts w:ascii="Times New Roman" w:hAnsi="Times New Roman" w:cs="Times New Roman"/>
          <w:sz w:val="24"/>
          <w:szCs w:val="24"/>
          <w:lang w:val="ru-RU"/>
        </w:rPr>
      </w:pPr>
      <w:r w:rsidRPr="00932878">
        <w:rPr>
          <w:rFonts w:ascii="Times New Roman" w:hAnsi="Times New Roman" w:cs="Times New Roman"/>
          <w:sz w:val="24"/>
          <w:szCs w:val="24"/>
          <w:lang w:val="mk-MK"/>
        </w:rPr>
        <w:t xml:space="preserve">Бројот на колонии на живи бактерии на </w:t>
      </w:r>
      <w:r w:rsidRPr="00932878">
        <w:rPr>
          <w:rFonts w:ascii="Times New Roman" w:hAnsi="Times New Roman" w:cs="Times New Roman"/>
          <w:bCs/>
          <w:color w:val="000000"/>
          <w:sz w:val="24"/>
          <w:szCs w:val="24"/>
        </w:rPr>
        <w:t>Columbia</w:t>
      </w:r>
      <w:r w:rsidRPr="00932878">
        <w:rPr>
          <w:rFonts w:ascii="Times New Roman" w:hAnsi="Times New Roman" w:cs="Times New Roman"/>
          <w:bCs/>
          <w:color w:val="000000"/>
          <w:sz w:val="24"/>
          <w:szCs w:val="24"/>
          <w:lang w:val="ru-RU"/>
        </w:rPr>
        <w:t xml:space="preserve"> </w:t>
      </w:r>
      <w:r w:rsidRPr="00932878">
        <w:rPr>
          <w:rFonts w:ascii="Times New Roman" w:hAnsi="Times New Roman" w:cs="Times New Roman"/>
          <w:bCs/>
          <w:sz w:val="24"/>
          <w:szCs w:val="24"/>
        </w:rPr>
        <w:t>agar</w:t>
      </w:r>
      <w:r w:rsidRPr="00932878">
        <w:rPr>
          <w:rFonts w:ascii="Times New Roman" w:hAnsi="Times New Roman" w:cs="Times New Roman"/>
          <w:sz w:val="24"/>
          <w:szCs w:val="24"/>
          <w:lang w:val="mk-MK"/>
        </w:rPr>
        <w:t xml:space="preserve">  варира во интервалот</w:t>
      </w:r>
      <w:r w:rsidRPr="00932878">
        <w:rPr>
          <w:rFonts w:ascii="Times New Roman" w:hAnsi="Times New Roman" w:cs="Times New Roman"/>
          <w:sz w:val="24"/>
          <w:szCs w:val="24"/>
          <w:lang w:val="ru-RU"/>
        </w:rPr>
        <w:t xml:space="preserve"> </w:t>
      </w:r>
      <w:r w:rsidRPr="00932878">
        <w:rPr>
          <w:rFonts w:ascii="Times New Roman" w:hAnsi="Times New Roman" w:cs="Times New Roman"/>
          <w:color w:val="000000"/>
          <w:sz w:val="24"/>
          <w:szCs w:val="24"/>
          <w:lang w:val="ru-RU"/>
        </w:rPr>
        <w:t>4524800</w:t>
      </w:r>
      <w:r w:rsidRPr="00932878">
        <w:rPr>
          <w:rFonts w:ascii="Times New Roman" w:hAnsi="Times New Roman" w:cs="Times New Roman"/>
          <w:sz w:val="24"/>
          <w:szCs w:val="24"/>
          <w:lang w:val="mk-MK"/>
        </w:rPr>
        <w:t>,00</w:t>
      </w:r>
      <w:r w:rsidRPr="00932878">
        <w:rPr>
          <w:rFonts w:ascii="Times New Roman" w:hAnsi="Times New Roman" w:cs="Times New Roman"/>
          <w:sz w:val="24"/>
          <w:szCs w:val="24"/>
          <w:lang w:val="mk-MK"/>
        </w:rPr>
        <w:sym w:font="Symbol" w:char="F0B1"/>
      </w:r>
      <w:r w:rsidRPr="00932878">
        <w:rPr>
          <w:rFonts w:ascii="Times New Roman" w:hAnsi="Times New Roman" w:cs="Times New Roman"/>
          <w:color w:val="000000"/>
          <w:sz w:val="24"/>
          <w:szCs w:val="24"/>
          <w:lang w:val="ru-RU"/>
        </w:rPr>
        <w:t>2106532,75</w:t>
      </w:r>
      <w:r w:rsidRPr="00932878">
        <w:rPr>
          <w:rFonts w:ascii="Times New Roman" w:hAnsi="Times New Roman" w:cs="Times New Roman"/>
          <w:sz w:val="24"/>
          <w:szCs w:val="24"/>
          <w:lang w:val="mk-MK"/>
        </w:rPr>
        <w:t xml:space="preserve"> </w:t>
      </w:r>
      <w:r w:rsidRPr="00932878">
        <w:rPr>
          <w:rFonts w:ascii="Times New Roman" w:hAnsi="Times New Roman" w:cs="Times New Roman"/>
          <w:bCs/>
          <w:color w:val="000000"/>
          <w:sz w:val="24"/>
          <w:szCs w:val="24"/>
        </w:rPr>
        <w:t>CFU</w:t>
      </w:r>
      <w:r w:rsidRPr="00932878">
        <w:rPr>
          <w:rFonts w:ascii="Times New Roman" w:hAnsi="Times New Roman" w:cs="Times New Roman"/>
          <w:bCs/>
          <w:color w:val="000000"/>
          <w:sz w:val="24"/>
          <w:szCs w:val="24"/>
          <w:lang w:val="mk-MK"/>
        </w:rPr>
        <w:t>/</w:t>
      </w:r>
      <w:r w:rsidRPr="00932878">
        <w:rPr>
          <w:rFonts w:ascii="Times New Roman" w:hAnsi="Times New Roman" w:cs="Times New Roman"/>
          <w:bCs/>
          <w:color w:val="000000"/>
          <w:sz w:val="24"/>
          <w:szCs w:val="24"/>
          <w:lang w:val="en-US"/>
        </w:rPr>
        <w:t>ml</w:t>
      </w:r>
      <w:r w:rsidRPr="00932878">
        <w:rPr>
          <w:rFonts w:ascii="Times New Roman" w:hAnsi="Times New Roman" w:cs="Times New Roman"/>
          <w:sz w:val="24"/>
          <w:szCs w:val="24"/>
          <w:lang w:val="ru-RU"/>
        </w:rPr>
        <w:t xml:space="preserve">, </w:t>
      </w:r>
      <w:r w:rsidRPr="00932878">
        <w:rPr>
          <w:rFonts w:ascii="Times New Roman" w:hAnsi="Times New Roman" w:cs="Times New Roman"/>
          <w:sz w:val="24"/>
          <w:szCs w:val="24"/>
          <w:lang w:val="mk-MK"/>
        </w:rPr>
        <w:sym w:font="Symbol" w:char="F0B1"/>
      </w:r>
      <w:r w:rsidRPr="00932878">
        <w:rPr>
          <w:rFonts w:ascii="Times New Roman" w:hAnsi="Times New Roman" w:cs="Times New Roman"/>
          <w:sz w:val="24"/>
          <w:szCs w:val="24"/>
          <w:lang w:val="ru-RU"/>
        </w:rPr>
        <w:t>95,00%</w:t>
      </w:r>
      <w:r w:rsidRPr="00932878">
        <w:rPr>
          <w:rFonts w:ascii="Times New Roman" w:hAnsi="Times New Roman" w:cs="Times New Roman"/>
          <w:sz w:val="24"/>
          <w:szCs w:val="24"/>
          <w:lang w:val="en-US"/>
        </w:rPr>
        <w:t>CI</w:t>
      </w:r>
      <w:r w:rsidRPr="00932878">
        <w:rPr>
          <w:rFonts w:ascii="Times New Roman" w:hAnsi="Times New Roman" w:cs="Times New Roman"/>
          <w:sz w:val="24"/>
          <w:szCs w:val="24"/>
          <w:lang w:val="ru-RU"/>
        </w:rPr>
        <w:t xml:space="preserve">: </w:t>
      </w:r>
      <w:r w:rsidRPr="00932878">
        <w:rPr>
          <w:rFonts w:ascii="Times New Roman" w:hAnsi="Times New Roman" w:cs="Times New Roman"/>
          <w:color w:val="000000"/>
          <w:sz w:val="24"/>
          <w:szCs w:val="24"/>
          <w:lang w:val="ru-RU"/>
        </w:rPr>
        <w:t>3655266</w:t>
      </w:r>
      <w:r w:rsidRPr="00932878">
        <w:rPr>
          <w:rFonts w:ascii="Times New Roman" w:hAnsi="Times New Roman" w:cs="Times New Roman"/>
          <w:sz w:val="24"/>
          <w:szCs w:val="24"/>
          <w:lang w:val="ru-RU"/>
        </w:rPr>
        <w:t>-</w:t>
      </w:r>
      <w:r w:rsidRPr="00932878">
        <w:rPr>
          <w:rFonts w:ascii="Times New Roman" w:hAnsi="Times New Roman" w:cs="Times New Roman"/>
          <w:color w:val="000000"/>
          <w:sz w:val="24"/>
          <w:szCs w:val="24"/>
          <w:lang w:val="ru-RU"/>
        </w:rPr>
        <w:t>5394334</w:t>
      </w:r>
      <w:r w:rsidRPr="00932878">
        <w:rPr>
          <w:rFonts w:ascii="Times New Roman" w:hAnsi="Times New Roman" w:cs="Times New Roman"/>
          <w:sz w:val="24"/>
          <w:szCs w:val="24"/>
          <w:lang w:val="ru-RU"/>
        </w:rPr>
        <w:t xml:space="preserve">; медијаната изнесува </w:t>
      </w:r>
      <w:r w:rsidRPr="00932878">
        <w:rPr>
          <w:rFonts w:ascii="Times New Roman" w:hAnsi="Times New Roman" w:cs="Times New Roman"/>
          <w:color w:val="000000"/>
          <w:sz w:val="24"/>
          <w:szCs w:val="24"/>
          <w:lang w:val="ru-RU"/>
        </w:rPr>
        <w:t>4800000</w:t>
      </w:r>
      <w:r w:rsidR="00F74EFE">
        <w:rPr>
          <w:rFonts w:ascii="Times New Roman" w:hAnsi="Times New Roman" w:cs="Times New Roman"/>
          <w:color w:val="000000"/>
          <w:sz w:val="24"/>
          <w:szCs w:val="24"/>
          <w:lang w:val="ru-RU"/>
        </w:rPr>
        <w:t xml:space="preserve"> или 4,8 </w:t>
      </w:r>
      <w:r w:rsidR="00F74EFE">
        <w:rPr>
          <w:rFonts w:ascii="Times New Roman" w:hAnsi="Times New Roman" w:cs="Times New Roman"/>
          <w:color w:val="000000"/>
          <w:sz w:val="24"/>
          <w:szCs w:val="24"/>
        </w:rPr>
        <w:t xml:space="preserve">x </w:t>
      </w:r>
      <w:r w:rsidR="00F74EFE">
        <w:rPr>
          <w:rFonts w:ascii="Times New Roman" w:hAnsi="Times New Roman" w:cs="Times New Roman"/>
          <w:color w:val="000000"/>
          <w:sz w:val="24"/>
          <w:szCs w:val="24"/>
          <w:lang w:val="mk-MK"/>
        </w:rPr>
        <w:t>10</w:t>
      </w:r>
      <w:r w:rsidR="00F74EFE">
        <w:rPr>
          <w:rFonts w:ascii="Times New Roman" w:hAnsi="Times New Roman" w:cs="Times New Roman"/>
          <w:color w:val="000000"/>
          <w:sz w:val="24"/>
          <w:szCs w:val="24"/>
          <w:vertAlign w:val="superscript"/>
          <w:lang w:val="mk-MK"/>
        </w:rPr>
        <w:t>6</w:t>
      </w:r>
      <w:r w:rsidR="00F74EFE">
        <w:rPr>
          <w:rFonts w:ascii="Times New Roman" w:hAnsi="Times New Roman" w:cs="Times New Roman"/>
          <w:sz w:val="24"/>
          <w:szCs w:val="24"/>
          <w:lang w:val="ru-RU"/>
        </w:rPr>
        <w:t xml:space="preserve"> </w:t>
      </w:r>
      <w:r w:rsidRPr="00932878">
        <w:rPr>
          <w:rFonts w:ascii="Times New Roman" w:hAnsi="Times New Roman" w:cs="Times New Roman"/>
          <w:bCs/>
          <w:color w:val="000000"/>
          <w:sz w:val="24"/>
          <w:szCs w:val="24"/>
        </w:rPr>
        <w:t>CFU</w:t>
      </w:r>
      <w:r w:rsidRPr="00932878">
        <w:rPr>
          <w:rFonts w:ascii="Times New Roman" w:hAnsi="Times New Roman" w:cs="Times New Roman"/>
          <w:bCs/>
          <w:color w:val="000000"/>
          <w:sz w:val="24"/>
          <w:szCs w:val="24"/>
          <w:lang w:val="mk-MK"/>
        </w:rPr>
        <w:t>/</w:t>
      </w:r>
      <w:r w:rsidRPr="00932878">
        <w:rPr>
          <w:rFonts w:ascii="Times New Roman" w:hAnsi="Times New Roman" w:cs="Times New Roman"/>
          <w:bCs/>
          <w:color w:val="000000"/>
          <w:sz w:val="24"/>
          <w:szCs w:val="24"/>
          <w:lang w:val="en-US"/>
        </w:rPr>
        <w:t>ml</w:t>
      </w:r>
      <w:r w:rsidRPr="00932878">
        <w:rPr>
          <w:rFonts w:ascii="Times New Roman" w:hAnsi="Times New Roman" w:cs="Times New Roman"/>
          <w:sz w:val="24"/>
          <w:szCs w:val="24"/>
          <w:lang w:val="ru-RU"/>
        </w:rPr>
        <w:t>,</w:t>
      </w:r>
      <w:r w:rsidR="00932878">
        <w:rPr>
          <w:rFonts w:ascii="Times New Roman" w:hAnsi="Times New Roman" w:cs="Times New Roman"/>
          <w:sz w:val="24"/>
          <w:szCs w:val="24"/>
          <w:lang w:val="ru-RU"/>
        </w:rPr>
        <w:t xml:space="preserve"> </w:t>
      </w:r>
      <w:r w:rsidRPr="00932878">
        <w:rPr>
          <w:rFonts w:ascii="Times New Roman" w:hAnsi="Times New Roman" w:cs="Times New Roman"/>
          <w:sz w:val="24"/>
          <w:szCs w:val="24"/>
          <w:lang w:val="ru-RU"/>
        </w:rPr>
        <w:t xml:space="preserve">минималниот број на колонии изнесува </w:t>
      </w:r>
      <w:r w:rsidRPr="00932878">
        <w:rPr>
          <w:rFonts w:ascii="Times New Roman" w:hAnsi="Times New Roman" w:cs="Times New Roman"/>
          <w:color w:val="000000"/>
          <w:sz w:val="24"/>
          <w:szCs w:val="24"/>
          <w:lang w:val="ru-RU"/>
        </w:rPr>
        <w:t>420000</w:t>
      </w:r>
      <w:r w:rsidR="00F74EFE">
        <w:rPr>
          <w:rFonts w:ascii="Times New Roman" w:hAnsi="Times New Roman" w:cs="Times New Roman"/>
          <w:color w:val="000000"/>
          <w:sz w:val="24"/>
          <w:szCs w:val="24"/>
          <w:lang w:val="ru-RU"/>
        </w:rPr>
        <w:t xml:space="preserve"> или           4,2 </w:t>
      </w:r>
      <w:r w:rsidR="00F74EFE">
        <w:rPr>
          <w:rFonts w:ascii="Times New Roman" w:hAnsi="Times New Roman" w:cs="Times New Roman"/>
          <w:color w:val="000000"/>
          <w:sz w:val="24"/>
          <w:szCs w:val="24"/>
        </w:rPr>
        <w:t xml:space="preserve">x </w:t>
      </w:r>
      <w:r w:rsidR="00F74EFE">
        <w:rPr>
          <w:rFonts w:ascii="Times New Roman" w:hAnsi="Times New Roman" w:cs="Times New Roman"/>
          <w:color w:val="000000"/>
          <w:sz w:val="24"/>
          <w:szCs w:val="24"/>
          <w:lang w:val="mk-MK"/>
        </w:rPr>
        <w:t>10</w:t>
      </w:r>
      <w:r w:rsidR="00F74EFE">
        <w:rPr>
          <w:rFonts w:ascii="Times New Roman" w:hAnsi="Times New Roman" w:cs="Times New Roman"/>
          <w:color w:val="000000"/>
          <w:sz w:val="24"/>
          <w:szCs w:val="24"/>
          <w:vertAlign w:val="superscript"/>
          <w:lang w:val="mk-MK"/>
        </w:rPr>
        <w:t>5</w:t>
      </w:r>
      <w:r w:rsidRPr="00932878">
        <w:rPr>
          <w:rFonts w:ascii="Times New Roman" w:hAnsi="Times New Roman" w:cs="Times New Roman"/>
          <w:sz w:val="24"/>
          <w:szCs w:val="24"/>
          <w:lang w:val="ru-RU"/>
        </w:rPr>
        <w:t xml:space="preserve"> </w:t>
      </w:r>
      <w:r w:rsidRPr="00932878">
        <w:rPr>
          <w:rFonts w:ascii="Times New Roman" w:hAnsi="Times New Roman" w:cs="Times New Roman"/>
          <w:bCs/>
          <w:color w:val="000000"/>
          <w:sz w:val="24"/>
          <w:szCs w:val="24"/>
        </w:rPr>
        <w:t>CFU</w:t>
      </w:r>
      <w:r w:rsidRPr="00932878">
        <w:rPr>
          <w:rFonts w:ascii="Times New Roman" w:hAnsi="Times New Roman" w:cs="Times New Roman"/>
          <w:bCs/>
          <w:color w:val="000000"/>
          <w:sz w:val="24"/>
          <w:szCs w:val="24"/>
          <w:lang w:val="mk-MK"/>
        </w:rPr>
        <w:t>/</w:t>
      </w:r>
      <w:r w:rsidRPr="00932878">
        <w:rPr>
          <w:rFonts w:ascii="Times New Roman" w:hAnsi="Times New Roman" w:cs="Times New Roman"/>
          <w:bCs/>
          <w:color w:val="000000"/>
          <w:sz w:val="24"/>
          <w:szCs w:val="24"/>
          <w:lang w:val="en-US"/>
        </w:rPr>
        <w:t>ml</w:t>
      </w:r>
      <w:r w:rsidR="00F74EFE">
        <w:rPr>
          <w:rFonts w:ascii="Times New Roman" w:hAnsi="Times New Roman" w:cs="Times New Roman"/>
          <w:bCs/>
          <w:color w:val="000000"/>
          <w:sz w:val="24"/>
          <w:szCs w:val="24"/>
          <w:lang w:val="mk-MK"/>
        </w:rPr>
        <w:t>,</w:t>
      </w:r>
      <w:r w:rsidRPr="00932878">
        <w:rPr>
          <w:rFonts w:ascii="Times New Roman" w:hAnsi="Times New Roman" w:cs="Times New Roman"/>
          <w:sz w:val="24"/>
          <w:szCs w:val="24"/>
          <w:lang w:val="ru-RU"/>
        </w:rPr>
        <w:t xml:space="preserve"> а максималниот број на колонии </w:t>
      </w:r>
      <w:r w:rsidRPr="00932878">
        <w:rPr>
          <w:rFonts w:ascii="Times New Roman" w:hAnsi="Times New Roman" w:cs="Times New Roman"/>
          <w:color w:val="000000"/>
          <w:sz w:val="24"/>
          <w:szCs w:val="24"/>
          <w:lang w:val="ru-RU"/>
        </w:rPr>
        <w:t>8300000</w:t>
      </w:r>
      <w:r w:rsidR="00F74EFE">
        <w:rPr>
          <w:rFonts w:ascii="Times New Roman" w:hAnsi="Times New Roman" w:cs="Times New Roman"/>
          <w:color w:val="000000"/>
          <w:sz w:val="24"/>
          <w:szCs w:val="24"/>
          <w:lang w:val="ru-RU"/>
        </w:rPr>
        <w:t xml:space="preserve"> или 8,3 </w:t>
      </w:r>
      <w:r w:rsidR="00F74EFE">
        <w:rPr>
          <w:rFonts w:ascii="Times New Roman" w:hAnsi="Times New Roman" w:cs="Times New Roman"/>
          <w:color w:val="000000"/>
          <w:sz w:val="24"/>
          <w:szCs w:val="24"/>
        </w:rPr>
        <w:t xml:space="preserve">x </w:t>
      </w:r>
      <w:r w:rsidR="00F74EFE">
        <w:rPr>
          <w:rFonts w:ascii="Times New Roman" w:hAnsi="Times New Roman" w:cs="Times New Roman"/>
          <w:color w:val="000000"/>
          <w:sz w:val="24"/>
          <w:szCs w:val="24"/>
          <w:lang w:val="mk-MK"/>
        </w:rPr>
        <w:t>10</w:t>
      </w:r>
      <w:r w:rsidR="00F74EFE">
        <w:rPr>
          <w:rFonts w:ascii="Times New Roman" w:hAnsi="Times New Roman" w:cs="Times New Roman"/>
          <w:color w:val="000000"/>
          <w:sz w:val="24"/>
          <w:szCs w:val="24"/>
          <w:vertAlign w:val="superscript"/>
          <w:lang w:val="mk-MK"/>
        </w:rPr>
        <w:t>6</w:t>
      </w:r>
      <w:r w:rsidR="00F74EFE" w:rsidRPr="00932878">
        <w:rPr>
          <w:rFonts w:ascii="Times New Roman" w:hAnsi="Times New Roman" w:cs="Times New Roman"/>
          <w:sz w:val="24"/>
          <w:szCs w:val="24"/>
          <w:lang w:val="ru-RU"/>
        </w:rPr>
        <w:t xml:space="preserve"> </w:t>
      </w:r>
      <w:r w:rsidRPr="00932878">
        <w:rPr>
          <w:rFonts w:ascii="Times New Roman" w:hAnsi="Times New Roman" w:cs="Times New Roman"/>
          <w:sz w:val="24"/>
          <w:szCs w:val="24"/>
          <w:lang w:val="ru-RU"/>
        </w:rPr>
        <w:t xml:space="preserve"> </w:t>
      </w:r>
      <w:r w:rsidRPr="00932878">
        <w:rPr>
          <w:rFonts w:ascii="Times New Roman" w:hAnsi="Times New Roman" w:cs="Times New Roman"/>
          <w:bCs/>
          <w:color w:val="000000"/>
          <w:sz w:val="24"/>
          <w:szCs w:val="24"/>
        </w:rPr>
        <w:t>CFU</w:t>
      </w:r>
      <w:r w:rsidRPr="00932878">
        <w:rPr>
          <w:rFonts w:ascii="Times New Roman" w:hAnsi="Times New Roman" w:cs="Times New Roman"/>
          <w:bCs/>
          <w:color w:val="000000"/>
          <w:sz w:val="24"/>
          <w:szCs w:val="24"/>
          <w:lang w:val="mk-MK"/>
        </w:rPr>
        <w:t>/</w:t>
      </w:r>
      <w:r w:rsidRPr="00932878">
        <w:rPr>
          <w:rFonts w:ascii="Times New Roman" w:hAnsi="Times New Roman" w:cs="Times New Roman"/>
          <w:bCs/>
          <w:color w:val="000000"/>
          <w:sz w:val="24"/>
          <w:szCs w:val="24"/>
          <w:lang w:val="en-US"/>
        </w:rPr>
        <w:t>ml</w:t>
      </w:r>
      <w:r w:rsidRPr="00932878">
        <w:rPr>
          <w:rFonts w:ascii="Times New Roman" w:hAnsi="Times New Roman" w:cs="Times New Roman"/>
          <w:sz w:val="24"/>
          <w:szCs w:val="24"/>
          <w:lang w:val="ru-RU"/>
        </w:rPr>
        <w:t>.</w:t>
      </w:r>
    </w:p>
    <w:p w14:paraId="07A5658E" w14:textId="0BFE749E" w:rsidR="002B47FF" w:rsidRPr="00932878" w:rsidRDefault="002B47FF" w:rsidP="00932878">
      <w:pPr>
        <w:ind w:firstLine="720"/>
        <w:jc w:val="both"/>
        <w:rPr>
          <w:rFonts w:ascii="Times New Roman" w:hAnsi="Times New Roman" w:cs="Times New Roman"/>
          <w:sz w:val="24"/>
          <w:szCs w:val="24"/>
          <w:lang w:val="ru-RU"/>
        </w:rPr>
      </w:pPr>
      <w:r w:rsidRPr="00932878">
        <w:rPr>
          <w:rFonts w:ascii="Times New Roman" w:hAnsi="Times New Roman" w:cs="Times New Roman"/>
          <w:sz w:val="24"/>
          <w:szCs w:val="24"/>
          <w:lang w:val="mk-MK"/>
        </w:rPr>
        <w:t xml:space="preserve">Бројот на колонии на живи бактерии на </w:t>
      </w:r>
      <w:r w:rsidRPr="00932878">
        <w:rPr>
          <w:rFonts w:ascii="Times New Roman" w:hAnsi="Times New Roman" w:cs="Times New Roman"/>
          <w:bCs/>
          <w:color w:val="000000"/>
          <w:sz w:val="24"/>
          <w:szCs w:val="24"/>
        </w:rPr>
        <w:t>Schaedler</w:t>
      </w:r>
      <w:r w:rsidRPr="00932878">
        <w:rPr>
          <w:rFonts w:ascii="Times New Roman" w:hAnsi="Times New Roman" w:cs="Times New Roman"/>
          <w:bCs/>
          <w:color w:val="000000"/>
          <w:sz w:val="24"/>
          <w:szCs w:val="24"/>
          <w:lang w:val="ru-RU"/>
        </w:rPr>
        <w:t xml:space="preserve"> </w:t>
      </w:r>
      <w:r w:rsidRPr="00932878">
        <w:rPr>
          <w:rFonts w:ascii="Times New Roman" w:hAnsi="Times New Roman" w:cs="Times New Roman"/>
          <w:bCs/>
          <w:sz w:val="24"/>
          <w:szCs w:val="24"/>
        </w:rPr>
        <w:t>agar</w:t>
      </w:r>
      <w:r w:rsidRPr="00932878">
        <w:rPr>
          <w:rFonts w:ascii="Times New Roman" w:hAnsi="Times New Roman" w:cs="Times New Roman"/>
          <w:sz w:val="24"/>
          <w:szCs w:val="24"/>
          <w:lang w:val="mk-MK"/>
        </w:rPr>
        <w:t xml:space="preserve">  варира во интервалот</w:t>
      </w:r>
      <w:r w:rsidRPr="00932878">
        <w:rPr>
          <w:rFonts w:ascii="Times New Roman" w:hAnsi="Times New Roman" w:cs="Times New Roman"/>
          <w:sz w:val="24"/>
          <w:szCs w:val="24"/>
          <w:lang w:val="ru-RU"/>
        </w:rPr>
        <w:t xml:space="preserve"> </w:t>
      </w:r>
      <w:r w:rsidRPr="00932878">
        <w:rPr>
          <w:rFonts w:ascii="Times New Roman" w:hAnsi="Times New Roman" w:cs="Times New Roman"/>
          <w:color w:val="000000"/>
          <w:sz w:val="24"/>
          <w:szCs w:val="24"/>
          <w:lang w:val="ru-RU"/>
        </w:rPr>
        <w:t>4199600</w:t>
      </w:r>
      <w:r w:rsidRPr="00932878">
        <w:rPr>
          <w:rFonts w:ascii="Times New Roman" w:hAnsi="Times New Roman" w:cs="Times New Roman"/>
          <w:sz w:val="24"/>
          <w:szCs w:val="24"/>
          <w:lang w:val="mk-MK"/>
        </w:rPr>
        <w:t>,00</w:t>
      </w:r>
      <w:r w:rsidRPr="00932878">
        <w:rPr>
          <w:rFonts w:ascii="Times New Roman" w:hAnsi="Times New Roman" w:cs="Times New Roman"/>
          <w:sz w:val="24"/>
          <w:szCs w:val="24"/>
          <w:lang w:val="mk-MK"/>
        </w:rPr>
        <w:sym w:font="Symbol" w:char="F0B1"/>
      </w:r>
      <w:r w:rsidRPr="00932878">
        <w:rPr>
          <w:rFonts w:ascii="Times New Roman" w:hAnsi="Times New Roman" w:cs="Times New Roman"/>
          <w:color w:val="000000"/>
          <w:sz w:val="24"/>
          <w:szCs w:val="24"/>
          <w:lang w:val="ru-RU"/>
        </w:rPr>
        <w:t>1912388,30</w:t>
      </w:r>
      <w:r w:rsidRPr="00932878">
        <w:rPr>
          <w:rFonts w:ascii="Times New Roman" w:hAnsi="Times New Roman" w:cs="Times New Roman"/>
          <w:sz w:val="24"/>
          <w:szCs w:val="24"/>
          <w:lang w:val="mk-MK"/>
        </w:rPr>
        <w:t xml:space="preserve"> </w:t>
      </w:r>
      <w:r w:rsidRPr="00932878">
        <w:rPr>
          <w:rFonts w:ascii="Times New Roman" w:hAnsi="Times New Roman" w:cs="Times New Roman"/>
          <w:bCs/>
          <w:color w:val="000000"/>
          <w:sz w:val="24"/>
          <w:szCs w:val="24"/>
        </w:rPr>
        <w:t>CFU</w:t>
      </w:r>
      <w:r w:rsidRPr="00932878">
        <w:rPr>
          <w:rFonts w:ascii="Times New Roman" w:hAnsi="Times New Roman" w:cs="Times New Roman"/>
          <w:bCs/>
          <w:color w:val="000000"/>
          <w:sz w:val="24"/>
          <w:szCs w:val="24"/>
          <w:lang w:val="mk-MK"/>
        </w:rPr>
        <w:t>/</w:t>
      </w:r>
      <w:r w:rsidRPr="00932878">
        <w:rPr>
          <w:rFonts w:ascii="Times New Roman" w:hAnsi="Times New Roman" w:cs="Times New Roman"/>
          <w:bCs/>
          <w:color w:val="000000"/>
          <w:sz w:val="24"/>
          <w:szCs w:val="24"/>
          <w:lang w:val="en-US"/>
        </w:rPr>
        <w:t>ml</w:t>
      </w:r>
      <w:r w:rsidRPr="00932878">
        <w:rPr>
          <w:rFonts w:ascii="Times New Roman" w:hAnsi="Times New Roman" w:cs="Times New Roman"/>
          <w:sz w:val="24"/>
          <w:szCs w:val="24"/>
          <w:lang w:val="ru-RU"/>
        </w:rPr>
        <w:t xml:space="preserve">, </w:t>
      </w:r>
      <w:r w:rsidRPr="00932878">
        <w:rPr>
          <w:rFonts w:ascii="Times New Roman" w:hAnsi="Times New Roman" w:cs="Times New Roman"/>
          <w:sz w:val="24"/>
          <w:szCs w:val="24"/>
          <w:lang w:val="mk-MK"/>
        </w:rPr>
        <w:sym w:font="Symbol" w:char="F0B1"/>
      </w:r>
      <w:r w:rsidRPr="00932878">
        <w:rPr>
          <w:rFonts w:ascii="Times New Roman" w:hAnsi="Times New Roman" w:cs="Times New Roman"/>
          <w:sz w:val="24"/>
          <w:szCs w:val="24"/>
          <w:lang w:val="ru-RU"/>
        </w:rPr>
        <w:t>95,00%</w:t>
      </w:r>
      <w:r w:rsidRPr="00932878">
        <w:rPr>
          <w:rFonts w:ascii="Times New Roman" w:hAnsi="Times New Roman" w:cs="Times New Roman"/>
          <w:sz w:val="24"/>
          <w:szCs w:val="24"/>
          <w:lang w:val="en-US"/>
        </w:rPr>
        <w:t>CI</w:t>
      </w:r>
      <w:r w:rsidRPr="00932878">
        <w:rPr>
          <w:rFonts w:ascii="Times New Roman" w:hAnsi="Times New Roman" w:cs="Times New Roman"/>
          <w:sz w:val="24"/>
          <w:szCs w:val="24"/>
          <w:lang w:val="ru-RU"/>
        </w:rPr>
        <w:t xml:space="preserve">: </w:t>
      </w:r>
      <w:r w:rsidRPr="00932878">
        <w:rPr>
          <w:rFonts w:ascii="Times New Roman" w:hAnsi="Times New Roman" w:cs="Times New Roman"/>
          <w:color w:val="000000"/>
          <w:sz w:val="24"/>
          <w:szCs w:val="24"/>
          <w:lang w:val="ru-RU"/>
        </w:rPr>
        <w:t>3410205</w:t>
      </w:r>
      <w:r w:rsidRPr="00932878">
        <w:rPr>
          <w:rFonts w:ascii="Times New Roman" w:hAnsi="Times New Roman" w:cs="Times New Roman"/>
          <w:sz w:val="24"/>
          <w:szCs w:val="24"/>
          <w:lang w:val="ru-RU"/>
        </w:rPr>
        <w:t>-</w:t>
      </w:r>
      <w:r w:rsidRPr="00932878">
        <w:rPr>
          <w:rFonts w:ascii="Times New Roman" w:hAnsi="Times New Roman" w:cs="Times New Roman"/>
          <w:color w:val="000000"/>
          <w:sz w:val="24"/>
          <w:szCs w:val="24"/>
          <w:lang w:val="ru-RU"/>
        </w:rPr>
        <w:t>4988995</w:t>
      </w:r>
      <w:r w:rsidRPr="00932878">
        <w:rPr>
          <w:rFonts w:ascii="Times New Roman" w:hAnsi="Times New Roman" w:cs="Times New Roman"/>
          <w:sz w:val="24"/>
          <w:szCs w:val="24"/>
          <w:lang w:val="ru-RU"/>
        </w:rPr>
        <w:t xml:space="preserve">; медијаната изнесува </w:t>
      </w:r>
      <w:r w:rsidRPr="00932878">
        <w:rPr>
          <w:rFonts w:ascii="Times New Roman" w:hAnsi="Times New Roman" w:cs="Times New Roman"/>
          <w:color w:val="000000"/>
          <w:sz w:val="24"/>
          <w:szCs w:val="24"/>
          <w:lang w:val="ru-RU"/>
        </w:rPr>
        <w:t>5100000</w:t>
      </w:r>
      <w:r w:rsidR="00F74EFE">
        <w:rPr>
          <w:rFonts w:ascii="Times New Roman" w:hAnsi="Times New Roman" w:cs="Times New Roman"/>
          <w:color w:val="000000"/>
          <w:sz w:val="24"/>
          <w:szCs w:val="24"/>
          <w:lang w:val="ru-RU"/>
        </w:rPr>
        <w:t xml:space="preserve"> или 5,1 </w:t>
      </w:r>
      <w:r w:rsidR="00F74EFE">
        <w:rPr>
          <w:rFonts w:ascii="Times New Roman" w:hAnsi="Times New Roman" w:cs="Times New Roman"/>
          <w:color w:val="000000"/>
          <w:sz w:val="24"/>
          <w:szCs w:val="24"/>
        </w:rPr>
        <w:t xml:space="preserve">x </w:t>
      </w:r>
      <w:r w:rsidR="00F74EFE">
        <w:rPr>
          <w:rFonts w:ascii="Times New Roman" w:hAnsi="Times New Roman" w:cs="Times New Roman"/>
          <w:color w:val="000000"/>
          <w:sz w:val="24"/>
          <w:szCs w:val="24"/>
          <w:lang w:val="mk-MK"/>
        </w:rPr>
        <w:t>10</w:t>
      </w:r>
      <w:r w:rsidR="00F74EFE">
        <w:rPr>
          <w:rFonts w:ascii="Times New Roman" w:hAnsi="Times New Roman" w:cs="Times New Roman"/>
          <w:color w:val="000000"/>
          <w:sz w:val="24"/>
          <w:szCs w:val="24"/>
          <w:vertAlign w:val="superscript"/>
          <w:lang w:val="mk-MK"/>
        </w:rPr>
        <w:t>6</w:t>
      </w:r>
      <w:r w:rsidR="00F74EFE" w:rsidRPr="00932878">
        <w:rPr>
          <w:rFonts w:ascii="Times New Roman" w:hAnsi="Times New Roman" w:cs="Times New Roman"/>
          <w:sz w:val="24"/>
          <w:szCs w:val="24"/>
          <w:lang w:val="ru-RU"/>
        </w:rPr>
        <w:t xml:space="preserve"> </w:t>
      </w:r>
      <w:r w:rsidRPr="00932878">
        <w:rPr>
          <w:rFonts w:ascii="Times New Roman" w:hAnsi="Times New Roman" w:cs="Times New Roman"/>
          <w:color w:val="000000"/>
          <w:sz w:val="24"/>
          <w:szCs w:val="24"/>
          <w:lang w:val="ru-RU"/>
        </w:rPr>
        <w:t xml:space="preserve"> </w:t>
      </w:r>
      <w:r w:rsidRPr="00932878">
        <w:rPr>
          <w:rFonts w:ascii="Times New Roman" w:hAnsi="Times New Roman" w:cs="Times New Roman"/>
          <w:bCs/>
          <w:color w:val="000000"/>
          <w:sz w:val="24"/>
          <w:szCs w:val="24"/>
        </w:rPr>
        <w:t>CFU</w:t>
      </w:r>
      <w:r w:rsidRPr="00932878">
        <w:rPr>
          <w:rFonts w:ascii="Times New Roman" w:hAnsi="Times New Roman" w:cs="Times New Roman"/>
          <w:bCs/>
          <w:color w:val="000000"/>
          <w:sz w:val="24"/>
          <w:szCs w:val="24"/>
          <w:lang w:val="mk-MK"/>
        </w:rPr>
        <w:t>/</w:t>
      </w:r>
      <w:r w:rsidRPr="00932878">
        <w:rPr>
          <w:rFonts w:ascii="Times New Roman" w:hAnsi="Times New Roman" w:cs="Times New Roman"/>
          <w:bCs/>
          <w:color w:val="000000"/>
          <w:sz w:val="24"/>
          <w:szCs w:val="24"/>
          <w:lang w:val="en-US"/>
        </w:rPr>
        <w:t>ml</w:t>
      </w:r>
      <w:r w:rsidRPr="00932878">
        <w:rPr>
          <w:rFonts w:ascii="Times New Roman" w:hAnsi="Times New Roman" w:cs="Times New Roman"/>
          <w:sz w:val="24"/>
          <w:szCs w:val="24"/>
          <w:lang w:val="ru-RU"/>
        </w:rPr>
        <w:t xml:space="preserve">, минималниот број на колонии изнесува </w:t>
      </w:r>
      <w:r w:rsidRPr="00932878">
        <w:rPr>
          <w:rFonts w:ascii="Times New Roman" w:hAnsi="Times New Roman" w:cs="Times New Roman"/>
          <w:color w:val="000000"/>
          <w:sz w:val="24"/>
          <w:szCs w:val="24"/>
          <w:lang w:val="ru-RU"/>
        </w:rPr>
        <w:t>550000</w:t>
      </w:r>
      <w:r w:rsidRPr="00932878">
        <w:rPr>
          <w:rFonts w:ascii="Times New Roman" w:hAnsi="Times New Roman" w:cs="Times New Roman"/>
          <w:sz w:val="24"/>
          <w:szCs w:val="24"/>
          <w:lang w:val="ru-RU"/>
        </w:rPr>
        <w:t xml:space="preserve"> </w:t>
      </w:r>
      <w:r w:rsidR="00D15920">
        <w:rPr>
          <w:rFonts w:ascii="Times New Roman" w:hAnsi="Times New Roman" w:cs="Times New Roman"/>
          <w:sz w:val="24"/>
          <w:szCs w:val="24"/>
          <w:lang w:val="ru-RU"/>
        </w:rPr>
        <w:t xml:space="preserve"> или         </w:t>
      </w:r>
      <w:r w:rsidR="00D15920">
        <w:rPr>
          <w:rFonts w:ascii="Times New Roman" w:hAnsi="Times New Roman" w:cs="Times New Roman"/>
          <w:color w:val="000000"/>
          <w:sz w:val="24"/>
          <w:szCs w:val="24"/>
          <w:lang w:val="ru-RU"/>
        </w:rPr>
        <w:t xml:space="preserve">5,5 </w:t>
      </w:r>
      <w:r w:rsidR="00D15920">
        <w:rPr>
          <w:rFonts w:ascii="Times New Roman" w:hAnsi="Times New Roman" w:cs="Times New Roman"/>
          <w:color w:val="000000"/>
          <w:sz w:val="24"/>
          <w:szCs w:val="24"/>
        </w:rPr>
        <w:t xml:space="preserve">x </w:t>
      </w:r>
      <w:r w:rsidR="00D15920">
        <w:rPr>
          <w:rFonts w:ascii="Times New Roman" w:hAnsi="Times New Roman" w:cs="Times New Roman"/>
          <w:color w:val="000000"/>
          <w:sz w:val="24"/>
          <w:szCs w:val="24"/>
          <w:lang w:val="mk-MK"/>
        </w:rPr>
        <w:t>10</w:t>
      </w:r>
      <w:r w:rsidR="00D15920">
        <w:rPr>
          <w:rFonts w:ascii="Times New Roman" w:hAnsi="Times New Roman" w:cs="Times New Roman"/>
          <w:color w:val="000000"/>
          <w:sz w:val="24"/>
          <w:szCs w:val="24"/>
          <w:vertAlign w:val="superscript"/>
          <w:lang w:val="mk-MK"/>
        </w:rPr>
        <w:t>5</w:t>
      </w:r>
      <w:r w:rsidR="00D15920">
        <w:rPr>
          <w:rFonts w:ascii="Times New Roman" w:hAnsi="Times New Roman" w:cs="Times New Roman"/>
          <w:sz w:val="24"/>
          <w:szCs w:val="24"/>
          <w:lang w:val="ru-RU"/>
        </w:rPr>
        <w:t xml:space="preserve"> </w:t>
      </w:r>
      <w:r w:rsidRPr="00932878">
        <w:rPr>
          <w:rFonts w:ascii="Times New Roman" w:hAnsi="Times New Roman" w:cs="Times New Roman"/>
          <w:bCs/>
          <w:color w:val="000000"/>
          <w:sz w:val="24"/>
          <w:szCs w:val="24"/>
        </w:rPr>
        <w:t>CFU</w:t>
      </w:r>
      <w:r w:rsidRPr="00932878">
        <w:rPr>
          <w:rFonts w:ascii="Times New Roman" w:hAnsi="Times New Roman" w:cs="Times New Roman"/>
          <w:bCs/>
          <w:color w:val="000000"/>
          <w:sz w:val="24"/>
          <w:szCs w:val="24"/>
          <w:lang w:val="mk-MK"/>
        </w:rPr>
        <w:t>/</w:t>
      </w:r>
      <w:r w:rsidRPr="00932878">
        <w:rPr>
          <w:rFonts w:ascii="Times New Roman" w:hAnsi="Times New Roman" w:cs="Times New Roman"/>
          <w:bCs/>
          <w:color w:val="000000"/>
          <w:sz w:val="24"/>
          <w:szCs w:val="24"/>
          <w:lang w:val="en-US"/>
        </w:rPr>
        <w:t>ml</w:t>
      </w:r>
      <w:r w:rsidR="00544DFB">
        <w:rPr>
          <w:rFonts w:ascii="Times New Roman" w:hAnsi="Times New Roman" w:cs="Times New Roman"/>
          <w:bCs/>
          <w:color w:val="000000"/>
          <w:sz w:val="24"/>
          <w:szCs w:val="24"/>
          <w:lang w:val="mk-MK"/>
        </w:rPr>
        <w:t>,</w:t>
      </w:r>
      <w:r w:rsidRPr="00932878">
        <w:rPr>
          <w:rFonts w:ascii="Times New Roman" w:hAnsi="Times New Roman" w:cs="Times New Roman"/>
          <w:sz w:val="24"/>
          <w:szCs w:val="24"/>
          <w:lang w:val="ru-RU"/>
        </w:rPr>
        <w:t xml:space="preserve"> а максималниот број на колонии  </w:t>
      </w:r>
      <w:r w:rsidRPr="00932878">
        <w:rPr>
          <w:rFonts w:ascii="Times New Roman" w:hAnsi="Times New Roman" w:cs="Times New Roman"/>
          <w:color w:val="000000"/>
          <w:sz w:val="24"/>
          <w:szCs w:val="24"/>
          <w:lang w:val="ru-RU"/>
        </w:rPr>
        <w:t>6200000</w:t>
      </w:r>
      <w:r w:rsidRPr="00932878">
        <w:rPr>
          <w:rFonts w:ascii="Times New Roman" w:hAnsi="Times New Roman" w:cs="Times New Roman"/>
          <w:sz w:val="24"/>
          <w:szCs w:val="24"/>
          <w:lang w:val="ru-RU"/>
        </w:rPr>
        <w:t xml:space="preserve"> </w:t>
      </w:r>
      <w:r w:rsidR="00D15920">
        <w:rPr>
          <w:rFonts w:ascii="Times New Roman" w:hAnsi="Times New Roman" w:cs="Times New Roman"/>
          <w:sz w:val="24"/>
          <w:szCs w:val="24"/>
          <w:lang w:val="ru-RU"/>
        </w:rPr>
        <w:t xml:space="preserve">или </w:t>
      </w:r>
      <w:r w:rsidR="00D15920">
        <w:rPr>
          <w:rFonts w:ascii="Times New Roman" w:hAnsi="Times New Roman" w:cs="Times New Roman"/>
          <w:color w:val="000000"/>
          <w:sz w:val="24"/>
          <w:szCs w:val="24"/>
          <w:lang w:val="ru-RU"/>
        </w:rPr>
        <w:t xml:space="preserve">6,2 </w:t>
      </w:r>
      <w:r w:rsidR="00D15920">
        <w:rPr>
          <w:rFonts w:ascii="Times New Roman" w:hAnsi="Times New Roman" w:cs="Times New Roman"/>
          <w:color w:val="000000"/>
          <w:sz w:val="24"/>
          <w:szCs w:val="24"/>
        </w:rPr>
        <w:t xml:space="preserve">x </w:t>
      </w:r>
      <w:r w:rsidR="00D15920">
        <w:rPr>
          <w:rFonts w:ascii="Times New Roman" w:hAnsi="Times New Roman" w:cs="Times New Roman"/>
          <w:color w:val="000000"/>
          <w:sz w:val="24"/>
          <w:szCs w:val="24"/>
          <w:lang w:val="mk-MK"/>
        </w:rPr>
        <w:t>10</w:t>
      </w:r>
      <w:r w:rsidR="00D15920">
        <w:rPr>
          <w:rFonts w:ascii="Times New Roman" w:hAnsi="Times New Roman" w:cs="Times New Roman"/>
          <w:color w:val="000000"/>
          <w:sz w:val="24"/>
          <w:szCs w:val="24"/>
          <w:vertAlign w:val="superscript"/>
          <w:lang w:val="mk-MK"/>
        </w:rPr>
        <w:t>5</w:t>
      </w:r>
      <w:r w:rsidR="00D15920" w:rsidRPr="00932878">
        <w:rPr>
          <w:rFonts w:ascii="Times New Roman" w:hAnsi="Times New Roman" w:cs="Times New Roman"/>
          <w:sz w:val="24"/>
          <w:szCs w:val="24"/>
          <w:lang w:val="ru-RU"/>
        </w:rPr>
        <w:t xml:space="preserve"> </w:t>
      </w:r>
      <w:r w:rsidRPr="00932878">
        <w:rPr>
          <w:rFonts w:ascii="Times New Roman" w:hAnsi="Times New Roman" w:cs="Times New Roman"/>
          <w:bCs/>
          <w:color w:val="000000"/>
          <w:sz w:val="24"/>
          <w:szCs w:val="24"/>
        </w:rPr>
        <w:t>CFU</w:t>
      </w:r>
      <w:r w:rsidRPr="00932878">
        <w:rPr>
          <w:rFonts w:ascii="Times New Roman" w:hAnsi="Times New Roman" w:cs="Times New Roman"/>
          <w:bCs/>
          <w:color w:val="000000"/>
          <w:sz w:val="24"/>
          <w:szCs w:val="24"/>
          <w:lang w:val="mk-MK"/>
        </w:rPr>
        <w:t>/</w:t>
      </w:r>
      <w:r w:rsidRPr="00932878">
        <w:rPr>
          <w:rFonts w:ascii="Times New Roman" w:hAnsi="Times New Roman" w:cs="Times New Roman"/>
          <w:bCs/>
          <w:color w:val="000000"/>
          <w:sz w:val="24"/>
          <w:szCs w:val="24"/>
          <w:lang w:val="en-US"/>
        </w:rPr>
        <w:t>ml</w:t>
      </w:r>
      <w:r w:rsidRPr="00932878">
        <w:rPr>
          <w:rFonts w:ascii="Times New Roman" w:hAnsi="Times New Roman" w:cs="Times New Roman"/>
          <w:sz w:val="24"/>
          <w:szCs w:val="24"/>
          <w:lang w:val="ru-RU"/>
        </w:rPr>
        <w:t>.</w:t>
      </w:r>
    </w:p>
    <w:p w14:paraId="20F91F40" w14:textId="77777777" w:rsidR="00544DFB" w:rsidRPr="00544DFB" w:rsidRDefault="00544DFB" w:rsidP="002B47FF">
      <w:pPr>
        <w:autoSpaceDE w:val="0"/>
        <w:autoSpaceDN w:val="0"/>
        <w:adjustRightInd w:val="0"/>
        <w:rPr>
          <w:rFonts w:ascii="Times New Roman" w:hAnsi="Times New Roman" w:cs="Times New Roman"/>
          <w:sz w:val="24"/>
          <w:szCs w:val="24"/>
          <w:lang w:val="mk-MK"/>
        </w:rPr>
      </w:pPr>
    </w:p>
    <w:p w14:paraId="0F5D7C98" w14:textId="77777777" w:rsidR="00AA7F11" w:rsidRDefault="00AA7F11" w:rsidP="00F46333">
      <w:pPr>
        <w:autoSpaceDE w:val="0"/>
        <w:autoSpaceDN w:val="0"/>
        <w:adjustRightInd w:val="0"/>
        <w:jc w:val="center"/>
        <w:rPr>
          <w:rFonts w:ascii="Times New Roman" w:hAnsi="Times New Roman" w:cs="Times New Roman"/>
          <w:b/>
          <w:bCs/>
          <w:sz w:val="20"/>
          <w:szCs w:val="20"/>
          <w:lang w:val="mk-MK"/>
        </w:rPr>
      </w:pPr>
    </w:p>
    <w:p w14:paraId="535B74DF" w14:textId="77777777" w:rsidR="00AA7F11" w:rsidRDefault="00AA7F11" w:rsidP="00F46333">
      <w:pPr>
        <w:autoSpaceDE w:val="0"/>
        <w:autoSpaceDN w:val="0"/>
        <w:adjustRightInd w:val="0"/>
        <w:jc w:val="center"/>
        <w:rPr>
          <w:rFonts w:ascii="Times New Roman" w:hAnsi="Times New Roman" w:cs="Times New Roman"/>
          <w:b/>
          <w:bCs/>
          <w:sz w:val="20"/>
          <w:szCs w:val="20"/>
          <w:lang w:val="mk-MK"/>
        </w:rPr>
      </w:pPr>
    </w:p>
    <w:p w14:paraId="5CF93FB1" w14:textId="77777777" w:rsidR="00AA7F11" w:rsidRDefault="00AA7F11" w:rsidP="00F46333">
      <w:pPr>
        <w:autoSpaceDE w:val="0"/>
        <w:autoSpaceDN w:val="0"/>
        <w:adjustRightInd w:val="0"/>
        <w:jc w:val="center"/>
        <w:rPr>
          <w:rFonts w:ascii="Times New Roman" w:hAnsi="Times New Roman" w:cs="Times New Roman"/>
          <w:b/>
          <w:bCs/>
          <w:sz w:val="20"/>
          <w:szCs w:val="20"/>
          <w:lang w:val="mk-MK"/>
        </w:rPr>
      </w:pPr>
    </w:p>
    <w:p w14:paraId="58D4DFB5" w14:textId="77777777" w:rsidR="00AA7F11" w:rsidRDefault="00AA7F11" w:rsidP="00F46333">
      <w:pPr>
        <w:autoSpaceDE w:val="0"/>
        <w:autoSpaceDN w:val="0"/>
        <w:adjustRightInd w:val="0"/>
        <w:jc w:val="center"/>
        <w:rPr>
          <w:rFonts w:ascii="Times New Roman" w:hAnsi="Times New Roman" w:cs="Times New Roman"/>
          <w:b/>
          <w:bCs/>
          <w:sz w:val="20"/>
          <w:szCs w:val="20"/>
          <w:lang w:val="mk-MK"/>
        </w:rPr>
      </w:pPr>
    </w:p>
    <w:p w14:paraId="34AF337D" w14:textId="77777777" w:rsidR="00AA7F11" w:rsidRDefault="00AA7F11" w:rsidP="00F46333">
      <w:pPr>
        <w:autoSpaceDE w:val="0"/>
        <w:autoSpaceDN w:val="0"/>
        <w:adjustRightInd w:val="0"/>
        <w:jc w:val="center"/>
        <w:rPr>
          <w:rFonts w:ascii="Times New Roman" w:hAnsi="Times New Roman" w:cs="Times New Roman"/>
          <w:b/>
          <w:bCs/>
          <w:sz w:val="20"/>
          <w:szCs w:val="20"/>
          <w:lang w:val="mk-MK"/>
        </w:rPr>
      </w:pPr>
    </w:p>
    <w:p w14:paraId="0386F45C" w14:textId="79971936" w:rsidR="00F46333" w:rsidRPr="00544DFB" w:rsidRDefault="002B47FF" w:rsidP="00F46333">
      <w:pPr>
        <w:autoSpaceDE w:val="0"/>
        <w:autoSpaceDN w:val="0"/>
        <w:adjustRightInd w:val="0"/>
        <w:jc w:val="center"/>
        <w:rPr>
          <w:rFonts w:ascii="Times New Roman" w:hAnsi="Times New Roman" w:cs="Times New Roman"/>
          <w:sz w:val="20"/>
          <w:szCs w:val="20"/>
          <w:lang w:val="mk-MK"/>
        </w:rPr>
      </w:pPr>
      <w:r w:rsidRPr="00544DFB">
        <w:rPr>
          <w:rFonts w:ascii="Times New Roman" w:hAnsi="Times New Roman" w:cs="Times New Roman"/>
          <w:b/>
          <w:bCs/>
          <w:sz w:val="20"/>
          <w:szCs w:val="20"/>
          <w:lang w:val="mk-MK"/>
        </w:rPr>
        <w:lastRenderedPageBreak/>
        <w:t xml:space="preserve">Табела </w:t>
      </w:r>
      <w:r w:rsidRPr="00544DFB">
        <w:rPr>
          <w:rFonts w:ascii="Times New Roman" w:hAnsi="Times New Roman" w:cs="Times New Roman"/>
          <w:b/>
          <w:bCs/>
          <w:sz w:val="20"/>
          <w:szCs w:val="20"/>
          <w:lang w:val="en-US"/>
        </w:rPr>
        <w:t>21</w:t>
      </w:r>
      <w:r w:rsidRPr="00544DFB">
        <w:rPr>
          <w:rFonts w:ascii="Times New Roman" w:hAnsi="Times New Roman" w:cs="Times New Roman"/>
          <w:b/>
          <w:bCs/>
          <w:sz w:val="20"/>
          <w:szCs w:val="20"/>
          <w:lang w:val="mk-MK"/>
        </w:rPr>
        <w:t>.</w:t>
      </w:r>
      <w:r w:rsidRPr="00544DFB">
        <w:rPr>
          <w:rFonts w:ascii="Times New Roman" w:hAnsi="Times New Roman" w:cs="Times New Roman"/>
          <w:sz w:val="20"/>
          <w:szCs w:val="20"/>
          <w:lang w:val="mk-MK"/>
        </w:rPr>
        <w:t xml:space="preserve"> </w:t>
      </w:r>
      <w:bookmarkStart w:id="70" w:name="_Hlk111565734"/>
      <w:r w:rsidRPr="00544DFB">
        <w:rPr>
          <w:rFonts w:ascii="Times New Roman" w:hAnsi="Times New Roman" w:cs="Times New Roman"/>
          <w:sz w:val="20"/>
          <w:szCs w:val="20"/>
          <w:lang w:val="mk-MK"/>
        </w:rPr>
        <w:t>Број на колонии</w:t>
      </w:r>
      <w:bookmarkEnd w:id="70"/>
    </w:p>
    <w:tbl>
      <w:tblPr>
        <w:tblW w:w="8505" w:type="dxa"/>
        <w:tblCellSpacing w:w="15" w:type="dxa"/>
        <w:tblInd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1305"/>
        <w:gridCol w:w="360"/>
        <w:gridCol w:w="720"/>
        <w:gridCol w:w="900"/>
        <w:gridCol w:w="900"/>
        <w:gridCol w:w="720"/>
        <w:gridCol w:w="900"/>
        <w:gridCol w:w="900"/>
        <w:gridCol w:w="749"/>
        <w:gridCol w:w="1051"/>
      </w:tblGrid>
      <w:tr w:rsidR="002B47FF" w14:paraId="540DFB86" w14:textId="77777777" w:rsidTr="00C33CC4">
        <w:trPr>
          <w:tblCellSpacing w:w="15" w:type="dxa"/>
        </w:trPr>
        <w:tc>
          <w:tcPr>
            <w:tcW w:w="1260" w:type="dxa"/>
            <w:tcBorders>
              <w:top w:val="outset" w:sz="6" w:space="0" w:color="auto"/>
              <w:left w:val="outset" w:sz="6" w:space="0" w:color="auto"/>
              <w:bottom w:val="outset" w:sz="6" w:space="0" w:color="auto"/>
              <w:right w:val="outset" w:sz="6" w:space="0" w:color="auto"/>
            </w:tcBorders>
            <w:noWrap/>
            <w:vAlign w:val="center"/>
          </w:tcPr>
          <w:p w14:paraId="0CFD6A4F" w14:textId="77777777" w:rsidR="00AA7F11" w:rsidRDefault="00AA7F11" w:rsidP="00C33CC4">
            <w:pPr>
              <w:jc w:val="center"/>
              <w:rPr>
                <w:rFonts w:ascii="Times New Roman" w:hAnsi="Times New Roman" w:cs="Times New Roman"/>
                <w:bCs/>
                <w:sz w:val="16"/>
                <w:szCs w:val="16"/>
                <w:lang w:val="en-US"/>
              </w:rPr>
            </w:pPr>
          </w:p>
          <w:p w14:paraId="7604BF6A" w14:textId="77777777" w:rsidR="00AA7F11" w:rsidRDefault="00AA7F11" w:rsidP="00C33CC4">
            <w:pPr>
              <w:jc w:val="center"/>
              <w:rPr>
                <w:rFonts w:ascii="Times New Roman" w:hAnsi="Times New Roman" w:cs="Times New Roman"/>
                <w:bCs/>
                <w:sz w:val="16"/>
                <w:szCs w:val="16"/>
                <w:lang w:val="en-US"/>
              </w:rPr>
            </w:pPr>
          </w:p>
          <w:p w14:paraId="6A84A223" w14:textId="77777777" w:rsidR="00AA7F11" w:rsidRDefault="00AA7F11" w:rsidP="00C33CC4">
            <w:pPr>
              <w:jc w:val="center"/>
              <w:rPr>
                <w:rFonts w:ascii="Times New Roman" w:hAnsi="Times New Roman" w:cs="Times New Roman"/>
                <w:bCs/>
                <w:sz w:val="16"/>
                <w:szCs w:val="16"/>
                <w:lang w:val="en-US"/>
              </w:rPr>
            </w:pPr>
          </w:p>
          <w:p w14:paraId="7B203FB9" w14:textId="2F30499C" w:rsidR="002B47FF" w:rsidRPr="00544DFB" w:rsidRDefault="002B47FF" w:rsidP="00C33CC4">
            <w:pPr>
              <w:jc w:val="center"/>
              <w:rPr>
                <w:rFonts w:ascii="Times New Roman" w:hAnsi="Times New Roman" w:cs="Times New Roman"/>
                <w:bCs/>
                <w:sz w:val="16"/>
                <w:szCs w:val="16"/>
                <w:lang w:val="mk-MK"/>
              </w:rPr>
            </w:pPr>
            <w:r w:rsidRPr="00544DFB">
              <w:rPr>
                <w:rFonts w:ascii="Times New Roman" w:hAnsi="Times New Roman" w:cs="Times New Roman"/>
                <w:bCs/>
                <w:sz w:val="16"/>
                <w:szCs w:val="16"/>
                <w:lang w:val="en-US"/>
              </w:rPr>
              <w:t>Variable</w:t>
            </w:r>
          </w:p>
        </w:tc>
        <w:tc>
          <w:tcPr>
            <w:tcW w:w="330" w:type="dxa"/>
            <w:tcBorders>
              <w:top w:val="outset" w:sz="6" w:space="0" w:color="auto"/>
              <w:left w:val="outset" w:sz="6" w:space="0" w:color="auto"/>
              <w:bottom w:val="outset" w:sz="6" w:space="0" w:color="auto"/>
              <w:right w:val="outset" w:sz="6" w:space="0" w:color="auto"/>
            </w:tcBorders>
            <w:noWrap/>
            <w:vAlign w:val="center"/>
          </w:tcPr>
          <w:p w14:paraId="1F398C87" w14:textId="77777777" w:rsidR="002B47FF" w:rsidRPr="00544DFB" w:rsidRDefault="002B47FF" w:rsidP="00C33CC4">
            <w:pPr>
              <w:jc w:val="center"/>
              <w:rPr>
                <w:rFonts w:ascii="Times New Roman" w:hAnsi="Times New Roman" w:cs="Times New Roman"/>
                <w:bCs/>
                <w:color w:val="000000"/>
                <w:sz w:val="16"/>
                <w:szCs w:val="16"/>
                <w:lang w:val="mk-MK"/>
              </w:rPr>
            </w:pPr>
          </w:p>
          <w:p w14:paraId="7DD0D54E" w14:textId="77777777" w:rsidR="002B47FF" w:rsidRPr="00544DFB" w:rsidRDefault="002B47FF" w:rsidP="00C33CC4">
            <w:pPr>
              <w:jc w:val="center"/>
              <w:rPr>
                <w:rFonts w:ascii="Times New Roman" w:hAnsi="Times New Roman" w:cs="Times New Roman"/>
                <w:bCs/>
                <w:sz w:val="16"/>
                <w:szCs w:val="16"/>
              </w:rPr>
            </w:pPr>
            <w:r w:rsidRPr="00544DFB">
              <w:rPr>
                <w:rFonts w:ascii="Times New Roman" w:hAnsi="Times New Roman" w:cs="Times New Roman"/>
                <w:bCs/>
                <w:color w:val="000000"/>
                <w:sz w:val="16"/>
                <w:szCs w:val="16"/>
              </w:rPr>
              <w:t xml:space="preserve"> N</w:t>
            </w:r>
          </w:p>
        </w:tc>
        <w:tc>
          <w:tcPr>
            <w:tcW w:w="690" w:type="dxa"/>
            <w:tcBorders>
              <w:top w:val="outset" w:sz="6" w:space="0" w:color="auto"/>
              <w:left w:val="outset" w:sz="6" w:space="0" w:color="auto"/>
              <w:bottom w:val="outset" w:sz="6" w:space="0" w:color="auto"/>
              <w:right w:val="outset" w:sz="6" w:space="0" w:color="auto"/>
            </w:tcBorders>
            <w:noWrap/>
            <w:vAlign w:val="center"/>
          </w:tcPr>
          <w:p w14:paraId="4F940F5D" w14:textId="77777777" w:rsidR="002B47FF" w:rsidRPr="00544DFB" w:rsidRDefault="002B47FF" w:rsidP="00C33CC4">
            <w:pPr>
              <w:jc w:val="center"/>
              <w:rPr>
                <w:rFonts w:ascii="Times New Roman" w:hAnsi="Times New Roman" w:cs="Times New Roman"/>
                <w:bCs/>
                <w:sz w:val="16"/>
                <w:szCs w:val="16"/>
              </w:rPr>
            </w:pPr>
            <w:r w:rsidRPr="00544DFB">
              <w:rPr>
                <w:rFonts w:ascii="Times New Roman" w:hAnsi="Times New Roman" w:cs="Times New Roman"/>
                <w:bCs/>
                <w:color w:val="000000"/>
                <w:sz w:val="16"/>
                <w:szCs w:val="16"/>
              </w:rPr>
              <w:t>Mean</w:t>
            </w:r>
          </w:p>
        </w:tc>
        <w:tc>
          <w:tcPr>
            <w:tcW w:w="870" w:type="dxa"/>
            <w:tcBorders>
              <w:top w:val="outset" w:sz="6" w:space="0" w:color="auto"/>
              <w:left w:val="outset" w:sz="6" w:space="0" w:color="auto"/>
              <w:bottom w:val="outset" w:sz="6" w:space="0" w:color="auto"/>
              <w:right w:val="outset" w:sz="6" w:space="0" w:color="auto"/>
            </w:tcBorders>
            <w:noWrap/>
            <w:vAlign w:val="center"/>
          </w:tcPr>
          <w:p w14:paraId="7E1E50B4" w14:textId="77777777" w:rsidR="002B47FF" w:rsidRPr="00544DFB" w:rsidRDefault="002B47FF" w:rsidP="00C33CC4">
            <w:pPr>
              <w:jc w:val="center"/>
              <w:rPr>
                <w:rFonts w:ascii="Times New Roman" w:hAnsi="Times New Roman" w:cs="Times New Roman"/>
                <w:bCs/>
                <w:color w:val="000000"/>
                <w:sz w:val="16"/>
                <w:szCs w:val="16"/>
                <w:lang w:val="mk-MK"/>
              </w:rPr>
            </w:pPr>
            <w:r w:rsidRPr="00544DFB">
              <w:rPr>
                <w:rFonts w:ascii="Times New Roman" w:hAnsi="Times New Roman" w:cs="Times New Roman"/>
                <w:bCs/>
                <w:color w:val="000000"/>
                <w:sz w:val="16"/>
                <w:szCs w:val="16"/>
              </w:rPr>
              <w:t>Confidence</w:t>
            </w:r>
          </w:p>
          <w:p w14:paraId="6C0AF523" w14:textId="77777777" w:rsidR="002B47FF" w:rsidRPr="00544DFB" w:rsidRDefault="002B47FF" w:rsidP="00C33CC4">
            <w:pPr>
              <w:jc w:val="center"/>
              <w:rPr>
                <w:rFonts w:ascii="Times New Roman" w:hAnsi="Times New Roman" w:cs="Times New Roman"/>
                <w:bCs/>
                <w:sz w:val="16"/>
                <w:szCs w:val="16"/>
                <w:lang w:val="mk-MK"/>
              </w:rPr>
            </w:pPr>
            <w:r w:rsidRPr="00544DFB">
              <w:rPr>
                <w:rFonts w:ascii="Times New Roman" w:hAnsi="Times New Roman" w:cs="Times New Roman"/>
                <w:bCs/>
                <w:color w:val="000000"/>
                <w:sz w:val="16"/>
                <w:szCs w:val="16"/>
                <w:lang w:val="mk-MK"/>
              </w:rPr>
              <w:t>-95,00%</w:t>
            </w:r>
          </w:p>
        </w:tc>
        <w:tc>
          <w:tcPr>
            <w:tcW w:w="870" w:type="dxa"/>
            <w:tcBorders>
              <w:top w:val="outset" w:sz="6" w:space="0" w:color="auto"/>
              <w:left w:val="outset" w:sz="6" w:space="0" w:color="auto"/>
              <w:bottom w:val="outset" w:sz="6" w:space="0" w:color="auto"/>
              <w:right w:val="outset" w:sz="6" w:space="0" w:color="auto"/>
            </w:tcBorders>
            <w:noWrap/>
            <w:vAlign w:val="center"/>
          </w:tcPr>
          <w:p w14:paraId="7B6B2158" w14:textId="77777777" w:rsidR="002B47FF" w:rsidRPr="00544DFB" w:rsidRDefault="002B47FF" w:rsidP="00C33CC4">
            <w:pPr>
              <w:jc w:val="center"/>
              <w:rPr>
                <w:rFonts w:ascii="Times New Roman" w:hAnsi="Times New Roman" w:cs="Times New Roman"/>
                <w:bCs/>
                <w:color w:val="000000"/>
                <w:sz w:val="16"/>
                <w:szCs w:val="16"/>
                <w:lang w:val="mk-MK"/>
              </w:rPr>
            </w:pPr>
            <w:r w:rsidRPr="00544DFB">
              <w:rPr>
                <w:rFonts w:ascii="Times New Roman" w:hAnsi="Times New Roman" w:cs="Times New Roman"/>
                <w:bCs/>
                <w:color w:val="000000"/>
                <w:sz w:val="16"/>
                <w:szCs w:val="16"/>
              </w:rPr>
              <w:t>Confidence</w:t>
            </w:r>
          </w:p>
          <w:p w14:paraId="57EB20E2" w14:textId="77777777" w:rsidR="002B47FF" w:rsidRPr="00544DFB" w:rsidRDefault="002B47FF" w:rsidP="00C33CC4">
            <w:pPr>
              <w:jc w:val="center"/>
              <w:rPr>
                <w:rFonts w:ascii="Times New Roman" w:hAnsi="Times New Roman" w:cs="Times New Roman"/>
                <w:bCs/>
                <w:sz w:val="16"/>
                <w:szCs w:val="16"/>
                <w:lang w:val="mk-MK"/>
              </w:rPr>
            </w:pPr>
            <w:r w:rsidRPr="00544DFB">
              <w:rPr>
                <w:rFonts w:ascii="Times New Roman" w:hAnsi="Times New Roman" w:cs="Times New Roman"/>
                <w:bCs/>
                <w:color w:val="000000"/>
                <w:sz w:val="16"/>
                <w:szCs w:val="16"/>
                <w:lang w:val="mk-MK"/>
              </w:rPr>
              <w:t>+95,00%</w:t>
            </w:r>
          </w:p>
        </w:tc>
        <w:tc>
          <w:tcPr>
            <w:tcW w:w="690" w:type="dxa"/>
            <w:tcBorders>
              <w:top w:val="outset" w:sz="6" w:space="0" w:color="auto"/>
              <w:left w:val="outset" w:sz="6" w:space="0" w:color="auto"/>
              <w:bottom w:val="outset" w:sz="6" w:space="0" w:color="auto"/>
              <w:right w:val="outset" w:sz="6" w:space="0" w:color="auto"/>
            </w:tcBorders>
            <w:noWrap/>
            <w:vAlign w:val="center"/>
          </w:tcPr>
          <w:p w14:paraId="725957F0" w14:textId="77777777" w:rsidR="002B47FF" w:rsidRPr="00544DFB" w:rsidRDefault="002B47FF" w:rsidP="00C33CC4">
            <w:pPr>
              <w:jc w:val="center"/>
              <w:rPr>
                <w:rFonts w:ascii="Times New Roman" w:hAnsi="Times New Roman" w:cs="Times New Roman"/>
                <w:bCs/>
                <w:sz w:val="16"/>
                <w:szCs w:val="16"/>
              </w:rPr>
            </w:pPr>
            <w:r w:rsidRPr="00544DFB">
              <w:rPr>
                <w:rFonts w:ascii="Times New Roman" w:hAnsi="Times New Roman" w:cs="Times New Roman"/>
                <w:bCs/>
                <w:color w:val="000000"/>
                <w:sz w:val="16"/>
                <w:szCs w:val="16"/>
              </w:rPr>
              <w:t>Median</w:t>
            </w:r>
          </w:p>
        </w:tc>
        <w:tc>
          <w:tcPr>
            <w:tcW w:w="870" w:type="dxa"/>
            <w:tcBorders>
              <w:top w:val="outset" w:sz="6" w:space="0" w:color="auto"/>
              <w:left w:val="outset" w:sz="6" w:space="0" w:color="auto"/>
              <w:bottom w:val="outset" w:sz="6" w:space="0" w:color="auto"/>
              <w:right w:val="outset" w:sz="6" w:space="0" w:color="auto"/>
            </w:tcBorders>
            <w:noWrap/>
            <w:vAlign w:val="center"/>
          </w:tcPr>
          <w:p w14:paraId="688F8A38" w14:textId="77777777" w:rsidR="002B47FF" w:rsidRPr="00544DFB" w:rsidRDefault="002B47FF" w:rsidP="00C33CC4">
            <w:pPr>
              <w:jc w:val="center"/>
              <w:rPr>
                <w:rFonts w:ascii="Times New Roman" w:hAnsi="Times New Roman" w:cs="Times New Roman"/>
                <w:bCs/>
                <w:sz w:val="16"/>
                <w:szCs w:val="16"/>
              </w:rPr>
            </w:pPr>
            <w:r w:rsidRPr="00544DFB">
              <w:rPr>
                <w:rFonts w:ascii="Times New Roman" w:hAnsi="Times New Roman" w:cs="Times New Roman"/>
                <w:bCs/>
                <w:color w:val="000000"/>
                <w:sz w:val="16"/>
                <w:szCs w:val="16"/>
              </w:rPr>
              <w:t>Minimum</w:t>
            </w:r>
          </w:p>
        </w:tc>
        <w:tc>
          <w:tcPr>
            <w:tcW w:w="870" w:type="dxa"/>
            <w:tcBorders>
              <w:top w:val="outset" w:sz="6" w:space="0" w:color="auto"/>
              <w:left w:val="outset" w:sz="6" w:space="0" w:color="auto"/>
              <w:bottom w:val="outset" w:sz="6" w:space="0" w:color="auto"/>
              <w:right w:val="outset" w:sz="6" w:space="0" w:color="auto"/>
            </w:tcBorders>
            <w:noWrap/>
            <w:vAlign w:val="center"/>
          </w:tcPr>
          <w:p w14:paraId="65B6863F" w14:textId="77777777" w:rsidR="002B47FF" w:rsidRPr="00544DFB" w:rsidRDefault="002B47FF" w:rsidP="00C33CC4">
            <w:pPr>
              <w:jc w:val="center"/>
              <w:rPr>
                <w:rFonts w:ascii="Times New Roman" w:hAnsi="Times New Roman" w:cs="Times New Roman"/>
                <w:bCs/>
                <w:sz w:val="16"/>
                <w:szCs w:val="16"/>
              </w:rPr>
            </w:pPr>
            <w:r w:rsidRPr="00544DFB">
              <w:rPr>
                <w:rFonts w:ascii="Times New Roman" w:hAnsi="Times New Roman" w:cs="Times New Roman"/>
                <w:bCs/>
                <w:color w:val="000000"/>
                <w:sz w:val="16"/>
                <w:szCs w:val="16"/>
              </w:rPr>
              <w:t>Maximum</w:t>
            </w:r>
          </w:p>
        </w:tc>
        <w:tc>
          <w:tcPr>
            <w:tcW w:w="719" w:type="dxa"/>
            <w:tcBorders>
              <w:top w:val="outset" w:sz="6" w:space="0" w:color="auto"/>
              <w:left w:val="outset" w:sz="6" w:space="0" w:color="auto"/>
              <w:bottom w:val="outset" w:sz="6" w:space="0" w:color="auto"/>
              <w:right w:val="outset" w:sz="6" w:space="0" w:color="auto"/>
            </w:tcBorders>
            <w:noWrap/>
            <w:vAlign w:val="center"/>
          </w:tcPr>
          <w:p w14:paraId="2648FB0D" w14:textId="77777777" w:rsidR="002B47FF" w:rsidRPr="00544DFB" w:rsidRDefault="002B47FF" w:rsidP="00C33CC4">
            <w:pPr>
              <w:jc w:val="center"/>
              <w:rPr>
                <w:rFonts w:ascii="Times New Roman" w:hAnsi="Times New Roman" w:cs="Times New Roman"/>
                <w:bCs/>
                <w:sz w:val="16"/>
                <w:szCs w:val="16"/>
              </w:rPr>
            </w:pPr>
            <w:r w:rsidRPr="00544DFB">
              <w:rPr>
                <w:rFonts w:ascii="Times New Roman" w:hAnsi="Times New Roman" w:cs="Times New Roman"/>
                <w:bCs/>
                <w:color w:val="000000"/>
                <w:sz w:val="16"/>
                <w:szCs w:val="16"/>
              </w:rPr>
              <w:t>Range</w:t>
            </w:r>
          </w:p>
        </w:tc>
        <w:tc>
          <w:tcPr>
            <w:tcW w:w="1006" w:type="dxa"/>
            <w:tcBorders>
              <w:top w:val="outset" w:sz="6" w:space="0" w:color="auto"/>
              <w:left w:val="outset" w:sz="6" w:space="0" w:color="auto"/>
              <w:bottom w:val="outset" w:sz="6" w:space="0" w:color="auto"/>
              <w:right w:val="outset" w:sz="6" w:space="0" w:color="auto"/>
            </w:tcBorders>
            <w:noWrap/>
            <w:vAlign w:val="center"/>
          </w:tcPr>
          <w:p w14:paraId="58D3E53B" w14:textId="77777777" w:rsidR="002B47FF" w:rsidRPr="00544DFB" w:rsidRDefault="002B47FF" w:rsidP="00C33CC4">
            <w:pPr>
              <w:jc w:val="center"/>
              <w:rPr>
                <w:rFonts w:ascii="Times New Roman" w:hAnsi="Times New Roman" w:cs="Times New Roman"/>
                <w:bCs/>
                <w:sz w:val="16"/>
                <w:szCs w:val="16"/>
              </w:rPr>
            </w:pPr>
            <w:r w:rsidRPr="00544DFB">
              <w:rPr>
                <w:rFonts w:ascii="Times New Roman" w:hAnsi="Times New Roman" w:cs="Times New Roman"/>
                <w:bCs/>
                <w:color w:val="000000"/>
                <w:sz w:val="16"/>
                <w:szCs w:val="16"/>
              </w:rPr>
              <w:t>Std.Dev.</w:t>
            </w:r>
          </w:p>
        </w:tc>
      </w:tr>
      <w:tr w:rsidR="002B47FF" w14:paraId="5794F088" w14:textId="77777777" w:rsidTr="00C33CC4">
        <w:trPr>
          <w:tblCellSpacing w:w="15" w:type="dxa"/>
        </w:trPr>
        <w:tc>
          <w:tcPr>
            <w:tcW w:w="1260" w:type="dxa"/>
            <w:tcBorders>
              <w:top w:val="outset" w:sz="6" w:space="0" w:color="auto"/>
              <w:left w:val="outset" w:sz="6" w:space="0" w:color="auto"/>
              <w:bottom w:val="outset" w:sz="6" w:space="0" w:color="auto"/>
              <w:right w:val="outset" w:sz="6" w:space="0" w:color="auto"/>
            </w:tcBorders>
            <w:noWrap/>
            <w:vAlign w:val="center"/>
          </w:tcPr>
          <w:p w14:paraId="37771D85" w14:textId="14BEA2E6" w:rsidR="002B47FF" w:rsidRPr="00544DFB" w:rsidRDefault="002B47FF" w:rsidP="00C33CC4">
            <w:pPr>
              <w:jc w:val="center"/>
              <w:rPr>
                <w:rFonts w:ascii="Times New Roman" w:hAnsi="Times New Roman" w:cs="Times New Roman"/>
                <w:bCs/>
                <w:color w:val="000000"/>
                <w:sz w:val="16"/>
                <w:szCs w:val="16"/>
              </w:rPr>
            </w:pPr>
            <w:r w:rsidRPr="00544DFB">
              <w:rPr>
                <w:rFonts w:ascii="Times New Roman" w:hAnsi="Times New Roman" w:cs="Times New Roman"/>
                <w:bCs/>
                <w:color w:val="000000"/>
                <w:sz w:val="16"/>
                <w:szCs w:val="16"/>
              </w:rPr>
              <w:t>CFU</w:t>
            </w:r>
            <w:r w:rsidR="00544DFB">
              <w:rPr>
                <w:rFonts w:ascii="Times New Roman" w:hAnsi="Times New Roman" w:cs="Times New Roman"/>
                <w:bCs/>
                <w:color w:val="000000"/>
                <w:sz w:val="16"/>
                <w:szCs w:val="16"/>
              </w:rPr>
              <w:t>/ml</w:t>
            </w:r>
          </w:p>
          <w:p w14:paraId="6FB448FC" w14:textId="77777777" w:rsidR="002B47FF" w:rsidRPr="00544DFB" w:rsidRDefault="002B47FF" w:rsidP="00C33CC4">
            <w:pPr>
              <w:jc w:val="center"/>
              <w:rPr>
                <w:rFonts w:ascii="Times New Roman" w:hAnsi="Times New Roman" w:cs="Times New Roman"/>
                <w:bCs/>
                <w:sz w:val="16"/>
                <w:szCs w:val="16"/>
              </w:rPr>
            </w:pPr>
            <w:r w:rsidRPr="00544DFB">
              <w:rPr>
                <w:rFonts w:ascii="Times New Roman" w:hAnsi="Times New Roman" w:cs="Times New Roman"/>
                <w:bCs/>
                <w:color w:val="000000"/>
                <w:sz w:val="16"/>
                <w:szCs w:val="16"/>
              </w:rPr>
              <w:t>(</w:t>
            </w:r>
            <w:smartTag w:uri="urn:schemas-microsoft-com:office:smarttags" w:element="City">
              <w:smartTag w:uri="urn:schemas-microsoft-com:office:smarttags" w:element="place">
                <w:r w:rsidRPr="00544DFB">
                  <w:rPr>
                    <w:rFonts w:ascii="Times New Roman" w:hAnsi="Times New Roman" w:cs="Times New Roman"/>
                    <w:bCs/>
                    <w:color w:val="000000"/>
                    <w:sz w:val="16"/>
                    <w:szCs w:val="16"/>
                  </w:rPr>
                  <w:t>Columbia</w:t>
                </w:r>
              </w:smartTag>
            </w:smartTag>
            <w:r w:rsidRPr="00544DFB">
              <w:rPr>
                <w:rFonts w:ascii="Times New Roman" w:hAnsi="Times New Roman" w:cs="Times New Roman"/>
                <w:bCs/>
                <w:color w:val="000000"/>
                <w:sz w:val="16"/>
                <w:szCs w:val="16"/>
              </w:rPr>
              <w:t xml:space="preserve"> </w:t>
            </w:r>
            <w:r w:rsidRPr="00544DFB">
              <w:rPr>
                <w:rFonts w:ascii="Times New Roman" w:hAnsi="Times New Roman" w:cs="Times New Roman"/>
                <w:bCs/>
                <w:sz w:val="16"/>
                <w:szCs w:val="16"/>
              </w:rPr>
              <w:t>agar</w:t>
            </w:r>
            <w:r w:rsidRPr="00544DFB">
              <w:rPr>
                <w:rFonts w:ascii="Times New Roman" w:hAnsi="Times New Roman" w:cs="Times New Roman"/>
                <w:bCs/>
                <w:color w:val="000000"/>
                <w:sz w:val="16"/>
                <w:szCs w:val="16"/>
              </w:rPr>
              <w:t>)</w:t>
            </w:r>
          </w:p>
        </w:tc>
        <w:tc>
          <w:tcPr>
            <w:tcW w:w="330" w:type="dxa"/>
            <w:tcBorders>
              <w:top w:val="outset" w:sz="6" w:space="0" w:color="auto"/>
              <w:left w:val="outset" w:sz="6" w:space="0" w:color="auto"/>
              <w:bottom w:val="outset" w:sz="6" w:space="0" w:color="auto"/>
              <w:right w:val="outset" w:sz="6" w:space="0" w:color="auto"/>
            </w:tcBorders>
            <w:noWrap/>
            <w:vAlign w:val="center"/>
          </w:tcPr>
          <w:p w14:paraId="7260EB4C" w14:textId="77777777" w:rsidR="002B47FF" w:rsidRPr="00544DFB" w:rsidRDefault="002B47FF" w:rsidP="00C33CC4">
            <w:pPr>
              <w:jc w:val="center"/>
              <w:rPr>
                <w:rFonts w:ascii="Times New Roman" w:hAnsi="Times New Roman" w:cs="Times New Roman"/>
                <w:sz w:val="18"/>
                <w:szCs w:val="18"/>
              </w:rPr>
            </w:pPr>
            <w:r w:rsidRPr="00544DFB">
              <w:rPr>
                <w:rFonts w:ascii="Times New Roman" w:hAnsi="Times New Roman" w:cs="Times New Roman"/>
                <w:color w:val="000000"/>
                <w:sz w:val="18"/>
                <w:szCs w:val="18"/>
              </w:rPr>
              <w:t>25</w:t>
            </w:r>
          </w:p>
        </w:tc>
        <w:tc>
          <w:tcPr>
            <w:tcW w:w="690" w:type="dxa"/>
            <w:tcBorders>
              <w:top w:val="outset" w:sz="6" w:space="0" w:color="auto"/>
              <w:left w:val="outset" w:sz="6" w:space="0" w:color="auto"/>
              <w:bottom w:val="outset" w:sz="6" w:space="0" w:color="auto"/>
              <w:right w:val="outset" w:sz="6" w:space="0" w:color="auto"/>
            </w:tcBorders>
            <w:noWrap/>
            <w:vAlign w:val="center"/>
          </w:tcPr>
          <w:p w14:paraId="0B2FB747" w14:textId="77777777" w:rsidR="002B47FF" w:rsidRPr="00544DFB" w:rsidRDefault="002B47FF" w:rsidP="00C33CC4">
            <w:pPr>
              <w:jc w:val="center"/>
              <w:rPr>
                <w:rFonts w:ascii="Times New Roman" w:hAnsi="Times New Roman" w:cs="Times New Roman"/>
                <w:sz w:val="18"/>
                <w:szCs w:val="18"/>
              </w:rPr>
            </w:pPr>
            <w:r w:rsidRPr="00544DFB">
              <w:rPr>
                <w:rFonts w:ascii="Times New Roman" w:hAnsi="Times New Roman" w:cs="Times New Roman"/>
                <w:color w:val="000000"/>
                <w:sz w:val="18"/>
                <w:szCs w:val="18"/>
              </w:rPr>
              <w:t>4524800</w:t>
            </w:r>
          </w:p>
        </w:tc>
        <w:tc>
          <w:tcPr>
            <w:tcW w:w="870" w:type="dxa"/>
            <w:tcBorders>
              <w:top w:val="outset" w:sz="6" w:space="0" w:color="auto"/>
              <w:left w:val="outset" w:sz="6" w:space="0" w:color="auto"/>
              <w:bottom w:val="outset" w:sz="6" w:space="0" w:color="auto"/>
              <w:right w:val="outset" w:sz="6" w:space="0" w:color="auto"/>
            </w:tcBorders>
            <w:noWrap/>
            <w:vAlign w:val="center"/>
          </w:tcPr>
          <w:p w14:paraId="4096CB3A" w14:textId="77777777" w:rsidR="002B47FF" w:rsidRPr="00544DFB" w:rsidRDefault="002B47FF" w:rsidP="00C33CC4">
            <w:pPr>
              <w:jc w:val="center"/>
              <w:rPr>
                <w:rFonts w:ascii="Times New Roman" w:hAnsi="Times New Roman" w:cs="Times New Roman"/>
                <w:sz w:val="18"/>
                <w:szCs w:val="18"/>
              </w:rPr>
            </w:pPr>
            <w:r w:rsidRPr="00544DFB">
              <w:rPr>
                <w:rFonts w:ascii="Times New Roman" w:hAnsi="Times New Roman" w:cs="Times New Roman"/>
                <w:color w:val="000000"/>
                <w:sz w:val="18"/>
                <w:szCs w:val="18"/>
              </w:rPr>
              <w:t>3655266</w:t>
            </w:r>
          </w:p>
        </w:tc>
        <w:tc>
          <w:tcPr>
            <w:tcW w:w="870" w:type="dxa"/>
            <w:tcBorders>
              <w:top w:val="outset" w:sz="6" w:space="0" w:color="auto"/>
              <w:left w:val="outset" w:sz="6" w:space="0" w:color="auto"/>
              <w:bottom w:val="outset" w:sz="6" w:space="0" w:color="auto"/>
              <w:right w:val="outset" w:sz="6" w:space="0" w:color="auto"/>
            </w:tcBorders>
            <w:noWrap/>
            <w:vAlign w:val="center"/>
          </w:tcPr>
          <w:p w14:paraId="73FF3EE4" w14:textId="77777777" w:rsidR="002B47FF" w:rsidRPr="00544DFB" w:rsidRDefault="002B47FF" w:rsidP="00C33CC4">
            <w:pPr>
              <w:jc w:val="center"/>
              <w:rPr>
                <w:rFonts w:ascii="Times New Roman" w:hAnsi="Times New Roman" w:cs="Times New Roman"/>
                <w:sz w:val="18"/>
                <w:szCs w:val="18"/>
              </w:rPr>
            </w:pPr>
            <w:r w:rsidRPr="00544DFB">
              <w:rPr>
                <w:rFonts w:ascii="Times New Roman" w:hAnsi="Times New Roman" w:cs="Times New Roman"/>
                <w:color w:val="000000"/>
                <w:sz w:val="18"/>
                <w:szCs w:val="18"/>
              </w:rPr>
              <w:t>5394334</w:t>
            </w:r>
          </w:p>
        </w:tc>
        <w:tc>
          <w:tcPr>
            <w:tcW w:w="690" w:type="dxa"/>
            <w:tcBorders>
              <w:top w:val="outset" w:sz="6" w:space="0" w:color="auto"/>
              <w:left w:val="outset" w:sz="6" w:space="0" w:color="auto"/>
              <w:bottom w:val="outset" w:sz="6" w:space="0" w:color="auto"/>
              <w:right w:val="outset" w:sz="6" w:space="0" w:color="auto"/>
            </w:tcBorders>
            <w:noWrap/>
            <w:vAlign w:val="center"/>
          </w:tcPr>
          <w:p w14:paraId="221CB454" w14:textId="77777777" w:rsidR="002B47FF" w:rsidRPr="00544DFB" w:rsidRDefault="002B47FF" w:rsidP="00C33CC4">
            <w:pPr>
              <w:jc w:val="center"/>
              <w:rPr>
                <w:rFonts w:ascii="Times New Roman" w:hAnsi="Times New Roman" w:cs="Times New Roman"/>
                <w:sz w:val="18"/>
                <w:szCs w:val="18"/>
              </w:rPr>
            </w:pPr>
            <w:r w:rsidRPr="00544DFB">
              <w:rPr>
                <w:rFonts w:ascii="Times New Roman" w:hAnsi="Times New Roman" w:cs="Times New Roman"/>
                <w:color w:val="000000"/>
                <w:sz w:val="18"/>
                <w:szCs w:val="18"/>
              </w:rPr>
              <w:t>4800000</w:t>
            </w:r>
          </w:p>
        </w:tc>
        <w:tc>
          <w:tcPr>
            <w:tcW w:w="870" w:type="dxa"/>
            <w:tcBorders>
              <w:top w:val="outset" w:sz="6" w:space="0" w:color="auto"/>
              <w:left w:val="outset" w:sz="6" w:space="0" w:color="auto"/>
              <w:bottom w:val="outset" w:sz="6" w:space="0" w:color="auto"/>
              <w:right w:val="outset" w:sz="6" w:space="0" w:color="auto"/>
            </w:tcBorders>
            <w:noWrap/>
            <w:vAlign w:val="center"/>
          </w:tcPr>
          <w:p w14:paraId="423ECBF6" w14:textId="77777777" w:rsidR="002B47FF" w:rsidRPr="00544DFB" w:rsidRDefault="002B47FF" w:rsidP="00C33CC4">
            <w:pPr>
              <w:jc w:val="center"/>
              <w:rPr>
                <w:rFonts w:ascii="Times New Roman" w:hAnsi="Times New Roman" w:cs="Times New Roman"/>
                <w:sz w:val="18"/>
                <w:szCs w:val="18"/>
              </w:rPr>
            </w:pPr>
            <w:r w:rsidRPr="00544DFB">
              <w:rPr>
                <w:rFonts w:ascii="Times New Roman" w:hAnsi="Times New Roman" w:cs="Times New Roman"/>
                <w:color w:val="000000"/>
                <w:sz w:val="18"/>
                <w:szCs w:val="18"/>
              </w:rPr>
              <w:t>420000</w:t>
            </w:r>
          </w:p>
        </w:tc>
        <w:tc>
          <w:tcPr>
            <w:tcW w:w="870" w:type="dxa"/>
            <w:tcBorders>
              <w:top w:val="outset" w:sz="6" w:space="0" w:color="auto"/>
              <w:left w:val="outset" w:sz="6" w:space="0" w:color="auto"/>
              <w:bottom w:val="outset" w:sz="6" w:space="0" w:color="auto"/>
              <w:right w:val="outset" w:sz="6" w:space="0" w:color="auto"/>
            </w:tcBorders>
            <w:noWrap/>
            <w:vAlign w:val="center"/>
          </w:tcPr>
          <w:p w14:paraId="7E238736" w14:textId="77777777" w:rsidR="002B47FF" w:rsidRPr="00544DFB" w:rsidRDefault="002B47FF" w:rsidP="00C33CC4">
            <w:pPr>
              <w:jc w:val="center"/>
              <w:rPr>
                <w:rFonts w:ascii="Times New Roman" w:hAnsi="Times New Roman" w:cs="Times New Roman"/>
                <w:sz w:val="18"/>
                <w:szCs w:val="18"/>
              </w:rPr>
            </w:pPr>
            <w:r w:rsidRPr="00544DFB">
              <w:rPr>
                <w:rFonts w:ascii="Times New Roman" w:hAnsi="Times New Roman" w:cs="Times New Roman"/>
                <w:color w:val="000000"/>
                <w:sz w:val="18"/>
                <w:szCs w:val="18"/>
              </w:rPr>
              <w:t>8300000</w:t>
            </w:r>
          </w:p>
        </w:tc>
        <w:tc>
          <w:tcPr>
            <w:tcW w:w="719" w:type="dxa"/>
            <w:tcBorders>
              <w:top w:val="outset" w:sz="6" w:space="0" w:color="auto"/>
              <w:left w:val="outset" w:sz="6" w:space="0" w:color="auto"/>
              <w:bottom w:val="outset" w:sz="6" w:space="0" w:color="auto"/>
              <w:right w:val="outset" w:sz="6" w:space="0" w:color="auto"/>
            </w:tcBorders>
            <w:noWrap/>
            <w:vAlign w:val="center"/>
          </w:tcPr>
          <w:p w14:paraId="34072392" w14:textId="77777777" w:rsidR="002B47FF" w:rsidRPr="00544DFB" w:rsidRDefault="002B47FF" w:rsidP="00C33CC4">
            <w:pPr>
              <w:jc w:val="center"/>
              <w:rPr>
                <w:rFonts w:ascii="Times New Roman" w:hAnsi="Times New Roman" w:cs="Times New Roman"/>
                <w:sz w:val="18"/>
                <w:szCs w:val="18"/>
              </w:rPr>
            </w:pPr>
            <w:r w:rsidRPr="00544DFB">
              <w:rPr>
                <w:rFonts w:ascii="Times New Roman" w:hAnsi="Times New Roman" w:cs="Times New Roman"/>
                <w:color w:val="000000"/>
                <w:sz w:val="18"/>
                <w:szCs w:val="18"/>
              </w:rPr>
              <w:t>7880000</w:t>
            </w:r>
          </w:p>
        </w:tc>
        <w:tc>
          <w:tcPr>
            <w:tcW w:w="1006" w:type="dxa"/>
            <w:tcBorders>
              <w:top w:val="outset" w:sz="6" w:space="0" w:color="auto"/>
              <w:left w:val="outset" w:sz="6" w:space="0" w:color="auto"/>
              <w:bottom w:val="outset" w:sz="6" w:space="0" w:color="auto"/>
              <w:right w:val="outset" w:sz="6" w:space="0" w:color="auto"/>
            </w:tcBorders>
            <w:noWrap/>
            <w:vAlign w:val="center"/>
          </w:tcPr>
          <w:p w14:paraId="10EC62BF" w14:textId="77777777" w:rsidR="002B47FF" w:rsidRPr="00544DFB" w:rsidRDefault="002B47FF" w:rsidP="00C33CC4">
            <w:pPr>
              <w:jc w:val="center"/>
              <w:rPr>
                <w:rFonts w:ascii="Times New Roman" w:hAnsi="Times New Roman" w:cs="Times New Roman"/>
                <w:sz w:val="18"/>
                <w:szCs w:val="18"/>
              </w:rPr>
            </w:pPr>
            <w:r w:rsidRPr="00544DFB">
              <w:rPr>
                <w:rFonts w:ascii="Times New Roman" w:hAnsi="Times New Roman" w:cs="Times New Roman"/>
                <w:color w:val="000000"/>
                <w:sz w:val="18"/>
                <w:szCs w:val="18"/>
              </w:rPr>
              <w:t>2106532,75</w:t>
            </w:r>
          </w:p>
        </w:tc>
      </w:tr>
      <w:tr w:rsidR="002B47FF" w14:paraId="1AAEB782" w14:textId="77777777" w:rsidTr="00C33CC4">
        <w:trPr>
          <w:tblCellSpacing w:w="15" w:type="dxa"/>
        </w:trPr>
        <w:tc>
          <w:tcPr>
            <w:tcW w:w="1260" w:type="dxa"/>
            <w:tcBorders>
              <w:top w:val="outset" w:sz="6" w:space="0" w:color="auto"/>
              <w:left w:val="outset" w:sz="6" w:space="0" w:color="auto"/>
              <w:bottom w:val="outset" w:sz="6" w:space="0" w:color="auto"/>
              <w:right w:val="outset" w:sz="6" w:space="0" w:color="auto"/>
            </w:tcBorders>
            <w:noWrap/>
            <w:vAlign w:val="center"/>
          </w:tcPr>
          <w:p w14:paraId="07DC85A0" w14:textId="50E50B2F" w:rsidR="002B47FF" w:rsidRPr="00544DFB" w:rsidRDefault="002B47FF" w:rsidP="00C33CC4">
            <w:pPr>
              <w:jc w:val="center"/>
              <w:rPr>
                <w:rFonts w:ascii="Times New Roman" w:hAnsi="Times New Roman" w:cs="Times New Roman"/>
                <w:bCs/>
                <w:color w:val="000000"/>
                <w:sz w:val="16"/>
                <w:szCs w:val="16"/>
                <w:lang w:val="mk-MK"/>
              </w:rPr>
            </w:pPr>
            <w:r w:rsidRPr="00544DFB">
              <w:rPr>
                <w:rFonts w:ascii="Times New Roman" w:hAnsi="Times New Roman" w:cs="Times New Roman"/>
                <w:bCs/>
                <w:color w:val="000000"/>
                <w:sz w:val="16"/>
                <w:szCs w:val="16"/>
              </w:rPr>
              <w:t>CFU</w:t>
            </w:r>
            <w:r w:rsidR="00544DFB">
              <w:rPr>
                <w:rFonts w:ascii="Times New Roman" w:hAnsi="Times New Roman" w:cs="Times New Roman"/>
                <w:bCs/>
                <w:color w:val="000000"/>
                <w:sz w:val="16"/>
                <w:szCs w:val="16"/>
              </w:rPr>
              <w:t>/ml</w:t>
            </w:r>
          </w:p>
          <w:p w14:paraId="31FEF409" w14:textId="77777777" w:rsidR="002B47FF" w:rsidRPr="00544DFB" w:rsidRDefault="002B47FF" w:rsidP="00C33CC4">
            <w:pPr>
              <w:jc w:val="center"/>
              <w:rPr>
                <w:rFonts w:ascii="Times New Roman" w:hAnsi="Times New Roman" w:cs="Times New Roman"/>
                <w:bCs/>
                <w:sz w:val="16"/>
                <w:szCs w:val="16"/>
              </w:rPr>
            </w:pPr>
            <w:r w:rsidRPr="00544DFB">
              <w:rPr>
                <w:rFonts w:ascii="Times New Roman" w:hAnsi="Times New Roman" w:cs="Times New Roman"/>
                <w:bCs/>
                <w:color w:val="000000"/>
                <w:sz w:val="16"/>
                <w:szCs w:val="16"/>
              </w:rPr>
              <w:t xml:space="preserve">(Schaedler </w:t>
            </w:r>
            <w:r w:rsidRPr="00544DFB">
              <w:rPr>
                <w:rFonts w:ascii="Times New Roman" w:hAnsi="Times New Roman" w:cs="Times New Roman"/>
                <w:bCs/>
                <w:sz w:val="16"/>
                <w:szCs w:val="16"/>
              </w:rPr>
              <w:t>agar</w:t>
            </w:r>
            <w:r w:rsidRPr="00544DFB">
              <w:rPr>
                <w:rFonts w:ascii="Times New Roman" w:hAnsi="Times New Roman" w:cs="Times New Roman"/>
                <w:bCs/>
                <w:color w:val="000000"/>
                <w:sz w:val="16"/>
                <w:szCs w:val="16"/>
              </w:rPr>
              <w:t>)</w:t>
            </w:r>
          </w:p>
        </w:tc>
        <w:tc>
          <w:tcPr>
            <w:tcW w:w="330" w:type="dxa"/>
            <w:tcBorders>
              <w:top w:val="outset" w:sz="6" w:space="0" w:color="auto"/>
              <w:left w:val="outset" w:sz="6" w:space="0" w:color="auto"/>
              <w:bottom w:val="outset" w:sz="6" w:space="0" w:color="auto"/>
              <w:right w:val="outset" w:sz="6" w:space="0" w:color="auto"/>
            </w:tcBorders>
            <w:noWrap/>
            <w:vAlign w:val="center"/>
          </w:tcPr>
          <w:p w14:paraId="1CE4DDDB" w14:textId="77777777" w:rsidR="002B47FF" w:rsidRPr="00544DFB" w:rsidRDefault="002B47FF" w:rsidP="00C33CC4">
            <w:pPr>
              <w:jc w:val="center"/>
              <w:rPr>
                <w:rFonts w:ascii="Times New Roman" w:hAnsi="Times New Roman" w:cs="Times New Roman"/>
                <w:sz w:val="18"/>
                <w:szCs w:val="18"/>
              </w:rPr>
            </w:pPr>
            <w:r w:rsidRPr="00544DFB">
              <w:rPr>
                <w:rFonts w:ascii="Times New Roman" w:hAnsi="Times New Roman" w:cs="Times New Roman"/>
                <w:color w:val="000000"/>
                <w:sz w:val="18"/>
                <w:szCs w:val="18"/>
              </w:rPr>
              <w:t>25</w:t>
            </w:r>
          </w:p>
        </w:tc>
        <w:tc>
          <w:tcPr>
            <w:tcW w:w="690" w:type="dxa"/>
            <w:tcBorders>
              <w:top w:val="outset" w:sz="6" w:space="0" w:color="auto"/>
              <w:left w:val="outset" w:sz="6" w:space="0" w:color="auto"/>
              <w:bottom w:val="outset" w:sz="6" w:space="0" w:color="auto"/>
              <w:right w:val="outset" w:sz="6" w:space="0" w:color="auto"/>
            </w:tcBorders>
            <w:noWrap/>
            <w:vAlign w:val="center"/>
          </w:tcPr>
          <w:p w14:paraId="131FD335" w14:textId="77777777" w:rsidR="002B47FF" w:rsidRPr="00544DFB" w:rsidRDefault="002B47FF" w:rsidP="00C33CC4">
            <w:pPr>
              <w:jc w:val="center"/>
              <w:rPr>
                <w:rFonts w:ascii="Times New Roman" w:hAnsi="Times New Roman" w:cs="Times New Roman"/>
                <w:sz w:val="18"/>
                <w:szCs w:val="18"/>
              </w:rPr>
            </w:pPr>
            <w:r w:rsidRPr="00544DFB">
              <w:rPr>
                <w:rFonts w:ascii="Times New Roman" w:hAnsi="Times New Roman" w:cs="Times New Roman"/>
                <w:color w:val="000000"/>
                <w:sz w:val="18"/>
                <w:szCs w:val="18"/>
              </w:rPr>
              <w:t>4199600</w:t>
            </w:r>
          </w:p>
        </w:tc>
        <w:tc>
          <w:tcPr>
            <w:tcW w:w="870" w:type="dxa"/>
            <w:tcBorders>
              <w:top w:val="outset" w:sz="6" w:space="0" w:color="auto"/>
              <w:left w:val="outset" w:sz="6" w:space="0" w:color="auto"/>
              <w:bottom w:val="outset" w:sz="6" w:space="0" w:color="auto"/>
              <w:right w:val="outset" w:sz="6" w:space="0" w:color="auto"/>
            </w:tcBorders>
            <w:noWrap/>
            <w:vAlign w:val="center"/>
          </w:tcPr>
          <w:p w14:paraId="46F65805" w14:textId="77777777" w:rsidR="002B47FF" w:rsidRPr="00544DFB" w:rsidRDefault="002B47FF" w:rsidP="00C33CC4">
            <w:pPr>
              <w:jc w:val="center"/>
              <w:rPr>
                <w:rFonts w:ascii="Times New Roman" w:hAnsi="Times New Roman" w:cs="Times New Roman"/>
                <w:sz w:val="18"/>
                <w:szCs w:val="18"/>
              </w:rPr>
            </w:pPr>
            <w:r w:rsidRPr="00544DFB">
              <w:rPr>
                <w:rFonts w:ascii="Times New Roman" w:hAnsi="Times New Roman" w:cs="Times New Roman"/>
                <w:color w:val="000000"/>
                <w:sz w:val="18"/>
                <w:szCs w:val="18"/>
              </w:rPr>
              <w:t>3410205</w:t>
            </w:r>
          </w:p>
        </w:tc>
        <w:tc>
          <w:tcPr>
            <w:tcW w:w="870" w:type="dxa"/>
            <w:tcBorders>
              <w:top w:val="outset" w:sz="6" w:space="0" w:color="auto"/>
              <w:left w:val="outset" w:sz="6" w:space="0" w:color="auto"/>
              <w:bottom w:val="outset" w:sz="6" w:space="0" w:color="auto"/>
              <w:right w:val="outset" w:sz="6" w:space="0" w:color="auto"/>
            </w:tcBorders>
            <w:noWrap/>
            <w:vAlign w:val="center"/>
          </w:tcPr>
          <w:p w14:paraId="739B8165" w14:textId="77777777" w:rsidR="002B47FF" w:rsidRPr="00544DFB" w:rsidRDefault="002B47FF" w:rsidP="00C33CC4">
            <w:pPr>
              <w:jc w:val="center"/>
              <w:rPr>
                <w:rFonts w:ascii="Times New Roman" w:hAnsi="Times New Roman" w:cs="Times New Roman"/>
                <w:sz w:val="18"/>
                <w:szCs w:val="18"/>
              </w:rPr>
            </w:pPr>
            <w:r w:rsidRPr="00544DFB">
              <w:rPr>
                <w:rFonts w:ascii="Times New Roman" w:hAnsi="Times New Roman" w:cs="Times New Roman"/>
                <w:color w:val="000000"/>
                <w:sz w:val="18"/>
                <w:szCs w:val="18"/>
              </w:rPr>
              <w:t>4988995</w:t>
            </w:r>
          </w:p>
        </w:tc>
        <w:tc>
          <w:tcPr>
            <w:tcW w:w="690" w:type="dxa"/>
            <w:tcBorders>
              <w:top w:val="outset" w:sz="6" w:space="0" w:color="auto"/>
              <w:left w:val="outset" w:sz="6" w:space="0" w:color="auto"/>
              <w:bottom w:val="outset" w:sz="6" w:space="0" w:color="auto"/>
              <w:right w:val="outset" w:sz="6" w:space="0" w:color="auto"/>
            </w:tcBorders>
            <w:noWrap/>
            <w:vAlign w:val="center"/>
          </w:tcPr>
          <w:p w14:paraId="2FBFE7C5" w14:textId="77777777" w:rsidR="002B47FF" w:rsidRPr="00544DFB" w:rsidRDefault="002B47FF" w:rsidP="00C33CC4">
            <w:pPr>
              <w:jc w:val="center"/>
              <w:rPr>
                <w:rFonts w:ascii="Times New Roman" w:hAnsi="Times New Roman" w:cs="Times New Roman"/>
                <w:sz w:val="18"/>
                <w:szCs w:val="18"/>
              </w:rPr>
            </w:pPr>
            <w:r w:rsidRPr="00544DFB">
              <w:rPr>
                <w:rFonts w:ascii="Times New Roman" w:hAnsi="Times New Roman" w:cs="Times New Roman"/>
                <w:color w:val="000000"/>
                <w:sz w:val="18"/>
                <w:szCs w:val="18"/>
              </w:rPr>
              <w:t>5100000</w:t>
            </w:r>
          </w:p>
        </w:tc>
        <w:tc>
          <w:tcPr>
            <w:tcW w:w="870" w:type="dxa"/>
            <w:tcBorders>
              <w:top w:val="outset" w:sz="6" w:space="0" w:color="auto"/>
              <w:left w:val="outset" w:sz="6" w:space="0" w:color="auto"/>
              <w:bottom w:val="outset" w:sz="6" w:space="0" w:color="auto"/>
              <w:right w:val="outset" w:sz="6" w:space="0" w:color="auto"/>
            </w:tcBorders>
            <w:noWrap/>
            <w:vAlign w:val="center"/>
          </w:tcPr>
          <w:p w14:paraId="702B2F94" w14:textId="77777777" w:rsidR="002B47FF" w:rsidRPr="00544DFB" w:rsidRDefault="002B47FF" w:rsidP="00C33CC4">
            <w:pPr>
              <w:jc w:val="center"/>
              <w:rPr>
                <w:rFonts w:ascii="Times New Roman" w:hAnsi="Times New Roman" w:cs="Times New Roman"/>
                <w:sz w:val="18"/>
                <w:szCs w:val="18"/>
              </w:rPr>
            </w:pPr>
            <w:r w:rsidRPr="00544DFB">
              <w:rPr>
                <w:rFonts w:ascii="Times New Roman" w:hAnsi="Times New Roman" w:cs="Times New Roman"/>
                <w:color w:val="000000"/>
                <w:sz w:val="18"/>
                <w:szCs w:val="18"/>
              </w:rPr>
              <w:t>550000</w:t>
            </w:r>
          </w:p>
        </w:tc>
        <w:tc>
          <w:tcPr>
            <w:tcW w:w="870" w:type="dxa"/>
            <w:tcBorders>
              <w:top w:val="outset" w:sz="6" w:space="0" w:color="auto"/>
              <w:left w:val="outset" w:sz="6" w:space="0" w:color="auto"/>
              <w:bottom w:val="outset" w:sz="6" w:space="0" w:color="auto"/>
              <w:right w:val="outset" w:sz="6" w:space="0" w:color="auto"/>
            </w:tcBorders>
            <w:noWrap/>
            <w:vAlign w:val="center"/>
          </w:tcPr>
          <w:p w14:paraId="43CD37C0" w14:textId="77777777" w:rsidR="002B47FF" w:rsidRPr="00544DFB" w:rsidRDefault="002B47FF" w:rsidP="00C33CC4">
            <w:pPr>
              <w:jc w:val="center"/>
              <w:rPr>
                <w:rFonts w:ascii="Times New Roman" w:hAnsi="Times New Roman" w:cs="Times New Roman"/>
                <w:sz w:val="18"/>
                <w:szCs w:val="18"/>
              </w:rPr>
            </w:pPr>
            <w:r w:rsidRPr="00544DFB">
              <w:rPr>
                <w:rFonts w:ascii="Times New Roman" w:hAnsi="Times New Roman" w:cs="Times New Roman"/>
                <w:color w:val="000000"/>
                <w:sz w:val="18"/>
                <w:szCs w:val="18"/>
              </w:rPr>
              <w:t>6200000</w:t>
            </w:r>
          </w:p>
        </w:tc>
        <w:tc>
          <w:tcPr>
            <w:tcW w:w="719" w:type="dxa"/>
            <w:tcBorders>
              <w:top w:val="outset" w:sz="6" w:space="0" w:color="auto"/>
              <w:left w:val="outset" w:sz="6" w:space="0" w:color="auto"/>
              <w:bottom w:val="outset" w:sz="6" w:space="0" w:color="auto"/>
              <w:right w:val="outset" w:sz="6" w:space="0" w:color="auto"/>
            </w:tcBorders>
            <w:noWrap/>
            <w:vAlign w:val="center"/>
          </w:tcPr>
          <w:p w14:paraId="32E0ABAC" w14:textId="77777777" w:rsidR="002B47FF" w:rsidRPr="00544DFB" w:rsidRDefault="002B47FF" w:rsidP="00C33CC4">
            <w:pPr>
              <w:jc w:val="center"/>
              <w:rPr>
                <w:rFonts w:ascii="Times New Roman" w:hAnsi="Times New Roman" w:cs="Times New Roman"/>
                <w:sz w:val="18"/>
                <w:szCs w:val="18"/>
              </w:rPr>
            </w:pPr>
            <w:r w:rsidRPr="00544DFB">
              <w:rPr>
                <w:rFonts w:ascii="Times New Roman" w:hAnsi="Times New Roman" w:cs="Times New Roman"/>
                <w:color w:val="000000"/>
                <w:sz w:val="18"/>
                <w:szCs w:val="18"/>
              </w:rPr>
              <w:t>5650000</w:t>
            </w:r>
          </w:p>
        </w:tc>
        <w:tc>
          <w:tcPr>
            <w:tcW w:w="1006" w:type="dxa"/>
            <w:tcBorders>
              <w:top w:val="outset" w:sz="6" w:space="0" w:color="auto"/>
              <w:left w:val="outset" w:sz="6" w:space="0" w:color="auto"/>
              <w:bottom w:val="outset" w:sz="6" w:space="0" w:color="auto"/>
              <w:right w:val="outset" w:sz="6" w:space="0" w:color="auto"/>
            </w:tcBorders>
            <w:noWrap/>
            <w:vAlign w:val="center"/>
          </w:tcPr>
          <w:p w14:paraId="7026C70A" w14:textId="77777777" w:rsidR="002B47FF" w:rsidRPr="00544DFB" w:rsidRDefault="002B47FF" w:rsidP="00C33CC4">
            <w:pPr>
              <w:jc w:val="center"/>
              <w:rPr>
                <w:rFonts w:ascii="Times New Roman" w:hAnsi="Times New Roman" w:cs="Times New Roman"/>
                <w:sz w:val="18"/>
                <w:szCs w:val="18"/>
              </w:rPr>
            </w:pPr>
            <w:r w:rsidRPr="00544DFB">
              <w:rPr>
                <w:rFonts w:ascii="Times New Roman" w:hAnsi="Times New Roman" w:cs="Times New Roman"/>
                <w:color w:val="000000"/>
                <w:sz w:val="18"/>
                <w:szCs w:val="18"/>
              </w:rPr>
              <w:t>1912388,30</w:t>
            </w:r>
          </w:p>
        </w:tc>
      </w:tr>
    </w:tbl>
    <w:p w14:paraId="3BC2A6DB" w14:textId="40571A74" w:rsidR="002B47FF" w:rsidRDefault="002B47FF" w:rsidP="00F46333">
      <w:pPr>
        <w:autoSpaceDE w:val="0"/>
        <w:autoSpaceDN w:val="0"/>
        <w:adjustRightInd w:val="0"/>
        <w:spacing w:line="400" w:lineRule="atLeast"/>
        <w:rPr>
          <w:lang w:val="en-US"/>
        </w:rPr>
      </w:pPr>
    </w:p>
    <w:p w14:paraId="689E9806" w14:textId="1F8B43FC" w:rsidR="00AA7F11" w:rsidRDefault="00AA7F11" w:rsidP="00F46333">
      <w:pPr>
        <w:autoSpaceDE w:val="0"/>
        <w:autoSpaceDN w:val="0"/>
        <w:adjustRightInd w:val="0"/>
        <w:spacing w:line="400" w:lineRule="atLeast"/>
        <w:rPr>
          <w:lang w:val="en-US"/>
        </w:rPr>
      </w:pPr>
    </w:p>
    <w:p w14:paraId="3587F4FA" w14:textId="77777777" w:rsidR="002B47FF" w:rsidRDefault="002B47FF" w:rsidP="002B47FF">
      <w:pPr>
        <w:autoSpaceDE w:val="0"/>
        <w:autoSpaceDN w:val="0"/>
        <w:adjustRightInd w:val="0"/>
        <w:spacing w:line="400" w:lineRule="atLeast"/>
        <w:jc w:val="center"/>
        <w:rPr>
          <w:lang w:val="en-US"/>
        </w:rPr>
      </w:pPr>
      <w:r>
        <w:object w:dxaOrig="7151" w:dyaOrig="5000" w14:anchorId="3957E190">
          <v:shape id="_x0000_i1032" type="#_x0000_t75" style="width:357.75pt;height:249.75pt" o:ole="">
            <v:imagedata r:id="rId60" o:title=""/>
          </v:shape>
          <o:OLEObject Type="Embed" ProgID="STATISTICA.Graph" ShapeID="_x0000_i1032" DrawAspect="Content" ObjectID="_1725090603" r:id="rId61">
            <o:FieldCodes>\s</o:FieldCodes>
          </o:OLEObject>
        </w:object>
      </w:r>
    </w:p>
    <w:p w14:paraId="3BCDF75B" w14:textId="21BA3E61" w:rsidR="002B47FF" w:rsidRPr="00544DFB" w:rsidRDefault="002B47FF" w:rsidP="00544DFB">
      <w:pPr>
        <w:autoSpaceDE w:val="0"/>
        <w:autoSpaceDN w:val="0"/>
        <w:adjustRightInd w:val="0"/>
        <w:ind w:firstLine="720"/>
        <w:jc w:val="center"/>
        <w:rPr>
          <w:rFonts w:ascii="Times New Roman" w:hAnsi="Times New Roman" w:cs="Times New Roman"/>
          <w:sz w:val="20"/>
          <w:szCs w:val="20"/>
          <w:lang w:val="en-US"/>
        </w:rPr>
      </w:pPr>
      <w:r w:rsidRPr="00544DFB">
        <w:rPr>
          <w:rFonts w:ascii="Times New Roman" w:hAnsi="Times New Roman" w:cs="Times New Roman"/>
          <w:b/>
          <w:bCs/>
          <w:sz w:val="20"/>
          <w:szCs w:val="20"/>
          <w:lang w:val="mk-MK"/>
        </w:rPr>
        <w:t xml:space="preserve">Графикон </w:t>
      </w:r>
      <w:r w:rsidRPr="00544DFB">
        <w:rPr>
          <w:rFonts w:ascii="Times New Roman" w:hAnsi="Times New Roman" w:cs="Times New Roman"/>
          <w:b/>
          <w:bCs/>
          <w:sz w:val="20"/>
          <w:szCs w:val="20"/>
          <w:lang w:val="en-US"/>
        </w:rPr>
        <w:t>21</w:t>
      </w:r>
      <w:r w:rsidR="00544DFB" w:rsidRPr="00544DFB">
        <w:rPr>
          <w:rFonts w:ascii="Times New Roman" w:hAnsi="Times New Roman" w:cs="Times New Roman"/>
          <w:b/>
          <w:bCs/>
          <w:sz w:val="20"/>
          <w:szCs w:val="20"/>
          <w:lang w:val="en-US"/>
        </w:rPr>
        <w:t>.</w:t>
      </w:r>
      <w:r w:rsidR="00544DFB" w:rsidRPr="00544DFB">
        <w:rPr>
          <w:rFonts w:ascii="Times New Roman" w:hAnsi="Times New Roman" w:cs="Times New Roman"/>
          <w:sz w:val="20"/>
          <w:szCs w:val="20"/>
          <w:lang w:val="en-US"/>
        </w:rPr>
        <w:t xml:space="preserve"> </w:t>
      </w:r>
      <w:r w:rsidR="00544DFB" w:rsidRPr="00544DFB">
        <w:rPr>
          <w:rFonts w:ascii="Times New Roman" w:hAnsi="Times New Roman" w:cs="Times New Roman"/>
          <w:sz w:val="20"/>
          <w:szCs w:val="20"/>
          <w:lang w:val="mk-MK"/>
        </w:rPr>
        <w:t>Број на колонии</w:t>
      </w:r>
    </w:p>
    <w:p w14:paraId="67974469" w14:textId="3CBBEE18" w:rsidR="002B47FF" w:rsidRDefault="002B47FF" w:rsidP="002B47FF">
      <w:pPr>
        <w:autoSpaceDE w:val="0"/>
        <w:autoSpaceDN w:val="0"/>
        <w:adjustRightInd w:val="0"/>
        <w:rPr>
          <w:iCs/>
          <w:lang w:val="mk-MK"/>
        </w:rPr>
      </w:pPr>
    </w:p>
    <w:p w14:paraId="10A9D681" w14:textId="77777777" w:rsidR="00AA7F11" w:rsidRPr="00544DFB" w:rsidRDefault="00AA7F11" w:rsidP="002B47FF">
      <w:pPr>
        <w:autoSpaceDE w:val="0"/>
        <w:autoSpaceDN w:val="0"/>
        <w:adjustRightInd w:val="0"/>
        <w:rPr>
          <w:iCs/>
          <w:lang w:val="mk-MK"/>
        </w:rPr>
      </w:pPr>
    </w:p>
    <w:p w14:paraId="31284EA1" w14:textId="31FB0110" w:rsidR="002B47FF" w:rsidRPr="00544DFB" w:rsidRDefault="002B47FF" w:rsidP="002B47FF">
      <w:pPr>
        <w:autoSpaceDE w:val="0"/>
        <w:autoSpaceDN w:val="0"/>
        <w:adjustRightInd w:val="0"/>
        <w:rPr>
          <w:rFonts w:ascii="Times New Roman" w:hAnsi="Times New Roman" w:cs="Times New Roman"/>
          <w:iCs/>
          <w:sz w:val="24"/>
          <w:szCs w:val="24"/>
          <w:lang w:val="mk-MK"/>
        </w:rPr>
      </w:pPr>
      <w:r w:rsidRPr="00544DFB">
        <w:rPr>
          <w:rFonts w:ascii="Times New Roman" w:hAnsi="Times New Roman" w:cs="Times New Roman"/>
          <w:bCs/>
          <w:iCs/>
          <w:sz w:val="24"/>
          <w:szCs w:val="24"/>
          <w:lang w:val="ru-RU"/>
        </w:rPr>
        <w:t>Мекоткивно заздравување на раните</w:t>
      </w:r>
    </w:p>
    <w:p w14:paraId="725D5233" w14:textId="77777777" w:rsidR="002B47FF" w:rsidRPr="00544DFB" w:rsidRDefault="002B47FF" w:rsidP="002B47FF">
      <w:pPr>
        <w:autoSpaceDE w:val="0"/>
        <w:autoSpaceDN w:val="0"/>
        <w:adjustRightInd w:val="0"/>
        <w:rPr>
          <w:rFonts w:ascii="Times New Roman" w:hAnsi="Times New Roman" w:cs="Times New Roman"/>
          <w:sz w:val="24"/>
          <w:szCs w:val="24"/>
          <w:lang w:val="mk-MK"/>
        </w:rPr>
      </w:pPr>
    </w:p>
    <w:p w14:paraId="012754F5" w14:textId="0564922A" w:rsidR="002B47FF" w:rsidRDefault="002B47FF" w:rsidP="00544DFB">
      <w:pPr>
        <w:autoSpaceDE w:val="0"/>
        <w:autoSpaceDN w:val="0"/>
        <w:adjustRightInd w:val="0"/>
        <w:ind w:left="60" w:right="60" w:firstLine="660"/>
        <w:jc w:val="both"/>
        <w:rPr>
          <w:rFonts w:ascii="Times New Roman" w:hAnsi="Times New Roman" w:cs="Times New Roman"/>
          <w:color w:val="000000"/>
          <w:sz w:val="24"/>
          <w:szCs w:val="24"/>
          <w:lang w:val="mk-MK"/>
        </w:rPr>
      </w:pPr>
      <w:r w:rsidRPr="00544DFB">
        <w:rPr>
          <w:rFonts w:ascii="Times New Roman" w:hAnsi="Times New Roman" w:cs="Times New Roman"/>
          <w:bCs/>
          <w:sz w:val="24"/>
          <w:szCs w:val="24"/>
          <w:lang w:val="mk-MK"/>
        </w:rPr>
        <w:t xml:space="preserve">На табела </w:t>
      </w:r>
      <w:r w:rsidRPr="00544DFB">
        <w:rPr>
          <w:rFonts w:ascii="Times New Roman" w:hAnsi="Times New Roman" w:cs="Times New Roman"/>
          <w:bCs/>
          <w:sz w:val="24"/>
          <w:szCs w:val="24"/>
          <w:lang w:val="ru-RU"/>
        </w:rPr>
        <w:t>22</w:t>
      </w:r>
      <w:r w:rsidRPr="00544DFB">
        <w:rPr>
          <w:rFonts w:ascii="Times New Roman" w:hAnsi="Times New Roman" w:cs="Times New Roman"/>
          <w:bCs/>
          <w:sz w:val="24"/>
          <w:szCs w:val="24"/>
          <w:lang w:val="mk-MK"/>
        </w:rPr>
        <w:t xml:space="preserve"> и графикон </w:t>
      </w:r>
      <w:r w:rsidRPr="00544DFB">
        <w:rPr>
          <w:rFonts w:ascii="Times New Roman" w:hAnsi="Times New Roman" w:cs="Times New Roman"/>
          <w:bCs/>
          <w:sz w:val="24"/>
          <w:szCs w:val="24"/>
          <w:lang w:val="ru-RU"/>
        </w:rPr>
        <w:t>22</w:t>
      </w:r>
      <w:r w:rsidRPr="00544DFB">
        <w:rPr>
          <w:rFonts w:ascii="Times New Roman" w:hAnsi="Times New Roman" w:cs="Times New Roman"/>
          <w:bCs/>
          <w:sz w:val="24"/>
          <w:szCs w:val="24"/>
          <w:lang w:val="mk-MK"/>
        </w:rPr>
        <w:t xml:space="preserve"> прикажани се проценти на структура за </w:t>
      </w:r>
      <w:r w:rsidRPr="00544DFB">
        <w:rPr>
          <w:rFonts w:ascii="Times New Roman" w:hAnsi="Times New Roman" w:cs="Times New Roman"/>
          <w:sz w:val="24"/>
          <w:szCs w:val="24"/>
          <w:lang w:val="mk-MK"/>
        </w:rPr>
        <w:t>боја на ткивото</w:t>
      </w:r>
      <w:r w:rsidRPr="00544DFB">
        <w:rPr>
          <w:rFonts w:ascii="Times New Roman" w:hAnsi="Times New Roman" w:cs="Times New Roman"/>
          <w:bCs/>
          <w:sz w:val="24"/>
          <w:szCs w:val="24"/>
          <w:lang w:val="mk-MK"/>
        </w:rPr>
        <w:t xml:space="preserve"> на пациентите. Од вкупно 25</w:t>
      </w:r>
      <w:r w:rsidR="00544DFB">
        <w:rPr>
          <w:rFonts w:ascii="Times New Roman" w:hAnsi="Times New Roman" w:cs="Times New Roman"/>
          <w:bCs/>
          <w:sz w:val="24"/>
          <w:szCs w:val="24"/>
        </w:rPr>
        <w:t xml:space="preserve"> </w:t>
      </w:r>
      <w:r w:rsidRPr="00544DFB">
        <w:rPr>
          <w:rFonts w:ascii="Times New Roman" w:hAnsi="Times New Roman" w:cs="Times New Roman"/>
          <w:bCs/>
          <w:sz w:val="24"/>
          <w:szCs w:val="24"/>
          <w:lang w:val="mk-MK"/>
        </w:rPr>
        <w:t>(100,0%) пациен</w:t>
      </w:r>
      <w:r w:rsidR="00544DFB">
        <w:rPr>
          <w:rFonts w:ascii="Times New Roman" w:hAnsi="Times New Roman" w:cs="Times New Roman"/>
          <w:bCs/>
          <w:sz w:val="24"/>
          <w:szCs w:val="24"/>
          <w:lang w:val="mk-MK"/>
        </w:rPr>
        <w:t>т</w:t>
      </w:r>
      <w:r w:rsidRPr="00544DFB">
        <w:rPr>
          <w:rFonts w:ascii="Times New Roman" w:hAnsi="Times New Roman" w:cs="Times New Roman"/>
          <w:bCs/>
          <w:sz w:val="24"/>
          <w:szCs w:val="24"/>
          <w:lang w:val="mk-MK"/>
        </w:rPr>
        <w:t>и кај кои се користени ресорптивни P.G.A сутурни материјали, кај 4</w:t>
      </w:r>
      <w:r w:rsidR="00544DFB">
        <w:rPr>
          <w:rFonts w:ascii="Times New Roman" w:hAnsi="Times New Roman" w:cs="Times New Roman"/>
          <w:bCs/>
          <w:sz w:val="24"/>
          <w:szCs w:val="24"/>
          <w:lang w:val="mk-MK"/>
        </w:rPr>
        <w:t xml:space="preserve"> </w:t>
      </w:r>
      <w:r w:rsidRPr="00544DFB">
        <w:rPr>
          <w:rFonts w:ascii="Times New Roman" w:hAnsi="Times New Roman" w:cs="Times New Roman"/>
          <w:bCs/>
          <w:sz w:val="24"/>
          <w:szCs w:val="24"/>
          <w:lang w:val="mk-MK"/>
        </w:rPr>
        <w:t xml:space="preserve">(16,0%) </w:t>
      </w:r>
      <w:r w:rsidRPr="00544DFB">
        <w:rPr>
          <w:rFonts w:ascii="Times New Roman" w:hAnsi="Times New Roman" w:cs="Times New Roman"/>
          <w:color w:val="000000"/>
          <w:sz w:val="24"/>
          <w:szCs w:val="24"/>
          <w:lang w:val="mk-MK"/>
        </w:rPr>
        <w:t>гингивата е  бледо розова, кај 8</w:t>
      </w:r>
      <w:r w:rsidR="00544DFB">
        <w:rPr>
          <w:rFonts w:ascii="Times New Roman" w:hAnsi="Times New Roman" w:cs="Times New Roman"/>
          <w:color w:val="000000"/>
          <w:sz w:val="24"/>
          <w:szCs w:val="24"/>
          <w:lang w:val="mk-MK"/>
        </w:rPr>
        <w:t xml:space="preserve"> </w:t>
      </w:r>
      <w:r w:rsidRPr="00544DFB">
        <w:rPr>
          <w:rFonts w:ascii="Times New Roman" w:hAnsi="Times New Roman" w:cs="Times New Roman"/>
          <w:color w:val="000000"/>
          <w:sz w:val="24"/>
          <w:szCs w:val="24"/>
          <w:lang w:val="mk-MK"/>
        </w:rPr>
        <w:t xml:space="preserve">(32,0%) </w:t>
      </w:r>
      <w:r w:rsidRPr="00544DFB">
        <w:rPr>
          <w:rFonts w:ascii="Times New Roman" w:hAnsi="Times New Roman" w:cs="Times New Roman"/>
          <w:bCs/>
          <w:sz w:val="24"/>
          <w:szCs w:val="24"/>
          <w:lang w:val="mk-MK"/>
        </w:rPr>
        <w:t xml:space="preserve"> </w:t>
      </w:r>
      <w:r w:rsidRPr="00544DFB">
        <w:rPr>
          <w:rFonts w:ascii="Times New Roman" w:hAnsi="Times New Roman" w:cs="Times New Roman"/>
          <w:color w:val="000000"/>
          <w:sz w:val="24"/>
          <w:szCs w:val="24"/>
          <w:lang w:val="mk-MK"/>
        </w:rPr>
        <w:t>&lt; 25 % од гингивата е црвена</w:t>
      </w:r>
      <w:r w:rsidRPr="00544DFB">
        <w:rPr>
          <w:rFonts w:ascii="Times New Roman" w:hAnsi="Times New Roman" w:cs="Times New Roman"/>
          <w:bCs/>
          <w:sz w:val="24"/>
          <w:szCs w:val="24"/>
          <w:lang w:val="mk-MK"/>
        </w:rPr>
        <w:t>, кај 11</w:t>
      </w:r>
      <w:r w:rsidR="00544DFB">
        <w:rPr>
          <w:rFonts w:ascii="Times New Roman" w:hAnsi="Times New Roman" w:cs="Times New Roman"/>
          <w:bCs/>
          <w:sz w:val="24"/>
          <w:szCs w:val="24"/>
          <w:lang w:val="mk-MK"/>
        </w:rPr>
        <w:t xml:space="preserve"> </w:t>
      </w:r>
      <w:r w:rsidRPr="00544DFB">
        <w:rPr>
          <w:rFonts w:ascii="Times New Roman" w:hAnsi="Times New Roman" w:cs="Times New Roman"/>
          <w:bCs/>
          <w:sz w:val="24"/>
          <w:szCs w:val="24"/>
          <w:lang w:val="mk-MK"/>
        </w:rPr>
        <w:t xml:space="preserve">(44,0%) </w:t>
      </w:r>
      <w:r w:rsidRPr="00544DFB">
        <w:rPr>
          <w:rFonts w:ascii="Times New Roman" w:hAnsi="Times New Roman" w:cs="Times New Roman"/>
          <w:color w:val="000000"/>
          <w:sz w:val="24"/>
          <w:szCs w:val="24"/>
          <w:lang w:val="mk-MK"/>
        </w:rPr>
        <w:t>≥25%  и &lt;50% од гингивата е црвена</w:t>
      </w:r>
      <w:r w:rsidR="00544DFB">
        <w:rPr>
          <w:rFonts w:ascii="Times New Roman" w:hAnsi="Times New Roman" w:cs="Times New Roman"/>
          <w:color w:val="000000"/>
          <w:sz w:val="24"/>
          <w:szCs w:val="24"/>
          <w:lang w:val="mk-MK"/>
        </w:rPr>
        <w:t>,</w:t>
      </w:r>
      <w:r w:rsidRPr="00544DFB">
        <w:rPr>
          <w:rFonts w:ascii="Times New Roman" w:hAnsi="Times New Roman" w:cs="Times New Roman"/>
          <w:color w:val="000000"/>
          <w:sz w:val="24"/>
          <w:szCs w:val="24"/>
          <w:lang w:val="mk-MK"/>
        </w:rPr>
        <w:t xml:space="preserve"> </w:t>
      </w:r>
      <w:r w:rsidRPr="00544DFB">
        <w:rPr>
          <w:rFonts w:ascii="Times New Roman" w:hAnsi="Times New Roman" w:cs="Times New Roman"/>
          <w:bCs/>
          <w:sz w:val="24"/>
          <w:szCs w:val="24"/>
          <w:lang w:val="mk-MK"/>
        </w:rPr>
        <w:t>а кај 2</w:t>
      </w:r>
      <w:r w:rsidR="00D15920">
        <w:rPr>
          <w:rFonts w:ascii="Times New Roman" w:hAnsi="Times New Roman" w:cs="Times New Roman"/>
          <w:bCs/>
          <w:sz w:val="24"/>
          <w:szCs w:val="24"/>
          <w:lang w:val="mk-MK"/>
        </w:rPr>
        <w:t xml:space="preserve"> </w:t>
      </w:r>
      <w:r w:rsidRPr="00544DFB">
        <w:rPr>
          <w:rFonts w:ascii="Times New Roman" w:hAnsi="Times New Roman" w:cs="Times New Roman"/>
          <w:bCs/>
          <w:sz w:val="24"/>
          <w:szCs w:val="24"/>
          <w:lang w:val="mk-MK"/>
        </w:rPr>
        <w:t xml:space="preserve">(8,0%) </w:t>
      </w:r>
      <w:r w:rsidRPr="00544DFB">
        <w:rPr>
          <w:rFonts w:ascii="Times New Roman" w:hAnsi="Times New Roman" w:cs="Times New Roman"/>
          <w:color w:val="000000"/>
          <w:sz w:val="24"/>
          <w:szCs w:val="24"/>
          <w:lang w:val="mk-MK"/>
        </w:rPr>
        <w:t>≥50% од гингивата е црвена.</w:t>
      </w:r>
    </w:p>
    <w:p w14:paraId="0CFFE6D1" w14:textId="4112AB40" w:rsidR="00544DFB" w:rsidRPr="00F46333" w:rsidRDefault="00544DFB" w:rsidP="00F46333">
      <w:pPr>
        <w:autoSpaceDE w:val="0"/>
        <w:autoSpaceDN w:val="0"/>
        <w:adjustRightInd w:val="0"/>
        <w:ind w:right="60"/>
        <w:jc w:val="center"/>
        <w:rPr>
          <w:rFonts w:ascii="Times New Roman" w:hAnsi="Times New Roman" w:cs="Times New Roman"/>
          <w:color w:val="000000"/>
          <w:sz w:val="20"/>
          <w:szCs w:val="20"/>
          <w:lang w:val="mk-MK"/>
        </w:rPr>
      </w:pPr>
    </w:p>
    <w:p w14:paraId="7074222E" w14:textId="0440915E" w:rsidR="002B47FF" w:rsidRPr="00F46333" w:rsidRDefault="002B47FF" w:rsidP="00F46333">
      <w:pPr>
        <w:autoSpaceDE w:val="0"/>
        <w:autoSpaceDN w:val="0"/>
        <w:adjustRightInd w:val="0"/>
        <w:jc w:val="center"/>
        <w:rPr>
          <w:rFonts w:ascii="Times New Roman" w:hAnsi="Times New Roman" w:cs="Times New Roman"/>
          <w:sz w:val="20"/>
          <w:szCs w:val="20"/>
          <w:lang w:val="mk-MK"/>
        </w:rPr>
      </w:pPr>
      <w:r w:rsidRPr="00F46333">
        <w:rPr>
          <w:rFonts w:ascii="Times New Roman" w:hAnsi="Times New Roman" w:cs="Times New Roman"/>
          <w:b/>
          <w:bCs/>
          <w:sz w:val="20"/>
          <w:szCs w:val="20"/>
          <w:lang w:val="mk-MK"/>
        </w:rPr>
        <w:t xml:space="preserve">Табела </w:t>
      </w:r>
      <w:r w:rsidRPr="00F46333">
        <w:rPr>
          <w:rFonts w:ascii="Times New Roman" w:hAnsi="Times New Roman" w:cs="Times New Roman"/>
          <w:b/>
          <w:bCs/>
          <w:sz w:val="20"/>
          <w:szCs w:val="20"/>
          <w:lang w:val="en-US"/>
        </w:rPr>
        <w:t>22</w:t>
      </w:r>
      <w:r w:rsidRPr="00F46333">
        <w:rPr>
          <w:rFonts w:ascii="Times New Roman" w:hAnsi="Times New Roman" w:cs="Times New Roman"/>
          <w:b/>
          <w:bCs/>
          <w:sz w:val="20"/>
          <w:szCs w:val="20"/>
          <w:lang w:val="mk-MK"/>
        </w:rPr>
        <w:t>.</w:t>
      </w:r>
      <w:r w:rsidRPr="00F46333">
        <w:rPr>
          <w:rFonts w:ascii="Times New Roman" w:hAnsi="Times New Roman" w:cs="Times New Roman"/>
          <w:sz w:val="20"/>
          <w:szCs w:val="20"/>
          <w:lang w:val="mk-MK"/>
        </w:rPr>
        <w:t xml:space="preserve"> </w:t>
      </w:r>
      <w:bookmarkStart w:id="71" w:name="_Hlk111566005"/>
      <w:r w:rsidRPr="00F46333">
        <w:rPr>
          <w:rFonts w:ascii="Times New Roman" w:hAnsi="Times New Roman" w:cs="Times New Roman"/>
          <w:sz w:val="20"/>
          <w:szCs w:val="20"/>
          <w:lang w:val="mk-MK"/>
        </w:rPr>
        <w:t>Боја на ткивото</w:t>
      </w:r>
    </w:p>
    <w:bookmarkEnd w:id="71"/>
    <w:tbl>
      <w:tblPr>
        <w:tblW w:w="81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137"/>
        <w:gridCol w:w="1000"/>
        <w:gridCol w:w="1365"/>
        <w:gridCol w:w="1456"/>
      </w:tblGrid>
      <w:tr w:rsidR="002B47FF" w:rsidRPr="006C11C9" w14:paraId="71E2BDEC" w14:textId="77777777" w:rsidTr="00C33CC4">
        <w:trPr>
          <w:cantSplit/>
          <w:jc w:val="center"/>
        </w:trPr>
        <w:tc>
          <w:tcPr>
            <w:tcW w:w="3153" w:type="dxa"/>
            <w:gridSpan w:val="2"/>
            <w:tcBorders>
              <w:top w:val="single" w:sz="16" w:space="0" w:color="000000"/>
              <w:left w:val="single" w:sz="16" w:space="0" w:color="000000"/>
              <w:bottom w:val="single" w:sz="16" w:space="0" w:color="000000"/>
              <w:right w:val="nil"/>
            </w:tcBorders>
            <w:shd w:val="clear" w:color="auto" w:fill="FFFFFF"/>
          </w:tcPr>
          <w:p w14:paraId="32502CDB" w14:textId="77777777" w:rsidR="002B47FF" w:rsidRPr="00F46333" w:rsidRDefault="002B47FF" w:rsidP="00C33CC4">
            <w:pPr>
              <w:autoSpaceDE w:val="0"/>
              <w:autoSpaceDN w:val="0"/>
              <w:adjustRightInd w:val="0"/>
              <w:jc w:val="center"/>
              <w:rPr>
                <w:rFonts w:ascii="Times New Roman" w:hAnsi="Times New Roman" w:cs="Times New Roman"/>
                <w:sz w:val="20"/>
                <w:szCs w:val="20"/>
              </w:rPr>
            </w:pPr>
          </w:p>
        </w:tc>
        <w:tc>
          <w:tcPr>
            <w:tcW w:w="1137" w:type="dxa"/>
            <w:tcBorders>
              <w:top w:val="single" w:sz="16" w:space="0" w:color="000000"/>
              <w:left w:val="single" w:sz="16" w:space="0" w:color="000000"/>
              <w:bottom w:val="single" w:sz="16" w:space="0" w:color="000000"/>
            </w:tcBorders>
            <w:shd w:val="clear" w:color="auto" w:fill="FFFFFF"/>
          </w:tcPr>
          <w:p w14:paraId="48D5A7FF"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479AC4B1"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17789916"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0895B238"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Cumulative Percent</w:t>
            </w:r>
          </w:p>
        </w:tc>
      </w:tr>
      <w:tr w:rsidR="002B47FF" w:rsidRPr="006C11C9" w14:paraId="0E8FE7DA" w14:textId="77777777" w:rsidTr="00C33CC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229CEDB0"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Valid</w:t>
            </w:r>
          </w:p>
        </w:tc>
        <w:tc>
          <w:tcPr>
            <w:tcW w:w="2426" w:type="dxa"/>
            <w:tcBorders>
              <w:top w:val="single" w:sz="16" w:space="0" w:color="000000"/>
              <w:left w:val="nil"/>
              <w:bottom w:val="nil"/>
              <w:right w:val="single" w:sz="16" w:space="0" w:color="000000"/>
            </w:tcBorders>
            <w:shd w:val="clear" w:color="auto" w:fill="FFFFFF"/>
            <w:vAlign w:val="center"/>
          </w:tcPr>
          <w:p w14:paraId="79574297"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Гингивата е  бледо розова</w:t>
            </w:r>
          </w:p>
        </w:tc>
        <w:tc>
          <w:tcPr>
            <w:tcW w:w="1137" w:type="dxa"/>
            <w:tcBorders>
              <w:top w:val="single" w:sz="16" w:space="0" w:color="000000"/>
              <w:left w:val="single" w:sz="16" w:space="0" w:color="000000"/>
              <w:bottom w:val="nil"/>
            </w:tcBorders>
            <w:shd w:val="clear" w:color="auto" w:fill="FFFFFF"/>
          </w:tcPr>
          <w:p w14:paraId="23A289E7"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4</w:t>
            </w:r>
          </w:p>
        </w:tc>
        <w:tc>
          <w:tcPr>
            <w:tcW w:w="1000" w:type="dxa"/>
            <w:tcBorders>
              <w:top w:val="single" w:sz="16" w:space="0" w:color="000000"/>
              <w:bottom w:val="nil"/>
            </w:tcBorders>
            <w:shd w:val="clear" w:color="auto" w:fill="FFFFFF"/>
          </w:tcPr>
          <w:p w14:paraId="2D911DE3"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16,0</w:t>
            </w:r>
          </w:p>
        </w:tc>
        <w:tc>
          <w:tcPr>
            <w:tcW w:w="1365" w:type="dxa"/>
            <w:tcBorders>
              <w:top w:val="single" w:sz="16" w:space="0" w:color="000000"/>
              <w:bottom w:val="nil"/>
            </w:tcBorders>
            <w:shd w:val="clear" w:color="auto" w:fill="FFFFFF"/>
          </w:tcPr>
          <w:p w14:paraId="3334656F"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16,0</w:t>
            </w:r>
          </w:p>
        </w:tc>
        <w:tc>
          <w:tcPr>
            <w:tcW w:w="1456" w:type="dxa"/>
            <w:tcBorders>
              <w:top w:val="single" w:sz="16" w:space="0" w:color="000000"/>
              <w:bottom w:val="nil"/>
              <w:right w:val="single" w:sz="16" w:space="0" w:color="000000"/>
            </w:tcBorders>
            <w:shd w:val="clear" w:color="auto" w:fill="FFFFFF"/>
          </w:tcPr>
          <w:p w14:paraId="7C24103D"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16,0</w:t>
            </w:r>
          </w:p>
        </w:tc>
      </w:tr>
      <w:tr w:rsidR="002B47FF" w:rsidRPr="006C11C9" w14:paraId="146E1DE1"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1BE5B0E" w14:textId="77777777" w:rsidR="002B47FF" w:rsidRPr="00F46333" w:rsidRDefault="002B47FF" w:rsidP="00C33CC4">
            <w:pPr>
              <w:autoSpaceDE w:val="0"/>
              <w:autoSpaceDN w:val="0"/>
              <w:adjustRightInd w:val="0"/>
              <w:jc w:val="center"/>
              <w:rPr>
                <w:rFonts w:ascii="Times New Roman" w:hAnsi="Times New Roman" w:cs="Times New Roman"/>
                <w:color w:val="000000"/>
                <w:sz w:val="20"/>
                <w:szCs w:val="20"/>
              </w:rPr>
            </w:pPr>
          </w:p>
        </w:tc>
        <w:tc>
          <w:tcPr>
            <w:tcW w:w="2426" w:type="dxa"/>
            <w:tcBorders>
              <w:top w:val="nil"/>
              <w:left w:val="nil"/>
              <w:bottom w:val="nil"/>
              <w:right w:val="single" w:sz="16" w:space="0" w:color="000000"/>
            </w:tcBorders>
            <w:shd w:val="clear" w:color="auto" w:fill="FFFFFF"/>
            <w:vAlign w:val="center"/>
          </w:tcPr>
          <w:p w14:paraId="3EB7FF27"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&lt; 25 % од гингивата е црвена</w:t>
            </w:r>
          </w:p>
        </w:tc>
        <w:tc>
          <w:tcPr>
            <w:tcW w:w="1137" w:type="dxa"/>
            <w:tcBorders>
              <w:top w:val="nil"/>
              <w:left w:val="single" w:sz="16" w:space="0" w:color="000000"/>
              <w:bottom w:val="nil"/>
            </w:tcBorders>
            <w:shd w:val="clear" w:color="auto" w:fill="FFFFFF"/>
          </w:tcPr>
          <w:p w14:paraId="33C4578E"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8</w:t>
            </w:r>
          </w:p>
        </w:tc>
        <w:tc>
          <w:tcPr>
            <w:tcW w:w="1000" w:type="dxa"/>
            <w:tcBorders>
              <w:top w:val="nil"/>
              <w:bottom w:val="nil"/>
            </w:tcBorders>
            <w:shd w:val="clear" w:color="auto" w:fill="FFFFFF"/>
          </w:tcPr>
          <w:p w14:paraId="0E5FBB01"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32,0</w:t>
            </w:r>
          </w:p>
        </w:tc>
        <w:tc>
          <w:tcPr>
            <w:tcW w:w="1365" w:type="dxa"/>
            <w:tcBorders>
              <w:top w:val="nil"/>
              <w:bottom w:val="nil"/>
            </w:tcBorders>
            <w:shd w:val="clear" w:color="auto" w:fill="FFFFFF"/>
          </w:tcPr>
          <w:p w14:paraId="0995D5BB"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32,0</w:t>
            </w:r>
          </w:p>
        </w:tc>
        <w:tc>
          <w:tcPr>
            <w:tcW w:w="1456" w:type="dxa"/>
            <w:tcBorders>
              <w:top w:val="nil"/>
              <w:bottom w:val="nil"/>
              <w:right w:val="single" w:sz="16" w:space="0" w:color="000000"/>
            </w:tcBorders>
            <w:shd w:val="clear" w:color="auto" w:fill="FFFFFF"/>
          </w:tcPr>
          <w:p w14:paraId="54351B88"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48,0</w:t>
            </w:r>
          </w:p>
        </w:tc>
      </w:tr>
      <w:tr w:rsidR="002B47FF" w:rsidRPr="006C11C9" w14:paraId="72F1D951"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F7D02AC" w14:textId="77777777" w:rsidR="002B47FF" w:rsidRPr="00F46333" w:rsidRDefault="002B47FF" w:rsidP="00C33CC4">
            <w:pPr>
              <w:autoSpaceDE w:val="0"/>
              <w:autoSpaceDN w:val="0"/>
              <w:adjustRightInd w:val="0"/>
              <w:jc w:val="center"/>
              <w:rPr>
                <w:rFonts w:ascii="Times New Roman" w:hAnsi="Times New Roman" w:cs="Times New Roman"/>
                <w:color w:val="000000"/>
                <w:sz w:val="20"/>
                <w:szCs w:val="20"/>
              </w:rPr>
            </w:pPr>
          </w:p>
        </w:tc>
        <w:tc>
          <w:tcPr>
            <w:tcW w:w="2426" w:type="dxa"/>
            <w:tcBorders>
              <w:top w:val="nil"/>
              <w:left w:val="nil"/>
              <w:bottom w:val="nil"/>
              <w:right w:val="single" w:sz="16" w:space="0" w:color="000000"/>
            </w:tcBorders>
            <w:shd w:val="clear" w:color="auto" w:fill="FFFFFF"/>
            <w:vAlign w:val="center"/>
          </w:tcPr>
          <w:p w14:paraId="59DC7AB1"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lang w:val="ru-RU"/>
              </w:rPr>
            </w:pPr>
            <w:r w:rsidRPr="00F46333">
              <w:rPr>
                <w:rFonts w:ascii="Times New Roman" w:hAnsi="Times New Roman" w:cs="Times New Roman"/>
                <w:color w:val="000000"/>
                <w:sz w:val="20"/>
                <w:szCs w:val="20"/>
                <w:lang w:val="ru-RU"/>
              </w:rPr>
              <w:t>≥25%  и &lt;50% од гингивата е црвена</w:t>
            </w:r>
          </w:p>
        </w:tc>
        <w:tc>
          <w:tcPr>
            <w:tcW w:w="1137" w:type="dxa"/>
            <w:tcBorders>
              <w:top w:val="nil"/>
              <w:left w:val="single" w:sz="16" w:space="0" w:color="000000"/>
              <w:bottom w:val="nil"/>
            </w:tcBorders>
            <w:shd w:val="clear" w:color="auto" w:fill="FFFFFF"/>
          </w:tcPr>
          <w:p w14:paraId="7A5BBBF4"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11</w:t>
            </w:r>
          </w:p>
        </w:tc>
        <w:tc>
          <w:tcPr>
            <w:tcW w:w="1000" w:type="dxa"/>
            <w:tcBorders>
              <w:top w:val="nil"/>
              <w:bottom w:val="nil"/>
            </w:tcBorders>
            <w:shd w:val="clear" w:color="auto" w:fill="FFFFFF"/>
          </w:tcPr>
          <w:p w14:paraId="2C466FCF"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44,0</w:t>
            </w:r>
          </w:p>
        </w:tc>
        <w:tc>
          <w:tcPr>
            <w:tcW w:w="1365" w:type="dxa"/>
            <w:tcBorders>
              <w:top w:val="nil"/>
              <w:bottom w:val="nil"/>
            </w:tcBorders>
            <w:shd w:val="clear" w:color="auto" w:fill="FFFFFF"/>
          </w:tcPr>
          <w:p w14:paraId="253C2EE5"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44,0</w:t>
            </w:r>
          </w:p>
        </w:tc>
        <w:tc>
          <w:tcPr>
            <w:tcW w:w="1456" w:type="dxa"/>
            <w:tcBorders>
              <w:top w:val="nil"/>
              <w:bottom w:val="nil"/>
              <w:right w:val="single" w:sz="16" w:space="0" w:color="000000"/>
            </w:tcBorders>
            <w:shd w:val="clear" w:color="auto" w:fill="FFFFFF"/>
          </w:tcPr>
          <w:p w14:paraId="10DFC0BD"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92,0</w:t>
            </w:r>
          </w:p>
        </w:tc>
      </w:tr>
      <w:tr w:rsidR="002B47FF" w:rsidRPr="006C11C9" w14:paraId="30E3AD68"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32ADD48" w14:textId="77777777" w:rsidR="002B47FF" w:rsidRPr="00F46333" w:rsidRDefault="002B47FF" w:rsidP="00C33CC4">
            <w:pPr>
              <w:autoSpaceDE w:val="0"/>
              <w:autoSpaceDN w:val="0"/>
              <w:adjustRightInd w:val="0"/>
              <w:jc w:val="center"/>
              <w:rPr>
                <w:rFonts w:ascii="Times New Roman" w:hAnsi="Times New Roman" w:cs="Times New Roman"/>
                <w:color w:val="000000"/>
                <w:sz w:val="20"/>
                <w:szCs w:val="20"/>
              </w:rPr>
            </w:pPr>
          </w:p>
        </w:tc>
        <w:tc>
          <w:tcPr>
            <w:tcW w:w="2426" w:type="dxa"/>
            <w:tcBorders>
              <w:top w:val="nil"/>
              <w:left w:val="nil"/>
              <w:bottom w:val="nil"/>
              <w:right w:val="single" w:sz="16" w:space="0" w:color="000000"/>
            </w:tcBorders>
            <w:shd w:val="clear" w:color="auto" w:fill="FFFFFF"/>
            <w:vAlign w:val="center"/>
          </w:tcPr>
          <w:p w14:paraId="5E77D983"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≥50% од гингивата е црвена</w:t>
            </w:r>
          </w:p>
        </w:tc>
        <w:tc>
          <w:tcPr>
            <w:tcW w:w="1137" w:type="dxa"/>
            <w:tcBorders>
              <w:top w:val="nil"/>
              <w:left w:val="single" w:sz="16" w:space="0" w:color="000000"/>
              <w:bottom w:val="nil"/>
            </w:tcBorders>
            <w:shd w:val="clear" w:color="auto" w:fill="FFFFFF"/>
          </w:tcPr>
          <w:p w14:paraId="36E065EF"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2</w:t>
            </w:r>
          </w:p>
        </w:tc>
        <w:tc>
          <w:tcPr>
            <w:tcW w:w="1000" w:type="dxa"/>
            <w:tcBorders>
              <w:top w:val="nil"/>
              <w:bottom w:val="nil"/>
            </w:tcBorders>
            <w:shd w:val="clear" w:color="auto" w:fill="FFFFFF"/>
          </w:tcPr>
          <w:p w14:paraId="59B35884"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8,0</w:t>
            </w:r>
          </w:p>
        </w:tc>
        <w:tc>
          <w:tcPr>
            <w:tcW w:w="1365" w:type="dxa"/>
            <w:tcBorders>
              <w:top w:val="nil"/>
              <w:bottom w:val="nil"/>
            </w:tcBorders>
            <w:shd w:val="clear" w:color="auto" w:fill="FFFFFF"/>
          </w:tcPr>
          <w:p w14:paraId="50579FDC"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8,0</w:t>
            </w:r>
          </w:p>
        </w:tc>
        <w:tc>
          <w:tcPr>
            <w:tcW w:w="1456" w:type="dxa"/>
            <w:tcBorders>
              <w:top w:val="nil"/>
              <w:bottom w:val="nil"/>
              <w:right w:val="single" w:sz="16" w:space="0" w:color="000000"/>
            </w:tcBorders>
            <w:shd w:val="clear" w:color="auto" w:fill="FFFFFF"/>
          </w:tcPr>
          <w:p w14:paraId="4C9CA7F1"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100,0</w:t>
            </w:r>
          </w:p>
        </w:tc>
      </w:tr>
      <w:tr w:rsidR="002B47FF" w14:paraId="6BB9A74E"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298034FE" w14:textId="77777777" w:rsidR="002B47FF" w:rsidRPr="00F46333" w:rsidRDefault="002B47FF" w:rsidP="00C33CC4">
            <w:pPr>
              <w:autoSpaceDE w:val="0"/>
              <w:autoSpaceDN w:val="0"/>
              <w:adjustRightInd w:val="0"/>
              <w:jc w:val="center"/>
              <w:rPr>
                <w:rFonts w:ascii="Times New Roman" w:hAnsi="Times New Roman" w:cs="Times New Roman"/>
                <w:color w:val="000000"/>
                <w:sz w:val="20"/>
                <w:szCs w:val="20"/>
              </w:rPr>
            </w:pPr>
          </w:p>
        </w:tc>
        <w:tc>
          <w:tcPr>
            <w:tcW w:w="2426" w:type="dxa"/>
            <w:tcBorders>
              <w:top w:val="nil"/>
              <w:left w:val="nil"/>
              <w:bottom w:val="single" w:sz="16" w:space="0" w:color="000000"/>
              <w:right w:val="single" w:sz="16" w:space="0" w:color="000000"/>
            </w:tcBorders>
            <w:shd w:val="clear" w:color="auto" w:fill="FFFFFF"/>
            <w:vAlign w:val="center"/>
          </w:tcPr>
          <w:p w14:paraId="367DAF51"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Total</w:t>
            </w:r>
          </w:p>
        </w:tc>
        <w:tc>
          <w:tcPr>
            <w:tcW w:w="1137" w:type="dxa"/>
            <w:tcBorders>
              <w:top w:val="nil"/>
              <w:left w:val="single" w:sz="16" w:space="0" w:color="000000"/>
              <w:bottom w:val="single" w:sz="16" w:space="0" w:color="000000"/>
            </w:tcBorders>
            <w:shd w:val="clear" w:color="auto" w:fill="FFFFFF"/>
          </w:tcPr>
          <w:p w14:paraId="0EBB955D"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4D5DC995"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220B26D5"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20DD7AB8" w14:textId="77777777" w:rsidR="002B47FF" w:rsidRPr="00F46333" w:rsidRDefault="002B47FF" w:rsidP="00C33CC4">
            <w:pPr>
              <w:autoSpaceDE w:val="0"/>
              <w:autoSpaceDN w:val="0"/>
              <w:adjustRightInd w:val="0"/>
              <w:jc w:val="center"/>
              <w:rPr>
                <w:rFonts w:ascii="Times New Roman" w:hAnsi="Times New Roman" w:cs="Times New Roman"/>
                <w:sz w:val="20"/>
                <w:szCs w:val="20"/>
              </w:rPr>
            </w:pPr>
          </w:p>
        </w:tc>
      </w:tr>
    </w:tbl>
    <w:p w14:paraId="4C543998" w14:textId="5E96C6C9" w:rsidR="002B47FF" w:rsidRDefault="002B47FF" w:rsidP="002B47FF">
      <w:pPr>
        <w:autoSpaceDE w:val="0"/>
        <w:autoSpaceDN w:val="0"/>
        <w:adjustRightInd w:val="0"/>
        <w:jc w:val="center"/>
        <w:rPr>
          <w:lang w:val="en-US"/>
        </w:rPr>
      </w:pPr>
    </w:p>
    <w:p w14:paraId="59550880" w14:textId="77777777" w:rsidR="00AA7F11" w:rsidRDefault="00AA7F11" w:rsidP="002B47FF">
      <w:pPr>
        <w:autoSpaceDE w:val="0"/>
        <w:autoSpaceDN w:val="0"/>
        <w:adjustRightInd w:val="0"/>
        <w:jc w:val="center"/>
        <w:rPr>
          <w:lang w:val="en-US"/>
        </w:rPr>
      </w:pPr>
    </w:p>
    <w:p w14:paraId="5632698A" w14:textId="05128F9B" w:rsidR="002B47FF" w:rsidRDefault="002B47FF" w:rsidP="002B47FF">
      <w:pPr>
        <w:autoSpaceDE w:val="0"/>
        <w:autoSpaceDN w:val="0"/>
        <w:adjustRightInd w:val="0"/>
        <w:jc w:val="center"/>
      </w:pPr>
      <w:r>
        <w:rPr>
          <w:noProof/>
          <w:lang w:val="en-US"/>
        </w:rPr>
        <w:drawing>
          <wp:inline distT="0" distB="0" distL="0" distR="0" wp14:anchorId="7B752AA0" wp14:editId="3E66B3F5">
            <wp:extent cx="4533900" cy="3143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33900" cy="3143250"/>
                    </a:xfrm>
                    <a:prstGeom prst="rect">
                      <a:avLst/>
                    </a:prstGeom>
                    <a:noFill/>
                    <a:ln>
                      <a:noFill/>
                    </a:ln>
                  </pic:spPr>
                </pic:pic>
              </a:graphicData>
            </a:graphic>
          </wp:inline>
        </w:drawing>
      </w:r>
    </w:p>
    <w:p w14:paraId="144BEA15" w14:textId="77777777" w:rsidR="00F46333" w:rsidRPr="00F46333" w:rsidRDefault="002B47FF" w:rsidP="00F46333">
      <w:pPr>
        <w:autoSpaceDE w:val="0"/>
        <w:autoSpaceDN w:val="0"/>
        <w:adjustRightInd w:val="0"/>
        <w:jc w:val="center"/>
        <w:rPr>
          <w:rFonts w:ascii="Times New Roman" w:hAnsi="Times New Roman" w:cs="Times New Roman"/>
          <w:sz w:val="20"/>
          <w:szCs w:val="20"/>
          <w:lang w:val="mk-MK"/>
        </w:rPr>
      </w:pPr>
      <w:r w:rsidRPr="00F46333">
        <w:rPr>
          <w:rFonts w:ascii="Times New Roman" w:hAnsi="Times New Roman" w:cs="Times New Roman"/>
          <w:b/>
          <w:bCs/>
          <w:sz w:val="20"/>
          <w:szCs w:val="20"/>
          <w:lang w:val="mk-MK"/>
        </w:rPr>
        <w:t xml:space="preserve">Графикон </w:t>
      </w:r>
      <w:r w:rsidRPr="00F46333">
        <w:rPr>
          <w:rFonts w:ascii="Times New Roman" w:hAnsi="Times New Roman" w:cs="Times New Roman"/>
          <w:b/>
          <w:bCs/>
          <w:sz w:val="20"/>
          <w:szCs w:val="20"/>
          <w:lang w:val="ru-RU"/>
        </w:rPr>
        <w:t>22</w:t>
      </w:r>
      <w:r w:rsidR="00F46333" w:rsidRPr="00F46333">
        <w:rPr>
          <w:rFonts w:ascii="Times New Roman" w:hAnsi="Times New Roman" w:cs="Times New Roman"/>
          <w:b/>
          <w:bCs/>
          <w:sz w:val="20"/>
          <w:szCs w:val="20"/>
          <w:lang w:val="ru-RU"/>
        </w:rPr>
        <w:t>.</w:t>
      </w:r>
      <w:r w:rsidR="00F46333">
        <w:rPr>
          <w:sz w:val="20"/>
          <w:szCs w:val="20"/>
          <w:lang w:val="ru-RU"/>
        </w:rPr>
        <w:t xml:space="preserve"> </w:t>
      </w:r>
      <w:r w:rsidR="00F46333" w:rsidRPr="00F46333">
        <w:rPr>
          <w:rFonts w:ascii="Times New Roman" w:hAnsi="Times New Roman" w:cs="Times New Roman"/>
          <w:sz w:val="20"/>
          <w:szCs w:val="20"/>
          <w:lang w:val="mk-MK"/>
        </w:rPr>
        <w:t>Боја на ткивото</w:t>
      </w:r>
    </w:p>
    <w:p w14:paraId="6707AD7F" w14:textId="3F5FE5BF" w:rsidR="002B47FF" w:rsidRPr="006C733A" w:rsidRDefault="002B47FF" w:rsidP="002B47FF">
      <w:pPr>
        <w:autoSpaceDE w:val="0"/>
        <w:autoSpaceDN w:val="0"/>
        <w:adjustRightInd w:val="0"/>
        <w:ind w:firstLine="720"/>
        <w:rPr>
          <w:sz w:val="20"/>
          <w:szCs w:val="20"/>
          <w:lang w:val="ru-RU"/>
        </w:rPr>
      </w:pPr>
    </w:p>
    <w:p w14:paraId="2C97BD3A" w14:textId="77777777" w:rsidR="002B47FF" w:rsidRPr="00573421" w:rsidRDefault="002B47FF" w:rsidP="002B47FF">
      <w:pPr>
        <w:autoSpaceDE w:val="0"/>
        <w:autoSpaceDN w:val="0"/>
        <w:adjustRightInd w:val="0"/>
        <w:rPr>
          <w:lang w:val="mk-MK"/>
        </w:rPr>
      </w:pPr>
    </w:p>
    <w:p w14:paraId="5443169D" w14:textId="4043B9CB" w:rsidR="002B47FF" w:rsidRPr="00F46333" w:rsidRDefault="002B47FF" w:rsidP="00F46333">
      <w:pPr>
        <w:autoSpaceDE w:val="0"/>
        <w:autoSpaceDN w:val="0"/>
        <w:adjustRightInd w:val="0"/>
        <w:ind w:right="60" w:firstLine="720"/>
        <w:jc w:val="both"/>
        <w:rPr>
          <w:rFonts w:ascii="Times New Roman" w:hAnsi="Times New Roman" w:cs="Times New Roman"/>
          <w:color w:val="000000"/>
          <w:sz w:val="24"/>
          <w:szCs w:val="24"/>
          <w:lang w:val="mk-MK"/>
        </w:rPr>
      </w:pPr>
      <w:r w:rsidRPr="00F46333">
        <w:rPr>
          <w:rFonts w:ascii="Times New Roman" w:hAnsi="Times New Roman" w:cs="Times New Roman"/>
          <w:bCs/>
          <w:sz w:val="24"/>
          <w:szCs w:val="24"/>
          <w:lang w:val="mk-MK"/>
        </w:rPr>
        <w:t xml:space="preserve">На табела </w:t>
      </w:r>
      <w:r w:rsidRPr="00F46333">
        <w:rPr>
          <w:rFonts w:ascii="Times New Roman" w:hAnsi="Times New Roman" w:cs="Times New Roman"/>
          <w:bCs/>
          <w:sz w:val="24"/>
          <w:szCs w:val="24"/>
          <w:lang w:val="ru-RU"/>
        </w:rPr>
        <w:t>23</w:t>
      </w:r>
      <w:r w:rsidRPr="00F46333">
        <w:rPr>
          <w:rFonts w:ascii="Times New Roman" w:hAnsi="Times New Roman" w:cs="Times New Roman"/>
          <w:bCs/>
          <w:sz w:val="24"/>
          <w:szCs w:val="24"/>
          <w:lang w:val="mk-MK"/>
        </w:rPr>
        <w:t xml:space="preserve"> и графикон </w:t>
      </w:r>
      <w:r w:rsidRPr="00F46333">
        <w:rPr>
          <w:rFonts w:ascii="Times New Roman" w:hAnsi="Times New Roman" w:cs="Times New Roman"/>
          <w:bCs/>
          <w:sz w:val="24"/>
          <w:szCs w:val="24"/>
          <w:lang w:val="ru-RU"/>
        </w:rPr>
        <w:t>23</w:t>
      </w:r>
      <w:r w:rsidRPr="00F46333">
        <w:rPr>
          <w:rFonts w:ascii="Times New Roman" w:hAnsi="Times New Roman" w:cs="Times New Roman"/>
          <w:bCs/>
          <w:sz w:val="24"/>
          <w:szCs w:val="24"/>
          <w:lang w:val="mk-MK"/>
        </w:rPr>
        <w:t xml:space="preserve"> прикажани се проценти на структура за </w:t>
      </w:r>
      <w:r w:rsidRPr="00F46333">
        <w:rPr>
          <w:rFonts w:ascii="Times New Roman" w:hAnsi="Times New Roman" w:cs="Times New Roman"/>
          <w:sz w:val="24"/>
          <w:szCs w:val="24"/>
          <w:lang w:val="mk-MK"/>
        </w:rPr>
        <w:t>одговор</w:t>
      </w:r>
      <w:r w:rsidR="00D15920">
        <w:rPr>
          <w:rFonts w:ascii="Times New Roman" w:hAnsi="Times New Roman" w:cs="Times New Roman"/>
          <w:sz w:val="24"/>
          <w:szCs w:val="24"/>
          <w:lang w:val="mk-MK"/>
        </w:rPr>
        <w:t xml:space="preserve"> на</w:t>
      </w:r>
      <w:r w:rsidRPr="00F46333">
        <w:rPr>
          <w:rFonts w:ascii="Times New Roman" w:hAnsi="Times New Roman" w:cs="Times New Roman"/>
          <w:sz w:val="24"/>
          <w:szCs w:val="24"/>
          <w:lang w:val="mk-MK"/>
        </w:rPr>
        <w:t xml:space="preserve"> палпација на</w:t>
      </w:r>
      <w:r w:rsidRPr="00F46333">
        <w:rPr>
          <w:rFonts w:ascii="Times New Roman" w:hAnsi="Times New Roman" w:cs="Times New Roman"/>
          <w:bCs/>
          <w:sz w:val="24"/>
          <w:szCs w:val="24"/>
          <w:lang w:val="mk-MK"/>
        </w:rPr>
        <w:t xml:space="preserve"> пациентите. Од вкупно 25</w:t>
      </w:r>
      <w:r w:rsidR="00F46333">
        <w:rPr>
          <w:rFonts w:ascii="Times New Roman" w:hAnsi="Times New Roman" w:cs="Times New Roman"/>
          <w:bCs/>
          <w:sz w:val="24"/>
          <w:szCs w:val="24"/>
          <w:lang w:val="mk-MK"/>
        </w:rPr>
        <w:t xml:space="preserve"> (</w:t>
      </w:r>
      <w:r w:rsidRPr="00F46333">
        <w:rPr>
          <w:rFonts w:ascii="Times New Roman" w:hAnsi="Times New Roman" w:cs="Times New Roman"/>
          <w:bCs/>
          <w:sz w:val="24"/>
          <w:szCs w:val="24"/>
          <w:lang w:val="mk-MK"/>
        </w:rPr>
        <w:t xml:space="preserve">100,0%) пациени кај кои се користени ресорптивни </w:t>
      </w:r>
      <w:r w:rsidRPr="00F46333">
        <w:rPr>
          <w:rFonts w:ascii="Times New Roman" w:hAnsi="Times New Roman" w:cs="Times New Roman"/>
          <w:bCs/>
          <w:sz w:val="24"/>
          <w:szCs w:val="24"/>
        </w:rPr>
        <w:t>P</w:t>
      </w:r>
      <w:r w:rsidRPr="00F46333">
        <w:rPr>
          <w:rFonts w:ascii="Times New Roman" w:hAnsi="Times New Roman" w:cs="Times New Roman"/>
          <w:bCs/>
          <w:sz w:val="24"/>
          <w:szCs w:val="24"/>
          <w:lang w:val="ru-RU"/>
        </w:rPr>
        <w:t>.</w:t>
      </w:r>
      <w:r w:rsidRPr="00F46333">
        <w:rPr>
          <w:rFonts w:ascii="Times New Roman" w:hAnsi="Times New Roman" w:cs="Times New Roman"/>
          <w:bCs/>
          <w:sz w:val="24"/>
          <w:szCs w:val="24"/>
        </w:rPr>
        <w:t>G</w:t>
      </w:r>
      <w:r w:rsidRPr="00F46333">
        <w:rPr>
          <w:rFonts w:ascii="Times New Roman" w:hAnsi="Times New Roman" w:cs="Times New Roman"/>
          <w:bCs/>
          <w:sz w:val="24"/>
          <w:szCs w:val="24"/>
          <w:lang w:val="ru-RU"/>
        </w:rPr>
        <w:t>.</w:t>
      </w:r>
      <w:r w:rsidRPr="00F46333">
        <w:rPr>
          <w:rFonts w:ascii="Times New Roman" w:hAnsi="Times New Roman" w:cs="Times New Roman"/>
          <w:bCs/>
          <w:sz w:val="24"/>
          <w:szCs w:val="24"/>
        </w:rPr>
        <w:t>A</w:t>
      </w:r>
      <w:r w:rsidRPr="00F46333">
        <w:rPr>
          <w:rFonts w:ascii="Times New Roman" w:hAnsi="Times New Roman" w:cs="Times New Roman"/>
          <w:bCs/>
          <w:sz w:val="24"/>
          <w:szCs w:val="24"/>
          <w:lang w:val="ru-RU"/>
        </w:rPr>
        <w:t xml:space="preserve"> сутурни материјали</w:t>
      </w:r>
      <w:r w:rsidRPr="00F46333">
        <w:rPr>
          <w:rFonts w:ascii="Times New Roman" w:hAnsi="Times New Roman" w:cs="Times New Roman"/>
          <w:bCs/>
          <w:sz w:val="24"/>
          <w:szCs w:val="24"/>
          <w:lang w:val="mk-MK"/>
        </w:rPr>
        <w:t>, кај 2</w:t>
      </w:r>
      <w:r w:rsidRPr="00F46333">
        <w:rPr>
          <w:rFonts w:ascii="Times New Roman" w:hAnsi="Times New Roman" w:cs="Times New Roman"/>
          <w:bCs/>
          <w:sz w:val="24"/>
          <w:szCs w:val="24"/>
          <w:lang w:val="ru-RU"/>
        </w:rPr>
        <w:t>3</w:t>
      </w:r>
      <w:r w:rsidR="00F46333">
        <w:rPr>
          <w:rFonts w:ascii="Times New Roman" w:hAnsi="Times New Roman" w:cs="Times New Roman"/>
          <w:bCs/>
          <w:sz w:val="24"/>
          <w:szCs w:val="24"/>
          <w:lang w:val="ru-RU"/>
        </w:rPr>
        <w:t xml:space="preserve"> </w:t>
      </w:r>
      <w:r w:rsidRPr="00F46333">
        <w:rPr>
          <w:rFonts w:ascii="Times New Roman" w:hAnsi="Times New Roman" w:cs="Times New Roman"/>
          <w:bCs/>
          <w:sz w:val="24"/>
          <w:szCs w:val="24"/>
          <w:lang w:val="mk-MK"/>
        </w:rPr>
        <w:t>(9</w:t>
      </w:r>
      <w:r w:rsidRPr="00F46333">
        <w:rPr>
          <w:rFonts w:ascii="Times New Roman" w:hAnsi="Times New Roman" w:cs="Times New Roman"/>
          <w:bCs/>
          <w:sz w:val="24"/>
          <w:szCs w:val="24"/>
          <w:lang w:val="ru-RU"/>
        </w:rPr>
        <w:t>2</w:t>
      </w:r>
      <w:r w:rsidRPr="00F46333">
        <w:rPr>
          <w:rFonts w:ascii="Times New Roman" w:hAnsi="Times New Roman" w:cs="Times New Roman"/>
          <w:bCs/>
          <w:sz w:val="24"/>
          <w:szCs w:val="24"/>
          <w:lang w:val="mk-MK"/>
        </w:rPr>
        <w:t>,0%)</w:t>
      </w:r>
      <w:r w:rsidRPr="00F46333">
        <w:rPr>
          <w:rFonts w:ascii="Times New Roman" w:hAnsi="Times New Roman" w:cs="Times New Roman"/>
          <w:color w:val="000000"/>
          <w:sz w:val="24"/>
          <w:szCs w:val="24"/>
          <w:lang w:val="mk-MK"/>
        </w:rPr>
        <w:t xml:space="preserve"> </w:t>
      </w:r>
      <w:r w:rsidRPr="00F46333">
        <w:rPr>
          <w:rFonts w:ascii="Times New Roman" w:hAnsi="Times New Roman" w:cs="Times New Roman"/>
          <w:color w:val="000000"/>
          <w:sz w:val="24"/>
          <w:szCs w:val="24"/>
          <w:lang w:val="ru-RU"/>
        </w:rPr>
        <w:t>отсуств</w:t>
      </w:r>
      <w:r w:rsidR="00D15920">
        <w:rPr>
          <w:rFonts w:ascii="Times New Roman" w:hAnsi="Times New Roman" w:cs="Times New Roman"/>
          <w:color w:val="000000"/>
          <w:sz w:val="24"/>
          <w:szCs w:val="24"/>
          <w:lang w:val="ru-RU"/>
        </w:rPr>
        <w:t>увало</w:t>
      </w:r>
      <w:r w:rsidRPr="00F46333">
        <w:rPr>
          <w:rFonts w:ascii="Times New Roman" w:hAnsi="Times New Roman" w:cs="Times New Roman"/>
          <w:color w:val="000000"/>
          <w:sz w:val="24"/>
          <w:szCs w:val="24"/>
          <w:lang w:val="ru-RU"/>
        </w:rPr>
        <w:t xml:space="preserve"> крварење</w:t>
      </w:r>
      <w:r w:rsidR="00F46333">
        <w:rPr>
          <w:rFonts w:ascii="Times New Roman" w:hAnsi="Times New Roman" w:cs="Times New Roman"/>
          <w:color w:val="000000"/>
          <w:sz w:val="24"/>
          <w:szCs w:val="24"/>
          <w:lang w:val="ru-RU"/>
        </w:rPr>
        <w:t>,</w:t>
      </w:r>
      <w:r w:rsidRPr="00F46333">
        <w:rPr>
          <w:rFonts w:ascii="Times New Roman" w:hAnsi="Times New Roman" w:cs="Times New Roman"/>
          <w:bCs/>
          <w:sz w:val="24"/>
          <w:szCs w:val="24"/>
          <w:lang w:val="mk-MK"/>
        </w:rPr>
        <w:t xml:space="preserve"> а кај </w:t>
      </w:r>
      <w:r w:rsidRPr="00F46333">
        <w:rPr>
          <w:rFonts w:ascii="Times New Roman" w:hAnsi="Times New Roman" w:cs="Times New Roman"/>
          <w:bCs/>
          <w:sz w:val="24"/>
          <w:szCs w:val="24"/>
          <w:lang w:val="ru-RU"/>
        </w:rPr>
        <w:t>2</w:t>
      </w:r>
      <w:r w:rsidR="00F46333">
        <w:rPr>
          <w:rFonts w:ascii="Times New Roman" w:hAnsi="Times New Roman" w:cs="Times New Roman"/>
          <w:bCs/>
          <w:sz w:val="24"/>
          <w:szCs w:val="24"/>
          <w:lang w:val="ru-RU"/>
        </w:rPr>
        <w:t xml:space="preserve"> </w:t>
      </w:r>
      <w:r w:rsidRPr="00F46333">
        <w:rPr>
          <w:rFonts w:ascii="Times New Roman" w:hAnsi="Times New Roman" w:cs="Times New Roman"/>
          <w:bCs/>
          <w:sz w:val="24"/>
          <w:szCs w:val="24"/>
          <w:lang w:val="mk-MK"/>
        </w:rPr>
        <w:t>(</w:t>
      </w:r>
      <w:r w:rsidRPr="00F46333">
        <w:rPr>
          <w:rFonts w:ascii="Times New Roman" w:hAnsi="Times New Roman" w:cs="Times New Roman"/>
          <w:bCs/>
          <w:sz w:val="24"/>
          <w:szCs w:val="24"/>
          <w:lang w:val="ru-RU"/>
        </w:rPr>
        <w:t>8</w:t>
      </w:r>
      <w:r w:rsidRPr="00F46333">
        <w:rPr>
          <w:rFonts w:ascii="Times New Roman" w:hAnsi="Times New Roman" w:cs="Times New Roman"/>
          <w:bCs/>
          <w:sz w:val="24"/>
          <w:szCs w:val="24"/>
          <w:lang w:val="mk-MK"/>
        </w:rPr>
        <w:t>,0%) било присутно крварење</w:t>
      </w:r>
      <w:r w:rsidRPr="00F46333">
        <w:rPr>
          <w:rFonts w:ascii="Times New Roman" w:hAnsi="Times New Roman" w:cs="Times New Roman"/>
          <w:color w:val="000000"/>
          <w:sz w:val="24"/>
          <w:szCs w:val="24"/>
          <w:lang w:val="mk-MK"/>
        </w:rPr>
        <w:t>.</w:t>
      </w:r>
    </w:p>
    <w:p w14:paraId="2CC755E2" w14:textId="2E33FD87" w:rsidR="002B47FF" w:rsidRDefault="002B47FF" w:rsidP="002B47FF">
      <w:pPr>
        <w:autoSpaceDE w:val="0"/>
        <w:autoSpaceDN w:val="0"/>
        <w:adjustRightInd w:val="0"/>
        <w:ind w:left="60" w:right="60"/>
        <w:jc w:val="both"/>
        <w:rPr>
          <w:rFonts w:ascii="Times New Roman" w:hAnsi="Times New Roman" w:cs="Times New Roman"/>
          <w:sz w:val="24"/>
          <w:szCs w:val="24"/>
          <w:lang w:val="mk-MK"/>
        </w:rPr>
      </w:pPr>
    </w:p>
    <w:p w14:paraId="1B91F485" w14:textId="77777777" w:rsidR="00AA7F11" w:rsidRPr="00F46333" w:rsidRDefault="00AA7F11" w:rsidP="002B47FF">
      <w:pPr>
        <w:autoSpaceDE w:val="0"/>
        <w:autoSpaceDN w:val="0"/>
        <w:adjustRightInd w:val="0"/>
        <w:ind w:left="60" w:right="60"/>
        <w:jc w:val="both"/>
        <w:rPr>
          <w:rFonts w:ascii="Times New Roman" w:hAnsi="Times New Roman" w:cs="Times New Roman"/>
          <w:sz w:val="24"/>
          <w:szCs w:val="24"/>
          <w:lang w:val="mk-MK"/>
        </w:rPr>
      </w:pPr>
    </w:p>
    <w:p w14:paraId="2787C7DF" w14:textId="3DC6355A" w:rsidR="002B47FF" w:rsidRPr="00DD7D7B" w:rsidRDefault="002B47FF" w:rsidP="00DD7D7B">
      <w:pPr>
        <w:autoSpaceDE w:val="0"/>
        <w:autoSpaceDN w:val="0"/>
        <w:adjustRightInd w:val="0"/>
        <w:jc w:val="center"/>
        <w:rPr>
          <w:rFonts w:ascii="Times New Roman" w:hAnsi="Times New Roman" w:cs="Times New Roman"/>
          <w:sz w:val="20"/>
          <w:szCs w:val="20"/>
          <w:lang w:val="mk-MK"/>
        </w:rPr>
      </w:pPr>
      <w:r w:rsidRPr="00F46333">
        <w:rPr>
          <w:rFonts w:ascii="Times New Roman" w:hAnsi="Times New Roman" w:cs="Times New Roman"/>
          <w:b/>
          <w:bCs/>
          <w:sz w:val="20"/>
          <w:szCs w:val="20"/>
          <w:lang w:val="mk-MK"/>
        </w:rPr>
        <w:lastRenderedPageBreak/>
        <w:t xml:space="preserve">Табела </w:t>
      </w:r>
      <w:r w:rsidRPr="00F46333">
        <w:rPr>
          <w:rFonts w:ascii="Times New Roman" w:hAnsi="Times New Roman" w:cs="Times New Roman"/>
          <w:b/>
          <w:bCs/>
          <w:sz w:val="20"/>
          <w:szCs w:val="20"/>
          <w:lang w:val="en-US"/>
        </w:rPr>
        <w:t>23</w:t>
      </w:r>
      <w:r w:rsidRPr="00F46333">
        <w:rPr>
          <w:rFonts w:ascii="Times New Roman" w:hAnsi="Times New Roman" w:cs="Times New Roman"/>
          <w:b/>
          <w:bCs/>
          <w:sz w:val="20"/>
          <w:szCs w:val="20"/>
          <w:lang w:val="mk-MK"/>
        </w:rPr>
        <w:t>.</w:t>
      </w:r>
      <w:r w:rsidRPr="00F46333">
        <w:rPr>
          <w:rFonts w:ascii="Times New Roman" w:hAnsi="Times New Roman" w:cs="Times New Roman"/>
          <w:sz w:val="20"/>
          <w:szCs w:val="20"/>
          <w:lang w:val="mk-MK"/>
        </w:rPr>
        <w:t xml:space="preserve"> </w:t>
      </w:r>
      <w:bookmarkStart w:id="72" w:name="_Hlk111566109"/>
      <w:r w:rsidRPr="00F46333">
        <w:rPr>
          <w:rFonts w:ascii="Times New Roman" w:hAnsi="Times New Roman" w:cs="Times New Roman"/>
          <w:sz w:val="20"/>
          <w:szCs w:val="20"/>
          <w:lang w:val="mk-MK"/>
        </w:rPr>
        <w:t xml:space="preserve">Одговор </w:t>
      </w:r>
      <w:r w:rsidR="00D15920">
        <w:rPr>
          <w:rFonts w:ascii="Times New Roman" w:hAnsi="Times New Roman" w:cs="Times New Roman"/>
          <w:sz w:val="20"/>
          <w:szCs w:val="20"/>
          <w:lang w:val="mk-MK"/>
        </w:rPr>
        <w:t>на</w:t>
      </w:r>
      <w:r w:rsidRPr="00F46333">
        <w:rPr>
          <w:rFonts w:ascii="Times New Roman" w:hAnsi="Times New Roman" w:cs="Times New Roman"/>
          <w:sz w:val="20"/>
          <w:szCs w:val="20"/>
          <w:lang w:val="mk-MK"/>
        </w:rPr>
        <w:t xml:space="preserve"> палпација</w:t>
      </w:r>
      <w:bookmarkEnd w:id="72"/>
    </w:p>
    <w:tbl>
      <w:tblPr>
        <w:tblW w:w="78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184"/>
        <w:gridCol w:w="1136"/>
        <w:gridCol w:w="1000"/>
        <w:gridCol w:w="1365"/>
        <w:gridCol w:w="1456"/>
      </w:tblGrid>
      <w:tr w:rsidR="002B47FF" w:rsidRPr="002A143C" w14:paraId="4834FA77" w14:textId="77777777" w:rsidTr="00C33CC4">
        <w:trPr>
          <w:cantSplit/>
          <w:jc w:val="center"/>
        </w:trPr>
        <w:tc>
          <w:tcPr>
            <w:tcW w:w="2911" w:type="dxa"/>
            <w:gridSpan w:val="2"/>
            <w:tcBorders>
              <w:top w:val="single" w:sz="16" w:space="0" w:color="000000"/>
              <w:left w:val="single" w:sz="16" w:space="0" w:color="000000"/>
              <w:bottom w:val="single" w:sz="16" w:space="0" w:color="000000"/>
              <w:right w:val="nil"/>
            </w:tcBorders>
            <w:shd w:val="clear" w:color="auto" w:fill="FFFFFF"/>
          </w:tcPr>
          <w:p w14:paraId="1F0B7DB8" w14:textId="77777777" w:rsidR="002B47FF" w:rsidRPr="00F46333" w:rsidRDefault="002B47FF" w:rsidP="00C33CC4">
            <w:pPr>
              <w:autoSpaceDE w:val="0"/>
              <w:autoSpaceDN w:val="0"/>
              <w:adjustRightInd w:val="0"/>
              <w:jc w:val="center"/>
              <w:rPr>
                <w:rFonts w:ascii="Times New Roman" w:hAnsi="Times New Roman" w:cs="Times New Roman"/>
                <w:sz w:val="20"/>
                <w:szCs w:val="20"/>
              </w:rPr>
            </w:pPr>
          </w:p>
        </w:tc>
        <w:tc>
          <w:tcPr>
            <w:tcW w:w="1136" w:type="dxa"/>
            <w:tcBorders>
              <w:top w:val="single" w:sz="16" w:space="0" w:color="000000"/>
              <w:left w:val="single" w:sz="16" w:space="0" w:color="000000"/>
              <w:bottom w:val="single" w:sz="16" w:space="0" w:color="000000"/>
            </w:tcBorders>
            <w:shd w:val="clear" w:color="auto" w:fill="FFFFFF"/>
          </w:tcPr>
          <w:p w14:paraId="16E2CF2B"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16325780"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245389CA"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33D9DE61"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Cumulative Percent</w:t>
            </w:r>
          </w:p>
        </w:tc>
      </w:tr>
      <w:tr w:rsidR="002B47FF" w:rsidRPr="002A143C" w14:paraId="3526600B" w14:textId="77777777" w:rsidTr="00C33CC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33798F28"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Valid</w:t>
            </w:r>
          </w:p>
        </w:tc>
        <w:tc>
          <w:tcPr>
            <w:tcW w:w="2184" w:type="dxa"/>
            <w:tcBorders>
              <w:top w:val="single" w:sz="16" w:space="0" w:color="000000"/>
              <w:left w:val="nil"/>
              <w:bottom w:val="nil"/>
              <w:right w:val="single" w:sz="16" w:space="0" w:color="000000"/>
            </w:tcBorders>
            <w:shd w:val="clear" w:color="auto" w:fill="FFFFFF"/>
            <w:vAlign w:val="center"/>
          </w:tcPr>
          <w:p w14:paraId="5975C8E5"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Отсуство на крварење</w:t>
            </w:r>
          </w:p>
        </w:tc>
        <w:tc>
          <w:tcPr>
            <w:tcW w:w="1136" w:type="dxa"/>
            <w:tcBorders>
              <w:top w:val="single" w:sz="16" w:space="0" w:color="000000"/>
              <w:left w:val="single" w:sz="16" w:space="0" w:color="000000"/>
              <w:bottom w:val="nil"/>
            </w:tcBorders>
            <w:shd w:val="clear" w:color="auto" w:fill="FFFFFF"/>
          </w:tcPr>
          <w:p w14:paraId="16A8F174"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23</w:t>
            </w:r>
          </w:p>
        </w:tc>
        <w:tc>
          <w:tcPr>
            <w:tcW w:w="1000" w:type="dxa"/>
            <w:tcBorders>
              <w:top w:val="single" w:sz="16" w:space="0" w:color="000000"/>
              <w:bottom w:val="nil"/>
            </w:tcBorders>
            <w:shd w:val="clear" w:color="auto" w:fill="FFFFFF"/>
          </w:tcPr>
          <w:p w14:paraId="6A43B712"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92,0</w:t>
            </w:r>
          </w:p>
        </w:tc>
        <w:tc>
          <w:tcPr>
            <w:tcW w:w="1365" w:type="dxa"/>
            <w:tcBorders>
              <w:top w:val="single" w:sz="16" w:space="0" w:color="000000"/>
              <w:bottom w:val="nil"/>
            </w:tcBorders>
            <w:shd w:val="clear" w:color="auto" w:fill="FFFFFF"/>
          </w:tcPr>
          <w:p w14:paraId="42D315C4"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92,0</w:t>
            </w:r>
          </w:p>
        </w:tc>
        <w:tc>
          <w:tcPr>
            <w:tcW w:w="1456" w:type="dxa"/>
            <w:tcBorders>
              <w:top w:val="single" w:sz="16" w:space="0" w:color="000000"/>
              <w:bottom w:val="nil"/>
              <w:right w:val="single" w:sz="16" w:space="0" w:color="000000"/>
            </w:tcBorders>
            <w:shd w:val="clear" w:color="auto" w:fill="FFFFFF"/>
          </w:tcPr>
          <w:p w14:paraId="36F6CD15"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92,0</w:t>
            </w:r>
          </w:p>
        </w:tc>
      </w:tr>
      <w:tr w:rsidR="002B47FF" w:rsidRPr="002A143C" w14:paraId="734EE264"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C3F4F6E" w14:textId="77777777" w:rsidR="002B47FF" w:rsidRPr="00F46333" w:rsidRDefault="002B47FF" w:rsidP="00C33CC4">
            <w:pPr>
              <w:autoSpaceDE w:val="0"/>
              <w:autoSpaceDN w:val="0"/>
              <w:adjustRightInd w:val="0"/>
              <w:jc w:val="center"/>
              <w:rPr>
                <w:rFonts w:ascii="Times New Roman" w:hAnsi="Times New Roman" w:cs="Times New Roman"/>
                <w:color w:val="000000"/>
                <w:sz w:val="20"/>
                <w:szCs w:val="20"/>
              </w:rPr>
            </w:pPr>
          </w:p>
        </w:tc>
        <w:tc>
          <w:tcPr>
            <w:tcW w:w="2184" w:type="dxa"/>
            <w:tcBorders>
              <w:top w:val="nil"/>
              <w:left w:val="nil"/>
              <w:bottom w:val="nil"/>
              <w:right w:val="single" w:sz="16" w:space="0" w:color="000000"/>
            </w:tcBorders>
            <w:shd w:val="clear" w:color="auto" w:fill="FFFFFF"/>
            <w:vAlign w:val="center"/>
          </w:tcPr>
          <w:p w14:paraId="43D6E2BD"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Присутно крварење</w:t>
            </w:r>
          </w:p>
        </w:tc>
        <w:tc>
          <w:tcPr>
            <w:tcW w:w="1136" w:type="dxa"/>
            <w:tcBorders>
              <w:top w:val="nil"/>
              <w:left w:val="single" w:sz="16" w:space="0" w:color="000000"/>
              <w:bottom w:val="nil"/>
            </w:tcBorders>
            <w:shd w:val="clear" w:color="auto" w:fill="FFFFFF"/>
          </w:tcPr>
          <w:p w14:paraId="25C533D8"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2</w:t>
            </w:r>
          </w:p>
        </w:tc>
        <w:tc>
          <w:tcPr>
            <w:tcW w:w="1000" w:type="dxa"/>
            <w:tcBorders>
              <w:top w:val="nil"/>
              <w:bottom w:val="nil"/>
            </w:tcBorders>
            <w:shd w:val="clear" w:color="auto" w:fill="FFFFFF"/>
          </w:tcPr>
          <w:p w14:paraId="1962AE60"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8,0</w:t>
            </w:r>
          </w:p>
        </w:tc>
        <w:tc>
          <w:tcPr>
            <w:tcW w:w="1365" w:type="dxa"/>
            <w:tcBorders>
              <w:top w:val="nil"/>
              <w:bottom w:val="nil"/>
            </w:tcBorders>
            <w:shd w:val="clear" w:color="auto" w:fill="FFFFFF"/>
          </w:tcPr>
          <w:p w14:paraId="79C86898"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8,0</w:t>
            </w:r>
          </w:p>
        </w:tc>
        <w:tc>
          <w:tcPr>
            <w:tcW w:w="1456" w:type="dxa"/>
            <w:tcBorders>
              <w:top w:val="nil"/>
              <w:bottom w:val="nil"/>
              <w:right w:val="single" w:sz="16" w:space="0" w:color="000000"/>
            </w:tcBorders>
            <w:shd w:val="clear" w:color="auto" w:fill="FFFFFF"/>
          </w:tcPr>
          <w:p w14:paraId="1861999D"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100,0</w:t>
            </w:r>
          </w:p>
        </w:tc>
      </w:tr>
      <w:tr w:rsidR="002B47FF" w14:paraId="58C3FEFE"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45005AC" w14:textId="77777777" w:rsidR="002B47FF" w:rsidRPr="00F46333" w:rsidRDefault="002B47FF" w:rsidP="00C33CC4">
            <w:pPr>
              <w:autoSpaceDE w:val="0"/>
              <w:autoSpaceDN w:val="0"/>
              <w:adjustRightInd w:val="0"/>
              <w:jc w:val="center"/>
              <w:rPr>
                <w:rFonts w:ascii="Times New Roman" w:hAnsi="Times New Roman" w:cs="Times New Roman"/>
                <w:color w:val="000000"/>
                <w:sz w:val="20"/>
                <w:szCs w:val="20"/>
              </w:rPr>
            </w:pPr>
          </w:p>
        </w:tc>
        <w:tc>
          <w:tcPr>
            <w:tcW w:w="2184" w:type="dxa"/>
            <w:tcBorders>
              <w:top w:val="nil"/>
              <w:left w:val="nil"/>
              <w:bottom w:val="single" w:sz="16" w:space="0" w:color="000000"/>
              <w:right w:val="single" w:sz="16" w:space="0" w:color="000000"/>
            </w:tcBorders>
            <w:shd w:val="clear" w:color="auto" w:fill="FFFFFF"/>
            <w:vAlign w:val="center"/>
          </w:tcPr>
          <w:p w14:paraId="7CF66E53"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Total</w:t>
            </w:r>
          </w:p>
        </w:tc>
        <w:tc>
          <w:tcPr>
            <w:tcW w:w="1136" w:type="dxa"/>
            <w:tcBorders>
              <w:top w:val="nil"/>
              <w:left w:val="single" w:sz="16" w:space="0" w:color="000000"/>
              <w:bottom w:val="single" w:sz="16" w:space="0" w:color="000000"/>
            </w:tcBorders>
            <w:shd w:val="clear" w:color="auto" w:fill="FFFFFF"/>
          </w:tcPr>
          <w:p w14:paraId="14F35400"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55EA4290"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170881DB"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3C6A657B" w14:textId="77777777" w:rsidR="002B47FF" w:rsidRPr="00F46333" w:rsidRDefault="002B47FF" w:rsidP="00C33CC4">
            <w:pPr>
              <w:autoSpaceDE w:val="0"/>
              <w:autoSpaceDN w:val="0"/>
              <w:adjustRightInd w:val="0"/>
              <w:jc w:val="center"/>
              <w:rPr>
                <w:rFonts w:ascii="Times New Roman" w:hAnsi="Times New Roman" w:cs="Times New Roman"/>
                <w:sz w:val="20"/>
                <w:szCs w:val="20"/>
              </w:rPr>
            </w:pPr>
          </w:p>
        </w:tc>
      </w:tr>
    </w:tbl>
    <w:p w14:paraId="721A31E8" w14:textId="495E48F0" w:rsidR="002B47FF" w:rsidRDefault="002B47FF" w:rsidP="002B47FF">
      <w:pPr>
        <w:autoSpaceDE w:val="0"/>
        <w:autoSpaceDN w:val="0"/>
        <w:adjustRightInd w:val="0"/>
        <w:spacing w:line="400" w:lineRule="atLeast"/>
        <w:rPr>
          <w:lang w:val="mk-MK"/>
        </w:rPr>
      </w:pPr>
    </w:p>
    <w:p w14:paraId="412108FD" w14:textId="77777777" w:rsidR="00AA7F11" w:rsidRPr="002857A2" w:rsidRDefault="00AA7F11" w:rsidP="002B47FF">
      <w:pPr>
        <w:autoSpaceDE w:val="0"/>
        <w:autoSpaceDN w:val="0"/>
        <w:adjustRightInd w:val="0"/>
        <w:spacing w:line="400" w:lineRule="atLeast"/>
        <w:rPr>
          <w:lang w:val="mk-MK"/>
        </w:rPr>
      </w:pPr>
    </w:p>
    <w:p w14:paraId="71F9971A" w14:textId="7043D0B2" w:rsidR="002B47FF" w:rsidRDefault="002B47FF" w:rsidP="002B47FF">
      <w:pPr>
        <w:autoSpaceDE w:val="0"/>
        <w:autoSpaceDN w:val="0"/>
        <w:adjustRightInd w:val="0"/>
        <w:jc w:val="center"/>
      </w:pPr>
      <w:r>
        <w:rPr>
          <w:noProof/>
          <w:lang w:val="en-US"/>
        </w:rPr>
        <w:drawing>
          <wp:inline distT="0" distB="0" distL="0" distR="0" wp14:anchorId="58F129BE" wp14:editId="08D1B61B">
            <wp:extent cx="4572000" cy="3092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3092450"/>
                    </a:xfrm>
                    <a:prstGeom prst="rect">
                      <a:avLst/>
                    </a:prstGeom>
                    <a:noFill/>
                    <a:ln>
                      <a:noFill/>
                    </a:ln>
                  </pic:spPr>
                </pic:pic>
              </a:graphicData>
            </a:graphic>
          </wp:inline>
        </w:drawing>
      </w:r>
    </w:p>
    <w:p w14:paraId="0F26AA2C" w14:textId="1AE8DA4A" w:rsidR="002B47FF" w:rsidRPr="00597510" w:rsidRDefault="002B47FF" w:rsidP="00F46333">
      <w:pPr>
        <w:autoSpaceDE w:val="0"/>
        <w:autoSpaceDN w:val="0"/>
        <w:adjustRightInd w:val="0"/>
        <w:ind w:firstLine="720"/>
        <w:jc w:val="center"/>
        <w:rPr>
          <w:sz w:val="20"/>
          <w:szCs w:val="20"/>
          <w:lang w:val="ru-RU"/>
        </w:rPr>
      </w:pPr>
      <w:r w:rsidRPr="00F46333">
        <w:rPr>
          <w:rFonts w:ascii="Times New Roman" w:hAnsi="Times New Roman" w:cs="Times New Roman"/>
          <w:b/>
          <w:bCs/>
          <w:sz w:val="20"/>
          <w:szCs w:val="20"/>
          <w:lang w:val="mk-MK"/>
        </w:rPr>
        <w:t xml:space="preserve">Графикон </w:t>
      </w:r>
      <w:r w:rsidRPr="00F46333">
        <w:rPr>
          <w:rFonts w:ascii="Times New Roman" w:hAnsi="Times New Roman" w:cs="Times New Roman"/>
          <w:b/>
          <w:bCs/>
          <w:sz w:val="20"/>
          <w:szCs w:val="20"/>
          <w:lang w:val="ru-RU"/>
        </w:rPr>
        <w:t>23</w:t>
      </w:r>
      <w:r w:rsidR="00F46333" w:rsidRPr="00F46333">
        <w:rPr>
          <w:rFonts w:ascii="Times New Roman" w:hAnsi="Times New Roman" w:cs="Times New Roman"/>
          <w:b/>
          <w:bCs/>
          <w:sz w:val="20"/>
          <w:szCs w:val="20"/>
          <w:lang w:val="ru-RU"/>
        </w:rPr>
        <w:t>.</w:t>
      </w:r>
      <w:r w:rsidR="00F46333">
        <w:rPr>
          <w:sz w:val="20"/>
          <w:szCs w:val="20"/>
          <w:lang w:val="ru-RU"/>
        </w:rPr>
        <w:t xml:space="preserve"> </w:t>
      </w:r>
      <w:r w:rsidR="00F46333" w:rsidRPr="00F46333">
        <w:rPr>
          <w:rFonts w:ascii="Times New Roman" w:hAnsi="Times New Roman" w:cs="Times New Roman"/>
          <w:sz w:val="20"/>
          <w:szCs w:val="20"/>
          <w:lang w:val="mk-MK"/>
        </w:rPr>
        <w:t xml:space="preserve">Одговор </w:t>
      </w:r>
      <w:r w:rsidR="00D15920">
        <w:rPr>
          <w:rFonts w:ascii="Times New Roman" w:hAnsi="Times New Roman" w:cs="Times New Roman"/>
          <w:sz w:val="20"/>
          <w:szCs w:val="20"/>
          <w:lang w:val="mk-MK"/>
        </w:rPr>
        <w:t>на</w:t>
      </w:r>
      <w:r w:rsidR="00F46333" w:rsidRPr="00F46333">
        <w:rPr>
          <w:rFonts w:ascii="Times New Roman" w:hAnsi="Times New Roman" w:cs="Times New Roman"/>
          <w:sz w:val="20"/>
          <w:szCs w:val="20"/>
          <w:lang w:val="mk-MK"/>
        </w:rPr>
        <w:t xml:space="preserve"> палпација</w:t>
      </w:r>
    </w:p>
    <w:p w14:paraId="595B18D9" w14:textId="77777777" w:rsidR="002B47FF" w:rsidRDefault="002B47FF" w:rsidP="002B47FF">
      <w:pPr>
        <w:autoSpaceDE w:val="0"/>
        <w:autoSpaceDN w:val="0"/>
        <w:adjustRightInd w:val="0"/>
        <w:rPr>
          <w:sz w:val="20"/>
          <w:szCs w:val="20"/>
          <w:lang w:val="mk-MK"/>
        </w:rPr>
      </w:pPr>
    </w:p>
    <w:p w14:paraId="16D525E2" w14:textId="235CC72C" w:rsidR="002B47FF" w:rsidRPr="00F46333" w:rsidRDefault="002B47FF" w:rsidP="00F46333">
      <w:pPr>
        <w:autoSpaceDE w:val="0"/>
        <w:autoSpaceDN w:val="0"/>
        <w:adjustRightInd w:val="0"/>
        <w:ind w:right="60" w:firstLine="720"/>
        <w:jc w:val="both"/>
        <w:rPr>
          <w:rFonts w:ascii="Times New Roman" w:hAnsi="Times New Roman" w:cs="Times New Roman"/>
          <w:color w:val="000000"/>
          <w:sz w:val="24"/>
          <w:szCs w:val="24"/>
          <w:lang w:val="mk-MK"/>
        </w:rPr>
      </w:pPr>
      <w:r w:rsidRPr="00F46333">
        <w:rPr>
          <w:rFonts w:ascii="Times New Roman" w:hAnsi="Times New Roman" w:cs="Times New Roman"/>
          <w:bCs/>
          <w:sz w:val="24"/>
          <w:szCs w:val="24"/>
          <w:lang w:val="mk-MK"/>
        </w:rPr>
        <w:t xml:space="preserve">На табела </w:t>
      </w:r>
      <w:r w:rsidRPr="00F46333">
        <w:rPr>
          <w:rFonts w:ascii="Times New Roman" w:hAnsi="Times New Roman" w:cs="Times New Roman"/>
          <w:bCs/>
          <w:sz w:val="24"/>
          <w:szCs w:val="24"/>
          <w:lang w:val="ru-RU"/>
        </w:rPr>
        <w:t>24</w:t>
      </w:r>
      <w:r w:rsidRPr="00F46333">
        <w:rPr>
          <w:rFonts w:ascii="Times New Roman" w:hAnsi="Times New Roman" w:cs="Times New Roman"/>
          <w:bCs/>
          <w:sz w:val="24"/>
          <w:szCs w:val="24"/>
          <w:lang w:val="mk-MK"/>
        </w:rPr>
        <w:t xml:space="preserve"> и графикон </w:t>
      </w:r>
      <w:r w:rsidRPr="00F46333">
        <w:rPr>
          <w:rFonts w:ascii="Times New Roman" w:hAnsi="Times New Roman" w:cs="Times New Roman"/>
          <w:bCs/>
          <w:sz w:val="24"/>
          <w:szCs w:val="24"/>
          <w:lang w:val="ru-RU"/>
        </w:rPr>
        <w:t>24</w:t>
      </w:r>
      <w:r w:rsidRPr="00F46333">
        <w:rPr>
          <w:rFonts w:ascii="Times New Roman" w:hAnsi="Times New Roman" w:cs="Times New Roman"/>
          <w:bCs/>
          <w:sz w:val="24"/>
          <w:szCs w:val="24"/>
          <w:lang w:val="mk-MK"/>
        </w:rPr>
        <w:t xml:space="preserve"> прикажани се проценти на структура за </w:t>
      </w:r>
      <w:r w:rsidR="00D15920">
        <w:rPr>
          <w:rFonts w:ascii="Times New Roman" w:hAnsi="Times New Roman" w:cs="Times New Roman"/>
          <w:bCs/>
          <w:sz w:val="24"/>
          <w:szCs w:val="24"/>
          <w:lang w:val="mk-MK"/>
        </w:rPr>
        <w:t xml:space="preserve">присуство на </w:t>
      </w:r>
      <w:r w:rsidRPr="00F46333">
        <w:rPr>
          <w:rFonts w:ascii="Times New Roman" w:hAnsi="Times New Roman" w:cs="Times New Roman"/>
          <w:sz w:val="24"/>
          <w:szCs w:val="24"/>
          <w:lang w:val="mk-MK"/>
        </w:rPr>
        <w:t>гранулационо ткиво кај</w:t>
      </w:r>
      <w:r w:rsidRPr="00F46333">
        <w:rPr>
          <w:rFonts w:ascii="Times New Roman" w:hAnsi="Times New Roman" w:cs="Times New Roman"/>
          <w:bCs/>
          <w:sz w:val="24"/>
          <w:szCs w:val="24"/>
          <w:lang w:val="mk-MK"/>
        </w:rPr>
        <w:t xml:space="preserve"> пациентите. Од вкупно 25</w:t>
      </w:r>
      <w:r w:rsidR="00F46333">
        <w:rPr>
          <w:rFonts w:ascii="Times New Roman" w:hAnsi="Times New Roman" w:cs="Times New Roman"/>
          <w:bCs/>
          <w:sz w:val="24"/>
          <w:szCs w:val="24"/>
          <w:lang w:val="mk-MK"/>
        </w:rPr>
        <w:t xml:space="preserve"> </w:t>
      </w:r>
      <w:r w:rsidRPr="00F46333">
        <w:rPr>
          <w:rFonts w:ascii="Times New Roman" w:hAnsi="Times New Roman" w:cs="Times New Roman"/>
          <w:bCs/>
          <w:sz w:val="24"/>
          <w:szCs w:val="24"/>
          <w:lang w:val="mk-MK"/>
        </w:rPr>
        <w:t xml:space="preserve">(100,0%) пациени кај кои се користени ресорптивни </w:t>
      </w:r>
      <w:r w:rsidRPr="00F46333">
        <w:rPr>
          <w:rFonts w:ascii="Times New Roman" w:hAnsi="Times New Roman" w:cs="Times New Roman"/>
          <w:bCs/>
          <w:sz w:val="24"/>
          <w:szCs w:val="24"/>
        </w:rPr>
        <w:t>P</w:t>
      </w:r>
      <w:r w:rsidRPr="00F46333">
        <w:rPr>
          <w:rFonts w:ascii="Times New Roman" w:hAnsi="Times New Roman" w:cs="Times New Roman"/>
          <w:bCs/>
          <w:sz w:val="24"/>
          <w:szCs w:val="24"/>
          <w:lang w:val="ru-RU"/>
        </w:rPr>
        <w:t>.</w:t>
      </w:r>
      <w:r w:rsidRPr="00F46333">
        <w:rPr>
          <w:rFonts w:ascii="Times New Roman" w:hAnsi="Times New Roman" w:cs="Times New Roman"/>
          <w:bCs/>
          <w:sz w:val="24"/>
          <w:szCs w:val="24"/>
        </w:rPr>
        <w:t>G</w:t>
      </w:r>
      <w:r w:rsidRPr="00F46333">
        <w:rPr>
          <w:rFonts w:ascii="Times New Roman" w:hAnsi="Times New Roman" w:cs="Times New Roman"/>
          <w:bCs/>
          <w:sz w:val="24"/>
          <w:szCs w:val="24"/>
          <w:lang w:val="ru-RU"/>
        </w:rPr>
        <w:t>.</w:t>
      </w:r>
      <w:r w:rsidRPr="00F46333">
        <w:rPr>
          <w:rFonts w:ascii="Times New Roman" w:hAnsi="Times New Roman" w:cs="Times New Roman"/>
          <w:bCs/>
          <w:sz w:val="24"/>
          <w:szCs w:val="24"/>
        </w:rPr>
        <w:t>A</w:t>
      </w:r>
      <w:r w:rsidRPr="00F46333">
        <w:rPr>
          <w:rFonts w:ascii="Times New Roman" w:hAnsi="Times New Roman" w:cs="Times New Roman"/>
          <w:bCs/>
          <w:sz w:val="24"/>
          <w:szCs w:val="24"/>
          <w:lang w:val="ru-RU"/>
        </w:rPr>
        <w:t xml:space="preserve"> сутурни материјали</w:t>
      </w:r>
      <w:r w:rsidRPr="00F46333">
        <w:rPr>
          <w:rFonts w:ascii="Times New Roman" w:hAnsi="Times New Roman" w:cs="Times New Roman"/>
          <w:bCs/>
          <w:sz w:val="24"/>
          <w:szCs w:val="24"/>
          <w:lang w:val="mk-MK"/>
        </w:rPr>
        <w:t>, кај 2</w:t>
      </w:r>
      <w:r w:rsidRPr="00F46333">
        <w:rPr>
          <w:rFonts w:ascii="Times New Roman" w:hAnsi="Times New Roman" w:cs="Times New Roman"/>
          <w:bCs/>
          <w:sz w:val="24"/>
          <w:szCs w:val="24"/>
          <w:lang w:val="ru-RU"/>
        </w:rPr>
        <w:t>3</w:t>
      </w:r>
      <w:r w:rsidR="00F46333">
        <w:rPr>
          <w:rFonts w:ascii="Times New Roman" w:hAnsi="Times New Roman" w:cs="Times New Roman"/>
          <w:bCs/>
          <w:sz w:val="24"/>
          <w:szCs w:val="24"/>
          <w:lang w:val="ru-RU"/>
        </w:rPr>
        <w:t xml:space="preserve"> </w:t>
      </w:r>
      <w:r w:rsidRPr="00F46333">
        <w:rPr>
          <w:rFonts w:ascii="Times New Roman" w:hAnsi="Times New Roman" w:cs="Times New Roman"/>
          <w:bCs/>
          <w:sz w:val="24"/>
          <w:szCs w:val="24"/>
          <w:lang w:val="mk-MK"/>
        </w:rPr>
        <w:t>(9</w:t>
      </w:r>
      <w:r w:rsidRPr="00F46333">
        <w:rPr>
          <w:rFonts w:ascii="Times New Roman" w:hAnsi="Times New Roman" w:cs="Times New Roman"/>
          <w:bCs/>
          <w:sz w:val="24"/>
          <w:szCs w:val="24"/>
          <w:lang w:val="ru-RU"/>
        </w:rPr>
        <w:t>2</w:t>
      </w:r>
      <w:r w:rsidRPr="00F46333">
        <w:rPr>
          <w:rFonts w:ascii="Times New Roman" w:hAnsi="Times New Roman" w:cs="Times New Roman"/>
          <w:bCs/>
          <w:sz w:val="24"/>
          <w:szCs w:val="24"/>
          <w:lang w:val="mk-MK"/>
        </w:rPr>
        <w:t xml:space="preserve">,0%) </w:t>
      </w:r>
      <w:r w:rsidR="00D15920">
        <w:rPr>
          <w:rFonts w:ascii="Times New Roman" w:hAnsi="Times New Roman" w:cs="Times New Roman"/>
          <w:bCs/>
          <w:sz w:val="24"/>
          <w:szCs w:val="24"/>
          <w:lang w:val="mk-MK"/>
        </w:rPr>
        <w:t xml:space="preserve">отсуствувало </w:t>
      </w:r>
      <w:r w:rsidRPr="00F46333">
        <w:rPr>
          <w:rFonts w:ascii="Times New Roman" w:hAnsi="Times New Roman" w:cs="Times New Roman"/>
          <w:sz w:val="24"/>
          <w:szCs w:val="24"/>
          <w:lang w:val="mk-MK"/>
        </w:rPr>
        <w:t>гранулационо ткиво</w:t>
      </w:r>
      <w:r w:rsidR="00F46333">
        <w:rPr>
          <w:rFonts w:ascii="Times New Roman" w:hAnsi="Times New Roman" w:cs="Times New Roman"/>
          <w:color w:val="000000"/>
          <w:sz w:val="24"/>
          <w:szCs w:val="24"/>
          <w:lang w:val="ru-RU"/>
        </w:rPr>
        <w:t>,</w:t>
      </w:r>
      <w:r w:rsidRPr="00F46333">
        <w:rPr>
          <w:rFonts w:ascii="Times New Roman" w:hAnsi="Times New Roman" w:cs="Times New Roman"/>
          <w:color w:val="000000"/>
          <w:sz w:val="24"/>
          <w:szCs w:val="24"/>
          <w:lang w:val="ru-RU"/>
        </w:rPr>
        <w:t xml:space="preserve"> </w:t>
      </w:r>
      <w:r w:rsidRPr="00F46333">
        <w:rPr>
          <w:rFonts w:ascii="Times New Roman" w:hAnsi="Times New Roman" w:cs="Times New Roman"/>
          <w:bCs/>
          <w:sz w:val="24"/>
          <w:szCs w:val="24"/>
          <w:lang w:val="mk-MK"/>
        </w:rPr>
        <w:t xml:space="preserve">а кај </w:t>
      </w:r>
      <w:r w:rsidRPr="00F46333">
        <w:rPr>
          <w:rFonts w:ascii="Times New Roman" w:hAnsi="Times New Roman" w:cs="Times New Roman"/>
          <w:bCs/>
          <w:sz w:val="24"/>
          <w:szCs w:val="24"/>
          <w:lang w:val="ru-RU"/>
        </w:rPr>
        <w:t>2</w:t>
      </w:r>
      <w:r w:rsidR="00F46333">
        <w:rPr>
          <w:rFonts w:ascii="Times New Roman" w:hAnsi="Times New Roman" w:cs="Times New Roman"/>
          <w:bCs/>
          <w:sz w:val="24"/>
          <w:szCs w:val="24"/>
          <w:lang w:val="ru-RU"/>
        </w:rPr>
        <w:t xml:space="preserve"> </w:t>
      </w:r>
      <w:r w:rsidRPr="00F46333">
        <w:rPr>
          <w:rFonts w:ascii="Times New Roman" w:hAnsi="Times New Roman" w:cs="Times New Roman"/>
          <w:bCs/>
          <w:sz w:val="24"/>
          <w:szCs w:val="24"/>
          <w:lang w:val="mk-MK"/>
        </w:rPr>
        <w:t>(</w:t>
      </w:r>
      <w:r w:rsidRPr="00F46333">
        <w:rPr>
          <w:rFonts w:ascii="Times New Roman" w:hAnsi="Times New Roman" w:cs="Times New Roman"/>
          <w:bCs/>
          <w:sz w:val="24"/>
          <w:szCs w:val="24"/>
          <w:lang w:val="ru-RU"/>
        </w:rPr>
        <w:t>8</w:t>
      </w:r>
      <w:r w:rsidRPr="00F46333">
        <w:rPr>
          <w:rFonts w:ascii="Times New Roman" w:hAnsi="Times New Roman" w:cs="Times New Roman"/>
          <w:bCs/>
          <w:sz w:val="24"/>
          <w:szCs w:val="24"/>
          <w:lang w:val="mk-MK"/>
        </w:rPr>
        <w:t xml:space="preserve">,0%) </w:t>
      </w:r>
      <w:r w:rsidRPr="00F46333">
        <w:rPr>
          <w:rFonts w:ascii="Times New Roman" w:hAnsi="Times New Roman" w:cs="Times New Roman"/>
          <w:sz w:val="24"/>
          <w:szCs w:val="24"/>
          <w:lang w:val="mk-MK"/>
        </w:rPr>
        <w:t>гранулационо ткиво</w:t>
      </w:r>
      <w:r w:rsidRPr="00F46333">
        <w:rPr>
          <w:rFonts w:ascii="Times New Roman" w:hAnsi="Times New Roman" w:cs="Times New Roman"/>
          <w:color w:val="000000"/>
          <w:sz w:val="24"/>
          <w:szCs w:val="24"/>
          <w:lang w:val="mk-MK"/>
        </w:rPr>
        <w:t xml:space="preserve"> било</w:t>
      </w:r>
      <w:r w:rsidRPr="00F46333">
        <w:rPr>
          <w:rFonts w:ascii="Times New Roman" w:hAnsi="Times New Roman" w:cs="Times New Roman"/>
          <w:bCs/>
          <w:sz w:val="24"/>
          <w:szCs w:val="24"/>
          <w:lang w:val="mk-MK"/>
        </w:rPr>
        <w:t xml:space="preserve"> присутно</w:t>
      </w:r>
      <w:r w:rsidRPr="00F46333">
        <w:rPr>
          <w:rFonts w:ascii="Times New Roman" w:hAnsi="Times New Roman" w:cs="Times New Roman"/>
          <w:color w:val="000000"/>
          <w:sz w:val="24"/>
          <w:szCs w:val="24"/>
          <w:lang w:val="mk-MK"/>
        </w:rPr>
        <w:t>.</w:t>
      </w:r>
    </w:p>
    <w:p w14:paraId="0A1B1BE8" w14:textId="77777777" w:rsidR="002B47FF" w:rsidRDefault="002B47FF" w:rsidP="002B47FF">
      <w:pPr>
        <w:autoSpaceDE w:val="0"/>
        <w:autoSpaceDN w:val="0"/>
        <w:adjustRightInd w:val="0"/>
        <w:ind w:left="60" w:right="60"/>
        <w:jc w:val="both"/>
        <w:rPr>
          <w:lang w:val="mk-MK"/>
        </w:rPr>
      </w:pPr>
    </w:p>
    <w:p w14:paraId="00615916" w14:textId="77777777" w:rsidR="00AA7F11" w:rsidRDefault="00AA7F11" w:rsidP="00F46333">
      <w:pPr>
        <w:autoSpaceDE w:val="0"/>
        <w:autoSpaceDN w:val="0"/>
        <w:adjustRightInd w:val="0"/>
        <w:jc w:val="center"/>
        <w:rPr>
          <w:rFonts w:ascii="Times New Roman" w:hAnsi="Times New Roman" w:cs="Times New Roman"/>
          <w:b/>
          <w:bCs/>
          <w:sz w:val="20"/>
          <w:szCs w:val="20"/>
          <w:lang w:val="mk-MK"/>
        </w:rPr>
      </w:pPr>
    </w:p>
    <w:p w14:paraId="60A4A002" w14:textId="77777777" w:rsidR="00AA7F11" w:rsidRDefault="00AA7F11" w:rsidP="00F46333">
      <w:pPr>
        <w:autoSpaceDE w:val="0"/>
        <w:autoSpaceDN w:val="0"/>
        <w:adjustRightInd w:val="0"/>
        <w:jc w:val="center"/>
        <w:rPr>
          <w:rFonts w:ascii="Times New Roman" w:hAnsi="Times New Roman" w:cs="Times New Roman"/>
          <w:b/>
          <w:bCs/>
          <w:sz w:val="20"/>
          <w:szCs w:val="20"/>
          <w:lang w:val="mk-MK"/>
        </w:rPr>
      </w:pPr>
    </w:p>
    <w:p w14:paraId="316FD200" w14:textId="77777777" w:rsidR="00AA7F11" w:rsidRDefault="00AA7F11" w:rsidP="00F46333">
      <w:pPr>
        <w:autoSpaceDE w:val="0"/>
        <w:autoSpaceDN w:val="0"/>
        <w:adjustRightInd w:val="0"/>
        <w:jc w:val="center"/>
        <w:rPr>
          <w:rFonts w:ascii="Times New Roman" w:hAnsi="Times New Roman" w:cs="Times New Roman"/>
          <w:b/>
          <w:bCs/>
          <w:sz w:val="20"/>
          <w:szCs w:val="20"/>
          <w:lang w:val="mk-MK"/>
        </w:rPr>
      </w:pPr>
    </w:p>
    <w:p w14:paraId="60DBA3B2" w14:textId="77777777" w:rsidR="00AA7F11" w:rsidRDefault="00AA7F11" w:rsidP="00F46333">
      <w:pPr>
        <w:autoSpaceDE w:val="0"/>
        <w:autoSpaceDN w:val="0"/>
        <w:adjustRightInd w:val="0"/>
        <w:jc w:val="center"/>
        <w:rPr>
          <w:rFonts w:ascii="Times New Roman" w:hAnsi="Times New Roman" w:cs="Times New Roman"/>
          <w:b/>
          <w:bCs/>
          <w:sz w:val="20"/>
          <w:szCs w:val="20"/>
          <w:lang w:val="mk-MK"/>
        </w:rPr>
      </w:pPr>
    </w:p>
    <w:p w14:paraId="271E500E" w14:textId="77777777" w:rsidR="00AA7F11" w:rsidRDefault="00AA7F11" w:rsidP="00F46333">
      <w:pPr>
        <w:autoSpaceDE w:val="0"/>
        <w:autoSpaceDN w:val="0"/>
        <w:adjustRightInd w:val="0"/>
        <w:jc w:val="center"/>
        <w:rPr>
          <w:rFonts w:ascii="Times New Roman" w:hAnsi="Times New Roman" w:cs="Times New Roman"/>
          <w:b/>
          <w:bCs/>
          <w:sz w:val="20"/>
          <w:szCs w:val="20"/>
          <w:lang w:val="mk-MK"/>
        </w:rPr>
      </w:pPr>
    </w:p>
    <w:p w14:paraId="3ECF6214" w14:textId="77777777" w:rsidR="00DD7D7B" w:rsidRDefault="00DD7D7B" w:rsidP="00F46333">
      <w:pPr>
        <w:autoSpaceDE w:val="0"/>
        <w:autoSpaceDN w:val="0"/>
        <w:adjustRightInd w:val="0"/>
        <w:jc w:val="center"/>
        <w:rPr>
          <w:rFonts w:ascii="Times New Roman" w:hAnsi="Times New Roman" w:cs="Times New Roman"/>
          <w:b/>
          <w:bCs/>
          <w:sz w:val="20"/>
          <w:szCs w:val="20"/>
          <w:lang w:val="mk-MK"/>
        </w:rPr>
      </w:pPr>
    </w:p>
    <w:p w14:paraId="1F54A620" w14:textId="34F268EA" w:rsidR="002B47FF" w:rsidRPr="00DD7D7B" w:rsidRDefault="002B47FF" w:rsidP="00DD7D7B">
      <w:pPr>
        <w:autoSpaceDE w:val="0"/>
        <w:autoSpaceDN w:val="0"/>
        <w:adjustRightInd w:val="0"/>
        <w:jc w:val="center"/>
        <w:rPr>
          <w:rFonts w:ascii="Times New Roman" w:hAnsi="Times New Roman" w:cs="Times New Roman"/>
          <w:sz w:val="20"/>
          <w:szCs w:val="20"/>
          <w:lang w:val="mk-MK"/>
        </w:rPr>
      </w:pPr>
      <w:r w:rsidRPr="00F46333">
        <w:rPr>
          <w:rFonts w:ascii="Times New Roman" w:hAnsi="Times New Roman" w:cs="Times New Roman"/>
          <w:b/>
          <w:bCs/>
          <w:sz w:val="20"/>
          <w:szCs w:val="20"/>
          <w:lang w:val="mk-MK"/>
        </w:rPr>
        <w:lastRenderedPageBreak/>
        <w:t xml:space="preserve">Табела </w:t>
      </w:r>
      <w:r w:rsidRPr="00F46333">
        <w:rPr>
          <w:rFonts w:ascii="Times New Roman" w:hAnsi="Times New Roman" w:cs="Times New Roman"/>
          <w:b/>
          <w:bCs/>
          <w:sz w:val="20"/>
          <w:szCs w:val="20"/>
          <w:lang w:val="en-US"/>
        </w:rPr>
        <w:t>24</w:t>
      </w:r>
      <w:r w:rsidRPr="00F46333">
        <w:rPr>
          <w:rFonts w:ascii="Times New Roman" w:hAnsi="Times New Roman" w:cs="Times New Roman"/>
          <w:b/>
          <w:bCs/>
          <w:sz w:val="20"/>
          <w:szCs w:val="20"/>
          <w:lang w:val="mk-MK"/>
        </w:rPr>
        <w:t>.</w:t>
      </w:r>
      <w:r w:rsidRPr="00F46333">
        <w:rPr>
          <w:rFonts w:ascii="Times New Roman" w:hAnsi="Times New Roman" w:cs="Times New Roman"/>
          <w:sz w:val="20"/>
          <w:szCs w:val="20"/>
          <w:lang w:val="mk-MK"/>
        </w:rPr>
        <w:t xml:space="preserve"> Гранулационо ткиво</w:t>
      </w:r>
    </w:p>
    <w:tbl>
      <w:tblPr>
        <w:tblW w:w="67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076"/>
        <w:gridCol w:w="1137"/>
        <w:gridCol w:w="1000"/>
        <w:gridCol w:w="1365"/>
        <w:gridCol w:w="1456"/>
      </w:tblGrid>
      <w:tr w:rsidR="002B47FF" w:rsidRPr="00A0224E" w14:paraId="0F528B0B" w14:textId="77777777" w:rsidTr="00C33CC4">
        <w:trPr>
          <w:cantSplit/>
          <w:jc w:val="center"/>
        </w:trPr>
        <w:tc>
          <w:tcPr>
            <w:tcW w:w="1803" w:type="dxa"/>
            <w:gridSpan w:val="2"/>
            <w:tcBorders>
              <w:top w:val="single" w:sz="16" w:space="0" w:color="000000"/>
              <w:left w:val="single" w:sz="16" w:space="0" w:color="000000"/>
              <w:bottom w:val="single" w:sz="16" w:space="0" w:color="000000"/>
              <w:right w:val="nil"/>
            </w:tcBorders>
            <w:shd w:val="clear" w:color="auto" w:fill="FFFFFF"/>
          </w:tcPr>
          <w:p w14:paraId="0D75CD07" w14:textId="77777777" w:rsidR="002B47FF" w:rsidRPr="00F46333" w:rsidRDefault="002B47FF" w:rsidP="00C33CC4">
            <w:pPr>
              <w:autoSpaceDE w:val="0"/>
              <w:autoSpaceDN w:val="0"/>
              <w:adjustRightInd w:val="0"/>
              <w:jc w:val="center"/>
              <w:rPr>
                <w:rFonts w:ascii="Times New Roman" w:hAnsi="Times New Roman" w:cs="Times New Roman"/>
                <w:sz w:val="20"/>
                <w:szCs w:val="20"/>
              </w:rPr>
            </w:pPr>
          </w:p>
        </w:tc>
        <w:tc>
          <w:tcPr>
            <w:tcW w:w="1137" w:type="dxa"/>
            <w:tcBorders>
              <w:top w:val="single" w:sz="16" w:space="0" w:color="000000"/>
              <w:left w:val="single" w:sz="16" w:space="0" w:color="000000"/>
              <w:bottom w:val="single" w:sz="16" w:space="0" w:color="000000"/>
            </w:tcBorders>
            <w:shd w:val="clear" w:color="auto" w:fill="FFFFFF"/>
          </w:tcPr>
          <w:p w14:paraId="7B47503E"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79DE5E65"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62D83CE7"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1CA55FA2"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Cumulative Percent</w:t>
            </w:r>
          </w:p>
        </w:tc>
      </w:tr>
      <w:tr w:rsidR="002B47FF" w:rsidRPr="00A0224E" w14:paraId="5695FE39" w14:textId="77777777" w:rsidTr="00C33CC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6CACD985"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Valid</w:t>
            </w:r>
          </w:p>
        </w:tc>
        <w:tc>
          <w:tcPr>
            <w:tcW w:w="1076" w:type="dxa"/>
            <w:tcBorders>
              <w:top w:val="single" w:sz="16" w:space="0" w:color="000000"/>
              <w:left w:val="nil"/>
              <w:bottom w:val="nil"/>
              <w:right w:val="single" w:sz="16" w:space="0" w:color="000000"/>
            </w:tcBorders>
            <w:shd w:val="clear" w:color="auto" w:fill="FFFFFF"/>
            <w:vAlign w:val="center"/>
          </w:tcPr>
          <w:p w14:paraId="3E21A9D2"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Отсутно</w:t>
            </w:r>
          </w:p>
        </w:tc>
        <w:tc>
          <w:tcPr>
            <w:tcW w:w="1137" w:type="dxa"/>
            <w:tcBorders>
              <w:top w:val="single" w:sz="16" w:space="0" w:color="000000"/>
              <w:left w:val="single" w:sz="16" w:space="0" w:color="000000"/>
              <w:bottom w:val="nil"/>
            </w:tcBorders>
            <w:shd w:val="clear" w:color="auto" w:fill="FFFFFF"/>
          </w:tcPr>
          <w:p w14:paraId="2C7CA359"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23</w:t>
            </w:r>
          </w:p>
        </w:tc>
        <w:tc>
          <w:tcPr>
            <w:tcW w:w="1000" w:type="dxa"/>
            <w:tcBorders>
              <w:top w:val="single" w:sz="16" w:space="0" w:color="000000"/>
              <w:bottom w:val="nil"/>
            </w:tcBorders>
            <w:shd w:val="clear" w:color="auto" w:fill="FFFFFF"/>
          </w:tcPr>
          <w:p w14:paraId="449360CD"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92,0</w:t>
            </w:r>
          </w:p>
        </w:tc>
        <w:tc>
          <w:tcPr>
            <w:tcW w:w="1365" w:type="dxa"/>
            <w:tcBorders>
              <w:top w:val="single" w:sz="16" w:space="0" w:color="000000"/>
              <w:bottom w:val="nil"/>
            </w:tcBorders>
            <w:shd w:val="clear" w:color="auto" w:fill="FFFFFF"/>
          </w:tcPr>
          <w:p w14:paraId="64F57FA6"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92,0</w:t>
            </w:r>
          </w:p>
        </w:tc>
        <w:tc>
          <w:tcPr>
            <w:tcW w:w="1456" w:type="dxa"/>
            <w:tcBorders>
              <w:top w:val="single" w:sz="16" w:space="0" w:color="000000"/>
              <w:bottom w:val="nil"/>
              <w:right w:val="single" w:sz="16" w:space="0" w:color="000000"/>
            </w:tcBorders>
            <w:shd w:val="clear" w:color="auto" w:fill="FFFFFF"/>
          </w:tcPr>
          <w:p w14:paraId="392EE1B7"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92,0</w:t>
            </w:r>
          </w:p>
        </w:tc>
      </w:tr>
      <w:tr w:rsidR="002B47FF" w:rsidRPr="00A0224E" w14:paraId="08613C41"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346BB41" w14:textId="77777777" w:rsidR="002B47FF" w:rsidRPr="00F46333" w:rsidRDefault="002B47FF" w:rsidP="00C33CC4">
            <w:pPr>
              <w:autoSpaceDE w:val="0"/>
              <w:autoSpaceDN w:val="0"/>
              <w:adjustRightInd w:val="0"/>
              <w:jc w:val="center"/>
              <w:rPr>
                <w:rFonts w:ascii="Times New Roman" w:hAnsi="Times New Roman" w:cs="Times New Roman"/>
                <w:color w:val="000000"/>
                <w:sz w:val="20"/>
                <w:szCs w:val="20"/>
              </w:rPr>
            </w:pPr>
          </w:p>
        </w:tc>
        <w:tc>
          <w:tcPr>
            <w:tcW w:w="1076" w:type="dxa"/>
            <w:tcBorders>
              <w:top w:val="nil"/>
              <w:left w:val="nil"/>
              <w:bottom w:val="nil"/>
              <w:right w:val="single" w:sz="16" w:space="0" w:color="000000"/>
            </w:tcBorders>
            <w:shd w:val="clear" w:color="auto" w:fill="FFFFFF"/>
            <w:vAlign w:val="center"/>
          </w:tcPr>
          <w:p w14:paraId="5B8A91B1"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Присутно</w:t>
            </w:r>
          </w:p>
        </w:tc>
        <w:tc>
          <w:tcPr>
            <w:tcW w:w="1137" w:type="dxa"/>
            <w:tcBorders>
              <w:top w:val="nil"/>
              <w:left w:val="single" w:sz="16" w:space="0" w:color="000000"/>
              <w:bottom w:val="nil"/>
            </w:tcBorders>
            <w:shd w:val="clear" w:color="auto" w:fill="FFFFFF"/>
          </w:tcPr>
          <w:p w14:paraId="6E040E69"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2</w:t>
            </w:r>
          </w:p>
        </w:tc>
        <w:tc>
          <w:tcPr>
            <w:tcW w:w="1000" w:type="dxa"/>
            <w:tcBorders>
              <w:top w:val="nil"/>
              <w:bottom w:val="nil"/>
            </w:tcBorders>
            <w:shd w:val="clear" w:color="auto" w:fill="FFFFFF"/>
          </w:tcPr>
          <w:p w14:paraId="2CA9CD8E"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8,0</w:t>
            </w:r>
          </w:p>
        </w:tc>
        <w:tc>
          <w:tcPr>
            <w:tcW w:w="1365" w:type="dxa"/>
            <w:tcBorders>
              <w:top w:val="nil"/>
              <w:bottom w:val="nil"/>
            </w:tcBorders>
            <w:shd w:val="clear" w:color="auto" w:fill="FFFFFF"/>
          </w:tcPr>
          <w:p w14:paraId="093F7A5C"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8,0</w:t>
            </w:r>
          </w:p>
        </w:tc>
        <w:tc>
          <w:tcPr>
            <w:tcW w:w="1456" w:type="dxa"/>
            <w:tcBorders>
              <w:top w:val="nil"/>
              <w:bottom w:val="nil"/>
              <w:right w:val="single" w:sz="16" w:space="0" w:color="000000"/>
            </w:tcBorders>
            <w:shd w:val="clear" w:color="auto" w:fill="FFFFFF"/>
          </w:tcPr>
          <w:p w14:paraId="6345D09E"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100,0</w:t>
            </w:r>
          </w:p>
        </w:tc>
      </w:tr>
      <w:tr w:rsidR="002B47FF" w14:paraId="426B38D4"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55150F3" w14:textId="77777777" w:rsidR="002B47FF" w:rsidRPr="00F46333" w:rsidRDefault="002B47FF" w:rsidP="00C33CC4">
            <w:pPr>
              <w:autoSpaceDE w:val="0"/>
              <w:autoSpaceDN w:val="0"/>
              <w:adjustRightInd w:val="0"/>
              <w:jc w:val="center"/>
              <w:rPr>
                <w:rFonts w:ascii="Times New Roman" w:hAnsi="Times New Roman" w:cs="Times New Roman"/>
                <w:color w:val="000000"/>
                <w:sz w:val="20"/>
                <w:szCs w:val="20"/>
              </w:rPr>
            </w:pPr>
          </w:p>
        </w:tc>
        <w:tc>
          <w:tcPr>
            <w:tcW w:w="1076" w:type="dxa"/>
            <w:tcBorders>
              <w:top w:val="nil"/>
              <w:left w:val="nil"/>
              <w:bottom w:val="single" w:sz="16" w:space="0" w:color="000000"/>
              <w:right w:val="single" w:sz="16" w:space="0" w:color="000000"/>
            </w:tcBorders>
            <w:shd w:val="clear" w:color="auto" w:fill="FFFFFF"/>
            <w:vAlign w:val="center"/>
          </w:tcPr>
          <w:p w14:paraId="6B9B2AC1"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Total</w:t>
            </w:r>
          </w:p>
        </w:tc>
        <w:tc>
          <w:tcPr>
            <w:tcW w:w="1137" w:type="dxa"/>
            <w:tcBorders>
              <w:top w:val="nil"/>
              <w:left w:val="single" w:sz="16" w:space="0" w:color="000000"/>
              <w:bottom w:val="single" w:sz="16" w:space="0" w:color="000000"/>
            </w:tcBorders>
            <w:shd w:val="clear" w:color="auto" w:fill="FFFFFF"/>
          </w:tcPr>
          <w:p w14:paraId="3AC41BF5"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10716AEF"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6A202000" w14:textId="77777777" w:rsidR="002B47FF" w:rsidRPr="00F46333"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46333">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6D787D49" w14:textId="77777777" w:rsidR="002B47FF" w:rsidRPr="00F46333" w:rsidRDefault="002B47FF" w:rsidP="00C33CC4">
            <w:pPr>
              <w:autoSpaceDE w:val="0"/>
              <w:autoSpaceDN w:val="0"/>
              <w:adjustRightInd w:val="0"/>
              <w:jc w:val="center"/>
              <w:rPr>
                <w:rFonts w:ascii="Times New Roman" w:hAnsi="Times New Roman" w:cs="Times New Roman"/>
                <w:sz w:val="20"/>
                <w:szCs w:val="20"/>
              </w:rPr>
            </w:pPr>
          </w:p>
        </w:tc>
      </w:tr>
    </w:tbl>
    <w:p w14:paraId="266FF8A8" w14:textId="50F1EC98" w:rsidR="002B47FF" w:rsidRDefault="002B47FF" w:rsidP="002B47FF">
      <w:pPr>
        <w:autoSpaceDE w:val="0"/>
        <w:autoSpaceDN w:val="0"/>
        <w:adjustRightInd w:val="0"/>
        <w:jc w:val="center"/>
        <w:rPr>
          <w:lang w:val="mk-MK"/>
        </w:rPr>
      </w:pPr>
    </w:p>
    <w:p w14:paraId="6C0E764E" w14:textId="77777777" w:rsidR="00AA7F11" w:rsidRDefault="00AA7F11" w:rsidP="002B47FF">
      <w:pPr>
        <w:autoSpaceDE w:val="0"/>
        <w:autoSpaceDN w:val="0"/>
        <w:adjustRightInd w:val="0"/>
        <w:jc w:val="center"/>
        <w:rPr>
          <w:lang w:val="mk-MK"/>
        </w:rPr>
      </w:pPr>
    </w:p>
    <w:p w14:paraId="30A2FE21" w14:textId="2674FA98" w:rsidR="002B47FF" w:rsidRPr="00F46333" w:rsidRDefault="002B47FF" w:rsidP="002B47FF">
      <w:pPr>
        <w:autoSpaceDE w:val="0"/>
        <w:autoSpaceDN w:val="0"/>
        <w:adjustRightInd w:val="0"/>
        <w:jc w:val="center"/>
        <w:rPr>
          <w:rFonts w:ascii="Times New Roman" w:hAnsi="Times New Roman" w:cs="Times New Roman"/>
        </w:rPr>
      </w:pPr>
      <w:r w:rsidRPr="00F46333">
        <w:rPr>
          <w:rFonts w:ascii="Times New Roman" w:hAnsi="Times New Roman" w:cs="Times New Roman"/>
          <w:noProof/>
          <w:lang w:val="en-US"/>
        </w:rPr>
        <w:drawing>
          <wp:inline distT="0" distB="0" distL="0" distR="0" wp14:anchorId="36DB5456" wp14:editId="7FFCF5F7">
            <wp:extent cx="4591050" cy="31940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91050" cy="3194050"/>
                    </a:xfrm>
                    <a:prstGeom prst="rect">
                      <a:avLst/>
                    </a:prstGeom>
                    <a:noFill/>
                    <a:ln>
                      <a:noFill/>
                    </a:ln>
                  </pic:spPr>
                </pic:pic>
              </a:graphicData>
            </a:graphic>
          </wp:inline>
        </w:drawing>
      </w:r>
    </w:p>
    <w:p w14:paraId="77FBFB32" w14:textId="00D50439" w:rsidR="002B47FF" w:rsidRPr="00FB1F66" w:rsidRDefault="002B47FF" w:rsidP="00F46333">
      <w:pPr>
        <w:autoSpaceDE w:val="0"/>
        <w:autoSpaceDN w:val="0"/>
        <w:adjustRightInd w:val="0"/>
        <w:ind w:firstLine="720"/>
        <w:jc w:val="center"/>
        <w:rPr>
          <w:sz w:val="20"/>
          <w:szCs w:val="20"/>
          <w:lang w:val="ru-RU"/>
        </w:rPr>
      </w:pPr>
      <w:r w:rsidRPr="00F46333">
        <w:rPr>
          <w:rFonts w:ascii="Times New Roman" w:hAnsi="Times New Roman" w:cs="Times New Roman"/>
          <w:b/>
          <w:bCs/>
          <w:sz w:val="20"/>
          <w:szCs w:val="20"/>
          <w:lang w:val="mk-MK"/>
        </w:rPr>
        <w:t xml:space="preserve">Графикон </w:t>
      </w:r>
      <w:r w:rsidRPr="00F46333">
        <w:rPr>
          <w:rFonts w:ascii="Times New Roman" w:hAnsi="Times New Roman" w:cs="Times New Roman"/>
          <w:b/>
          <w:bCs/>
          <w:sz w:val="20"/>
          <w:szCs w:val="20"/>
          <w:lang w:val="ru-RU"/>
        </w:rPr>
        <w:t>24</w:t>
      </w:r>
      <w:r w:rsidR="00F46333" w:rsidRPr="00F46333">
        <w:rPr>
          <w:rFonts w:ascii="Times New Roman" w:hAnsi="Times New Roman" w:cs="Times New Roman"/>
          <w:b/>
          <w:bCs/>
          <w:sz w:val="20"/>
          <w:szCs w:val="20"/>
          <w:lang w:val="ru-RU"/>
        </w:rPr>
        <w:t>.</w:t>
      </w:r>
      <w:r w:rsidR="00F46333">
        <w:rPr>
          <w:sz w:val="20"/>
          <w:szCs w:val="20"/>
          <w:lang w:val="ru-RU"/>
        </w:rPr>
        <w:t xml:space="preserve"> </w:t>
      </w:r>
      <w:r w:rsidR="00F46333" w:rsidRPr="00F46333">
        <w:rPr>
          <w:rFonts w:ascii="Times New Roman" w:hAnsi="Times New Roman" w:cs="Times New Roman"/>
          <w:sz w:val="20"/>
          <w:szCs w:val="20"/>
          <w:lang w:val="mk-MK"/>
        </w:rPr>
        <w:t>Гранулационо ткиво</w:t>
      </w:r>
    </w:p>
    <w:p w14:paraId="18E0AABF" w14:textId="77777777" w:rsidR="002B47FF" w:rsidRPr="00F46333" w:rsidRDefault="002B47FF" w:rsidP="002B47FF">
      <w:pPr>
        <w:autoSpaceDE w:val="0"/>
        <w:autoSpaceDN w:val="0"/>
        <w:adjustRightInd w:val="0"/>
        <w:rPr>
          <w:rFonts w:ascii="Times New Roman" w:hAnsi="Times New Roman" w:cs="Times New Roman"/>
          <w:sz w:val="24"/>
          <w:szCs w:val="24"/>
          <w:lang w:val="mk-MK"/>
        </w:rPr>
      </w:pPr>
    </w:p>
    <w:p w14:paraId="7E032558" w14:textId="3E72178B" w:rsidR="002B47FF" w:rsidRPr="00F46333" w:rsidRDefault="002B47FF" w:rsidP="00F46333">
      <w:pPr>
        <w:autoSpaceDE w:val="0"/>
        <w:autoSpaceDN w:val="0"/>
        <w:adjustRightInd w:val="0"/>
        <w:ind w:right="60" w:firstLine="720"/>
        <w:jc w:val="both"/>
        <w:rPr>
          <w:rFonts w:ascii="Times New Roman" w:hAnsi="Times New Roman" w:cs="Times New Roman"/>
          <w:color w:val="000000"/>
          <w:sz w:val="24"/>
          <w:szCs w:val="24"/>
          <w:lang w:val="mk-MK"/>
        </w:rPr>
      </w:pPr>
      <w:r w:rsidRPr="00F46333">
        <w:rPr>
          <w:rFonts w:ascii="Times New Roman" w:hAnsi="Times New Roman" w:cs="Times New Roman"/>
          <w:bCs/>
          <w:sz w:val="24"/>
          <w:szCs w:val="24"/>
          <w:lang w:val="mk-MK"/>
        </w:rPr>
        <w:t xml:space="preserve">На табела </w:t>
      </w:r>
      <w:r w:rsidRPr="00F46333">
        <w:rPr>
          <w:rFonts w:ascii="Times New Roman" w:hAnsi="Times New Roman" w:cs="Times New Roman"/>
          <w:bCs/>
          <w:sz w:val="24"/>
          <w:szCs w:val="24"/>
          <w:lang w:val="ru-RU"/>
        </w:rPr>
        <w:t>25</w:t>
      </w:r>
      <w:r w:rsidR="00F46333">
        <w:rPr>
          <w:rFonts w:ascii="Times New Roman" w:hAnsi="Times New Roman" w:cs="Times New Roman"/>
          <w:bCs/>
          <w:sz w:val="24"/>
          <w:szCs w:val="24"/>
          <w:lang w:val="mk-MK"/>
        </w:rPr>
        <w:t xml:space="preserve"> </w:t>
      </w:r>
      <w:r w:rsidRPr="00F46333">
        <w:rPr>
          <w:rFonts w:ascii="Times New Roman" w:hAnsi="Times New Roman" w:cs="Times New Roman"/>
          <w:bCs/>
          <w:sz w:val="24"/>
          <w:szCs w:val="24"/>
          <w:lang w:val="mk-MK"/>
        </w:rPr>
        <w:t xml:space="preserve">и графикон </w:t>
      </w:r>
      <w:r w:rsidRPr="00F46333">
        <w:rPr>
          <w:rFonts w:ascii="Times New Roman" w:hAnsi="Times New Roman" w:cs="Times New Roman"/>
          <w:bCs/>
          <w:sz w:val="24"/>
          <w:szCs w:val="24"/>
          <w:lang w:val="ru-RU"/>
        </w:rPr>
        <w:t>25</w:t>
      </w:r>
      <w:r w:rsidRPr="00F46333">
        <w:rPr>
          <w:rFonts w:ascii="Times New Roman" w:hAnsi="Times New Roman" w:cs="Times New Roman"/>
          <w:bCs/>
          <w:sz w:val="24"/>
          <w:szCs w:val="24"/>
          <w:lang w:val="mk-MK"/>
        </w:rPr>
        <w:t xml:space="preserve"> прикажани се проценти на структура </w:t>
      </w:r>
      <w:r w:rsidR="00D15920">
        <w:rPr>
          <w:rFonts w:ascii="Times New Roman" w:hAnsi="Times New Roman" w:cs="Times New Roman"/>
          <w:bCs/>
          <w:sz w:val="24"/>
          <w:szCs w:val="24"/>
          <w:lang w:val="mk-MK"/>
        </w:rPr>
        <w:t xml:space="preserve">при испитување </w:t>
      </w:r>
      <w:r w:rsidR="00050462">
        <w:rPr>
          <w:rFonts w:ascii="Times New Roman" w:hAnsi="Times New Roman" w:cs="Times New Roman"/>
          <w:bCs/>
          <w:sz w:val="24"/>
          <w:szCs w:val="24"/>
          <w:lang w:val="mk-MK"/>
        </w:rPr>
        <w:t>на</w:t>
      </w:r>
      <w:r w:rsidRPr="00F46333">
        <w:rPr>
          <w:rFonts w:ascii="Times New Roman" w:hAnsi="Times New Roman" w:cs="Times New Roman"/>
          <w:bCs/>
          <w:sz w:val="24"/>
          <w:szCs w:val="24"/>
          <w:lang w:val="mk-MK"/>
        </w:rPr>
        <w:t xml:space="preserve"> </w:t>
      </w:r>
      <w:r w:rsidR="00050462">
        <w:rPr>
          <w:rFonts w:ascii="Times New Roman" w:hAnsi="Times New Roman" w:cs="Times New Roman"/>
          <w:sz w:val="24"/>
          <w:szCs w:val="24"/>
          <w:lang w:val="mk-MK"/>
        </w:rPr>
        <w:t>ИМ</w:t>
      </w:r>
      <w:r w:rsidRPr="00F46333">
        <w:rPr>
          <w:rFonts w:ascii="Times New Roman" w:hAnsi="Times New Roman" w:cs="Times New Roman"/>
          <w:sz w:val="24"/>
          <w:szCs w:val="24"/>
          <w:lang w:val="mk-MK"/>
        </w:rPr>
        <w:t xml:space="preserve"> кај</w:t>
      </w:r>
      <w:r w:rsidRPr="00F46333">
        <w:rPr>
          <w:rFonts w:ascii="Times New Roman" w:hAnsi="Times New Roman" w:cs="Times New Roman"/>
          <w:bCs/>
          <w:sz w:val="24"/>
          <w:szCs w:val="24"/>
          <w:lang w:val="mk-MK"/>
        </w:rPr>
        <w:t xml:space="preserve"> пациентите. Од вкупно 25</w:t>
      </w:r>
      <w:r w:rsidR="00D04DE1">
        <w:rPr>
          <w:rFonts w:ascii="Times New Roman" w:hAnsi="Times New Roman" w:cs="Times New Roman"/>
          <w:bCs/>
          <w:sz w:val="24"/>
          <w:szCs w:val="24"/>
          <w:lang w:val="mk-MK"/>
        </w:rPr>
        <w:t xml:space="preserve"> </w:t>
      </w:r>
      <w:r w:rsidRPr="00F46333">
        <w:rPr>
          <w:rFonts w:ascii="Times New Roman" w:hAnsi="Times New Roman" w:cs="Times New Roman"/>
          <w:bCs/>
          <w:sz w:val="24"/>
          <w:szCs w:val="24"/>
          <w:lang w:val="mk-MK"/>
        </w:rPr>
        <w:t xml:space="preserve">(100,0%) пациени кај кои се користени ресорптивни </w:t>
      </w:r>
      <w:r w:rsidRPr="00F46333">
        <w:rPr>
          <w:rFonts w:ascii="Times New Roman" w:hAnsi="Times New Roman" w:cs="Times New Roman"/>
          <w:bCs/>
          <w:sz w:val="24"/>
          <w:szCs w:val="24"/>
        </w:rPr>
        <w:t>P</w:t>
      </w:r>
      <w:r w:rsidRPr="00F46333">
        <w:rPr>
          <w:rFonts w:ascii="Times New Roman" w:hAnsi="Times New Roman" w:cs="Times New Roman"/>
          <w:bCs/>
          <w:sz w:val="24"/>
          <w:szCs w:val="24"/>
          <w:lang w:val="ru-RU"/>
        </w:rPr>
        <w:t>.</w:t>
      </w:r>
      <w:r w:rsidRPr="00F46333">
        <w:rPr>
          <w:rFonts w:ascii="Times New Roman" w:hAnsi="Times New Roman" w:cs="Times New Roman"/>
          <w:bCs/>
          <w:sz w:val="24"/>
          <w:szCs w:val="24"/>
        </w:rPr>
        <w:t>G</w:t>
      </w:r>
      <w:r w:rsidRPr="00F46333">
        <w:rPr>
          <w:rFonts w:ascii="Times New Roman" w:hAnsi="Times New Roman" w:cs="Times New Roman"/>
          <w:bCs/>
          <w:sz w:val="24"/>
          <w:szCs w:val="24"/>
          <w:lang w:val="ru-RU"/>
        </w:rPr>
        <w:t>.</w:t>
      </w:r>
      <w:r w:rsidRPr="00F46333">
        <w:rPr>
          <w:rFonts w:ascii="Times New Roman" w:hAnsi="Times New Roman" w:cs="Times New Roman"/>
          <w:bCs/>
          <w:sz w:val="24"/>
          <w:szCs w:val="24"/>
        </w:rPr>
        <w:t>A</w:t>
      </w:r>
      <w:r w:rsidRPr="00F46333">
        <w:rPr>
          <w:rFonts w:ascii="Times New Roman" w:hAnsi="Times New Roman" w:cs="Times New Roman"/>
          <w:bCs/>
          <w:sz w:val="24"/>
          <w:szCs w:val="24"/>
          <w:lang w:val="ru-RU"/>
        </w:rPr>
        <w:t xml:space="preserve"> сутурни материјали</w:t>
      </w:r>
      <w:r w:rsidRPr="00F46333">
        <w:rPr>
          <w:rFonts w:ascii="Times New Roman" w:hAnsi="Times New Roman" w:cs="Times New Roman"/>
          <w:bCs/>
          <w:sz w:val="24"/>
          <w:szCs w:val="24"/>
          <w:lang w:val="mk-MK"/>
        </w:rPr>
        <w:t>, кај 2</w:t>
      </w:r>
      <w:r w:rsidRPr="00F46333">
        <w:rPr>
          <w:rFonts w:ascii="Times New Roman" w:hAnsi="Times New Roman" w:cs="Times New Roman"/>
          <w:bCs/>
          <w:sz w:val="24"/>
          <w:szCs w:val="24"/>
          <w:lang w:val="ru-RU"/>
        </w:rPr>
        <w:t>3</w:t>
      </w:r>
      <w:r w:rsidR="00D04DE1">
        <w:rPr>
          <w:rFonts w:ascii="Times New Roman" w:hAnsi="Times New Roman" w:cs="Times New Roman"/>
          <w:bCs/>
          <w:sz w:val="24"/>
          <w:szCs w:val="24"/>
          <w:lang w:val="ru-RU"/>
        </w:rPr>
        <w:t xml:space="preserve"> </w:t>
      </w:r>
      <w:r w:rsidRPr="00F46333">
        <w:rPr>
          <w:rFonts w:ascii="Times New Roman" w:hAnsi="Times New Roman" w:cs="Times New Roman"/>
          <w:bCs/>
          <w:sz w:val="24"/>
          <w:szCs w:val="24"/>
          <w:lang w:val="mk-MK"/>
        </w:rPr>
        <w:t>(9</w:t>
      </w:r>
      <w:r w:rsidRPr="00F46333">
        <w:rPr>
          <w:rFonts w:ascii="Times New Roman" w:hAnsi="Times New Roman" w:cs="Times New Roman"/>
          <w:bCs/>
          <w:sz w:val="24"/>
          <w:szCs w:val="24"/>
          <w:lang w:val="ru-RU"/>
        </w:rPr>
        <w:t>2</w:t>
      </w:r>
      <w:r w:rsidRPr="00F46333">
        <w:rPr>
          <w:rFonts w:ascii="Times New Roman" w:hAnsi="Times New Roman" w:cs="Times New Roman"/>
          <w:bCs/>
          <w:sz w:val="24"/>
          <w:szCs w:val="24"/>
          <w:lang w:val="mk-MK"/>
        </w:rPr>
        <w:t xml:space="preserve">,0%) </w:t>
      </w:r>
      <w:r w:rsidRPr="00F46333">
        <w:rPr>
          <w:rFonts w:ascii="Times New Roman" w:hAnsi="Times New Roman" w:cs="Times New Roman"/>
          <w:color w:val="000000"/>
          <w:sz w:val="24"/>
          <w:szCs w:val="24"/>
          <w:lang w:val="mk-MK"/>
        </w:rPr>
        <w:t>нема експонирано сврзно ткиво</w:t>
      </w:r>
      <w:r w:rsidR="00050462">
        <w:rPr>
          <w:rFonts w:ascii="Times New Roman" w:hAnsi="Times New Roman" w:cs="Times New Roman"/>
          <w:color w:val="000000"/>
          <w:sz w:val="24"/>
          <w:szCs w:val="24"/>
          <w:lang w:val="mk-MK"/>
        </w:rPr>
        <w:t xml:space="preserve"> на ИМ,</w:t>
      </w:r>
      <w:r w:rsidRPr="00F46333">
        <w:rPr>
          <w:rFonts w:ascii="Times New Roman" w:hAnsi="Times New Roman" w:cs="Times New Roman"/>
          <w:color w:val="000000"/>
          <w:sz w:val="24"/>
          <w:szCs w:val="24"/>
          <w:lang w:val="mk-MK"/>
        </w:rPr>
        <w:t xml:space="preserve"> а кај </w:t>
      </w:r>
      <w:r w:rsidRPr="00F46333">
        <w:rPr>
          <w:rFonts w:ascii="Times New Roman" w:hAnsi="Times New Roman" w:cs="Times New Roman"/>
          <w:color w:val="000000"/>
          <w:sz w:val="24"/>
          <w:szCs w:val="24"/>
          <w:lang w:val="ru-RU"/>
        </w:rPr>
        <w:t>2</w:t>
      </w:r>
      <w:r w:rsidR="00D04DE1">
        <w:rPr>
          <w:rFonts w:ascii="Times New Roman" w:hAnsi="Times New Roman" w:cs="Times New Roman"/>
          <w:color w:val="000000"/>
          <w:sz w:val="24"/>
          <w:szCs w:val="24"/>
          <w:lang w:val="ru-RU"/>
        </w:rPr>
        <w:t xml:space="preserve"> </w:t>
      </w:r>
      <w:r w:rsidRPr="00F46333">
        <w:rPr>
          <w:rFonts w:ascii="Times New Roman" w:hAnsi="Times New Roman" w:cs="Times New Roman"/>
          <w:color w:val="000000"/>
          <w:sz w:val="24"/>
          <w:szCs w:val="24"/>
          <w:lang w:val="mk-MK"/>
        </w:rPr>
        <w:t>(</w:t>
      </w:r>
      <w:r w:rsidRPr="00F46333">
        <w:rPr>
          <w:rFonts w:ascii="Times New Roman" w:hAnsi="Times New Roman" w:cs="Times New Roman"/>
          <w:color w:val="000000"/>
          <w:sz w:val="24"/>
          <w:szCs w:val="24"/>
          <w:lang w:val="ru-RU"/>
        </w:rPr>
        <w:t>8</w:t>
      </w:r>
      <w:r w:rsidRPr="00F46333">
        <w:rPr>
          <w:rFonts w:ascii="Times New Roman" w:hAnsi="Times New Roman" w:cs="Times New Roman"/>
          <w:color w:val="000000"/>
          <w:sz w:val="24"/>
          <w:szCs w:val="24"/>
          <w:lang w:val="mk-MK"/>
        </w:rPr>
        <w:t>,0%) нема епителизација</w:t>
      </w:r>
      <w:r w:rsidR="00050462">
        <w:rPr>
          <w:rFonts w:ascii="Times New Roman" w:hAnsi="Times New Roman" w:cs="Times New Roman"/>
          <w:color w:val="000000"/>
          <w:sz w:val="24"/>
          <w:szCs w:val="24"/>
          <w:lang w:val="mk-MK"/>
        </w:rPr>
        <w:t xml:space="preserve"> на ИМ</w:t>
      </w:r>
      <w:r w:rsidRPr="00F46333">
        <w:rPr>
          <w:rFonts w:ascii="Times New Roman" w:hAnsi="Times New Roman" w:cs="Times New Roman"/>
          <w:color w:val="000000"/>
          <w:sz w:val="24"/>
          <w:szCs w:val="24"/>
          <w:lang w:val="mk-MK"/>
        </w:rPr>
        <w:t xml:space="preserve">, </w:t>
      </w:r>
      <w:r w:rsidR="00050462">
        <w:rPr>
          <w:rFonts w:ascii="Times New Roman" w:hAnsi="Times New Roman" w:cs="Times New Roman"/>
          <w:color w:val="000000"/>
          <w:sz w:val="24"/>
          <w:szCs w:val="24"/>
          <w:lang w:val="mk-MK"/>
        </w:rPr>
        <w:t xml:space="preserve">постои </w:t>
      </w:r>
      <w:r w:rsidRPr="00F46333">
        <w:rPr>
          <w:rFonts w:ascii="Times New Roman" w:hAnsi="Times New Roman" w:cs="Times New Roman"/>
          <w:color w:val="000000"/>
          <w:sz w:val="24"/>
          <w:szCs w:val="24"/>
          <w:lang w:val="mk-MK"/>
        </w:rPr>
        <w:t>експозиција на сврзно ткиво.</w:t>
      </w:r>
    </w:p>
    <w:p w14:paraId="59BC9781" w14:textId="77777777" w:rsidR="002B47FF" w:rsidRDefault="002B47FF" w:rsidP="002B47FF">
      <w:pPr>
        <w:autoSpaceDE w:val="0"/>
        <w:autoSpaceDN w:val="0"/>
        <w:adjustRightInd w:val="0"/>
        <w:ind w:left="60" w:right="60"/>
        <w:jc w:val="both"/>
        <w:rPr>
          <w:lang w:val="mk-MK"/>
        </w:rPr>
      </w:pPr>
    </w:p>
    <w:p w14:paraId="2BB215E2" w14:textId="77777777" w:rsidR="00AA7F11" w:rsidRDefault="00AA7F11" w:rsidP="00D04DE1">
      <w:pPr>
        <w:autoSpaceDE w:val="0"/>
        <w:autoSpaceDN w:val="0"/>
        <w:adjustRightInd w:val="0"/>
        <w:jc w:val="center"/>
        <w:rPr>
          <w:rFonts w:ascii="Times New Roman" w:hAnsi="Times New Roman" w:cs="Times New Roman"/>
          <w:b/>
          <w:bCs/>
          <w:sz w:val="20"/>
          <w:szCs w:val="20"/>
          <w:lang w:val="mk-MK"/>
        </w:rPr>
      </w:pPr>
    </w:p>
    <w:p w14:paraId="58E15530" w14:textId="77777777" w:rsidR="00AA7F11" w:rsidRDefault="00AA7F11" w:rsidP="00D04DE1">
      <w:pPr>
        <w:autoSpaceDE w:val="0"/>
        <w:autoSpaceDN w:val="0"/>
        <w:adjustRightInd w:val="0"/>
        <w:jc w:val="center"/>
        <w:rPr>
          <w:rFonts w:ascii="Times New Roman" w:hAnsi="Times New Roman" w:cs="Times New Roman"/>
          <w:b/>
          <w:bCs/>
          <w:sz w:val="20"/>
          <w:szCs w:val="20"/>
          <w:lang w:val="mk-MK"/>
        </w:rPr>
      </w:pPr>
    </w:p>
    <w:p w14:paraId="7D041690" w14:textId="77777777" w:rsidR="00AA7F11" w:rsidRDefault="00AA7F11" w:rsidP="00D04DE1">
      <w:pPr>
        <w:autoSpaceDE w:val="0"/>
        <w:autoSpaceDN w:val="0"/>
        <w:adjustRightInd w:val="0"/>
        <w:jc w:val="center"/>
        <w:rPr>
          <w:rFonts w:ascii="Times New Roman" w:hAnsi="Times New Roman" w:cs="Times New Roman"/>
          <w:b/>
          <w:bCs/>
          <w:sz w:val="20"/>
          <w:szCs w:val="20"/>
          <w:lang w:val="mk-MK"/>
        </w:rPr>
      </w:pPr>
    </w:p>
    <w:p w14:paraId="2D107B3D" w14:textId="77777777" w:rsidR="00AA7F11" w:rsidRDefault="00AA7F11" w:rsidP="00D04DE1">
      <w:pPr>
        <w:autoSpaceDE w:val="0"/>
        <w:autoSpaceDN w:val="0"/>
        <w:adjustRightInd w:val="0"/>
        <w:jc w:val="center"/>
        <w:rPr>
          <w:rFonts w:ascii="Times New Roman" w:hAnsi="Times New Roman" w:cs="Times New Roman"/>
          <w:b/>
          <w:bCs/>
          <w:sz w:val="20"/>
          <w:szCs w:val="20"/>
          <w:lang w:val="mk-MK"/>
        </w:rPr>
      </w:pPr>
    </w:p>
    <w:p w14:paraId="05E29D2B" w14:textId="77777777" w:rsidR="00AA7F11" w:rsidRDefault="00AA7F11" w:rsidP="00D04DE1">
      <w:pPr>
        <w:autoSpaceDE w:val="0"/>
        <w:autoSpaceDN w:val="0"/>
        <w:adjustRightInd w:val="0"/>
        <w:jc w:val="center"/>
        <w:rPr>
          <w:rFonts w:ascii="Times New Roman" w:hAnsi="Times New Roman" w:cs="Times New Roman"/>
          <w:b/>
          <w:bCs/>
          <w:sz w:val="20"/>
          <w:szCs w:val="20"/>
          <w:lang w:val="mk-MK"/>
        </w:rPr>
      </w:pPr>
    </w:p>
    <w:p w14:paraId="39E89AF2" w14:textId="77777777" w:rsidR="00DD7D7B" w:rsidRDefault="00DD7D7B" w:rsidP="00D04DE1">
      <w:pPr>
        <w:autoSpaceDE w:val="0"/>
        <w:autoSpaceDN w:val="0"/>
        <w:adjustRightInd w:val="0"/>
        <w:jc w:val="center"/>
        <w:rPr>
          <w:rFonts w:ascii="Times New Roman" w:hAnsi="Times New Roman" w:cs="Times New Roman"/>
          <w:b/>
          <w:bCs/>
          <w:sz w:val="20"/>
          <w:szCs w:val="20"/>
          <w:lang w:val="mk-MK"/>
        </w:rPr>
      </w:pPr>
    </w:p>
    <w:p w14:paraId="5A01BA8E" w14:textId="77777777" w:rsidR="00DD7D7B" w:rsidRDefault="00DD7D7B" w:rsidP="00D04DE1">
      <w:pPr>
        <w:autoSpaceDE w:val="0"/>
        <w:autoSpaceDN w:val="0"/>
        <w:adjustRightInd w:val="0"/>
        <w:jc w:val="center"/>
        <w:rPr>
          <w:rFonts w:ascii="Times New Roman" w:hAnsi="Times New Roman" w:cs="Times New Roman"/>
          <w:b/>
          <w:bCs/>
          <w:sz w:val="20"/>
          <w:szCs w:val="20"/>
          <w:lang w:val="mk-MK"/>
        </w:rPr>
      </w:pPr>
    </w:p>
    <w:p w14:paraId="330D177D" w14:textId="2B8CF78E" w:rsidR="002B47FF" w:rsidRPr="00D04DE1" w:rsidRDefault="002B47FF" w:rsidP="00D04DE1">
      <w:pPr>
        <w:autoSpaceDE w:val="0"/>
        <w:autoSpaceDN w:val="0"/>
        <w:adjustRightInd w:val="0"/>
        <w:jc w:val="center"/>
        <w:rPr>
          <w:rFonts w:ascii="Times New Roman" w:hAnsi="Times New Roman" w:cs="Times New Roman"/>
          <w:sz w:val="20"/>
          <w:szCs w:val="20"/>
          <w:lang w:val="mk-MK"/>
        </w:rPr>
      </w:pPr>
      <w:r w:rsidRPr="00D04DE1">
        <w:rPr>
          <w:rFonts w:ascii="Times New Roman" w:hAnsi="Times New Roman" w:cs="Times New Roman"/>
          <w:b/>
          <w:bCs/>
          <w:sz w:val="20"/>
          <w:szCs w:val="20"/>
          <w:lang w:val="mk-MK"/>
        </w:rPr>
        <w:t xml:space="preserve">Табела </w:t>
      </w:r>
      <w:r w:rsidRPr="00D04DE1">
        <w:rPr>
          <w:rFonts w:ascii="Times New Roman" w:hAnsi="Times New Roman" w:cs="Times New Roman"/>
          <w:b/>
          <w:bCs/>
          <w:sz w:val="20"/>
          <w:szCs w:val="20"/>
          <w:lang w:val="en-US"/>
        </w:rPr>
        <w:t>25</w:t>
      </w:r>
      <w:r w:rsidRPr="00D04DE1">
        <w:rPr>
          <w:rFonts w:ascii="Times New Roman" w:hAnsi="Times New Roman" w:cs="Times New Roman"/>
          <w:b/>
          <w:bCs/>
          <w:sz w:val="20"/>
          <w:szCs w:val="20"/>
          <w:lang w:val="mk-MK"/>
        </w:rPr>
        <w:t>.</w:t>
      </w:r>
      <w:r w:rsidRPr="00D04DE1">
        <w:rPr>
          <w:rFonts w:ascii="Times New Roman" w:hAnsi="Times New Roman" w:cs="Times New Roman"/>
          <w:sz w:val="20"/>
          <w:szCs w:val="20"/>
          <w:lang w:val="mk-MK"/>
        </w:rPr>
        <w:t xml:space="preserve"> </w:t>
      </w:r>
      <w:bookmarkStart w:id="73" w:name="_Hlk111566322"/>
      <w:r w:rsidRPr="00D04DE1">
        <w:rPr>
          <w:rFonts w:ascii="Times New Roman" w:hAnsi="Times New Roman" w:cs="Times New Roman"/>
          <w:sz w:val="20"/>
          <w:szCs w:val="20"/>
          <w:lang w:val="mk-MK"/>
        </w:rPr>
        <w:t>Инцизиона маргина</w:t>
      </w:r>
      <w:bookmarkEnd w:id="73"/>
    </w:p>
    <w:p w14:paraId="184AF845" w14:textId="77777777" w:rsidR="002B47FF" w:rsidRDefault="002B47FF" w:rsidP="002B47FF">
      <w:pPr>
        <w:autoSpaceDE w:val="0"/>
        <w:autoSpaceDN w:val="0"/>
        <w:adjustRightInd w:val="0"/>
      </w:pPr>
    </w:p>
    <w:tbl>
      <w:tblPr>
        <w:tblW w:w="81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137"/>
        <w:gridCol w:w="1000"/>
        <w:gridCol w:w="1365"/>
        <w:gridCol w:w="1456"/>
      </w:tblGrid>
      <w:tr w:rsidR="002B47FF" w:rsidRPr="0020343E" w14:paraId="3144CF06" w14:textId="77777777" w:rsidTr="00C33CC4">
        <w:trPr>
          <w:cantSplit/>
          <w:jc w:val="center"/>
        </w:trPr>
        <w:tc>
          <w:tcPr>
            <w:tcW w:w="3153" w:type="dxa"/>
            <w:gridSpan w:val="2"/>
            <w:tcBorders>
              <w:top w:val="single" w:sz="16" w:space="0" w:color="000000"/>
              <w:left w:val="single" w:sz="16" w:space="0" w:color="000000"/>
              <w:bottom w:val="single" w:sz="16" w:space="0" w:color="000000"/>
              <w:right w:val="nil"/>
            </w:tcBorders>
            <w:shd w:val="clear" w:color="auto" w:fill="FFFFFF"/>
          </w:tcPr>
          <w:p w14:paraId="0F232B16" w14:textId="77777777" w:rsidR="002B47FF" w:rsidRPr="00D04DE1" w:rsidRDefault="002B47FF" w:rsidP="00C33CC4">
            <w:pPr>
              <w:autoSpaceDE w:val="0"/>
              <w:autoSpaceDN w:val="0"/>
              <w:adjustRightInd w:val="0"/>
              <w:jc w:val="center"/>
              <w:rPr>
                <w:rFonts w:ascii="Times New Roman" w:hAnsi="Times New Roman" w:cs="Times New Roman"/>
                <w:sz w:val="20"/>
                <w:szCs w:val="20"/>
              </w:rPr>
            </w:pPr>
          </w:p>
        </w:tc>
        <w:tc>
          <w:tcPr>
            <w:tcW w:w="1137" w:type="dxa"/>
            <w:tcBorders>
              <w:top w:val="single" w:sz="16" w:space="0" w:color="000000"/>
              <w:left w:val="single" w:sz="16" w:space="0" w:color="000000"/>
              <w:bottom w:val="single" w:sz="16" w:space="0" w:color="000000"/>
            </w:tcBorders>
            <w:shd w:val="clear" w:color="auto" w:fill="FFFFFF"/>
          </w:tcPr>
          <w:p w14:paraId="5338B16D"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40FB728C"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0966376F"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3169573F"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Cumulative Percent</w:t>
            </w:r>
          </w:p>
        </w:tc>
      </w:tr>
      <w:tr w:rsidR="002B47FF" w:rsidRPr="0020343E" w14:paraId="76EDBFF6" w14:textId="77777777" w:rsidTr="00C33CC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37C6E96E"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Valid</w:t>
            </w:r>
          </w:p>
        </w:tc>
        <w:tc>
          <w:tcPr>
            <w:tcW w:w="2426" w:type="dxa"/>
            <w:tcBorders>
              <w:top w:val="single" w:sz="16" w:space="0" w:color="000000"/>
              <w:left w:val="nil"/>
              <w:bottom w:val="nil"/>
              <w:right w:val="single" w:sz="16" w:space="0" w:color="000000"/>
            </w:tcBorders>
            <w:shd w:val="clear" w:color="auto" w:fill="FFFFFF"/>
            <w:vAlign w:val="center"/>
          </w:tcPr>
          <w:p w14:paraId="64F5E90A"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Нема експонирано сврзно ткиво</w:t>
            </w:r>
          </w:p>
        </w:tc>
        <w:tc>
          <w:tcPr>
            <w:tcW w:w="1137" w:type="dxa"/>
            <w:tcBorders>
              <w:top w:val="single" w:sz="16" w:space="0" w:color="000000"/>
              <w:left w:val="single" w:sz="16" w:space="0" w:color="000000"/>
              <w:bottom w:val="nil"/>
            </w:tcBorders>
            <w:shd w:val="clear" w:color="auto" w:fill="FFFFFF"/>
          </w:tcPr>
          <w:p w14:paraId="48FA1ACB"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23</w:t>
            </w:r>
          </w:p>
        </w:tc>
        <w:tc>
          <w:tcPr>
            <w:tcW w:w="1000" w:type="dxa"/>
            <w:tcBorders>
              <w:top w:val="single" w:sz="16" w:space="0" w:color="000000"/>
              <w:bottom w:val="nil"/>
            </w:tcBorders>
            <w:shd w:val="clear" w:color="auto" w:fill="FFFFFF"/>
          </w:tcPr>
          <w:p w14:paraId="3DE2C8BF"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92,0</w:t>
            </w:r>
          </w:p>
        </w:tc>
        <w:tc>
          <w:tcPr>
            <w:tcW w:w="1365" w:type="dxa"/>
            <w:tcBorders>
              <w:top w:val="single" w:sz="16" w:space="0" w:color="000000"/>
              <w:bottom w:val="nil"/>
            </w:tcBorders>
            <w:shd w:val="clear" w:color="auto" w:fill="FFFFFF"/>
          </w:tcPr>
          <w:p w14:paraId="403C098C"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92,0</w:t>
            </w:r>
          </w:p>
        </w:tc>
        <w:tc>
          <w:tcPr>
            <w:tcW w:w="1456" w:type="dxa"/>
            <w:tcBorders>
              <w:top w:val="single" w:sz="16" w:space="0" w:color="000000"/>
              <w:bottom w:val="nil"/>
              <w:right w:val="single" w:sz="16" w:space="0" w:color="000000"/>
            </w:tcBorders>
            <w:shd w:val="clear" w:color="auto" w:fill="FFFFFF"/>
          </w:tcPr>
          <w:p w14:paraId="5A47289C"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92,0</w:t>
            </w:r>
          </w:p>
        </w:tc>
      </w:tr>
      <w:tr w:rsidR="002B47FF" w:rsidRPr="0020343E" w14:paraId="2D2901A9"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9EA31A9" w14:textId="77777777" w:rsidR="002B47FF" w:rsidRPr="00D04DE1" w:rsidRDefault="002B47FF" w:rsidP="00C33CC4">
            <w:pPr>
              <w:autoSpaceDE w:val="0"/>
              <w:autoSpaceDN w:val="0"/>
              <w:adjustRightInd w:val="0"/>
              <w:jc w:val="center"/>
              <w:rPr>
                <w:rFonts w:ascii="Times New Roman" w:hAnsi="Times New Roman" w:cs="Times New Roman"/>
                <w:color w:val="000000"/>
                <w:sz w:val="20"/>
                <w:szCs w:val="20"/>
              </w:rPr>
            </w:pPr>
          </w:p>
        </w:tc>
        <w:tc>
          <w:tcPr>
            <w:tcW w:w="2426" w:type="dxa"/>
            <w:tcBorders>
              <w:top w:val="nil"/>
              <w:left w:val="nil"/>
              <w:bottom w:val="nil"/>
              <w:right w:val="single" w:sz="16" w:space="0" w:color="000000"/>
            </w:tcBorders>
            <w:shd w:val="clear" w:color="auto" w:fill="FFFFFF"/>
            <w:vAlign w:val="center"/>
          </w:tcPr>
          <w:p w14:paraId="487FEC72"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lang w:val="ru-RU"/>
              </w:rPr>
            </w:pPr>
            <w:r w:rsidRPr="00D04DE1">
              <w:rPr>
                <w:rFonts w:ascii="Times New Roman" w:hAnsi="Times New Roman" w:cs="Times New Roman"/>
                <w:color w:val="000000"/>
                <w:sz w:val="20"/>
                <w:szCs w:val="20"/>
                <w:lang w:val="ru-RU"/>
              </w:rPr>
              <w:t>Нема епителизација, експозиција на сврзно ткиво</w:t>
            </w:r>
          </w:p>
        </w:tc>
        <w:tc>
          <w:tcPr>
            <w:tcW w:w="1137" w:type="dxa"/>
            <w:tcBorders>
              <w:top w:val="nil"/>
              <w:left w:val="single" w:sz="16" w:space="0" w:color="000000"/>
              <w:bottom w:val="nil"/>
            </w:tcBorders>
            <w:shd w:val="clear" w:color="auto" w:fill="FFFFFF"/>
          </w:tcPr>
          <w:p w14:paraId="6E9EB943"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2</w:t>
            </w:r>
          </w:p>
        </w:tc>
        <w:tc>
          <w:tcPr>
            <w:tcW w:w="1000" w:type="dxa"/>
            <w:tcBorders>
              <w:top w:val="nil"/>
              <w:bottom w:val="nil"/>
            </w:tcBorders>
            <w:shd w:val="clear" w:color="auto" w:fill="FFFFFF"/>
          </w:tcPr>
          <w:p w14:paraId="5A36361A"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8,0</w:t>
            </w:r>
          </w:p>
        </w:tc>
        <w:tc>
          <w:tcPr>
            <w:tcW w:w="1365" w:type="dxa"/>
            <w:tcBorders>
              <w:top w:val="nil"/>
              <w:bottom w:val="nil"/>
            </w:tcBorders>
            <w:shd w:val="clear" w:color="auto" w:fill="FFFFFF"/>
          </w:tcPr>
          <w:p w14:paraId="6CC65989"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8,0</w:t>
            </w:r>
          </w:p>
        </w:tc>
        <w:tc>
          <w:tcPr>
            <w:tcW w:w="1456" w:type="dxa"/>
            <w:tcBorders>
              <w:top w:val="nil"/>
              <w:bottom w:val="nil"/>
              <w:right w:val="single" w:sz="16" w:space="0" w:color="000000"/>
            </w:tcBorders>
            <w:shd w:val="clear" w:color="auto" w:fill="FFFFFF"/>
          </w:tcPr>
          <w:p w14:paraId="1065D1A9"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100,0</w:t>
            </w:r>
          </w:p>
        </w:tc>
      </w:tr>
      <w:tr w:rsidR="002B47FF" w14:paraId="4B52498D"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9316BE4" w14:textId="77777777" w:rsidR="002B47FF" w:rsidRPr="00D04DE1" w:rsidRDefault="002B47FF" w:rsidP="00C33CC4">
            <w:pPr>
              <w:autoSpaceDE w:val="0"/>
              <w:autoSpaceDN w:val="0"/>
              <w:adjustRightInd w:val="0"/>
              <w:jc w:val="center"/>
              <w:rPr>
                <w:rFonts w:ascii="Times New Roman" w:hAnsi="Times New Roman" w:cs="Times New Roman"/>
                <w:color w:val="000000"/>
                <w:sz w:val="20"/>
                <w:szCs w:val="20"/>
              </w:rPr>
            </w:pPr>
          </w:p>
        </w:tc>
        <w:tc>
          <w:tcPr>
            <w:tcW w:w="2426" w:type="dxa"/>
            <w:tcBorders>
              <w:top w:val="nil"/>
              <w:left w:val="nil"/>
              <w:bottom w:val="single" w:sz="16" w:space="0" w:color="000000"/>
              <w:right w:val="single" w:sz="16" w:space="0" w:color="000000"/>
            </w:tcBorders>
            <w:shd w:val="clear" w:color="auto" w:fill="FFFFFF"/>
            <w:vAlign w:val="center"/>
          </w:tcPr>
          <w:p w14:paraId="1804C5D9"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Total</w:t>
            </w:r>
          </w:p>
        </w:tc>
        <w:tc>
          <w:tcPr>
            <w:tcW w:w="1137" w:type="dxa"/>
            <w:tcBorders>
              <w:top w:val="nil"/>
              <w:left w:val="single" w:sz="16" w:space="0" w:color="000000"/>
              <w:bottom w:val="single" w:sz="16" w:space="0" w:color="000000"/>
            </w:tcBorders>
            <w:shd w:val="clear" w:color="auto" w:fill="FFFFFF"/>
          </w:tcPr>
          <w:p w14:paraId="0A26DC45"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0FDCECA8"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296F953E"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38BD2572" w14:textId="77777777" w:rsidR="002B47FF" w:rsidRPr="00D04DE1" w:rsidRDefault="002B47FF" w:rsidP="00C33CC4">
            <w:pPr>
              <w:autoSpaceDE w:val="0"/>
              <w:autoSpaceDN w:val="0"/>
              <w:adjustRightInd w:val="0"/>
              <w:jc w:val="center"/>
              <w:rPr>
                <w:rFonts w:ascii="Times New Roman" w:hAnsi="Times New Roman" w:cs="Times New Roman"/>
                <w:sz w:val="20"/>
                <w:szCs w:val="20"/>
              </w:rPr>
            </w:pPr>
          </w:p>
        </w:tc>
      </w:tr>
    </w:tbl>
    <w:p w14:paraId="2EDC7679" w14:textId="0F5ECDBA" w:rsidR="002B47FF" w:rsidRDefault="002B47FF" w:rsidP="002B47FF">
      <w:pPr>
        <w:autoSpaceDE w:val="0"/>
        <w:autoSpaceDN w:val="0"/>
        <w:adjustRightInd w:val="0"/>
        <w:spacing w:line="400" w:lineRule="atLeast"/>
        <w:jc w:val="center"/>
        <w:rPr>
          <w:lang w:val="mk-MK"/>
        </w:rPr>
      </w:pPr>
    </w:p>
    <w:p w14:paraId="430720E0" w14:textId="77777777" w:rsidR="00DD7D7B" w:rsidRDefault="00DD7D7B" w:rsidP="002B47FF">
      <w:pPr>
        <w:autoSpaceDE w:val="0"/>
        <w:autoSpaceDN w:val="0"/>
        <w:adjustRightInd w:val="0"/>
        <w:spacing w:line="400" w:lineRule="atLeast"/>
        <w:jc w:val="center"/>
        <w:rPr>
          <w:lang w:val="mk-MK"/>
        </w:rPr>
      </w:pPr>
    </w:p>
    <w:p w14:paraId="5AB9C809" w14:textId="529BA729" w:rsidR="002B47FF" w:rsidRDefault="002B47FF" w:rsidP="002B47FF">
      <w:pPr>
        <w:autoSpaceDE w:val="0"/>
        <w:autoSpaceDN w:val="0"/>
        <w:adjustRightInd w:val="0"/>
        <w:jc w:val="center"/>
      </w:pPr>
      <w:r>
        <w:rPr>
          <w:noProof/>
          <w:lang w:val="en-US"/>
        </w:rPr>
        <w:drawing>
          <wp:inline distT="0" distB="0" distL="0" distR="0" wp14:anchorId="173F39D1" wp14:editId="5AD2588B">
            <wp:extent cx="4572000" cy="32131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3213100"/>
                    </a:xfrm>
                    <a:prstGeom prst="rect">
                      <a:avLst/>
                    </a:prstGeom>
                    <a:noFill/>
                    <a:ln>
                      <a:noFill/>
                    </a:ln>
                  </pic:spPr>
                </pic:pic>
              </a:graphicData>
            </a:graphic>
          </wp:inline>
        </w:drawing>
      </w:r>
    </w:p>
    <w:p w14:paraId="243BF76F" w14:textId="65F809A3" w:rsidR="002B47FF" w:rsidRPr="007B4E46" w:rsidRDefault="002B47FF" w:rsidP="00D04DE1">
      <w:pPr>
        <w:autoSpaceDE w:val="0"/>
        <w:autoSpaceDN w:val="0"/>
        <w:adjustRightInd w:val="0"/>
        <w:ind w:firstLine="720"/>
        <w:jc w:val="center"/>
        <w:rPr>
          <w:lang w:val="ru-RU"/>
        </w:rPr>
      </w:pPr>
      <w:r w:rsidRPr="00D04DE1">
        <w:rPr>
          <w:rFonts w:ascii="Times New Roman" w:hAnsi="Times New Roman" w:cs="Times New Roman"/>
          <w:b/>
          <w:bCs/>
          <w:sz w:val="20"/>
          <w:szCs w:val="20"/>
          <w:lang w:val="mk-MK"/>
        </w:rPr>
        <w:t xml:space="preserve">Графикон </w:t>
      </w:r>
      <w:r w:rsidRPr="00D04DE1">
        <w:rPr>
          <w:rFonts w:ascii="Times New Roman" w:hAnsi="Times New Roman" w:cs="Times New Roman"/>
          <w:b/>
          <w:bCs/>
          <w:sz w:val="20"/>
          <w:szCs w:val="20"/>
          <w:lang w:val="ru-RU"/>
        </w:rPr>
        <w:t>25</w:t>
      </w:r>
      <w:r w:rsidR="00D04DE1" w:rsidRPr="00D04DE1">
        <w:rPr>
          <w:rFonts w:ascii="Times New Roman" w:hAnsi="Times New Roman" w:cs="Times New Roman"/>
          <w:b/>
          <w:bCs/>
          <w:sz w:val="20"/>
          <w:szCs w:val="20"/>
          <w:lang w:val="ru-RU"/>
        </w:rPr>
        <w:t>.</w:t>
      </w:r>
      <w:r w:rsidR="00D04DE1">
        <w:rPr>
          <w:sz w:val="20"/>
          <w:szCs w:val="20"/>
          <w:lang w:val="ru-RU"/>
        </w:rPr>
        <w:t xml:space="preserve"> </w:t>
      </w:r>
      <w:r w:rsidR="00D04DE1" w:rsidRPr="00D04DE1">
        <w:rPr>
          <w:rFonts w:ascii="Times New Roman" w:hAnsi="Times New Roman" w:cs="Times New Roman"/>
          <w:sz w:val="20"/>
          <w:szCs w:val="20"/>
          <w:lang w:val="mk-MK"/>
        </w:rPr>
        <w:t>Инцизиона маргина</w:t>
      </w:r>
    </w:p>
    <w:p w14:paraId="2B9021F6" w14:textId="77777777" w:rsidR="002B47FF" w:rsidRDefault="002B47FF" w:rsidP="002B47FF">
      <w:pPr>
        <w:autoSpaceDE w:val="0"/>
        <w:autoSpaceDN w:val="0"/>
        <w:adjustRightInd w:val="0"/>
        <w:ind w:right="60"/>
        <w:jc w:val="both"/>
        <w:rPr>
          <w:lang w:val="mk-MK"/>
        </w:rPr>
      </w:pPr>
    </w:p>
    <w:p w14:paraId="53739C87" w14:textId="6982C2EE" w:rsidR="002B47FF" w:rsidRPr="00D04DE1" w:rsidRDefault="002B47FF" w:rsidP="00D04DE1">
      <w:pPr>
        <w:autoSpaceDE w:val="0"/>
        <w:autoSpaceDN w:val="0"/>
        <w:adjustRightInd w:val="0"/>
        <w:ind w:right="60" w:firstLine="720"/>
        <w:jc w:val="both"/>
        <w:rPr>
          <w:rFonts w:ascii="Times New Roman" w:hAnsi="Times New Roman" w:cs="Times New Roman"/>
          <w:color w:val="000000"/>
          <w:sz w:val="24"/>
          <w:szCs w:val="24"/>
          <w:lang w:val="mk-MK"/>
        </w:rPr>
      </w:pPr>
      <w:r w:rsidRPr="00D04DE1">
        <w:rPr>
          <w:rFonts w:ascii="Times New Roman" w:hAnsi="Times New Roman" w:cs="Times New Roman"/>
          <w:bCs/>
          <w:sz w:val="24"/>
          <w:szCs w:val="24"/>
          <w:lang w:val="mk-MK"/>
        </w:rPr>
        <w:t xml:space="preserve">На табела </w:t>
      </w:r>
      <w:r w:rsidRPr="00D04DE1">
        <w:rPr>
          <w:rFonts w:ascii="Times New Roman" w:hAnsi="Times New Roman" w:cs="Times New Roman"/>
          <w:bCs/>
          <w:sz w:val="24"/>
          <w:szCs w:val="24"/>
          <w:lang w:val="ru-RU"/>
        </w:rPr>
        <w:t>26</w:t>
      </w:r>
      <w:r w:rsidRPr="00D04DE1">
        <w:rPr>
          <w:rFonts w:ascii="Times New Roman" w:hAnsi="Times New Roman" w:cs="Times New Roman"/>
          <w:bCs/>
          <w:sz w:val="24"/>
          <w:szCs w:val="24"/>
          <w:lang w:val="mk-MK"/>
        </w:rPr>
        <w:t xml:space="preserve"> и графикон </w:t>
      </w:r>
      <w:r w:rsidRPr="00D04DE1">
        <w:rPr>
          <w:rFonts w:ascii="Times New Roman" w:hAnsi="Times New Roman" w:cs="Times New Roman"/>
          <w:bCs/>
          <w:sz w:val="24"/>
          <w:szCs w:val="24"/>
          <w:lang w:val="ru-RU"/>
        </w:rPr>
        <w:t>26</w:t>
      </w:r>
      <w:r w:rsidRPr="00D04DE1">
        <w:rPr>
          <w:rFonts w:ascii="Times New Roman" w:hAnsi="Times New Roman" w:cs="Times New Roman"/>
          <w:bCs/>
          <w:sz w:val="24"/>
          <w:szCs w:val="24"/>
          <w:lang w:val="mk-MK"/>
        </w:rPr>
        <w:t xml:space="preserve"> прикажани се проценти на структура за</w:t>
      </w:r>
      <w:r w:rsidR="00050462">
        <w:rPr>
          <w:rFonts w:ascii="Times New Roman" w:hAnsi="Times New Roman" w:cs="Times New Roman"/>
          <w:bCs/>
          <w:sz w:val="24"/>
          <w:szCs w:val="24"/>
          <w:lang w:val="mk-MK"/>
        </w:rPr>
        <w:t xml:space="preserve"> присуство на</w:t>
      </w:r>
      <w:r w:rsidRPr="00D04DE1">
        <w:rPr>
          <w:rFonts w:ascii="Times New Roman" w:hAnsi="Times New Roman" w:cs="Times New Roman"/>
          <w:bCs/>
          <w:sz w:val="24"/>
          <w:szCs w:val="24"/>
          <w:lang w:val="mk-MK"/>
        </w:rPr>
        <w:t xml:space="preserve"> </w:t>
      </w:r>
      <w:r w:rsidRPr="00D04DE1">
        <w:rPr>
          <w:rFonts w:ascii="Times New Roman" w:hAnsi="Times New Roman" w:cs="Times New Roman"/>
          <w:sz w:val="24"/>
          <w:szCs w:val="24"/>
          <w:lang w:val="mk-MK"/>
        </w:rPr>
        <w:t>супурација кај</w:t>
      </w:r>
      <w:r w:rsidRPr="00D04DE1">
        <w:rPr>
          <w:rFonts w:ascii="Times New Roman" w:hAnsi="Times New Roman" w:cs="Times New Roman"/>
          <w:bCs/>
          <w:sz w:val="24"/>
          <w:szCs w:val="24"/>
          <w:lang w:val="mk-MK"/>
        </w:rPr>
        <w:t xml:space="preserve"> пациентите. Од вкупно 25</w:t>
      </w:r>
      <w:r w:rsidR="00D04DE1">
        <w:rPr>
          <w:rFonts w:ascii="Times New Roman" w:hAnsi="Times New Roman" w:cs="Times New Roman"/>
          <w:bCs/>
          <w:sz w:val="24"/>
          <w:szCs w:val="24"/>
          <w:lang w:val="mk-MK"/>
        </w:rPr>
        <w:t xml:space="preserve"> </w:t>
      </w:r>
      <w:r w:rsidRPr="00D04DE1">
        <w:rPr>
          <w:rFonts w:ascii="Times New Roman" w:hAnsi="Times New Roman" w:cs="Times New Roman"/>
          <w:bCs/>
          <w:sz w:val="24"/>
          <w:szCs w:val="24"/>
          <w:lang w:val="mk-MK"/>
        </w:rPr>
        <w:t xml:space="preserve">(100,0%) пациени кај кои се користени ресорптивни </w:t>
      </w:r>
      <w:r w:rsidRPr="00D04DE1">
        <w:rPr>
          <w:rFonts w:ascii="Times New Roman" w:hAnsi="Times New Roman" w:cs="Times New Roman"/>
          <w:bCs/>
          <w:sz w:val="24"/>
          <w:szCs w:val="24"/>
        </w:rPr>
        <w:t>P</w:t>
      </w:r>
      <w:r w:rsidRPr="00D04DE1">
        <w:rPr>
          <w:rFonts w:ascii="Times New Roman" w:hAnsi="Times New Roman" w:cs="Times New Roman"/>
          <w:bCs/>
          <w:sz w:val="24"/>
          <w:szCs w:val="24"/>
          <w:lang w:val="ru-RU"/>
        </w:rPr>
        <w:t>.</w:t>
      </w:r>
      <w:r w:rsidRPr="00D04DE1">
        <w:rPr>
          <w:rFonts w:ascii="Times New Roman" w:hAnsi="Times New Roman" w:cs="Times New Roman"/>
          <w:bCs/>
          <w:sz w:val="24"/>
          <w:szCs w:val="24"/>
        </w:rPr>
        <w:t>G</w:t>
      </w:r>
      <w:r w:rsidRPr="00D04DE1">
        <w:rPr>
          <w:rFonts w:ascii="Times New Roman" w:hAnsi="Times New Roman" w:cs="Times New Roman"/>
          <w:bCs/>
          <w:sz w:val="24"/>
          <w:szCs w:val="24"/>
          <w:lang w:val="ru-RU"/>
        </w:rPr>
        <w:t>.</w:t>
      </w:r>
      <w:r w:rsidRPr="00D04DE1">
        <w:rPr>
          <w:rFonts w:ascii="Times New Roman" w:hAnsi="Times New Roman" w:cs="Times New Roman"/>
          <w:bCs/>
          <w:sz w:val="24"/>
          <w:szCs w:val="24"/>
        </w:rPr>
        <w:t>A</w:t>
      </w:r>
      <w:r w:rsidRPr="00D04DE1">
        <w:rPr>
          <w:rFonts w:ascii="Times New Roman" w:hAnsi="Times New Roman" w:cs="Times New Roman"/>
          <w:bCs/>
          <w:sz w:val="24"/>
          <w:szCs w:val="24"/>
          <w:lang w:val="ru-RU"/>
        </w:rPr>
        <w:t xml:space="preserve"> сутурни материјали</w:t>
      </w:r>
      <w:r w:rsidRPr="00D04DE1">
        <w:rPr>
          <w:rFonts w:ascii="Times New Roman" w:hAnsi="Times New Roman" w:cs="Times New Roman"/>
          <w:bCs/>
          <w:sz w:val="24"/>
          <w:szCs w:val="24"/>
          <w:lang w:val="mk-MK"/>
        </w:rPr>
        <w:t>, кај 25</w:t>
      </w:r>
      <w:r w:rsidR="00D04DE1">
        <w:rPr>
          <w:rFonts w:ascii="Times New Roman" w:hAnsi="Times New Roman" w:cs="Times New Roman"/>
          <w:bCs/>
          <w:sz w:val="24"/>
          <w:szCs w:val="24"/>
          <w:lang w:val="mk-MK"/>
        </w:rPr>
        <w:t xml:space="preserve"> </w:t>
      </w:r>
      <w:r w:rsidRPr="00D04DE1">
        <w:rPr>
          <w:rFonts w:ascii="Times New Roman" w:hAnsi="Times New Roman" w:cs="Times New Roman"/>
          <w:bCs/>
          <w:sz w:val="24"/>
          <w:szCs w:val="24"/>
          <w:lang w:val="mk-MK"/>
        </w:rPr>
        <w:t xml:space="preserve">(100,0%) </w:t>
      </w:r>
      <w:r w:rsidRPr="00D04DE1">
        <w:rPr>
          <w:rFonts w:ascii="Times New Roman" w:hAnsi="Times New Roman" w:cs="Times New Roman"/>
          <w:sz w:val="24"/>
          <w:szCs w:val="24"/>
          <w:lang w:val="mk-MK"/>
        </w:rPr>
        <w:t>супурација</w:t>
      </w:r>
      <w:r w:rsidRPr="00D04DE1">
        <w:rPr>
          <w:rFonts w:ascii="Times New Roman" w:hAnsi="Times New Roman" w:cs="Times New Roman"/>
          <w:color w:val="000000"/>
          <w:sz w:val="24"/>
          <w:szCs w:val="24"/>
          <w:lang w:val="mk-MK"/>
        </w:rPr>
        <w:t xml:space="preserve"> била отсутна.</w:t>
      </w:r>
    </w:p>
    <w:p w14:paraId="1548CFCC" w14:textId="03851615" w:rsidR="002B47FF" w:rsidRDefault="002B47FF" w:rsidP="002B47FF">
      <w:pPr>
        <w:autoSpaceDE w:val="0"/>
        <w:autoSpaceDN w:val="0"/>
        <w:adjustRightInd w:val="0"/>
        <w:ind w:left="60" w:right="60"/>
        <w:jc w:val="both"/>
        <w:rPr>
          <w:rFonts w:ascii="Times New Roman" w:hAnsi="Times New Roman" w:cs="Times New Roman"/>
          <w:sz w:val="24"/>
          <w:szCs w:val="24"/>
          <w:lang w:val="mk-MK"/>
        </w:rPr>
      </w:pPr>
    </w:p>
    <w:p w14:paraId="23ACDBE7" w14:textId="397CF034" w:rsidR="00DD7D7B" w:rsidRDefault="00DD7D7B" w:rsidP="002B47FF">
      <w:pPr>
        <w:autoSpaceDE w:val="0"/>
        <w:autoSpaceDN w:val="0"/>
        <w:adjustRightInd w:val="0"/>
        <w:ind w:left="60" w:right="60"/>
        <w:jc w:val="both"/>
        <w:rPr>
          <w:rFonts w:ascii="Times New Roman" w:hAnsi="Times New Roman" w:cs="Times New Roman"/>
          <w:sz w:val="24"/>
          <w:szCs w:val="24"/>
          <w:lang w:val="mk-MK"/>
        </w:rPr>
      </w:pPr>
    </w:p>
    <w:p w14:paraId="0917D914" w14:textId="72EF941A" w:rsidR="00DD7D7B" w:rsidRDefault="00DD7D7B" w:rsidP="002B47FF">
      <w:pPr>
        <w:autoSpaceDE w:val="0"/>
        <w:autoSpaceDN w:val="0"/>
        <w:adjustRightInd w:val="0"/>
        <w:ind w:left="60" w:right="60"/>
        <w:jc w:val="both"/>
        <w:rPr>
          <w:rFonts w:ascii="Times New Roman" w:hAnsi="Times New Roman" w:cs="Times New Roman"/>
          <w:sz w:val="24"/>
          <w:szCs w:val="24"/>
          <w:lang w:val="mk-MK"/>
        </w:rPr>
      </w:pPr>
    </w:p>
    <w:p w14:paraId="6C11A05B" w14:textId="77777777" w:rsidR="00DD7D7B" w:rsidRPr="00D04DE1" w:rsidRDefault="00DD7D7B" w:rsidP="002B47FF">
      <w:pPr>
        <w:autoSpaceDE w:val="0"/>
        <w:autoSpaceDN w:val="0"/>
        <w:adjustRightInd w:val="0"/>
        <w:ind w:left="60" w:right="60"/>
        <w:jc w:val="both"/>
        <w:rPr>
          <w:rFonts w:ascii="Times New Roman" w:hAnsi="Times New Roman" w:cs="Times New Roman"/>
          <w:sz w:val="24"/>
          <w:szCs w:val="24"/>
          <w:lang w:val="mk-MK"/>
        </w:rPr>
      </w:pPr>
    </w:p>
    <w:p w14:paraId="4DB52890" w14:textId="496EE16E" w:rsidR="002B47FF" w:rsidRPr="00DD7D7B" w:rsidRDefault="002B47FF" w:rsidP="00DD7D7B">
      <w:pPr>
        <w:autoSpaceDE w:val="0"/>
        <w:autoSpaceDN w:val="0"/>
        <w:adjustRightInd w:val="0"/>
        <w:jc w:val="center"/>
        <w:rPr>
          <w:rFonts w:ascii="Times New Roman" w:hAnsi="Times New Roman" w:cs="Times New Roman"/>
          <w:sz w:val="20"/>
          <w:szCs w:val="20"/>
          <w:lang w:val="mk-MK"/>
        </w:rPr>
      </w:pPr>
      <w:r w:rsidRPr="00D04DE1">
        <w:rPr>
          <w:rFonts w:ascii="Times New Roman" w:hAnsi="Times New Roman" w:cs="Times New Roman"/>
          <w:b/>
          <w:bCs/>
          <w:sz w:val="20"/>
          <w:szCs w:val="20"/>
          <w:lang w:val="mk-MK"/>
        </w:rPr>
        <w:t xml:space="preserve">Табела </w:t>
      </w:r>
      <w:r w:rsidRPr="00D04DE1">
        <w:rPr>
          <w:rFonts w:ascii="Times New Roman" w:hAnsi="Times New Roman" w:cs="Times New Roman"/>
          <w:b/>
          <w:bCs/>
          <w:sz w:val="20"/>
          <w:szCs w:val="20"/>
          <w:lang w:val="en-US"/>
        </w:rPr>
        <w:t>26</w:t>
      </w:r>
      <w:r w:rsidRPr="00D04DE1">
        <w:rPr>
          <w:rFonts w:ascii="Times New Roman" w:hAnsi="Times New Roman" w:cs="Times New Roman"/>
          <w:b/>
          <w:bCs/>
          <w:sz w:val="20"/>
          <w:szCs w:val="20"/>
          <w:lang w:val="mk-MK"/>
        </w:rPr>
        <w:t>.</w:t>
      </w:r>
      <w:bookmarkStart w:id="74" w:name="_Hlk111566444"/>
      <w:r w:rsidRPr="00D04DE1">
        <w:rPr>
          <w:rFonts w:ascii="Times New Roman" w:hAnsi="Times New Roman" w:cs="Times New Roman"/>
          <w:sz w:val="20"/>
          <w:szCs w:val="20"/>
          <w:lang w:val="mk-MK"/>
        </w:rPr>
        <w:t xml:space="preserve"> Супурација</w:t>
      </w:r>
      <w:bookmarkEnd w:id="74"/>
    </w:p>
    <w:tbl>
      <w:tblPr>
        <w:tblW w:w="6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39"/>
        <w:gridCol w:w="1138"/>
        <w:gridCol w:w="1000"/>
        <w:gridCol w:w="1365"/>
        <w:gridCol w:w="1456"/>
      </w:tblGrid>
      <w:tr w:rsidR="002B47FF" w:rsidRPr="00533BF7" w14:paraId="10536454" w14:textId="77777777" w:rsidTr="00C33CC4">
        <w:trPr>
          <w:cantSplit/>
          <w:jc w:val="center"/>
        </w:trPr>
        <w:tc>
          <w:tcPr>
            <w:tcW w:w="1666" w:type="dxa"/>
            <w:gridSpan w:val="2"/>
            <w:tcBorders>
              <w:top w:val="single" w:sz="16" w:space="0" w:color="000000"/>
              <w:left w:val="single" w:sz="16" w:space="0" w:color="000000"/>
              <w:bottom w:val="single" w:sz="16" w:space="0" w:color="000000"/>
              <w:right w:val="nil"/>
            </w:tcBorders>
            <w:shd w:val="clear" w:color="auto" w:fill="FFFFFF"/>
          </w:tcPr>
          <w:p w14:paraId="39E1E85E" w14:textId="77777777" w:rsidR="002B47FF" w:rsidRPr="00D04DE1" w:rsidRDefault="002B47FF" w:rsidP="00C33CC4">
            <w:pPr>
              <w:autoSpaceDE w:val="0"/>
              <w:autoSpaceDN w:val="0"/>
              <w:adjustRightInd w:val="0"/>
              <w:jc w:val="center"/>
              <w:rPr>
                <w:rFonts w:ascii="Times New Roman" w:hAnsi="Times New Roman" w:cs="Times New Roman"/>
                <w:sz w:val="20"/>
                <w:szCs w:val="20"/>
              </w:rPr>
            </w:pPr>
          </w:p>
        </w:tc>
        <w:tc>
          <w:tcPr>
            <w:tcW w:w="1138" w:type="dxa"/>
            <w:tcBorders>
              <w:top w:val="single" w:sz="16" w:space="0" w:color="000000"/>
              <w:left w:val="single" w:sz="16" w:space="0" w:color="000000"/>
              <w:bottom w:val="single" w:sz="16" w:space="0" w:color="000000"/>
            </w:tcBorders>
            <w:shd w:val="clear" w:color="auto" w:fill="FFFFFF"/>
          </w:tcPr>
          <w:p w14:paraId="2A9C1FA3"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4276809D"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5730DD0D"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089D29A5"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Cumulative Percent</w:t>
            </w:r>
          </w:p>
        </w:tc>
      </w:tr>
      <w:tr w:rsidR="002B47FF" w:rsidRPr="00533BF7" w14:paraId="535765CE" w14:textId="77777777" w:rsidTr="00C33CC4">
        <w:trPr>
          <w:cantSplit/>
          <w:jc w:val="center"/>
        </w:trPr>
        <w:tc>
          <w:tcPr>
            <w:tcW w:w="727" w:type="dxa"/>
            <w:tcBorders>
              <w:top w:val="single" w:sz="16" w:space="0" w:color="000000"/>
              <w:left w:val="single" w:sz="16" w:space="0" w:color="000000"/>
              <w:bottom w:val="single" w:sz="16" w:space="0" w:color="000000"/>
              <w:right w:val="nil"/>
            </w:tcBorders>
            <w:shd w:val="clear" w:color="auto" w:fill="FFFFFF"/>
            <w:vAlign w:val="center"/>
          </w:tcPr>
          <w:p w14:paraId="6A3CA5A2"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Valid</w:t>
            </w:r>
          </w:p>
        </w:tc>
        <w:tc>
          <w:tcPr>
            <w:tcW w:w="939" w:type="dxa"/>
            <w:tcBorders>
              <w:top w:val="single" w:sz="16" w:space="0" w:color="000000"/>
              <w:left w:val="nil"/>
              <w:bottom w:val="single" w:sz="16" w:space="0" w:color="000000"/>
              <w:right w:val="single" w:sz="16" w:space="0" w:color="000000"/>
            </w:tcBorders>
            <w:shd w:val="clear" w:color="auto" w:fill="FFFFFF"/>
            <w:vAlign w:val="center"/>
          </w:tcPr>
          <w:p w14:paraId="33AB1DC1"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Отсутна</w:t>
            </w:r>
          </w:p>
        </w:tc>
        <w:tc>
          <w:tcPr>
            <w:tcW w:w="1138" w:type="dxa"/>
            <w:tcBorders>
              <w:top w:val="single" w:sz="16" w:space="0" w:color="000000"/>
              <w:left w:val="single" w:sz="16" w:space="0" w:color="000000"/>
              <w:bottom w:val="single" w:sz="16" w:space="0" w:color="000000"/>
            </w:tcBorders>
            <w:shd w:val="clear" w:color="auto" w:fill="FFFFFF"/>
          </w:tcPr>
          <w:p w14:paraId="46A15027"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25</w:t>
            </w:r>
          </w:p>
        </w:tc>
        <w:tc>
          <w:tcPr>
            <w:tcW w:w="1000" w:type="dxa"/>
            <w:tcBorders>
              <w:top w:val="single" w:sz="16" w:space="0" w:color="000000"/>
              <w:bottom w:val="single" w:sz="16" w:space="0" w:color="000000"/>
            </w:tcBorders>
            <w:shd w:val="clear" w:color="auto" w:fill="FFFFFF"/>
          </w:tcPr>
          <w:p w14:paraId="358CB63F"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100,0</w:t>
            </w:r>
          </w:p>
        </w:tc>
        <w:tc>
          <w:tcPr>
            <w:tcW w:w="1365" w:type="dxa"/>
            <w:tcBorders>
              <w:top w:val="single" w:sz="16" w:space="0" w:color="000000"/>
              <w:bottom w:val="single" w:sz="16" w:space="0" w:color="000000"/>
            </w:tcBorders>
            <w:shd w:val="clear" w:color="auto" w:fill="FFFFFF"/>
          </w:tcPr>
          <w:p w14:paraId="72384CB3"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100,0</w:t>
            </w:r>
          </w:p>
        </w:tc>
        <w:tc>
          <w:tcPr>
            <w:tcW w:w="1456" w:type="dxa"/>
            <w:tcBorders>
              <w:top w:val="single" w:sz="16" w:space="0" w:color="000000"/>
              <w:bottom w:val="single" w:sz="16" w:space="0" w:color="000000"/>
              <w:right w:val="single" w:sz="16" w:space="0" w:color="000000"/>
            </w:tcBorders>
            <w:shd w:val="clear" w:color="auto" w:fill="FFFFFF"/>
          </w:tcPr>
          <w:p w14:paraId="74E3699B" w14:textId="77777777" w:rsidR="002B47FF" w:rsidRPr="00D04DE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4DE1">
              <w:rPr>
                <w:rFonts w:ascii="Times New Roman" w:hAnsi="Times New Roman" w:cs="Times New Roman"/>
                <w:color w:val="000000"/>
                <w:sz w:val="20"/>
                <w:szCs w:val="20"/>
              </w:rPr>
              <w:t>100,0</w:t>
            </w:r>
          </w:p>
        </w:tc>
      </w:tr>
    </w:tbl>
    <w:p w14:paraId="5AE96B79" w14:textId="77777777" w:rsidR="002B47FF" w:rsidRDefault="002B47FF" w:rsidP="00AA7F11">
      <w:pPr>
        <w:autoSpaceDE w:val="0"/>
        <w:autoSpaceDN w:val="0"/>
        <w:adjustRightInd w:val="0"/>
        <w:spacing w:line="400" w:lineRule="atLeast"/>
        <w:rPr>
          <w:lang w:val="mk-MK"/>
        </w:rPr>
      </w:pPr>
    </w:p>
    <w:p w14:paraId="47CCE06A" w14:textId="74004F11" w:rsidR="002B47FF" w:rsidRDefault="002B47FF" w:rsidP="002B47FF">
      <w:pPr>
        <w:autoSpaceDE w:val="0"/>
        <w:autoSpaceDN w:val="0"/>
        <w:adjustRightInd w:val="0"/>
        <w:jc w:val="center"/>
      </w:pPr>
      <w:r>
        <w:rPr>
          <w:noProof/>
          <w:lang w:val="en-US"/>
        </w:rPr>
        <w:drawing>
          <wp:inline distT="0" distB="0" distL="0" distR="0" wp14:anchorId="6F99C0D8" wp14:editId="02899AB2">
            <wp:extent cx="4533900" cy="30988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33900" cy="3098800"/>
                    </a:xfrm>
                    <a:prstGeom prst="rect">
                      <a:avLst/>
                    </a:prstGeom>
                    <a:noFill/>
                    <a:ln>
                      <a:noFill/>
                    </a:ln>
                  </pic:spPr>
                </pic:pic>
              </a:graphicData>
            </a:graphic>
          </wp:inline>
        </w:drawing>
      </w:r>
    </w:p>
    <w:p w14:paraId="19CA2C16" w14:textId="7B41A716" w:rsidR="002B47FF" w:rsidRDefault="002B47FF" w:rsidP="00D04DE1">
      <w:pPr>
        <w:autoSpaceDE w:val="0"/>
        <w:autoSpaceDN w:val="0"/>
        <w:adjustRightInd w:val="0"/>
        <w:ind w:firstLine="720"/>
        <w:jc w:val="center"/>
        <w:rPr>
          <w:rFonts w:ascii="Times New Roman" w:hAnsi="Times New Roman" w:cs="Times New Roman"/>
          <w:sz w:val="20"/>
          <w:szCs w:val="20"/>
          <w:lang w:val="mk-MK"/>
        </w:rPr>
      </w:pPr>
      <w:r w:rsidRPr="00D04DE1">
        <w:rPr>
          <w:rFonts w:ascii="Times New Roman" w:hAnsi="Times New Roman" w:cs="Times New Roman"/>
          <w:b/>
          <w:bCs/>
          <w:sz w:val="20"/>
          <w:szCs w:val="20"/>
          <w:lang w:val="mk-MK"/>
        </w:rPr>
        <w:t xml:space="preserve">Графикон </w:t>
      </w:r>
      <w:r w:rsidRPr="00D04DE1">
        <w:rPr>
          <w:rFonts w:ascii="Times New Roman" w:hAnsi="Times New Roman" w:cs="Times New Roman"/>
          <w:b/>
          <w:bCs/>
          <w:sz w:val="20"/>
          <w:szCs w:val="20"/>
          <w:lang w:val="ru-RU"/>
        </w:rPr>
        <w:t>26</w:t>
      </w:r>
      <w:r w:rsidR="00D04DE1" w:rsidRPr="00D04DE1">
        <w:rPr>
          <w:rFonts w:ascii="Times New Roman" w:hAnsi="Times New Roman" w:cs="Times New Roman"/>
          <w:b/>
          <w:bCs/>
          <w:sz w:val="20"/>
          <w:szCs w:val="20"/>
          <w:lang w:val="ru-RU"/>
        </w:rPr>
        <w:t xml:space="preserve">. </w:t>
      </w:r>
      <w:r w:rsidR="00D04DE1" w:rsidRPr="00D04DE1">
        <w:rPr>
          <w:rFonts w:ascii="Times New Roman" w:hAnsi="Times New Roman" w:cs="Times New Roman"/>
          <w:sz w:val="20"/>
          <w:szCs w:val="20"/>
          <w:lang w:val="mk-MK"/>
        </w:rPr>
        <w:t>Супурација</w:t>
      </w:r>
    </w:p>
    <w:p w14:paraId="20B3E3B7" w14:textId="77777777" w:rsidR="00DD7D7B" w:rsidRPr="00B34204" w:rsidRDefault="00DD7D7B" w:rsidP="00D04DE1">
      <w:pPr>
        <w:autoSpaceDE w:val="0"/>
        <w:autoSpaceDN w:val="0"/>
        <w:adjustRightInd w:val="0"/>
        <w:ind w:firstLine="720"/>
        <w:jc w:val="center"/>
        <w:rPr>
          <w:lang w:val="ru-RU"/>
        </w:rPr>
      </w:pPr>
    </w:p>
    <w:p w14:paraId="7C09F8D8" w14:textId="0A519252" w:rsidR="002B47FF" w:rsidRPr="00D04DE1" w:rsidRDefault="002B47FF" w:rsidP="00D04DE1">
      <w:pPr>
        <w:autoSpaceDE w:val="0"/>
        <w:autoSpaceDN w:val="0"/>
        <w:adjustRightInd w:val="0"/>
        <w:ind w:left="60" w:right="60" w:firstLine="660"/>
        <w:jc w:val="both"/>
        <w:rPr>
          <w:rFonts w:ascii="Times New Roman" w:hAnsi="Times New Roman" w:cs="Times New Roman"/>
          <w:color w:val="000000"/>
          <w:sz w:val="24"/>
          <w:szCs w:val="24"/>
          <w:lang w:val="mk-MK"/>
        </w:rPr>
      </w:pPr>
      <w:r w:rsidRPr="00D04DE1">
        <w:rPr>
          <w:rFonts w:ascii="Times New Roman" w:hAnsi="Times New Roman" w:cs="Times New Roman"/>
          <w:bCs/>
          <w:sz w:val="24"/>
          <w:szCs w:val="24"/>
          <w:lang w:val="mk-MK"/>
        </w:rPr>
        <w:t xml:space="preserve">На табела </w:t>
      </w:r>
      <w:r w:rsidRPr="00D04DE1">
        <w:rPr>
          <w:rFonts w:ascii="Times New Roman" w:hAnsi="Times New Roman" w:cs="Times New Roman"/>
          <w:bCs/>
          <w:sz w:val="24"/>
          <w:szCs w:val="24"/>
          <w:lang w:val="ru-RU"/>
        </w:rPr>
        <w:t>27</w:t>
      </w:r>
      <w:r w:rsidRPr="00D04DE1">
        <w:rPr>
          <w:rFonts w:ascii="Times New Roman" w:hAnsi="Times New Roman" w:cs="Times New Roman"/>
          <w:bCs/>
          <w:sz w:val="24"/>
          <w:szCs w:val="24"/>
          <w:lang w:val="mk-MK"/>
        </w:rPr>
        <w:t xml:space="preserve"> и графикон </w:t>
      </w:r>
      <w:r w:rsidRPr="00D04DE1">
        <w:rPr>
          <w:rFonts w:ascii="Times New Roman" w:hAnsi="Times New Roman" w:cs="Times New Roman"/>
          <w:bCs/>
          <w:sz w:val="24"/>
          <w:szCs w:val="24"/>
          <w:lang w:val="ru-RU"/>
        </w:rPr>
        <w:t>27</w:t>
      </w:r>
      <w:r w:rsidRPr="00D04DE1">
        <w:rPr>
          <w:rFonts w:ascii="Times New Roman" w:hAnsi="Times New Roman" w:cs="Times New Roman"/>
          <w:bCs/>
          <w:sz w:val="24"/>
          <w:szCs w:val="24"/>
          <w:lang w:val="mk-MK"/>
        </w:rPr>
        <w:t xml:space="preserve"> прикажани се проценти на структура </w:t>
      </w:r>
      <w:r w:rsidR="00050462">
        <w:rPr>
          <w:rFonts w:ascii="Times New Roman" w:hAnsi="Times New Roman" w:cs="Times New Roman"/>
          <w:bCs/>
          <w:sz w:val="24"/>
          <w:szCs w:val="24"/>
          <w:lang w:val="mk-MK"/>
        </w:rPr>
        <w:t>при испитување на</w:t>
      </w:r>
      <w:r w:rsidRPr="00D04DE1">
        <w:rPr>
          <w:rFonts w:ascii="Times New Roman" w:hAnsi="Times New Roman" w:cs="Times New Roman"/>
          <w:bCs/>
          <w:sz w:val="24"/>
          <w:szCs w:val="24"/>
          <w:lang w:val="mk-MK"/>
        </w:rPr>
        <w:t xml:space="preserve"> </w:t>
      </w:r>
      <w:r w:rsidR="00910895">
        <w:rPr>
          <w:rFonts w:ascii="Times New Roman" w:hAnsi="Times New Roman" w:cs="Times New Roman"/>
          <w:bCs/>
          <w:sz w:val="24"/>
          <w:szCs w:val="24"/>
          <w:lang w:val="ru-RU"/>
        </w:rPr>
        <w:t>и</w:t>
      </w:r>
      <w:r w:rsidRPr="00D04DE1">
        <w:rPr>
          <w:rFonts w:ascii="Times New Roman" w:hAnsi="Times New Roman" w:cs="Times New Roman"/>
          <w:bCs/>
          <w:sz w:val="24"/>
          <w:szCs w:val="24"/>
          <w:lang w:val="ru-RU"/>
        </w:rPr>
        <w:t xml:space="preserve">ндексот </w:t>
      </w:r>
      <w:r w:rsidR="00050462">
        <w:rPr>
          <w:rFonts w:ascii="Times New Roman" w:hAnsi="Times New Roman" w:cs="Times New Roman"/>
          <w:bCs/>
          <w:sz w:val="24"/>
          <w:szCs w:val="24"/>
          <w:lang w:val="ru-RU"/>
        </w:rPr>
        <w:t>н</w:t>
      </w:r>
      <w:r w:rsidRPr="00D04DE1">
        <w:rPr>
          <w:rFonts w:ascii="Times New Roman" w:hAnsi="Times New Roman" w:cs="Times New Roman"/>
          <w:bCs/>
          <w:sz w:val="24"/>
          <w:szCs w:val="24"/>
          <w:lang w:val="ru-RU"/>
        </w:rPr>
        <w:t xml:space="preserve">а мекоткивно заздравување според </w:t>
      </w:r>
      <w:r w:rsidRPr="00D04DE1">
        <w:rPr>
          <w:rFonts w:ascii="Times New Roman" w:hAnsi="Times New Roman" w:cs="Times New Roman"/>
          <w:bCs/>
          <w:sz w:val="24"/>
          <w:szCs w:val="24"/>
        </w:rPr>
        <w:t>Laundry</w:t>
      </w:r>
      <w:r w:rsidRPr="00D04DE1">
        <w:rPr>
          <w:rFonts w:ascii="Times New Roman" w:hAnsi="Times New Roman" w:cs="Times New Roman"/>
          <w:bCs/>
          <w:sz w:val="24"/>
          <w:szCs w:val="24"/>
          <w:lang w:val="ru-RU"/>
        </w:rPr>
        <w:t xml:space="preserve"> и сор</w:t>
      </w:r>
      <w:r w:rsidR="00D04DE1">
        <w:rPr>
          <w:rFonts w:ascii="Times New Roman" w:hAnsi="Times New Roman" w:cs="Times New Roman"/>
          <w:bCs/>
          <w:sz w:val="24"/>
          <w:szCs w:val="24"/>
          <w:lang w:val="ru-RU"/>
        </w:rPr>
        <w:t>.</w:t>
      </w:r>
      <w:r w:rsidRPr="00D04DE1">
        <w:rPr>
          <w:rFonts w:ascii="Times New Roman" w:hAnsi="Times New Roman" w:cs="Times New Roman"/>
          <w:bCs/>
          <w:sz w:val="24"/>
          <w:szCs w:val="24"/>
          <w:lang w:val="ru-RU"/>
        </w:rPr>
        <w:t xml:space="preserve"> кај</w:t>
      </w:r>
      <w:r w:rsidRPr="00D04DE1">
        <w:rPr>
          <w:rFonts w:ascii="Times New Roman" w:hAnsi="Times New Roman" w:cs="Times New Roman"/>
          <w:bCs/>
          <w:sz w:val="24"/>
          <w:szCs w:val="24"/>
          <w:lang w:val="mk-MK"/>
        </w:rPr>
        <w:t xml:space="preserve"> пациентите. Од вкупно 25</w:t>
      </w:r>
      <w:r w:rsidR="00D04DE1">
        <w:rPr>
          <w:rFonts w:ascii="Times New Roman" w:hAnsi="Times New Roman" w:cs="Times New Roman"/>
          <w:bCs/>
          <w:sz w:val="24"/>
          <w:szCs w:val="24"/>
          <w:lang w:val="mk-MK"/>
        </w:rPr>
        <w:t xml:space="preserve"> </w:t>
      </w:r>
      <w:r w:rsidR="00050462">
        <w:rPr>
          <w:rFonts w:ascii="Times New Roman" w:hAnsi="Times New Roman" w:cs="Times New Roman"/>
          <w:bCs/>
          <w:sz w:val="24"/>
          <w:szCs w:val="24"/>
          <w:lang w:val="mk-MK"/>
        </w:rPr>
        <w:t>(</w:t>
      </w:r>
      <w:r w:rsidRPr="00D04DE1">
        <w:rPr>
          <w:rFonts w:ascii="Times New Roman" w:hAnsi="Times New Roman" w:cs="Times New Roman"/>
          <w:bCs/>
          <w:sz w:val="24"/>
          <w:szCs w:val="24"/>
          <w:lang w:val="mk-MK"/>
        </w:rPr>
        <w:t xml:space="preserve">100,0%) пациени кај кои се користени ресорптивни P.G.A сутурни материјали, </w:t>
      </w:r>
      <w:r w:rsidRPr="00D04DE1">
        <w:rPr>
          <w:rFonts w:ascii="Times New Roman" w:hAnsi="Times New Roman" w:cs="Times New Roman"/>
          <w:color w:val="000000"/>
          <w:sz w:val="24"/>
          <w:szCs w:val="24"/>
          <w:lang w:val="mk-MK"/>
        </w:rPr>
        <w:t>кај 2</w:t>
      </w:r>
      <w:r w:rsidR="00F259E2">
        <w:rPr>
          <w:rFonts w:ascii="Times New Roman" w:hAnsi="Times New Roman" w:cs="Times New Roman"/>
          <w:color w:val="000000"/>
          <w:sz w:val="24"/>
          <w:szCs w:val="24"/>
          <w:lang w:val="mk-MK"/>
        </w:rPr>
        <w:t xml:space="preserve"> </w:t>
      </w:r>
      <w:r w:rsidRPr="00D04DE1">
        <w:rPr>
          <w:rFonts w:ascii="Times New Roman" w:hAnsi="Times New Roman" w:cs="Times New Roman"/>
          <w:color w:val="000000"/>
          <w:sz w:val="24"/>
          <w:szCs w:val="24"/>
          <w:lang w:val="mk-MK"/>
        </w:rPr>
        <w:t>(8,0%) заздравувањето било слабо,</w:t>
      </w:r>
      <w:r w:rsidRPr="00D04DE1">
        <w:rPr>
          <w:rFonts w:ascii="Times New Roman" w:hAnsi="Times New Roman" w:cs="Times New Roman"/>
          <w:bCs/>
          <w:sz w:val="24"/>
          <w:szCs w:val="24"/>
          <w:lang w:val="mk-MK"/>
        </w:rPr>
        <w:t xml:space="preserve"> кај 11</w:t>
      </w:r>
      <w:r w:rsidR="00F259E2">
        <w:rPr>
          <w:rFonts w:ascii="Times New Roman" w:hAnsi="Times New Roman" w:cs="Times New Roman"/>
          <w:bCs/>
          <w:sz w:val="24"/>
          <w:szCs w:val="24"/>
          <w:lang w:val="mk-MK"/>
        </w:rPr>
        <w:t xml:space="preserve"> </w:t>
      </w:r>
      <w:r w:rsidRPr="00D04DE1">
        <w:rPr>
          <w:rFonts w:ascii="Times New Roman" w:hAnsi="Times New Roman" w:cs="Times New Roman"/>
          <w:bCs/>
          <w:sz w:val="24"/>
          <w:szCs w:val="24"/>
          <w:lang w:val="mk-MK"/>
        </w:rPr>
        <w:t xml:space="preserve">(44,0%) </w:t>
      </w:r>
      <w:r w:rsidRPr="00D04DE1">
        <w:rPr>
          <w:rFonts w:ascii="Times New Roman" w:hAnsi="Times New Roman" w:cs="Times New Roman"/>
          <w:color w:val="000000"/>
          <w:sz w:val="24"/>
          <w:szCs w:val="24"/>
          <w:lang w:val="mk-MK"/>
        </w:rPr>
        <w:t xml:space="preserve">заздравувањето било добро, </w:t>
      </w:r>
      <w:r w:rsidRPr="00D04DE1">
        <w:rPr>
          <w:rFonts w:ascii="Times New Roman" w:hAnsi="Times New Roman" w:cs="Times New Roman"/>
          <w:bCs/>
          <w:sz w:val="24"/>
          <w:szCs w:val="24"/>
          <w:lang w:val="mk-MK"/>
        </w:rPr>
        <w:t>кај 8</w:t>
      </w:r>
      <w:r w:rsidR="00F259E2">
        <w:rPr>
          <w:rFonts w:ascii="Times New Roman" w:hAnsi="Times New Roman" w:cs="Times New Roman"/>
          <w:bCs/>
          <w:sz w:val="24"/>
          <w:szCs w:val="24"/>
          <w:lang w:val="mk-MK"/>
        </w:rPr>
        <w:t xml:space="preserve"> </w:t>
      </w:r>
      <w:r w:rsidRPr="00D04DE1">
        <w:rPr>
          <w:rFonts w:ascii="Times New Roman" w:hAnsi="Times New Roman" w:cs="Times New Roman"/>
          <w:bCs/>
          <w:sz w:val="24"/>
          <w:szCs w:val="24"/>
          <w:lang w:val="mk-MK"/>
        </w:rPr>
        <w:t xml:space="preserve">(32,0%) </w:t>
      </w:r>
      <w:r w:rsidRPr="00D04DE1">
        <w:rPr>
          <w:rFonts w:ascii="Times New Roman" w:hAnsi="Times New Roman" w:cs="Times New Roman"/>
          <w:color w:val="000000"/>
          <w:sz w:val="24"/>
          <w:szCs w:val="24"/>
          <w:lang w:val="mk-MK"/>
        </w:rPr>
        <w:t>заздравувањето било многу добро</w:t>
      </w:r>
      <w:r w:rsidR="00F259E2">
        <w:rPr>
          <w:rFonts w:ascii="Times New Roman" w:hAnsi="Times New Roman" w:cs="Times New Roman"/>
          <w:color w:val="000000"/>
          <w:sz w:val="24"/>
          <w:szCs w:val="24"/>
          <w:lang w:val="mk-MK"/>
        </w:rPr>
        <w:t>,</w:t>
      </w:r>
      <w:r w:rsidRPr="00D04DE1">
        <w:rPr>
          <w:rFonts w:ascii="Times New Roman" w:hAnsi="Times New Roman" w:cs="Times New Roman"/>
          <w:color w:val="000000"/>
          <w:sz w:val="24"/>
          <w:szCs w:val="24"/>
          <w:lang w:val="mk-MK"/>
        </w:rPr>
        <w:t xml:space="preserve"> </w:t>
      </w:r>
      <w:r w:rsidRPr="00D04DE1">
        <w:rPr>
          <w:rFonts w:ascii="Times New Roman" w:hAnsi="Times New Roman" w:cs="Times New Roman"/>
          <w:bCs/>
          <w:sz w:val="24"/>
          <w:szCs w:val="24"/>
          <w:lang w:val="mk-MK"/>
        </w:rPr>
        <w:t>а кај 4</w:t>
      </w:r>
      <w:r w:rsidR="00F259E2">
        <w:rPr>
          <w:rFonts w:ascii="Times New Roman" w:hAnsi="Times New Roman" w:cs="Times New Roman"/>
          <w:bCs/>
          <w:sz w:val="24"/>
          <w:szCs w:val="24"/>
          <w:lang w:val="mk-MK"/>
        </w:rPr>
        <w:t xml:space="preserve"> </w:t>
      </w:r>
      <w:r w:rsidRPr="00D04DE1">
        <w:rPr>
          <w:rFonts w:ascii="Times New Roman" w:hAnsi="Times New Roman" w:cs="Times New Roman"/>
          <w:bCs/>
          <w:sz w:val="24"/>
          <w:szCs w:val="24"/>
          <w:lang w:val="mk-MK"/>
        </w:rPr>
        <w:t xml:space="preserve">(16,0%) </w:t>
      </w:r>
      <w:r w:rsidRPr="00D04DE1">
        <w:rPr>
          <w:rFonts w:ascii="Times New Roman" w:hAnsi="Times New Roman" w:cs="Times New Roman"/>
          <w:color w:val="000000"/>
          <w:sz w:val="24"/>
          <w:szCs w:val="24"/>
          <w:lang w:val="mk-MK"/>
        </w:rPr>
        <w:t>заздравувањето било одлично.</w:t>
      </w:r>
    </w:p>
    <w:p w14:paraId="259C60CB" w14:textId="77777777" w:rsidR="002B47FF" w:rsidRPr="00F259E2" w:rsidRDefault="002B47FF" w:rsidP="00F259E2">
      <w:pPr>
        <w:autoSpaceDE w:val="0"/>
        <w:autoSpaceDN w:val="0"/>
        <w:adjustRightInd w:val="0"/>
        <w:ind w:left="60" w:right="60"/>
        <w:jc w:val="center"/>
        <w:rPr>
          <w:b/>
          <w:bCs/>
          <w:lang w:val="mk-MK"/>
        </w:rPr>
      </w:pPr>
    </w:p>
    <w:p w14:paraId="7F50CDB7" w14:textId="3033AC89" w:rsidR="002B47FF" w:rsidRPr="00DD7D7B" w:rsidRDefault="002B47FF" w:rsidP="00DD7D7B">
      <w:pPr>
        <w:autoSpaceDE w:val="0"/>
        <w:autoSpaceDN w:val="0"/>
        <w:adjustRightInd w:val="0"/>
        <w:jc w:val="center"/>
        <w:rPr>
          <w:rFonts w:ascii="Times New Roman" w:hAnsi="Times New Roman" w:cs="Times New Roman"/>
          <w:sz w:val="20"/>
          <w:szCs w:val="20"/>
          <w:lang w:val="mk-MK"/>
        </w:rPr>
      </w:pPr>
      <w:r w:rsidRPr="00F259E2">
        <w:rPr>
          <w:rFonts w:ascii="Times New Roman" w:hAnsi="Times New Roman" w:cs="Times New Roman"/>
          <w:b/>
          <w:bCs/>
          <w:sz w:val="20"/>
          <w:szCs w:val="20"/>
          <w:lang w:val="mk-MK"/>
        </w:rPr>
        <w:t xml:space="preserve">Табела </w:t>
      </w:r>
      <w:r w:rsidRPr="00F259E2">
        <w:rPr>
          <w:rFonts w:ascii="Times New Roman" w:hAnsi="Times New Roman" w:cs="Times New Roman"/>
          <w:b/>
          <w:bCs/>
          <w:sz w:val="20"/>
          <w:szCs w:val="20"/>
          <w:lang w:val="ru-RU"/>
        </w:rPr>
        <w:t>27</w:t>
      </w:r>
      <w:r w:rsidRPr="00F259E2">
        <w:rPr>
          <w:rFonts w:ascii="Times New Roman" w:hAnsi="Times New Roman" w:cs="Times New Roman"/>
          <w:b/>
          <w:bCs/>
          <w:sz w:val="20"/>
          <w:szCs w:val="20"/>
          <w:lang w:val="mk-MK"/>
        </w:rPr>
        <w:t>.</w:t>
      </w:r>
      <w:r w:rsidRPr="00F259E2">
        <w:rPr>
          <w:rFonts w:ascii="Times New Roman" w:hAnsi="Times New Roman" w:cs="Times New Roman"/>
          <w:sz w:val="20"/>
          <w:szCs w:val="20"/>
          <w:lang w:val="mk-MK"/>
        </w:rPr>
        <w:t xml:space="preserve"> Индекс </w:t>
      </w:r>
      <w:r w:rsidR="00050462">
        <w:rPr>
          <w:rFonts w:ascii="Times New Roman" w:hAnsi="Times New Roman" w:cs="Times New Roman"/>
          <w:sz w:val="20"/>
          <w:szCs w:val="20"/>
          <w:lang w:val="mk-MK"/>
        </w:rPr>
        <w:t xml:space="preserve">на </w:t>
      </w:r>
      <w:r w:rsidRPr="00F259E2">
        <w:rPr>
          <w:rFonts w:ascii="Times New Roman" w:hAnsi="Times New Roman" w:cs="Times New Roman"/>
          <w:sz w:val="20"/>
          <w:szCs w:val="20"/>
        </w:rPr>
        <w:t>Laundry</w:t>
      </w:r>
      <w:r w:rsidRPr="00F259E2">
        <w:rPr>
          <w:rFonts w:ascii="Times New Roman" w:hAnsi="Times New Roman" w:cs="Times New Roman"/>
          <w:sz w:val="20"/>
          <w:szCs w:val="20"/>
          <w:lang w:val="ru-RU"/>
        </w:rPr>
        <w:t xml:space="preserve"> </w:t>
      </w:r>
      <w:r w:rsidRPr="00F259E2">
        <w:rPr>
          <w:rFonts w:ascii="Times New Roman" w:hAnsi="Times New Roman" w:cs="Times New Roman"/>
          <w:sz w:val="20"/>
          <w:szCs w:val="20"/>
          <w:lang w:val="mk-MK"/>
        </w:rPr>
        <w:t>и сор</w:t>
      </w:r>
      <w:r w:rsidR="00F259E2" w:rsidRPr="00F259E2">
        <w:rPr>
          <w:rFonts w:ascii="Times New Roman" w:hAnsi="Times New Roman" w:cs="Times New Roman"/>
          <w:sz w:val="20"/>
          <w:szCs w:val="20"/>
          <w:lang w:val="mk-MK"/>
        </w:rPr>
        <w:t>.</w:t>
      </w:r>
    </w:p>
    <w:tbl>
      <w:tblPr>
        <w:tblW w:w="70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335"/>
        <w:gridCol w:w="1136"/>
        <w:gridCol w:w="1000"/>
        <w:gridCol w:w="1365"/>
        <w:gridCol w:w="1456"/>
      </w:tblGrid>
      <w:tr w:rsidR="002B47FF" w:rsidRPr="00875F0A" w14:paraId="47E573BC" w14:textId="77777777" w:rsidTr="00C33CC4">
        <w:trPr>
          <w:cantSplit/>
          <w:jc w:val="center"/>
        </w:trPr>
        <w:tc>
          <w:tcPr>
            <w:tcW w:w="2062" w:type="dxa"/>
            <w:gridSpan w:val="2"/>
            <w:tcBorders>
              <w:top w:val="single" w:sz="16" w:space="0" w:color="000000"/>
              <w:left w:val="single" w:sz="16" w:space="0" w:color="000000"/>
              <w:bottom w:val="single" w:sz="16" w:space="0" w:color="000000"/>
              <w:right w:val="nil"/>
            </w:tcBorders>
            <w:shd w:val="clear" w:color="auto" w:fill="FFFFFF"/>
          </w:tcPr>
          <w:p w14:paraId="59F0DBCA" w14:textId="77777777" w:rsidR="002B47FF" w:rsidRPr="00F259E2" w:rsidRDefault="002B47FF" w:rsidP="00C33CC4">
            <w:pPr>
              <w:autoSpaceDE w:val="0"/>
              <w:autoSpaceDN w:val="0"/>
              <w:adjustRightInd w:val="0"/>
              <w:jc w:val="center"/>
              <w:rPr>
                <w:rFonts w:ascii="Times New Roman" w:hAnsi="Times New Roman" w:cs="Times New Roman"/>
                <w:sz w:val="20"/>
                <w:szCs w:val="20"/>
                <w:lang w:val="ru-RU"/>
              </w:rPr>
            </w:pPr>
          </w:p>
        </w:tc>
        <w:tc>
          <w:tcPr>
            <w:tcW w:w="1136" w:type="dxa"/>
            <w:tcBorders>
              <w:top w:val="single" w:sz="16" w:space="0" w:color="000000"/>
              <w:left w:val="single" w:sz="16" w:space="0" w:color="000000"/>
              <w:bottom w:val="single" w:sz="16" w:space="0" w:color="000000"/>
            </w:tcBorders>
            <w:shd w:val="clear" w:color="auto" w:fill="FFFFFF"/>
          </w:tcPr>
          <w:p w14:paraId="082CCD65"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39D05C94"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097C7F26"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08267F11"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Cumulative Percent</w:t>
            </w:r>
          </w:p>
        </w:tc>
      </w:tr>
      <w:tr w:rsidR="002B47FF" w:rsidRPr="00875F0A" w14:paraId="75A8D092" w14:textId="77777777" w:rsidTr="00C33CC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4895D4DA"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Valid</w:t>
            </w:r>
          </w:p>
        </w:tc>
        <w:tc>
          <w:tcPr>
            <w:tcW w:w="1335" w:type="dxa"/>
            <w:tcBorders>
              <w:top w:val="single" w:sz="16" w:space="0" w:color="000000"/>
              <w:left w:val="nil"/>
              <w:bottom w:val="nil"/>
              <w:right w:val="single" w:sz="16" w:space="0" w:color="000000"/>
            </w:tcBorders>
            <w:shd w:val="clear" w:color="auto" w:fill="FFFFFF"/>
            <w:vAlign w:val="center"/>
          </w:tcPr>
          <w:p w14:paraId="37139C11"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Слабо</w:t>
            </w:r>
          </w:p>
        </w:tc>
        <w:tc>
          <w:tcPr>
            <w:tcW w:w="1136" w:type="dxa"/>
            <w:tcBorders>
              <w:top w:val="single" w:sz="16" w:space="0" w:color="000000"/>
              <w:left w:val="single" w:sz="16" w:space="0" w:color="000000"/>
              <w:bottom w:val="nil"/>
            </w:tcBorders>
            <w:shd w:val="clear" w:color="auto" w:fill="FFFFFF"/>
          </w:tcPr>
          <w:p w14:paraId="06570F19"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2</w:t>
            </w:r>
          </w:p>
        </w:tc>
        <w:tc>
          <w:tcPr>
            <w:tcW w:w="1000" w:type="dxa"/>
            <w:tcBorders>
              <w:top w:val="single" w:sz="16" w:space="0" w:color="000000"/>
              <w:bottom w:val="nil"/>
            </w:tcBorders>
            <w:shd w:val="clear" w:color="auto" w:fill="FFFFFF"/>
          </w:tcPr>
          <w:p w14:paraId="54EADA2B"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8,0</w:t>
            </w:r>
          </w:p>
        </w:tc>
        <w:tc>
          <w:tcPr>
            <w:tcW w:w="1365" w:type="dxa"/>
            <w:tcBorders>
              <w:top w:val="single" w:sz="16" w:space="0" w:color="000000"/>
              <w:bottom w:val="nil"/>
            </w:tcBorders>
            <w:shd w:val="clear" w:color="auto" w:fill="FFFFFF"/>
          </w:tcPr>
          <w:p w14:paraId="50C08447"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8,0</w:t>
            </w:r>
          </w:p>
        </w:tc>
        <w:tc>
          <w:tcPr>
            <w:tcW w:w="1456" w:type="dxa"/>
            <w:tcBorders>
              <w:top w:val="single" w:sz="16" w:space="0" w:color="000000"/>
              <w:bottom w:val="nil"/>
              <w:right w:val="single" w:sz="16" w:space="0" w:color="000000"/>
            </w:tcBorders>
            <w:shd w:val="clear" w:color="auto" w:fill="FFFFFF"/>
          </w:tcPr>
          <w:p w14:paraId="049F7DC6"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8,0</w:t>
            </w:r>
          </w:p>
        </w:tc>
      </w:tr>
      <w:tr w:rsidR="002B47FF" w:rsidRPr="00875F0A" w14:paraId="1EFA035B"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856615B" w14:textId="77777777" w:rsidR="002B47FF" w:rsidRPr="00F259E2" w:rsidRDefault="002B47FF" w:rsidP="00C33CC4">
            <w:pPr>
              <w:autoSpaceDE w:val="0"/>
              <w:autoSpaceDN w:val="0"/>
              <w:adjustRightInd w:val="0"/>
              <w:jc w:val="center"/>
              <w:rPr>
                <w:rFonts w:ascii="Times New Roman" w:hAnsi="Times New Roman" w:cs="Times New Roman"/>
                <w:color w:val="000000"/>
                <w:sz w:val="20"/>
                <w:szCs w:val="20"/>
              </w:rPr>
            </w:pPr>
          </w:p>
        </w:tc>
        <w:tc>
          <w:tcPr>
            <w:tcW w:w="1335" w:type="dxa"/>
            <w:tcBorders>
              <w:top w:val="nil"/>
              <w:left w:val="nil"/>
              <w:bottom w:val="nil"/>
              <w:right w:val="single" w:sz="16" w:space="0" w:color="000000"/>
            </w:tcBorders>
            <w:shd w:val="clear" w:color="auto" w:fill="FFFFFF"/>
            <w:vAlign w:val="center"/>
          </w:tcPr>
          <w:p w14:paraId="54E1C4B0"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Добро</w:t>
            </w:r>
          </w:p>
        </w:tc>
        <w:tc>
          <w:tcPr>
            <w:tcW w:w="1136" w:type="dxa"/>
            <w:tcBorders>
              <w:top w:val="nil"/>
              <w:left w:val="single" w:sz="16" w:space="0" w:color="000000"/>
              <w:bottom w:val="nil"/>
            </w:tcBorders>
            <w:shd w:val="clear" w:color="auto" w:fill="FFFFFF"/>
          </w:tcPr>
          <w:p w14:paraId="74436B9A"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11</w:t>
            </w:r>
          </w:p>
        </w:tc>
        <w:tc>
          <w:tcPr>
            <w:tcW w:w="1000" w:type="dxa"/>
            <w:tcBorders>
              <w:top w:val="nil"/>
              <w:bottom w:val="nil"/>
            </w:tcBorders>
            <w:shd w:val="clear" w:color="auto" w:fill="FFFFFF"/>
          </w:tcPr>
          <w:p w14:paraId="5983E0B7"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44,0</w:t>
            </w:r>
          </w:p>
        </w:tc>
        <w:tc>
          <w:tcPr>
            <w:tcW w:w="1365" w:type="dxa"/>
            <w:tcBorders>
              <w:top w:val="nil"/>
              <w:bottom w:val="nil"/>
            </w:tcBorders>
            <w:shd w:val="clear" w:color="auto" w:fill="FFFFFF"/>
          </w:tcPr>
          <w:p w14:paraId="3350AA5E"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44,0</w:t>
            </w:r>
          </w:p>
        </w:tc>
        <w:tc>
          <w:tcPr>
            <w:tcW w:w="1456" w:type="dxa"/>
            <w:tcBorders>
              <w:top w:val="nil"/>
              <w:bottom w:val="nil"/>
              <w:right w:val="single" w:sz="16" w:space="0" w:color="000000"/>
            </w:tcBorders>
            <w:shd w:val="clear" w:color="auto" w:fill="FFFFFF"/>
          </w:tcPr>
          <w:p w14:paraId="38A4A27A"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52,0</w:t>
            </w:r>
          </w:p>
        </w:tc>
      </w:tr>
      <w:tr w:rsidR="002B47FF" w:rsidRPr="00875F0A" w14:paraId="43597D07"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85F7626" w14:textId="77777777" w:rsidR="002B47FF" w:rsidRPr="00F259E2" w:rsidRDefault="002B47FF" w:rsidP="00C33CC4">
            <w:pPr>
              <w:autoSpaceDE w:val="0"/>
              <w:autoSpaceDN w:val="0"/>
              <w:adjustRightInd w:val="0"/>
              <w:jc w:val="center"/>
              <w:rPr>
                <w:rFonts w:ascii="Times New Roman" w:hAnsi="Times New Roman" w:cs="Times New Roman"/>
                <w:color w:val="000000"/>
                <w:sz w:val="20"/>
                <w:szCs w:val="20"/>
              </w:rPr>
            </w:pPr>
          </w:p>
        </w:tc>
        <w:tc>
          <w:tcPr>
            <w:tcW w:w="1335" w:type="dxa"/>
            <w:tcBorders>
              <w:top w:val="nil"/>
              <w:left w:val="nil"/>
              <w:bottom w:val="nil"/>
              <w:right w:val="single" w:sz="16" w:space="0" w:color="000000"/>
            </w:tcBorders>
            <w:shd w:val="clear" w:color="auto" w:fill="FFFFFF"/>
            <w:vAlign w:val="center"/>
          </w:tcPr>
          <w:p w14:paraId="01448393"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Многу добро</w:t>
            </w:r>
          </w:p>
        </w:tc>
        <w:tc>
          <w:tcPr>
            <w:tcW w:w="1136" w:type="dxa"/>
            <w:tcBorders>
              <w:top w:val="nil"/>
              <w:left w:val="single" w:sz="16" w:space="0" w:color="000000"/>
              <w:bottom w:val="nil"/>
            </w:tcBorders>
            <w:shd w:val="clear" w:color="auto" w:fill="FFFFFF"/>
          </w:tcPr>
          <w:p w14:paraId="3C7843F1"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8</w:t>
            </w:r>
          </w:p>
        </w:tc>
        <w:tc>
          <w:tcPr>
            <w:tcW w:w="1000" w:type="dxa"/>
            <w:tcBorders>
              <w:top w:val="nil"/>
              <w:bottom w:val="nil"/>
            </w:tcBorders>
            <w:shd w:val="clear" w:color="auto" w:fill="FFFFFF"/>
          </w:tcPr>
          <w:p w14:paraId="6CD34E77"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32,0</w:t>
            </w:r>
          </w:p>
        </w:tc>
        <w:tc>
          <w:tcPr>
            <w:tcW w:w="1365" w:type="dxa"/>
            <w:tcBorders>
              <w:top w:val="nil"/>
              <w:bottom w:val="nil"/>
            </w:tcBorders>
            <w:shd w:val="clear" w:color="auto" w:fill="FFFFFF"/>
          </w:tcPr>
          <w:p w14:paraId="01760F57"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32,0</w:t>
            </w:r>
          </w:p>
        </w:tc>
        <w:tc>
          <w:tcPr>
            <w:tcW w:w="1456" w:type="dxa"/>
            <w:tcBorders>
              <w:top w:val="nil"/>
              <w:bottom w:val="nil"/>
              <w:right w:val="single" w:sz="16" w:space="0" w:color="000000"/>
            </w:tcBorders>
            <w:shd w:val="clear" w:color="auto" w:fill="FFFFFF"/>
          </w:tcPr>
          <w:p w14:paraId="2937237F"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84,0</w:t>
            </w:r>
          </w:p>
        </w:tc>
      </w:tr>
      <w:tr w:rsidR="002B47FF" w:rsidRPr="00875F0A" w14:paraId="20CF24A2"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B1E5C3B" w14:textId="77777777" w:rsidR="002B47FF" w:rsidRPr="00F259E2" w:rsidRDefault="002B47FF" w:rsidP="00C33CC4">
            <w:pPr>
              <w:autoSpaceDE w:val="0"/>
              <w:autoSpaceDN w:val="0"/>
              <w:adjustRightInd w:val="0"/>
              <w:jc w:val="center"/>
              <w:rPr>
                <w:rFonts w:ascii="Times New Roman" w:hAnsi="Times New Roman" w:cs="Times New Roman"/>
                <w:color w:val="000000"/>
                <w:sz w:val="20"/>
                <w:szCs w:val="20"/>
              </w:rPr>
            </w:pPr>
          </w:p>
        </w:tc>
        <w:tc>
          <w:tcPr>
            <w:tcW w:w="1335" w:type="dxa"/>
            <w:tcBorders>
              <w:top w:val="nil"/>
              <w:left w:val="nil"/>
              <w:bottom w:val="nil"/>
              <w:right w:val="single" w:sz="16" w:space="0" w:color="000000"/>
            </w:tcBorders>
            <w:shd w:val="clear" w:color="auto" w:fill="FFFFFF"/>
            <w:vAlign w:val="center"/>
          </w:tcPr>
          <w:p w14:paraId="36C52E22"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Одлично</w:t>
            </w:r>
          </w:p>
        </w:tc>
        <w:tc>
          <w:tcPr>
            <w:tcW w:w="1136" w:type="dxa"/>
            <w:tcBorders>
              <w:top w:val="nil"/>
              <w:left w:val="single" w:sz="16" w:space="0" w:color="000000"/>
              <w:bottom w:val="nil"/>
            </w:tcBorders>
            <w:shd w:val="clear" w:color="auto" w:fill="FFFFFF"/>
          </w:tcPr>
          <w:p w14:paraId="45879B01"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4</w:t>
            </w:r>
          </w:p>
        </w:tc>
        <w:tc>
          <w:tcPr>
            <w:tcW w:w="1000" w:type="dxa"/>
            <w:tcBorders>
              <w:top w:val="nil"/>
              <w:bottom w:val="nil"/>
            </w:tcBorders>
            <w:shd w:val="clear" w:color="auto" w:fill="FFFFFF"/>
          </w:tcPr>
          <w:p w14:paraId="7E52483B"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16,0</w:t>
            </w:r>
          </w:p>
        </w:tc>
        <w:tc>
          <w:tcPr>
            <w:tcW w:w="1365" w:type="dxa"/>
            <w:tcBorders>
              <w:top w:val="nil"/>
              <w:bottom w:val="nil"/>
            </w:tcBorders>
            <w:shd w:val="clear" w:color="auto" w:fill="FFFFFF"/>
          </w:tcPr>
          <w:p w14:paraId="35A9FB97"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16,0</w:t>
            </w:r>
          </w:p>
        </w:tc>
        <w:tc>
          <w:tcPr>
            <w:tcW w:w="1456" w:type="dxa"/>
            <w:tcBorders>
              <w:top w:val="nil"/>
              <w:bottom w:val="nil"/>
              <w:right w:val="single" w:sz="16" w:space="0" w:color="000000"/>
            </w:tcBorders>
            <w:shd w:val="clear" w:color="auto" w:fill="FFFFFF"/>
          </w:tcPr>
          <w:p w14:paraId="5525A8F2"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100,0</w:t>
            </w:r>
          </w:p>
        </w:tc>
      </w:tr>
      <w:tr w:rsidR="002B47FF" w14:paraId="433EFCAA"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5BD10BA" w14:textId="77777777" w:rsidR="002B47FF" w:rsidRPr="00F259E2" w:rsidRDefault="002B47FF" w:rsidP="00C33CC4">
            <w:pPr>
              <w:autoSpaceDE w:val="0"/>
              <w:autoSpaceDN w:val="0"/>
              <w:adjustRightInd w:val="0"/>
              <w:jc w:val="center"/>
              <w:rPr>
                <w:rFonts w:ascii="Times New Roman" w:hAnsi="Times New Roman" w:cs="Times New Roman"/>
                <w:color w:val="000000"/>
                <w:sz w:val="20"/>
                <w:szCs w:val="20"/>
              </w:rPr>
            </w:pPr>
          </w:p>
        </w:tc>
        <w:tc>
          <w:tcPr>
            <w:tcW w:w="1335" w:type="dxa"/>
            <w:tcBorders>
              <w:top w:val="nil"/>
              <w:left w:val="nil"/>
              <w:bottom w:val="single" w:sz="16" w:space="0" w:color="000000"/>
              <w:right w:val="single" w:sz="16" w:space="0" w:color="000000"/>
            </w:tcBorders>
            <w:shd w:val="clear" w:color="auto" w:fill="FFFFFF"/>
            <w:vAlign w:val="center"/>
          </w:tcPr>
          <w:p w14:paraId="01377A0E"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Total</w:t>
            </w:r>
          </w:p>
        </w:tc>
        <w:tc>
          <w:tcPr>
            <w:tcW w:w="1136" w:type="dxa"/>
            <w:tcBorders>
              <w:top w:val="nil"/>
              <w:left w:val="single" w:sz="16" w:space="0" w:color="000000"/>
              <w:bottom w:val="single" w:sz="16" w:space="0" w:color="000000"/>
            </w:tcBorders>
            <w:shd w:val="clear" w:color="auto" w:fill="FFFFFF"/>
          </w:tcPr>
          <w:p w14:paraId="48520D54"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0ED629BC"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490BC48C" w14:textId="77777777" w:rsidR="002B47FF" w:rsidRPr="00F259E2"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F259E2">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638011FD" w14:textId="77777777" w:rsidR="002B47FF" w:rsidRPr="00F259E2" w:rsidRDefault="002B47FF" w:rsidP="00C33CC4">
            <w:pPr>
              <w:autoSpaceDE w:val="0"/>
              <w:autoSpaceDN w:val="0"/>
              <w:adjustRightInd w:val="0"/>
              <w:jc w:val="center"/>
              <w:rPr>
                <w:rFonts w:ascii="Times New Roman" w:hAnsi="Times New Roman" w:cs="Times New Roman"/>
                <w:sz w:val="20"/>
                <w:szCs w:val="20"/>
              </w:rPr>
            </w:pPr>
          </w:p>
        </w:tc>
      </w:tr>
    </w:tbl>
    <w:p w14:paraId="626FD2DB" w14:textId="77777777" w:rsidR="002B47FF" w:rsidRDefault="002B47FF" w:rsidP="002B47FF">
      <w:pPr>
        <w:autoSpaceDE w:val="0"/>
        <w:autoSpaceDN w:val="0"/>
        <w:adjustRightInd w:val="0"/>
        <w:spacing w:line="400" w:lineRule="atLeast"/>
      </w:pPr>
    </w:p>
    <w:p w14:paraId="76F9183C" w14:textId="747BA5BF" w:rsidR="002B47FF" w:rsidRDefault="002B47FF" w:rsidP="002B47FF">
      <w:pPr>
        <w:autoSpaceDE w:val="0"/>
        <w:autoSpaceDN w:val="0"/>
        <w:adjustRightInd w:val="0"/>
        <w:jc w:val="center"/>
      </w:pPr>
      <w:r>
        <w:rPr>
          <w:noProof/>
          <w:lang w:val="en-US"/>
        </w:rPr>
        <w:drawing>
          <wp:inline distT="0" distB="0" distL="0" distR="0" wp14:anchorId="788807F7" wp14:editId="7FDA4AFC">
            <wp:extent cx="4591050" cy="3086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1050" cy="3086100"/>
                    </a:xfrm>
                    <a:prstGeom prst="rect">
                      <a:avLst/>
                    </a:prstGeom>
                    <a:noFill/>
                    <a:ln>
                      <a:noFill/>
                    </a:ln>
                  </pic:spPr>
                </pic:pic>
              </a:graphicData>
            </a:graphic>
          </wp:inline>
        </w:drawing>
      </w:r>
    </w:p>
    <w:p w14:paraId="4D23BF97" w14:textId="40AB776C" w:rsidR="002B47FF" w:rsidRPr="00CB2CE9" w:rsidRDefault="002B47FF" w:rsidP="00F259E2">
      <w:pPr>
        <w:autoSpaceDE w:val="0"/>
        <w:autoSpaceDN w:val="0"/>
        <w:adjustRightInd w:val="0"/>
        <w:ind w:firstLine="720"/>
        <w:jc w:val="center"/>
        <w:rPr>
          <w:lang w:val="ru-RU"/>
        </w:rPr>
      </w:pPr>
      <w:r w:rsidRPr="00F259E2">
        <w:rPr>
          <w:rFonts w:ascii="Times New Roman" w:hAnsi="Times New Roman" w:cs="Times New Roman"/>
          <w:b/>
          <w:bCs/>
          <w:sz w:val="20"/>
          <w:szCs w:val="20"/>
          <w:lang w:val="mk-MK"/>
        </w:rPr>
        <w:t xml:space="preserve">Графикон </w:t>
      </w:r>
      <w:r w:rsidRPr="00F259E2">
        <w:rPr>
          <w:rFonts w:ascii="Times New Roman" w:hAnsi="Times New Roman" w:cs="Times New Roman"/>
          <w:b/>
          <w:bCs/>
          <w:sz w:val="20"/>
          <w:szCs w:val="20"/>
          <w:lang w:val="ru-RU"/>
        </w:rPr>
        <w:t>27</w:t>
      </w:r>
      <w:r w:rsidR="00F259E2" w:rsidRPr="00F259E2">
        <w:rPr>
          <w:rFonts w:ascii="Times New Roman" w:hAnsi="Times New Roman" w:cs="Times New Roman"/>
          <w:b/>
          <w:bCs/>
          <w:sz w:val="20"/>
          <w:szCs w:val="20"/>
          <w:lang w:val="ru-RU"/>
        </w:rPr>
        <w:t>.</w:t>
      </w:r>
      <w:r w:rsidR="00F259E2">
        <w:rPr>
          <w:sz w:val="20"/>
          <w:szCs w:val="20"/>
          <w:lang w:val="ru-RU"/>
        </w:rPr>
        <w:t xml:space="preserve"> </w:t>
      </w:r>
      <w:r w:rsidR="00F259E2" w:rsidRPr="00F259E2">
        <w:rPr>
          <w:rFonts w:ascii="Times New Roman" w:hAnsi="Times New Roman" w:cs="Times New Roman"/>
          <w:sz w:val="20"/>
          <w:szCs w:val="20"/>
          <w:lang w:val="mk-MK"/>
        </w:rPr>
        <w:t>Индекс</w:t>
      </w:r>
      <w:r w:rsidR="00050462">
        <w:rPr>
          <w:rFonts w:ascii="Times New Roman" w:hAnsi="Times New Roman" w:cs="Times New Roman"/>
          <w:sz w:val="20"/>
          <w:szCs w:val="20"/>
          <w:lang w:val="mk-MK"/>
        </w:rPr>
        <w:t xml:space="preserve"> на</w:t>
      </w:r>
      <w:r w:rsidR="00F259E2" w:rsidRPr="00F259E2">
        <w:rPr>
          <w:rFonts w:ascii="Times New Roman" w:hAnsi="Times New Roman" w:cs="Times New Roman"/>
          <w:sz w:val="20"/>
          <w:szCs w:val="20"/>
          <w:lang w:val="mk-MK"/>
        </w:rPr>
        <w:t xml:space="preserve"> </w:t>
      </w:r>
      <w:r w:rsidR="00F259E2" w:rsidRPr="00F259E2">
        <w:rPr>
          <w:rFonts w:ascii="Times New Roman" w:hAnsi="Times New Roman" w:cs="Times New Roman"/>
          <w:sz w:val="20"/>
          <w:szCs w:val="20"/>
        </w:rPr>
        <w:t>Laundry</w:t>
      </w:r>
      <w:r w:rsidR="00F259E2" w:rsidRPr="00F259E2">
        <w:rPr>
          <w:rFonts w:ascii="Times New Roman" w:hAnsi="Times New Roman" w:cs="Times New Roman"/>
          <w:sz w:val="20"/>
          <w:szCs w:val="20"/>
          <w:lang w:val="ru-RU"/>
        </w:rPr>
        <w:t xml:space="preserve"> </w:t>
      </w:r>
      <w:r w:rsidR="00F259E2" w:rsidRPr="00F259E2">
        <w:rPr>
          <w:rFonts w:ascii="Times New Roman" w:hAnsi="Times New Roman" w:cs="Times New Roman"/>
          <w:sz w:val="20"/>
          <w:szCs w:val="20"/>
          <w:lang w:val="mk-MK"/>
        </w:rPr>
        <w:t>и сор.</w:t>
      </w:r>
    </w:p>
    <w:p w14:paraId="6F79DF31" w14:textId="77777777" w:rsidR="002B47FF" w:rsidRPr="003629C1" w:rsidRDefault="002B47FF" w:rsidP="002B47FF">
      <w:pPr>
        <w:autoSpaceDE w:val="0"/>
        <w:autoSpaceDN w:val="0"/>
        <w:adjustRightInd w:val="0"/>
        <w:rPr>
          <w:lang w:val="mk-MK"/>
        </w:rPr>
      </w:pPr>
    </w:p>
    <w:p w14:paraId="317444C0" w14:textId="6A3DE57C" w:rsidR="002B47FF" w:rsidRPr="00F259E2" w:rsidRDefault="002B47FF" w:rsidP="00F259E2">
      <w:pPr>
        <w:ind w:firstLine="720"/>
        <w:jc w:val="both"/>
        <w:rPr>
          <w:rFonts w:ascii="Times New Roman" w:hAnsi="Times New Roman" w:cs="Times New Roman"/>
          <w:sz w:val="24"/>
          <w:szCs w:val="24"/>
          <w:lang w:val="mk-MK"/>
        </w:rPr>
      </w:pPr>
      <w:r w:rsidRPr="00F259E2">
        <w:rPr>
          <w:rFonts w:ascii="Times New Roman" w:hAnsi="Times New Roman" w:cs="Times New Roman"/>
          <w:sz w:val="24"/>
          <w:szCs w:val="24"/>
          <w:lang w:val="mk-MK"/>
        </w:rPr>
        <w:t xml:space="preserve">Дескриптивна статистика на </w:t>
      </w:r>
      <w:r w:rsidR="00910895">
        <w:rPr>
          <w:rFonts w:ascii="Times New Roman" w:hAnsi="Times New Roman" w:cs="Times New Roman"/>
          <w:sz w:val="24"/>
          <w:szCs w:val="24"/>
          <w:lang w:val="mk-MK"/>
        </w:rPr>
        <w:t>и</w:t>
      </w:r>
      <w:r w:rsidRPr="00F259E2">
        <w:rPr>
          <w:rFonts w:ascii="Times New Roman" w:hAnsi="Times New Roman" w:cs="Times New Roman"/>
          <w:sz w:val="24"/>
          <w:szCs w:val="24"/>
          <w:lang w:val="mk-MK"/>
        </w:rPr>
        <w:t>ндекс</w:t>
      </w:r>
      <w:r w:rsidR="00F259E2">
        <w:rPr>
          <w:rFonts w:ascii="Times New Roman" w:hAnsi="Times New Roman" w:cs="Times New Roman"/>
          <w:sz w:val="24"/>
          <w:szCs w:val="24"/>
          <w:lang w:val="mk-MK"/>
        </w:rPr>
        <w:t>от на</w:t>
      </w:r>
      <w:r w:rsidRPr="00F259E2">
        <w:rPr>
          <w:rFonts w:ascii="Times New Roman" w:hAnsi="Times New Roman" w:cs="Times New Roman"/>
          <w:sz w:val="24"/>
          <w:szCs w:val="24"/>
          <w:lang w:val="mk-MK"/>
        </w:rPr>
        <w:t xml:space="preserve"> </w:t>
      </w:r>
      <w:r w:rsidRPr="00F259E2">
        <w:rPr>
          <w:rFonts w:ascii="Times New Roman" w:hAnsi="Times New Roman" w:cs="Times New Roman"/>
          <w:sz w:val="24"/>
          <w:szCs w:val="24"/>
        </w:rPr>
        <w:t>Laundry</w:t>
      </w:r>
      <w:r w:rsidRPr="00F259E2">
        <w:rPr>
          <w:rFonts w:ascii="Times New Roman" w:hAnsi="Times New Roman" w:cs="Times New Roman"/>
          <w:sz w:val="24"/>
          <w:szCs w:val="24"/>
          <w:lang w:val="ru-RU"/>
        </w:rPr>
        <w:t xml:space="preserve"> </w:t>
      </w:r>
      <w:r w:rsidRPr="00F259E2">
        <w:rPr>
          <w:rFonts w:ascii="Times New Roman" w:hAnsi="Times New Roman" w:cs="Times New Roman"/>
          <w:sz w:val="24"/>
          <w:szCs w:val="24"/>
          <w:lang w:val="mk-MK"/>
        </w:rPr>
        <w:t>и сор</w:t>
      </w:r>
      <w:r w:rsidR="00F259E2">
        <w:rPr>
          <w:rFonts w:ascii="Times New Roman" w:hAnsi="Times New Roman" w:cs="Times New Roman"/>
          <w:sz w:val="24"/>
          <w:szCs w:val="24"/>
          <w:lang w:val="mk-MK"/>
        </w:rPr>
        <w:t>.</w:t>
      </w:r>
      <w:r w:rsidRPr="00F259E2">
        <w:rPr>
          <w:rFonts w:ascii="Times New Roman" w:hAnsi="Times New Roman" w:cs="Times New Roman"/>
          <w:sz w:val="24"/>
          <w:szCs w:val="24"/>
          <w:lang w:val="mk-MK"/>
        </w:rPr>
        <w:t xml:space="preserve"> кај пациентите прикажана е на табела </w:t>
      </w:r>
      <w:r w:rsidRPr="00F259E2">
        <w:rPr>
          <w:rFonts w:ascii="Times New Roman" w:hAnsi="Times New Roman" w:cs="Times New Roman"/>
          <w:sz w:val="24"/>
          <w:szCs w:val="24"/>
          <w:lang w:val="ru-RU"/>
        </w:rPr>
        <w:t>27</w:t>
      </w:r>
      <w:r w:rsidRPr="00F259E2">
        <w:rPr>
          <w:rFonts w:ascii="Times New Roman" w:hAnsi="Times New Roman" w:cs="Times New Roman"/>
          <w:sz w:val="24"/>
          <w:szCs w:val="24"/>
          <w:lang w:val="mk-MK"/>
        </w:rPr>
        <w:t xml:space="preserve">.1 и графикон </w:t>
      </w:r>
      <w:r w:rsidRPr="00F259E2">
        <w:rPr>
          <w:rFonts w:ascii="Times New Roman" w:hAnsi="Times New Roman" w:cs="Times New Roman"/>
          <w:sz w:val="24"/>
          <w:szCs w:val="24"/>
          <w:lang w:val="ru-RU"/>
        </w:rPr>
        <w:t>27</w:t>
      </w:r>
      <w:r w:rsidRPr="00F259E2">
        <w:rPr>
          <w:rFonts w:ascii="Times New Roman" w:hAnsi="Times New Roman" w:cs="Times New Roman"/>
          <w:sz w:val="24"/>
          <w:szCs w:val="24"/>
          <w:lang w:val="mk-MK"/>
        </w:rPr>
        <w:t>.1.</w:t>
      </w:r>
    </w:p>
    <w:p w14:paraId="547E4D98" w14:textId="6060668D" w:rsidR="002B47FF" w:rsidRDefault="002B47FF" w:rsidP="00F259E2">
      <w:pPr>
        <w:autoSpaceDE w:val="0"/>
        <w:autoSpaceDN w:val="0"/>
        <w:adjustRightInd w:val="0"/>
        <w:ind w:firstLine="720"/>
        <w:jc w:val="both"/>
        <w:rPr>
          <w:rFonts w:ascii="Times New Roman" w:hAnsi="Times New Roman" w:cs="Times New Roman"/>
          <w:sz w:val="24"/>
          <w:szCs w:val="24"/>
          <w:lang w:val="ru-RU"/>
        </w:rPr>
      </w:pPr>
      <w:r w:rsidRPr="00F259E2">
        <w:rPr>
          <w:rFonts w:ascii="Times New Roman" w:hAnsi="Times New Roman" w:cs="Times New Roman"/>
          <w:sz w:val="24"/>
          <w:szCs w:val="24"/>
          <w:lang w:val="mk-MK"/>
        </w:rPr>
        <w:t>Вредноста на Индекс</w:t>
      </w:r>
      <w:r w:rsidR="00F259E2">
        <w:rPr>
          <w:rFonts w:ascii="Times New Roman" w:hAnsi="Times New Roman" w:cs="Times New Roman"/>
          <w:sz w:val="24"/>
          <w:szCs w:val="24"/>
          <w:lang w:val="mk-MK"/>
        </w:rPr>
        <w:t>от на</w:t>
      </w:r>
      <w:r w:rsidRPr="00F259E2">
        <w:rPr>
          <w:rFonts w:ascii="Times New Roman" w:hAnsi="Times New Roman" w:cs="Times New Roman"/>
          <w:sz w:val="24"/>
          <w:szCs w:val="24"/>
          <w:lang w:val="mk-MK"/>
        </w:rPr>
        <w:t xml:space="preserve"> </w:t>
      </w:r>
      <w:r w:rsidRPr="00F259E2">
        <w:rPr>
          <w:rFonts w:ascii="Times New Roman" w:hAnsi="Times New Roman" w:cs="Times New Roman"/>
          <w:sz w:val="24"/>
          <w:szCs w:val="24"/>
        </w:rPr>
        <w:t>Laundry</w:t>
      </w:r>
      <w:r w:rsidRPr="00F259E2">
        <w:rPr>
          <w:rFonts w:ascii="Times New Roman" w:hAnsi="Times New Roman" w:cs="Times New Roman"/>
          <w:sz w:val="24"/>
          <w:szCs w:val="24"/>
          <w:lang w:val="ru-RU"/>
        </w:rPr>
        <w:t xml:space="preserve"> </w:t>
      </w:r>
      <w:r w:rsidRPr="00F259E2">
        <w:rPr>
          <w:rFonts w:ascii="Times New Roman" w:hAnsi="Times New Roman" w:cs="Times New Roman"/>
          <w:sz w:val="24"/>
          <w:szCs w:val="24"/>
          <w:lang w:val="mk-MK"/>
        </w:rPr>
        <w:t xml:space="preserve">и сор. варира во интервалот </w:t>
      </w:r>
      <w:r w:rsidRPr="00F259E2">
        <w:rPr>
          <w:rFonts w:ascii="Times New Roman" w:hAnsi="Times New Roman" w:cs="Times New Roman"/>
          <w:sz w:val="24"/>
          <w:szCs w:val="24"/>
          <w:lang w:val="ru-RU"/>
        </w:rPr>
        <w:t>3</w:t>
      </w:r>
      <w:r w:rsidRPr="00F259E2">
        <w:rPr>
          <w:rFonts w:ascii="Times New Roman" w:hAnsi="Times New Roman" w:cs="Times New Roman"/>
          <w:sz w:val="24"/>
          <w:szCs w:val="24"/>
          <w:lang w:val="mk-MK"/>
        </w:rPr>
        <w:t>,</w:t>
      </w:r>
      <w:r w:rsidRPr="00F259E2">
        <w:rPr>
          <w:rFonts w:ascii="Times New Roman" w:hAnsi="Times New Roman" w:cs="Times New Roman"/>
          <w:sz w:val="24"/>
          <w:szCs w:val="24"/>
          <w:lang w:val="ru-RU"/>
        </w:rPr>
        <w:t>56</w:t>
      </w:r>
      <w:r w:rsidRPr="00F259E2">
        <w:rPr>
          <w:rFonts w:ascii="Times New Roman" w:hAnsi="Times New Roman" w:cs="Times New Roman"/>
          <w:sz w:val="24"/>
          <w:szCs w:val="24"/>
          <w:lang w:val="mk-MK"/>
        </w:rPr>
        <w:sym w:font="Symbol" w:char="F0B1"/>
      </w:r>
      <w:r w:rsidRPr="00F259E2">
        <w:rPr>
          <w:rFonts w:ascii="Times New Roman" w:hAnsi="Times New Roman" w:cs="Times New Roman"/>
          <w:sz w:val="24"/>
          <w:szCs w:val="24"/>
          <w:lang w:val="ru-RU"/>
        </w:rPr>
        <w:t>0</w:t>
      </w:r>
      <w:r w:rsidRPr="00F259E2">
        <w:rPr>
          <w:rFonts w:ascii="Times New Roman" w:hAnsi="Times New Roman" w:cs="Times New Roman"/>
          <w:sz w:val="24"/>
          <w:szCs w:val="24"/>
          <w:lang w:val="mk-MK"/>
        </w:rPr>
        <w:t>,</w:t>
      </w:r>
      <w:r w:rsidRPr="00F259E2">
        <w:rPr>
          <w:rFonts w:ascii="Times New Roman" w:hAnsi="Times New Roman" w:cs="Times New Roman"/>
          <w:sz w:val="24"/>
          <w:szCs w:val="24"/>
          <w:lang w:val="ru-RU"/>
        </w:rPr>
        <w:t xml:space="preserve">87, </w:t>
      </w:r>
      <w:r w:rsidRPr="00F259E2">
        <w:rPr>
          <w:rFonts w:ascii="Times New Roman" w:hAnsi="Times New Roman" w:cs="Times New Roman"/>
          <w:sz w:val="24"/>
          <w:szCs w:val="24"/>
          <w:lang w:val="mk-MK"/>
        </w:rPr>
        <w:sym w:font="Symbol" w:char="F0B1"/>
      </w:r>
      <w:r w:rsidRPr="00F259E2">
        <w:rPr>
          <w:rFonts w:ascii="Times New Roman" w:hAnsi="Times New Roman" w:cs="Times New Roman"/>
          <w:sz w:val="24"/>
          <w:szCs w:val="24"/>
          <w:lang w:val="ru-RU"/>
        </w:rPr>
        <w:t>95,00%</w:t>
      </w:r>
      <w:r w:rsidRPr="00F259E2">
        <w:rPr>
          <w:rFonts w:ascii="Times New Roman" w:hAnsi="Times New Roman" w:cs="Times New Roman"/>
          <w:sz w:val="24"/>
          <w:szCs w:val="24"/>
          <w:lang w:val="en-US"/>
        </w:rPr>
        <w:t>CI</w:t>
      </w:r>
      <w:r w:rsidRPr="00F259E2">
        <w:rPr>
          <w:rFonts w:ascii="Times New Roman" w:hAnsi="Times New Roman" w:cs="Times New Roman"/>
          <w:sz w:val="24"/>
          <w:szCs w:val="24"/>
          <w:lang w:val="ru-RU"/>
        </w:rPr>
        <w:t>:3,20-3,92; медијаната изнесува 3, минималната вредност изнесува 2</w:t>
      </w:r>
      <w:r w:rsidR="00F259E2">
        <w:rPr>
          <w:rFonts w:ascii="Times New Roman" w:hAnsi="Times New Roman" w:cs="Times New Roman"/>
          <w:sz w:val="24"/>
          <w:szCs w:val="24"/>
          <w:lang w:val="ru-RU"/>
        </w:rPr>
        <w:t>,</w:t>
      </w:r>
      <w:r w:rsidRPr="00F259E2">
        <w:rPr>
          <w:rFonts w:ascii="Times New Roman" w:hAnsi="Times New Roman" w:cs="Times New Roman"/>
          <w:sz w:val="24"/>
          <w:szCs w:val="24"/>
          <w:lang w:val="ru-RU"/>
        </w:rPr>
        <w:t xml:space="preserve"> а максималната вредност изнесува 5.</w:t>
      </w:r>
    </w:p>
    <w:p w14:paraId="6D4B2216" w14:textId="77777777" w:rsidR="00DD7D7B" w:rsidRPr="00F259E2" w:rsidRDefault="00DD7D7B" w:rsidP="00F259E2">
      <w:pPr>
        <w:autoSpaceDE w:val="0"/>
        <w:autoSpaceDN w:val="0"/>
        <w:adjustRightInd w:val="0"/>
        <w:ind w:firstLine="720"/>
        <w:jc w:val="both"/>
        <w:rPr>
          <w:rFonts w:ascii="Times New Roman" w:hAnsi="Times New Roman" w:cs="Times New Roman"/>
          <w:sz w:val="24"/>
          <w:szCs w:val="24"/>
          <w:lang w:val="ru-RU"/>
        </w:rPr>
      </w:pPr>
    </w:p>
    <w:p w14:paraId="0C73A3E0" w14:textId="77777777" w:rsidR="002B47FF" w:rsidRDefault="002B47FF" w:rsidP="002B47FF">
      <w:pPr>
        <w:autoSpaceDE w:val="0"/>
        <w:autoSpaceDN w:val="0"/>
        <w:adjustRightInd w:val="0"/>
        <w:rPr>
          <w:lang w:val="mk-MK"/>
        </w:rPr>
      </w:pPr>
    </w:p>
    <w:p w14:paraId="1F8EC555" w14:textId="00F8B5BB" w:rsidR="002B47FF" w:rsidRPr="00DD7D7B" w:rsidRDefault="002B47FF" w:rsidP="00DD7D7B">
      <w:pPr>
        <w:autoSpaceDE w:val="0"/>
        <w:autoSpaceDN w:val="0"/>
        <w:adjustRightInd w:val="0"/>
        <w:jc w:val="center"/>
        <w:rPr>
          <w:rFonts w:ascii="Times New Roman" w:hAnsi="Times New Roman" w:cs="Times New Roman"/>
          <w:sz w:val="20"/>
          <w:szCs w:val="20"/>
          <w:lang w:val="mk-MK"/>
        </w:rPr>
      </w:pPr>
      <w:r w:rsidRPr="00F259E2">
        <w:rPr>
          <w:rFonts w:ascii="Times New Roman" w:hAnsi="Times New Roman" w:cs="Times New Roman"/>
          <w:b/>
          <w:bCs/>
          <w:sz w:val="20"/>
          <w:szCs w:val="20"/>
          <w:lang w:val="mk-MK"/>
        </w:rPr>
        <w:t xml:space="preserve">Табела </w:t>
      </w:r>
      <w:r w:rsidRPr="00F259E2">
        <w:rPr>
          <w:rFonts w:ascii="Times New Roman" w:hAnsi="Times New Roman" w:cs="Times New Roman"/>
          <w:b/>
          <w:bCs/>
          <w:sz w:val="20"/>
          <w:szCs w:val="20"/>
          <w:lang w:val="ru-RU"/>
        </w:rPr>
        <w:t>27</w:t>
      </w:r>
      <w:r w:rsidRPr="00F259E2">
        <w:rPr>
          <w:rFonts w:ascii="Times New Roman" w:hAnsi="Times New Roman" w:cs="Times New Roman"/>
          <w:b/>
          <w:bCs/>
          <w:sz w:val="20"/>
          <w:szCs w:val="20"/>
          <w:lang w:val="mk-MK"/>
        </w:rPr>
        <w:t>.1</w:t>
      </w:r>
      <w:r w:rsidRPr="00F259E2">
        <w:rPr>
          <w:rFonts w:ascii="Times New Roman" w:hAnsi="Times New Roman" w:cs="Times New Roman"/>
          <w:sz w:val="20"/>
          <w:szCs w:val="20"/>
          <w:lang w:val="mk-MK"/>
        </w:rPr>
        <w:t xml:space="preserve"> </w:t>
      </w:r>
      <w:bookmarkStart w:id="75" w:name="_Hlk111566722"/>
      <w:r w:rsidRPr="00F259E2">
        <w:rPr>
          <w:rFonts w:ascii="Times New Roman" w:hAnsi="Times New Roman" w:cs="Times New Roman"/>
          <w:sz w:val="20"/>
          <w:szCs w:val="20"/>
          <w:lang w:val="mk-MK"/>
        </w:rPr>
        <w:t xml:space="preserve">Индекс </w:t>
      </w:r>
      <w:r w:rsidR="00050462">
        <w:rPr>
          <w:rFonts w:ascii="Times New Roman" w:hAnsi="Times New Roman" w:cs="Times New Roman"/>
          <w:sz w:val="20"/>
          <w:szCs w:val="20"/>
          <w:lang w:val="mk-MK"/>
        </w:rPr>
        <w:t xml:space="preserve">на </w:t>
      </w:r>
      <w:r w:rsidRPr="00F259E2">
        <w:rPr>
          <w:rFonts w:ascii="Times New Roman" w:hAnsi="Times New Roman" w:cs="Times New Roman"/>
          <w:sz w:val="20"/>
          <w:szCs w:val="20"/>
        </w:rPr>
        <w:t>Laundry</w:t>
      </w:r>
      <w:r w:rsidRPr="00F259E2">
        <w:rPr>
          <w:rFonts w:ascii="Times New Roman" w:hAnsi="Times New Roman" w:cs="Times New Roman"/>
          <w:sz w:val="20"/>
          <w:szCs w:val="20"/>
          <w:lang w:val="ru-RU"/>
        </w:rPr>
        <w:t xml:space="preserve"> </w:t>
      </w:r>
      <w:r w:rsidRPr="00F259E2">
        <w:rPr>
          <w:rFonts w:ascii="Times New Roman" w:hAnsi="Times New Roman" w:cs="Times New Roman"/>
          <w:sz w:val="20"/>
          <w:szCs w:val="20"/>
          <w:lang w:val="mk-MK"/>
        </w:rPr>
        <w:t>и сор</w:t>
      </w:r>
      <w:r w:rsidR="00F259E2">
        <w:rPr>
          <w:rFonts w:ascii="Times New Roman" w:hAnsi="Times New Roman" w:cs="Times New Roman"/>
          <w:sz w:val="20"/>
          <w:szCs w:val="20"/>
          <w:lang w:val="mk-MK"/>
        </w:rPr>
        <w:t>.</w:t>
      </w:r>
      <w:r w:rsidRPr="00F259E2">
        <w:rPr>
          <w:rFonts w:ascii="Times New Roman" w:hAnsi="Times New Roman" w:cs="Times New Roman"/>
          <w:sz w:val="20"/>
          <w:szCs w:val="20"/>
          <w:lang w:val="mk-MK"/>
        </w:rPr>
        <w:t>/ Дескриптивна статистика</w:t>
      </w:r>
      <w:bookmarkEnd w:id="75"/>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94"/>
        <w:gridCol w:w="729"/>
        <w:gridCol w:w="546"/>
        <w:gridCol w:w="1012"/>
        <w:gridCol w:w="1012"/>
        <w:gridCol w:w="701"/>
        <w:gridCol w:w="891"/>
        <w:gridCol w:w="924"/>
        <w:gridCol w:w="601"/>
        <w:gridCol w:w="805"/>
      </w:tblGrid>
      <w:tr w:rsidR="002B47FF" w14:paraId="04F04981"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3350075" w14:textId="77777777" w:rsidR="002B47FF" w:rsidRPr="00F259E2" w:rsidRDefault="002B47FF" w:rsidP="00C33CC4">
            <w:pPr>
              <w:jc w:val="center"/>
              <w:rPr>
                <w:rFonts w:ascii="Times New Roman" w:hAnsi="Times New Roman" w:cs="Times New Roman"/>
                <w:bCs/>
                <w:sz w:val="20"/>
                <w:szCs w:val="20"/>
                <w:lang w:val="mk-MK"/>
              </w:rPr>
            </w:pPr>
            <w:r w:rsidRPr="00F259E2">
              <w:rPr>
                <w:rFonts w:ascii="Times New Roman" w:hAnsi="Times New Roman" w:cs="Times New Roman"/>
                <w:bCs/>
                <w:sz w:val="20"/>
                <w:szCs w:val="20"/>
                <w:lang w:val="en-US"/>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635F5348" w14:textId="77777777" w:rsidR="002B47FF" w:rsidRPr="00F259E2" w:rsidRDefault="002B47FF" w:rsidP="00C33CC4">
            <w:pPr>
              <w:jc w:val="center"/>
              <w:rPr>
                <w:rFonts w:ascii="Times New Roman" w:hAnsi="Times New Roman" w:cs="Times New Roman"/>
                <w:bCs/>
                <w:sz w:val="20"/>
                <w:szCs w:val="20"/>
              </w:rPr>
            </w:pPr>
            <w:r w:rsidRPr="00F259E2">
              <w:rPr>
                <w:rFonts w:ascii="Times New Roman" w:hAnsi="Times New Roman" w:cs="Times New Roman"/>
                <w:bCs/>
                <w:color w:val="000000"/>
                <w:sz w:val="20"/>
                <w:szCs w:val="20"/>
              </w:rPr>
              <w:t>Valid N</w:t>
            </w:r>
          </w:p>
        </w:tc>
        <w:tc>
          <w:tcPr>
            <w:tcW w:w="0" w:type="auto"/>
            <w:tcBorders>
              <w:top w:val="outset" w:sz="6" w:space="0" w:color="auto"/>
              <w:left w:val="outset" w:sz="6" w:space="0" w:color="auto"/>
              <w:bottom w:val="outset" w:sz="6" w:space="0" w:color="auto"/>
              <w:right w:val="outset" w:sz="6" w:space="0" w:color="auto"/>
            </w:tcBorders>
            <w:noWrap/>
            <w:vAlign w:val="center"/>
          </w:tcPr>
          <w:p w14:paraId="5B0AD5A2" w14:textId="77777777" w:rsidR="002B47FF" w:rsidRPr="00F259E2" w:rsidRDefault="002B47FF" w:rsidP="00C33CC4">
            <w:pPr>
              <w:jc w:val="center"/>
              <w:rPr>
                <w:rFonts w:ascii="Times New Roman" w:hAnsi="Times New Roman" w:cs="Times New Roman"/>
                <w:bCs/>
                <w:sz w:val="20"/>
                <w:szCs w:val="20"/>
              </w:rPr>
            </w:pPr>
            <w:r w:rsidRPr="00F259E2">
              <w:rPr>
                <w:rFonts w:ascii="Times New Roman" w:hAnsi="Times New Roman" w:cs="Times New Roman"/>
                <w:bCs/>
                <w:color w:val="000000"/>
                <w:sz w:val="20"/>
                <w:szCs w:val="20"/>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49B297F2" w14:textId="77777777" w:rsidR="002B47FF" w:rsidRPr="00F259E2" w:rsidRDefault="002B47FF" w:rsidP="00C33CC4">
            <w:pPr>
              <w:jc w:val="center"/>
              <w:rPr>
                <w:rFonts w:ascii="Times New Roman" w:hAnsi="Times New Roman" w:cs="Times New Roman"/>
                <w:bCs/>
                <w:color w:val="000000"/>
                <w:sz w:val="20"/>
                <w:szCs w:val="20"/>
                <w:lang w:val="mk-MK"/>
              </w:rPr>
            </w:pPr>
            <w:r w:rsidRPr="00F259E2">
              <w:rPr>
                <w:rFonts w:ascii="Times New Roman" w:hAnsi="Times New Roman" w:cs="Times New Roman"/>
                <w:bCs/>
                <w:color w:val="000000"/>
                <w:sz w:val="20"/>
                <w:szCs w:val="20"/>
              </w:rPr>
              <w:t>Confidence</w:t>
            </w:r>
          </w:p>
          <w:p w14:paraId="637BEE90" w14:textId="77777777" w:rsidR="002B47FF" w:rsidRPr="00F259E2" w:rsidRDefault="002B47FF" w:rsidP="00C33CC4">
            <w:pPr>
              <w:jc w:val="center"/>
              <w:rPr>
                <w:rFonts w:ascii="Times New Roman" w:hAnsi="Times New Roman" w:cs="Times New Roman"/>
                <w:bCs/>
                <w:sz w:val="20"/>
                <w:szCs w:val="20"/>
                <w:lang w:val="mk-MK"/>
              </w:rPr>
            </w:pPr>
            <w:r w:rsidRPr="00F259E2">
              <w:rPr>
                <w:rFonts w:ascii="Times New Roman" w:hAnsi="Times New Roman" w:cs="Times New Roman"/>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247BE760" w14:textId="77777777" w:rsidR="002B47FF" w:rsidRPr="00F259E2" w:rsidRDefault="002B47FF" w:rsidP="00C33CC4">
            <w:pPr>
              <w:jc w:val="center"/>
              <w:rPr>
                <w:rFonts w:ascii="Times New Roman" w:hAnsi="Times New Roman" w:cs="Times New Roman"/>
                <w:bCs/>
                <w:color w:val="000000"/>
                <w:sz w:val="20"/>
                <w:szCs w:val="20"/>
                <w:lang w:val="mk-MK"/>
              </w:rPr>
            </w:pPr>
            <w:r w:rsidRPr="00F259E2">
              <w:rPr>
                <w:rFonts w:ascii="Times New Roman" w:hAnsi="Times New Roman" w:cs="Times New Roman"/>
                <w:bCs/>
                <w:color w:val="000000"/>
                <w:sz w:val="20"/>
                <w:szCs w:val="20"/>
              </w:rPr>
              <w:t>Confidence</w:t>
            </w:r>
          </w:p>
          <w:p w14:paraId="40681847" w14:textId="77777777" w:rsidR="002B47FF" w:rsidRPr="00F259E2" w:rsidRDefault="002B47FF" w:rsidP="00C33CC4">
            <w:pPr>
              <w:jc w:val="center"/>
              <w:rPr>
                <w:rFonts w:ascii="Times New Roman" w:hAnsi="Times New Roman" w:cs="Times New Roman"/>
                <w:bCs/>
                <w:sz w:val="20"/>
                <w:szCs w:val="20"/>
                <w:lang w:val="mk-MK"/>
              </w:rPr>
            </w:pPr>
            <w:r w:rsidRPr="00F259E2">
              <w:rPr>
                <w:rFonts w:ascii="Times New Roman" w:hAnsi="Times New Roman" w:cs="Times New Roman"/>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747843CA" w14:textId="77777777" w:rsidR="002B47FF" w:rsidRPr="00F259E2" w:rsidRDefault="002B47FF" w:rsidP="00C33CC4">
            <w:pPr>
              <w:jc w:val="center"/>
              <w:rPr>
                <w:rFonts w:ascii="Times New Roman" w:hAnsi="Times New Roman" w:cs="Times New Roman"/>
                <w:bCs/>
                <w:sz w:val="20"/>
                <w:szCs w:val="20"/>
              </w:rPr>
            </w:pPr>
            <w:r w:rsidRPr="00F259E2">
              <w:rPr>
                <w:rFonts w:ascii="Times New Roman" w:hAnsi="Times New Roman" w:cs="Times New Roman"/>
                <w:bCs/>
                <w:color w:val="000000"/>
                <w:sz w:val="20"/>
                <w:szCs w:val="20"/>
              </w:rPr>
              <w:t>Median</w:t>
            </w:r>
          </w:p>
        </w:tc>
        <w:tc>
          <w:tcPr>
            <w:tcW w:w="0" w:type="auto"/>
            <w:tcBorders>
              <w:top w:val="outset" w:sz="6" w:space="0" w:color="auto"/>
              <w:left w:val="outset" w:sz="6" w:space="0" w:color="auto"/>
              <w:bottom w:val="outset" w:sz="6" w:space="0" w:color="auto"/>
              <w:right w:val="outset" w:sz="6" w:space="0" w:color="auto"/>
            </w:tcBorders>
            <w:noWrap/>
            <w:vAlign w:val="center"/>
          </w:tcPr>
          <w:p w14:paraId="44CDA115" w14:textId="77777777" w:rsidR="002B47FF" w:rsidRPr="00F259E2" w:rsidRDefault="002B47FF" w:rsidP="00C33CC4">
            <w:pPr>
              <w:jc w:val="center"/>
              <w:rPr>
                <w:rFonts w:ascii="Times New Roman" w:hAnsi="Times New Roman" w:cs="Times New Roman"/>
                <w:bCs/>
                <w:sz w:val="20"/>
                <w:szCs w:val="20"/>
              </w:rPr>
            </w:pPr>
            <w:r w:rsidRPr="00F259E2">
              <w:rPr>
                <w:rFonts w:ascii="Times New Roman" w:hAnsi="Times New Roman" w:cs="Times New Roman"/>
                <w:bCs/>
                <w:color w:val="000000"/>
                <w:sz w:val="20"/>
                <w:szCs w:val="20"/>
              </w:rPr>
              <w:t>Minimum</w:t>
            </w:r>
          </w:p>
        </w:tc>
        <w:tc>
          <w:tcPr>
            <w:tcW w:w="0" w:type="auto"/>
            <w:tcBorders>
              <w:top w:val="outset" w:sz="6" w:space="0" w:color="auto"/>
              <w:left w:val="outset" w:sz="6" w:space="0" w:color="auto"/>
              <w:bottom w:val="outset" w:sz="6" w:space="0" w:color="auto"/>
              <w:right w:val="outset" w:sz="6" w:space="0" w:color="auto"/>
            </w:tcBorders>
            <w:noWrap/>
            <w:vAlign w:val="center"/>
          </w:tcPr>
          <w:p w14:paraId="1FA9707B" w14:textId="77777777" w:rsidR="002B47FF" w:rsidRPr="00F259E2" w:rsidRDefault="002B47FF" w:rsidP="00C33CC4">
            <w:pPr>
              <w:jc w:val="center"/>
              <w:rPr>
                <w:rFonts w:ascii="Times New Roman" w:hAnsi="Times New Roman" w:cs="Times New Roman"/>
                <w:bCs/>
                <w:sz w:val="20"/>
                <w:szCs w:val="20"/>
              </w:rPr>
            </w:pPr>
            <w:r w:rsidRPr="00F259E2">
              <w:rPr>
                <w:rFonts w:ascii="Times New Roman" w:hAnsi="Times New Roman" w:cs="Times New Roman"/>
                <w:bCs/>
                <w:color w:val="000000"/>
                <w:sz w:val="20"/>
                <w:szCs w:val="20"/>
              </w:rPr>
              <w:t>Maximum</w:t>
            </w:r>
          </w:p>
        </w:tc>
        <w:tc>
          <w:tcPr>
            <w:tcW w:w="0" w:type="auto"/>
            <w:tcBorders>
              <w:top w:val="outset" w:sz="6" w:space="0" w:color="auto"/>
              <w:left w:val="outset" w:sz="6" w:space="0" w:color="auto"/>
              <w:bottom w:val="outset" w:sz="6" w:space="0" w:color="auto"/>
              <w:right w:val="outset" w:sz="6" w:space="0" w:color="auto"/>
            </w:tcBorders>
            <w:noWrap/>
            <w:vAlign w:val="center"/>
          </w:tcPr>
          <w:p w14:paraId="424CEDF5" w14:textId="77777777" w:rsidR="002B47FF" w:rsidRPr="00F259E2" w:rsidRDefault="002B47FF" w:rsidP="00C33CC4">
            <w:pPr>
              <w:jc w:val="center"/>
              <w:rPr>
                <w:rFonts w:ascii="Times New Roman" w:hAnsi="Times New Roman" w:cs="Times New Roman"/>
                <w:bCs/>
                <w:sz w:val="20"/>
                <w:szCs w:val="20"/>
              </w:rPr>
            </w:pPr>
            <w:r w:rsidRPr="00F259E2">
              <w:rPr>
                <w:rFonts w:ascii="Times New Roman" w:hAnsi="Times New Roman" w:cs="Times New Roman"/>
                <w:bCs/>
                <w:color w:val="000000"/>
                <w:sz w:val="20"/>
                <w:szCs w:val="20"/>
              </w:rPr>
              <w:t>Range</w:t>
            </w:r>
          </w:p>
        </w:tc>
        <w:tc>
          <w:tcPr>
            <w:tcW w:w="0" w:type="auto"/>
            <w:tcBorders>
              <w:top w:val="outset" w:sz="6" w:space="0" w:color="auto"/>
              <w:left w:val="outset" w:sz="6" w:space="0" w:color="auto"/>
              <w:bottom w:val="outset" w:sz="6" w:space="0" w:color="auto"/>
              <w:right w:val="outset" w:sz="6" w:space="0" w:color="auto"/>
            </w:tcBorders>
            <w:noWrap/>
            <w:vAlign w:val="center"/>
          </w:tcPr>
          <w:p w14:paraId="1C51B097" w14:textId="77777777" w:rsidR="002B47FF" w:rsidRPr="00F259E2" w:rsidRDefault="002B47FF" w:rsidP="00C33CC4">
            <w:pPr>
              <w:jc w:val="center"/>
              <w:rPr>
                <w:rFonts w:ascii="Times New Roman" w:hAnsi="Times New Roman" w:cs="Times New Roman"/>
                <w:bCs/>
                <w:sz w:val="20"/>
                <w:szCs w:val="20"/>
              </w:rPr>
            </w:pPr>
            <w:r w:rsidRPr="00F259E2">
              <w:rPr>
                <w:rFonts w:ascii="Times New Roman" w:hAnsi="Times New Roman" w:cs="Times New Roman"/>
                <w:bCs/>
                <w:color w:val="000000"/>
                <w:sz w:val="20"/>
                <w:szCs w:val="20"/>
              </w:rPr>
              <w:t>Std.Dev.</w:t>
            </w:r>
          </w:p>
        </w:tc>
      </w:tr>
      <w:tr w:rsidR="002B47FF" w14:paraId="1E11359A"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14099A1" w14:textId="77777777" w:rsidR="002B47FF" w:rsidRPr="00F259E2" w:rsidRDefault="002B47FF" w:rsidP="00C33CC4">
            <w:pPr>
              <w:jc w:val="center"/>
              <w:rPr>
                <w:rFonts w:ascii="Times New Roman" w:hAnsi="Times New Roman" w:cs="Times New Roman"/>
                <w:bCs/>
                <w:sz w:val="20"/>
                <w:szCs w:val="20"/>
              </w:rPr>
            </w:pPr>
            <w:r w:rsidRPr="00F259E2">
              <w:rPr>
                <w:rFonts w:ascii="Times New Roman" w:hAnsi="Times New Roman" w:cs="Times New Roman"/>
                <w:bCs/>
                <w:color w:val="000000"/>
                <w:sz w:val="20"/>
                <w:szCs w:val="20"/>
              </w:rPr>
              <w:t>Возраст</w:t>
            </w:r>
          </w:p>
        </w:tc>
        <w:tc>
          <w:tcPr>
            <w:tcW w:w="0" w:type="auto"/>
            <w:tcBorders>
              <w:top w:val="outset" w:sz="6" w:space="0" w:color="auto"/>
              <w:left w:val="outset" w:sz="6" w:space="0" w:color="auto"/>
              <w:bottom w:val="outset" w:sz="6" w:space="0" w:color="auto"/>
              <w:right w:val="outset" w:sz="6" w:space="0" w:color="auto"/>
            </w:tcBorders>
            <w:noWrap/>
            <w:vAlign w:val="center"/>
          </w:tcPr>
          <w:p w14:paraId="76527F11" w14:textId="77777777" w:rsidR="002B47FF" w:rsidRPr="00F259E2" w:rsidRDefault="002B47FF" w:rsidP="00C33CC4">
            <w:pPr>
              <w:jc w:val="center"/>
              <w:rPr>
                <w:rFonts w:ascii="Times New Roman" w:hAnsi="Times New Roman" w:cs="Times New Roman"/>
              </w:rPr>
            </w:pPr>
            <w:r w:rsidRPr="00F259E2">
              <w:rPr>
                <w:rFonts w:ascii="Times New Roman" w:hAnsi="Times New Roman" w:cs="Times New Roman"/>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55E19740" w14:textId="77777777" w:rsidR="002B47FF" w:rsidRPr="00F259E2" w:rsidRDefault="002B47FF" w:rsidP="00C33CC4">
            <w:pPr>
              <w:jc w:val="center"/>
              <w:rPr>
                <w:rFonts w:ascii="Times New Roman" w:hAnsi="Times New Roman" w:cs="Times New Roman"/>
              </w:rPr>
            </w:pPr>
            <w:r w:rsidRPr="00F259E2">
              <w:rPr>
                <w:rFonts w:ascii="Times New Roman" w:hAnsi="Times New Roman" w:cs="Times New Roman"/>
                <w:color w:val="000000"/>
                <w:sz w:val="20"/>
                <w:szCs w:val="20"/>
              </w:rPr>
              <w:t>3,56</w:t>
            </w:r>
          </w:p>
        </w:tc>
        <w:tc>
          <w:tcPr>
            <w:tcW w:w="0" w:type="auto"/>
            <w:tcBorders>
              <w:top w:val="outset" w:sz="6" w:space="0" w:color="auto"/>
              <w:left w:val="outset" w:sz="6" w:space="0" w:color="auto"/>
              <w:bottom w:val="outset" w:sz="6" w:space="0" w:color="auto"/>
              <w:right w:val="outset" w:sz="6" w:space="0" w:color="auto"/>
            </w:tcBorders>
            <w:noWrap/>
            <w:vAlign w:val="center"/>
          </w:tcPr>
          <w:p w14:paraId="4A7457A1" w14:textId="77777777" w:rsidR="002B47FF" w:rsidRPr="00F259E2" w:rsidRDefault="002B47FF" w:rsidP="00C33CC4">
            <w:pPr>
              <w:jc w:val="center"/>
              <w:rPr>
                <w:rFonts w:ascii="Times New Roman" w:hAnsi="Times New Roman" w:cs="Times New Roman"/>
              </w:rPr>
            </w:pPr>
            <w:r w:rsidRPr="00F259E2">
              <w:rPr>
                <w:rFonts w:ascii="Times New Roman" w:hAnsi="Times New Roman" w:cs="Times New Roman"/>
                <w:color w:val="000000"/>
                <w:sz w:val="20"/>
                <w:szCs w:val="20"/>
              </w:rPr>
              <w:t>3,20</w:t>
            </w:r>
          </w:p>
        </w:tc>
        <w:tc>
          <w:tcPr>
            <w:tcW w:w="0" w:type="auto"/>
            <w:tcBorders>
              <w:top w:val="outset" w:sz="6" w:space="0" w:color="auto"/>
              <w:left w:val="outset" w:sz="6" w:space="0" w:color="auto"/>
              <w:bottom w:val="outset" w:sz="6" w:space="0" w:color="auto"/>
              <w:right w:val="outset" w:sz="6" w:space="0" w:color="auto"/>
            </w:tcBorders>
            <w:noWrap/>
            <w:vAlign w:val="center"/>
          </w:tcPr>
          <w:p w14:paraId="6C528C1C" w14:textId="77777777" w:rsidR="002B47FF" w:rsidRPr="00F259E2" w:rsidRDefault="002B47FF" w:rsidP="00C33CC4">
            <w:pPr>
              <w:jc w:val="center"/>
              <w:rPr>
                <w:rFonts w:ascii="Times New Roman" w:hAnsi="Times New Roman" w:cs="Times New Roman"/>
              </w:rPr>
            </w:pPr>
            <w:r w:rsidRPr="00F259E2">
              <w:rPr>
                <w:rFonts w:ascii="Times New Roman" w:hAnsi="Times New Roman" w:cs="Times New Roman"/>
                <w:color w:val="000000"/>
                <w:sz w:val="20"/>
                <w:szCs w:val="20"/>
              </w:rPr>
              <w:t>3,92</w:t>
            </w:r>
          </w:p>
        </w:tc>
        <w:tc>
          <w:tcPr>
            <w:tcW w:w="0" w:type="auto"/>
            <w:tcBorders>
              <w:top w:val="outset" w:sz="6" w:space="0" w:color="auto"/>
              <w:left w:val="outset" w:sz="6" w:space="0" w:color="auto"/>
              <w:bottom w:val="outset" w:sz="6" w:space="0" w:color="auto"/>
              <w:right w:val="outset" w:sz="6" w:space="0" w:color="auto"/>
            </w:tcBorders>
            <w:noWrap/>
            <w:vAlign w:val="center"/>
          </w:tcPr>
          <w:p w14:paraId="35D5F918" w14:textId="77777777" w:rsidR="002B47FF" w:rsidRPr="00F259E2" w:rsidRDefault="002B47FF" w:rsidP="00C33CC4">
            <w:pPr>
              <w:jc w:val="center"/>
              <w:rPr>
                <w:rFonts w:ascii="Times New Roman" w:hAnsi="Times New Roman" w:cs="Times New Roman"/>
              </w:rPr>
            </w:pPr>
            <w:r w:rsidRPr="00F259E2">
              <w:rPr>
                <w:rFonts w:ascii="Times New Roman" w:hAnsi="Times New Roman" w:cs="Times New Roman"/>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6CC1EF59" w14:textId="77777777" w:rsidR="002B47FF" w:rsidRPr="00F259E2" w:rsidRDefault="002B47FF" w:rsidP="00C33CC4">
            <w:pPr>
              <w:jc w:val="center"/>
              <w:rPr>
                <w:rFonts w:ascii="Times New Roman" w:hAnsi="Times New Roman" w:cs="Times New Roman"/>
              </w:rPr>
            </w:pPr>
            <w:r w:rsidRPr="00F259E2">
              <w:rPr>
                <w:rFonts w:ascii="Times New Roman" w:hAnsi="Times New Roman" w:cs="Times New Roman"/>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67081D2B" w14:textId="77777777" w:rsidR="002B47FF" w:rsidRPr="00F259E2" w:rsidRDefault="002B47FF" w:rsidP="00C33CC4">
            <w:pPr>
              <w:jc w:val="center"/>
              <w:rPr>
                <w:rFonts w:ascii="Times New Roman" w:hAnsi="Times New Roman" w:cs="Times New Roman"/>
              </w:rPr>
            </w:pPr>
            <w:r w:rsidRPr="00F259E2">
              <w:rPr>
                <w:rFonts w:ascii="Times New Roman" w:hAnsi="Times New Roman" w:cs="Times New Roman"/>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noWrap/>
            <w:vAlign w:val="center"/>
          </w:tcPr>
          <w:p w14:paraId="3D53F3EE" w14:textId="77777777" w:rsidR="002B47FF" w:rsidRPr="00F259E2" w:rsidRDefault="002B47FF" w:rsidP="00C33CC4">
            <w:pPr>
              <w:jc w:val="center"/>
              <w:rPr>
                <w:rFonts w:ascii="Times New Roman" w:hAnsi="Times New Roman" w:cs="Times New Roman"/>
              </w:rPr>
            </w:pPr>
            <w:r w:rsidRPr="00F259E2">
              <w:rPr>
                <w:rFonts w:ascii="Times New Roman" w:hAnsi="Times New Roman" w:cs="Times New Roman"/>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58C1CE39" w14:textId="77777777" w:rsidR="002B47FF" w:rsidRPr="00F259E2" w:rsidRDefault="002B47FF" w:rsidP="00C33CC4">
            <w:pPr>
              <w:jc w:val="center"/>
              <w:rPr>
                <w:rFonts w:ascii="Times New Roman" w:hAnsi="Times New Roman" w:cs="Times New Roman"/>
              </w:rPr>
            </w:pPr>
            <w:r w:rsidRPr="00F259E2">
              <w:rPr>
                <w:rFonts w:ascii="Times New Roman" w:hAnsi="Times New Roman" w:cs="Times New Roman"/>
                <w:color w:val="000000"/>
                <w:sz w:val="20"/>
                <w:szCs w:val="20"/>
              </w:rPr>
              <w:t>0,87</w:t>
            </w:r>
          </w:p>
        </w:tc>
      </w:tr>
    </w:tbl>
    <w:p w14:paraId="15422712" w14:textId="77777777" w:rsidR="002B47FF" w:rsidRPr="0041203A" w:rsidRDefault="002B47FF" w:rsidP="002B47FF">
      <w:pPr>
        <w:autoSpaceDE w:val="0"/>
        <w:autoSpaceDN w:val="0"/>
        <w:adjustRightInd w:val="0"/>
        <w:rPr>
          <w:lang w:val="mk-MK"/>
        </w:rPr>
      </w:pPr>
    </w:p>
    <w:p w14:paraId="25E19404" w14:textId="77777777" w:rsidR="002B47FF" w:rsidRDefault="002B47FF" w:rsidP="002B47FF">
      <w:pPr>
        <w:autoSpaceDE w:val="0"/>
        <w:autoSpaceDN w:val="0"/>
        <w:adjustRightInd w:val="0"/>
        <w:jc w:val="center"/>
      </w:pPr>
      <w:r>
        <w:object w:dxaOrig="7140" w:dyaOrig="4821" w14:anchorId="15A68558">
          <v:shape id="_x0000_i1033" type="#_x0000_t75" style="width:357pt;height:240.75pt" o:ole="">
            <v:imagedata r:id="rId55" o:title=""/>
          </v:shape>
          <o:OLEObject Type="Embed" ProgID="STATISTICA.Graph" ShapeID="_x0000_i1033" DrawAspect="Content" ObjectID="_1725090604" r:id="rId67">
            <o:FieldCodes>\s</o:FieldCodes>
          </o:OLEObject>
        </w:object>
      </w:r>
    </w:p>
    <w:p w14:paraId="59F812F3" w14:textId="57439E01" w:rsidR="002B47FF" w:rsidRDefault="002B47FF" w:rsidP="00F259E2">
      <w:pPr>
        <w:autoSpaceDE w:val="0"/>
        <w:autoSpaceDN w:val="0"/>
        <w:adjustRightInd w:val="0"/>
        <w:jc w:val="center"/>
        <w:rPr>
          <w:sz w:val="20"/>
          <w:szCs w:val="20"/>
          <w:lang w:val="mk-MK"/>
        </w:rPr>
      </w:pPr>
      <w:r w:rsidRPr="00F259E2">
        <w:rPr>
          <w:rFonts w:ascii="Times New Roman" w:hAnsi="Times New Roman" w:cs="Times New Roman"/>
          <w:b/>
          <w:bCs/>
          <w:sz w:val="20"/>
          <w:szCs w:val="20"/>
          <w:lang w:val="mk-MK"/>
        </w:rPr>
        <w:t>Графикон 27.1</w:t>
      </w:r>
      <w:r w:rsidR="00F259E2" w:rsidRPr="00F259E2">
        <w:rPr>
          <w:rFonts w:ascii="Times New Roman" w:hAnsi="Times New Roman" w:cs="Times New Roman"/>
          <w:b/>
          <w:bCs/>
          <w:sz w:val="20"/>
          <w:szCs w:val="20"/>
          <w:lang w:val="mk-MK"/>
        </w:rPr>
        <w:t>.</w:t>
      </w:r>
      <w:r w:rsidR="00F259E2">
        <w:rPr>
          <w:sz w:val="20"/>
          <w:szCs w:val="20"/>
          <w:lang w:val="mk-MK"/>
        </w:rPr>
        <w:t xml:space="preserve"> </w:t>
      </w:r>
      <w:r w:rsidR="00F259E2" w:rsidRPr="00F259E2">
        <w:rPr>
          <w:rFonts w:ascii="Times New Roman" w:hAnsi="Times New Roman" w:cs="Times New Roman"/>
          <w:sz w:val="20"/>
          <w:szCs w:val="20"/>
          <w:lang w:val="mk-MK"/>
        </w:rPr>
        <w:t>Индекс</w:t>
      </w:r>
      <w:r w:rsidR="00050462">
        <w:rPr>
          <w:rFonts w:ascii="Times New Roman" w:hAnsi="Times New Roman" w:cs="Times New Roman"/>
          <w:sz w:val="20"/>
          <w:szCs w:val="20"/>
          <w:lang w:val="mk-MK"/>
        </w:rPr>
        <w:t xml:space="preserve"> на</w:t>
      </w:r>
      <w:r w:rsidR="00F259E2" w:rsidRPr="00F259E2">
        <w:rPr>
          <w:rFonts w:ascii="Times New Roman" w:hAnsi="Times New Roman" w:cs="Times New Roman"/>
          <w:sz w:val="20"/>
          <w:szCs w:val="20"/>
          <w:lang w:val="mk-MK"/>
        </w:rPr>
        <w:t xml:space="preserve"> </w:t>
      </w:r>
      <w:r w:rsidR="00F259E2" w:rsidRPr="00F259E2">
        <w:rPr>
          <w:rFonts w:ascii="Times New Roman" w:hAnsi="Times New Roman" w:cs="Times New Roman"/>
          <w:sz w:val="20"/>
          <w:szCs w:val="20"/>
        </w:rPr>
        <w:t>Laundry</w:t>
      </w:r>
      <w:r w:rsidR="00F259E2" w:rsidRPr="00F259E2">
        <w:rPr>
          <w:rFonts w:ascii="Times New Roman" w:hAnsi="Times New Roman" w:cs="Times New Roman"/>
          <w:sz w:val="20"/>
          <w:szCs w:val="20"/>
          <w:lang w:val="ru-RU"/>
        </w:rPr>
        <w:t xml:space="preserve"> </w:t>
      </w:r>
      <w:r w:rsidR="00F259E2" w:rsidRPr="00F259E2">
        <w:rPr>
          <w:rFonts w:ascii="Times New Roman" w:hAnsi="Times New Roman" w:cs="Times New Roman"/>
          <w:sz w:val="20"/>
          <w:szCs w:val="20"/>
          <w:lang w:val="mk-MK"/>
        </w:rPr>
        <w:t>и сор</w:t>
      </w:r>
      <w:r w:rsidR="00F259E2">
        <w:rPr>
          <w:rFonts w:ascii="Times New Roman" w:hAnsi="Times New Roman" w:cs="Times New Roman"/>
          <w:sz w:val="20"/>
          <w:szCs w:val="20"/>
          <w:lang w:val="mk-MK"/>
        </w:rPr>
        <w:t>.</w:t>
      </w:r>
      <w:r w:rsidR="00F259E2" w:rsidRPr="00F259E2">
        <w:rPr>
          <w:rFonts w:ascii="Times New Roman" w:hAnsi="Times New Roman" w:cs="Times New Roman"/>
          <w:sz w:val="20"/>
          <w:szCs w:val="20"/>
          <w:lang w:val="mk-MK"/>
        </w:rPr>
        <w:t>/ Дескриптивна статистика</w:t>
      </w:r>
    </w:p>
    <w:p w14:paraId="1CFBE8A5" w14:textId="77777777" w:rsidR="002B47FF" w:rsidRDefault="002B47FF" w:rsidP="002B47FF">
      <w:pPr>
        <w:autoSpaceDE w:val="0"/>
        <w:autoSpaceDN w:val="0"/>
        <w:adjustRightInd w:val="0"/>
        <w:rPr>
          <w:lang w:val="mk-MK"/>
        </w:rPr>
      </w:pPr>
    </w:p>
    <w:p w14:paraId="0718B8CB" w14:textId="1A1B7C2C" w:rsidR="002B47FF" w:rsidRPr="00F259E2" w:rsidRDefault="002B47FF" w:rsidP="00F259E2">
      <w:pPr>
        <w:ind w:firstLine="720"/>
        <w:jc w:val="both"/>
        <w:rPr>
          <w:rFonts w:ascii="Times New Roman" w:hAnsi="Times New Roman" w:cs="Times New Roman"/>
          <w:sz w:val="24"/>
          <w:szCs w:val="24"/>
          <w:lang w:val="mk-MK"/>
        </w:rPr>
      </w:pPr>
      <w:r w:rsidRPr="00F259E2">
        <w:rPr>
          <w:rFonts w:ascii="Times New Roman" w:hAnsi="Times New Roman" w:cs="Times New Roman"/>
          <w:sz w:val="24"/>
          <w:szCs w:val="24"/>
          <w:lang w:val="mk-MK"/>
        </w:rPr>
        <w:t xml:space="preserve">Прикажаните резултати на табела 27.2 се однесуваат на испитаниот однос помеѓу </w:t>
      </w:r>
      <w:r w:rsidR="00910895">
        <w:rPr>
          <w:rFonts w:ascii="Times New Roman" w:hAnsi="Times New Roman" w:cs="Times New Roman"/>
          <w:sz w:val="24"/>
          <w:szCs w:val="24"/>
          <w:lang w:val="mk-MK"/>
        </w:rPr>
        <w:t>и</w:t>
      </w:r>
      <w:r w:rsidRPr="00F259E2">
        <w:rPr>
          <w:rFonts w:ascii="Times New Roman" w:hAnsi="Times New Roman" w:cs="Times New Roman"/>
          <w:sz w:val="24"/>
          <w:szCs w:val="24"/>
          <w:lang w:val="mk-MK"/>
        </w:rPr>
        <w:t>ндекс</w:t>
      </w:r>
      <w:r w:rsidR="00F259E2">
        <w:rPr>
          <w:rFonts w:ascii="Times New Roman" w:hAnsi="Times New Roman" w:cs="Times New Roman"/>
          <w:sz w:val="24"/>
          <w:szCs w:val="24"/>
          <w:lang w:val="mk-MK"/>
        </w:rPr>
        <w:t>от на</w:t>
      </w:r>
      <w:r w:rsidRPr="00F259E2">
        <w:rPr>
          <w:rFonts w:ascii="Times New Roman" w:hAnsi="Times New Roman" w:cs="Times New Roman"/>
          <w:sz w:val="24"/>
          <w:szCs w:val="24"/>
          <w:lang w:val="mk-MK"/>
        </w:rPr>
        <w:t xml:space="preserve"> Laundry и сор</w:t>
      </w:r>
      <w:r w:rsidR="00F259E2">
        <w:rPr>
          <w:rFonts w:ascii="Times New Roman" w:hAnsi="Times New Roman" w:cs="Times New Roman"/>
          <w:sz w:val="24"/>
          <w:szCs w:val="24"/>
          <w:lang w:val="mk-MK"/>
        </w:rPr>
        <w:t>.</w:t>
      </w:r>
      <w:r w:rsidRPr="00F259E2">
        <w:rPr>
          <w:rFonts w:ascii="Times New Roman" w:hAnsi="Times New Roman" w:cs="Times New Roman"/>
          <w:sz w:val="24"/>
          <w:szCs w:val="24"/>
          <w:lang w:val="mk-MK"/>
        </w:rPr>
        <w:t xml:space="preserve"> како зависна варијабла и пол, возраст, </w:t>
      </w:r>
      <w:r w:rsidRPr="00F259E2">
        <w:rPr>
          <w:rFonts w:ascii="Times New Roman" w:hAnsi="Times New Roman" w:cs="Times New Roman"/>
          <w:bCs/>
          <w:color w:val="000000"/>
          <w:sz w:val="24"/>
          <w:szCs w:val="24"/>
          <w:lang w:val="mk-MK"/>
        </w:rPr>
        <w:t>CFU</w:t>
      </w:r>
      <w:r w:rsidR="00F019D5">
        <w:rPr>
          <w:rFonts w:ascii="Times New Roman" w:hAnsi="Times New Roman" w:cs="Times New Roman"/>
          <w:bCs/>
          <w:color w:val="000000"/>
          <w:sz w:val="24"/>
          <w:szCs w:val="24"/>
        </w:rPr>
        <w:t>/ml</w:t>
      </w:r>
      <w:r w:rsidRPr="00F259E2">
        <w:rPr>
          <w:rFonts w:ascii="Times New Roman" w:hAnsi="Times New Roman" w:cs="Times New Roman"/>
          <w:bCs/>
          <w:color w:val="000000"/>
          <w:sz w:val="24"/>
          <w:szCs w:val="24"/>
          <w:lang w:val="mk-MK"/>
        </w:rPr>
        <w:t xml:space="preserve"> (Columbia </w:t>
      </w:r>
      <w:r w:rsidRPr="00F259E2">
        <w:rPr>
          <w:rFonts w:ascii="Times New Roman" w:hAnsi="Times New Roman" w:cs="Times New Roman"/>
          <w:bCs/>
          <w:sz w:val="24"/>
          <w:szCs w:val="24"/>
          <w:lang w:val="mk-MK"/>
        </w:rPr>
        <w:t>agar</w:t>
      </w:r>
      <w:r w:rsidRPr="00F259E2">
        <w:rPr>
          <w:rFonts w:ascii="Times New Roman" w:hAnsi="Times New Roman" w:cs="Times New Roman"/>
          <w:bCs/>
          <w:color w:val="000000"/>
          <w:sz w:val="24"/>
          <w:szCs w:val="24"/>
          <w:lang w:val="mk-MK"/>
        </w:rPr>
        <w:t>), CFU</w:t>
      </w:r>
      <w:r w:rsidR="00F019D5">
        <w:rPr>
          <w:rFonts w:ascii="Times New Roman" w:hAnsi="Times New Roman" w:cs="Times New Roman"/>
          <w:bCs/>
          <w:color w:val="000000"/>
          <w:sz w:val="24"/>
          <w:szCs w:val="24"/>
        </w:rPr>
        <w:t>/ml</w:t>
      </w:r>
      <w:r w:rsidRPr="00F259E2">
        <w:rPr>
          <w:rFonts w:ascii="Times New Roman" w:hAnsi="Times New Roman" w:cs="Times New Roman"/>
          <w:bCs/>
          <w:color w:val="000000"/>
          <w:sz w:val="24"/>
          <w:szCs w:val="24"/>
          <w:lang w:val="mk-MK"/>
        </w:rPr>
        <w:t xml:space="preserve"> (Schaedler </w:t>
      </w:r>
      <w:r w:rsidRPr="00F259E2">
        <w:rPr>
          <w:rFonts w:ascii="Times New Roman" w:hAnsi="Times New Roman" w:cs="Times New Roman"/>
          <w:bCs/>
          <w:sz w:val="24"/>
          <w:szCs w:val="24"/>
          <w:lang w:val="mk-MK"/>
        </w:rPr>
        <w:t>agar)</w:t>
      </w:r>
      <w:r w:rsidRPr="00F259E2">
        <w:rPr>
          <w:rFonts w:ascii="Times New Roman" w:hAnsi="Times New Roman" w:cs="Times New Roman"/>
          <w:sz w:val="24"/>
          <w:szCs w:val="24"/>
          <w:lang w:val="mk-MK"/>
        </w:rPr>
        <w:t>, како независни варијабли.</w:t>
      </w:r>
    </w:p>
    <w:p w14:paraId="5A75F5B9" w14:textId="58117FAD" w:rsidR="002B47FF" w:rsidRPr="00F259E2" w:rsidRDefault="002B47FF" w:rsidP="00F259E2">
      <w:pPr>
        <w:ind w:firstLine="720"/>
        <w:jc w:val="both"/>
        <w:rPr>
          <w:rFonts w:ascii="Times New Roman" w:hAnsi="Times New Roman" w:cs="Times New Roman"/>
          <w:sz w:val="24"/>
          <w:szCs w:val="24"/>
          <w:lang w:val="mk-MK"/>
        </w:rPr>
      </w:pPr>
      <w:r w:rsidRPr="00F259E2">
        <w:rPr>
          <w:rFonts w:ascii="Times New Roman" w:hAnsi="Times New Roman" w:cs="Times New Roman"/>
          <w:sz w:val="24"/>
          <w:szCs w:val="24"/>
          <w:lang w:val="mk-MK"/>
        </w:rPr>
        <w:t>За R=0,</w:t>
      </w:r>
      <w:r w:rsidRPr="00F259E2">
        <w:rPr>
          <w:rFonts w:ascii="Times New Roman" w:hAnsi="Times New Roman" w:cs="Times New Roman"/>
          <w:sz w:val="24"/>
          <w:szCs w:val="24"/>
          <w:lang w:val="ru-RU"/>
        </w:rPr>
        <w:t>56</w:t>
      </w:r>
      <w:r w:rsidRPr="00F259E2">
        <w:rPr>
          <w:rFonts w:ascii="Times New Roman" w:hAnsi="Times New Roman" w:cs="Times New Roman"/>
          <w:sz w:val="24"/>
          <w:szCs w:val="24"/>
          <w:lang w:val="mk-MK"/>
        </w:rPr>
        <w:t xml:space="preserve"> и (F=</w:t>
      </w:r>
      <w:r w:rsidRPr="00F259E2">
        <w:rPr>
          <w:rFonts w:ascii="Times New Roman" w:hAnsi="Times New Roman" w:cs="Times New Roman"/>
          <w:sz w:val="24"/>
          <w:szCs w:val="24"/>
          <w:lang w:val="ru-RU"/>
        </w:rPr>
        <w:t>4</w:t>
      </w:r>
      <w:r w:rsidRPr="00F259E2">
        <w:rPr>
          <w:rFonts w:ascii="Times New Roman" w:hAnsi="Times New Roman" w:cs="Times New Roman"/>
          <w:sz w:val="24"/>
          <w:szCs w:val="24"/>
          <w:lang w:val="mk-MK"/>
        </w:rPr>
        <w:t>,</w:t>
      </w:r>
      <w:r w:rsidRPr="00F259E2">
        <w:rPr>
          <w:rFonts w:ascii="Times New Roman" w:hAnsi="Times New Roman" w:cs="Times New Roman"/>
          <w:sz w:val="24"/>
          <w:szCs w:val="24"/>
          <w:lang w:val="ru-RU"/>
        </w:rPr>
        <w:t xml:space="preserve">20)= 2,2633, </w:t>
      </w:r>
      <w:r w:rsidRPr="00F259E2">
        <w:rPr>
          <w:rFonts w:ascii="Times New Roman" w:hAnsi="Times New Roman" w:cs="Times New Roman"/>
          <w:sz w:val="24"/>
          <w:szCs w:val="24"/>
          <w:lang w:val="mk-MK"/>
        </w:rPr>
        <w:t>p=0,098</w:t>
      </w:r>
      <w:r w:rsidRPr="00F259E2">
        <w:rPr>
          <w:rFonts w:ascii="Times New Roman" w:hAnsi="Times New Roman" w:cs="Times New Roman"/>
          <w:sz w:val="24"/>
          <w:szCs w:val="24"/>
          <w:lang w:val="ru-RU"/>
        </w:rPr>
        <w:t xml:space="preserve"> </w:t>
      </w:r>
      <w:r w:rsidRPr="00F259E2">
        <w:rPr>
          <w:rFonts w:ascii="Times New Roman" w:hAnsi="Times New Roman" w:cs="Times New Roman"/>
          <w:color w:val="000000"/>
          <w:sz w:val="24"/>
          <w:szCs w:val="24"/>
          <w:lang w:val="mk-MK"/>
        </w:rPr>
        <w:t xml:space="preserve">утврдена е средно јака незначајна корелација. </w:t>
      </w:r>
    </w:p>
    <w:p w14:paraId="7A6099F6" w14:textId="1BF5E075" w:rsidR="002B47FF" w:rsidRPr="00F259E2" w:rsidRDefault="002B47FF" w:rsidP="00F259E2">
      <w:pPr>
        <w:ind w:firstLine="720"/>
        <w:jc w:val="both"/>
        <w:rPr>
          <w:rFonts w:ascii="Times New Roman" w:hAnsi="Times New Roman" w:cs="Times New Roman"/>
          <w:sz w:val="24"/>
          <w:szCs w:val="24"/>
          <w:lang w:val="mk-MK"/>
        </w:rPr>
      </w:pPr>
      <w:r w:rsidRPr="00F259E2">
        <w:rPr>
          <w:rFonts w:ascii="Times New Roman" w:hAnsi="Times New Roman" w:cs="Times New Roman"/>
          <w:sz w:val="24"/>
          <w:szCs w:val="24"/>
          <w:lang w:val="mk-MK"/>
        </w:rPr>
        <w:t>Најголемо влијание на Индекс</w:t>
      </w:r>
      <w:r w:rsidR="00F259E2">
        <w:rPr>
          <w:rFonts w:ascii="Times New Roman" w:hAnsi="Times New Roman" w:cs="Times New Roman"/>
          <w:sz w:val="24"/>
          <w:szCs w:val="24"/>
          <w:lang w:val="mk-MK"/>
        </w:rPr>
        <w:t>от на</w:t>
      </w:r>
      <w:r w:rsidRPr="00F259E2">
        <w:rPr>
          <w:rFonts w:ascii="Times New Roman" w:hAnsi="Times New Roman" w:cs="Times New Roman"/>
          <w:sz w:val="24"/>
          <w:szCs w:val="24"/>
          <w:lang w:val="mk-MK"/>
        </w:rPr>
        <w:t xml:space="preserve"> Laundry и сор</w:t>
      </w:r>
      <w:r w:rsidR="00F259E2">
        <w:rPr>
          <w:rFonts w:ascii="Times New Roman" w:hAnsi="Times New Roman" w:cs="Times New Roman"/>
          <w:sz w:val="24"/>
          <w:szCs w:val="24"/>
          <w:lang w:val="mk-MK"/>
        </w:rPr>
        <w:t>.</w:t>
      </w:r>
      <w:r w:rsidRPr="00F259E2">
        <w:rPr>
          <w:rFonts w:ascii="Times New Roman" w:hAnsi="Times New Roman" w:cs="Times New Roman"/>
          <w:sz w:val="24"/>
          <w:szCs w:val="24"/>
          <w:lang w:val="mk-MK"/>
        </w:rPr>
        <w:t xml:space="preserve"> има </w:t>
      </w:r>
      <w:r w:rsidRPr="00F259E2">
        <w:rPr>
          <w:rFonts w:ascii="Times New Roman" w:hAnsi="Times New Roman" w:cs="Times New Roman"/>
          <w:bCs/>
          <w:color w:val="000000"/>
          <w:sz w:val="24"/>
          <w:szCs w:val="24"/>
          <w:lang w:val="mk-MK"/>
        </w:rPr>
        <w:t>CFU</w:t>
      </w:r>
      <w:r w:rsidR="00050462">
        <w:rPr>
          <w:rFonts w:ascii="Times New Roman" w:hAnsi="Times New Roman" w:cs="Times New Roman"/>
          <w:bCs/>
          <w:color w:val="000000"/>
          <w:sz w:val="24"/>
          <w:szCs w:val="24"/>
        </w:rPr>
        <w:t>/ml</w:t>
      </w:r>
      <w:r w:rsidRPr="00F259E2">
        <w:rPr>
          <w:rFonts w:ascii="Times New Roman" w:hAnsi="Times New Roman" w:cs="Times New Roman"/>
          <w:bCs/>
          <w:color w:val="000000"/>
          <w:sz w:val="24"/>
          <w:szCs w:val="24"/>
          <w:lang w:val="mk-MK"/>
        </w:rPr>
        <w:t xml:space="preserve"> (Columbia </w:t>
      </w:r>
      <w:r w:rsidRPr="00F259E2">
        <w:rPr>
          <w:rFonts w:ascii="Times New Roman" w:hAnsi="Times New Roman" w:cs="Times New Roman"/>
          <w:bCs/>
          <w:sz w:val="24"/>
          <w:szCs w:val="24"/>
          <w:lang w:val="mk-MK"/>
        </w:rPr>
        <w:t>agar</w:t>
      </w:r>
      <w:r w:rsidRPr="00F259E2">
        <w:rPr>
          <w:rFonts w:ascii="Times New Roman" w:hAnsi="Times New Roman" w:cs="Times New Roman"/>
          <w:bCs/>
          <w:color w:val="000000"/>
          <w:sz w:val="24"/>
          <w:szCs w:val="24"/>
          <w:lang w:val="mk-MK"/>
        </w:rPr>
        <w:t>)</w:t>
      </w:r>
      <w:r w:rsidRPr="00F259E2">
        <w:rPr>
          <w:rFonts w:ascii="Times New Roman" w:hAnsi="Times New Roman" w:cs="Times New Roman"/>
          <w:sz w:val="24"/>
          <w:szCs w:val="24"/>
          <w:lang w:val="mk-MK"/>
        </w:rPr>
        <w:t xml:space="preserve"> (Beta=</w:t>
      </w:r>
      <w:r w:rsidR="00F259E2">
        <w:rPr>
          <w:rFonts w:ascii="Times New Roman" w:hAnsi="Times New Roman" w:cs="Times New Roman"/>
          <w:sz w:val="24"/>
          <w:szCs w:val="24"/>
          <w:lang w:val="mk-MK"/>
        </w:rPr>
        <w:t xml:space="preserve"> </w:t>
      </w:r>
      <w:r w:rsidRPr="00F259E2">
        <w:rPr>
          <w:rFonts w:ascii="Times New Roman" w:hAnsi="Times New Roman" w:cs="Times New Roman"/>
          <w:sz w:val="24"/>
          <w:szCs w:val="24"/>
          <w:lang w:val="mk-MK"/>
        </w:rPr>
        <w:t xml:space="preserve">-0,38), потоа возраста на пациентите (Beta= -0,27),  </w:t>
      </w:r>
      <w:r w:rsidRPr="00F259E2">
        <w:rPr>
          <w:rFonts w:ascii="Times New Roman" w:hAnsi="Times New Roman" w:cs="Times New Roman"/>
          <w:bCs/>
          <w:color w:val="000000"/>
          <w:sz w:val="24"/>
          <w:szCs w:val="24"/>
          <w:lang w:val="mk-MK"/>
        </w:rPr>
        <w:t>CFU</w:t>
      </w:r>
      <w:r w:rsidR="00F259E2">
        <w:rPr>
          <w:rFonts w:ascii="Times New Roman" w:hAnsi="Times New Roman" w:cs="Times New Roman"/>
          <w:bCs/>
          <w:color w:val="000000"/>
          <w:sz w:val="24"/>
          <w:szCs w:val="24"/>
        </w:rPr>
        <w:t>/ml</w:t>
      </w:r>
      <w:r w:rsidRPr="00F259E2">
        <w:rPr>
          <w:rFonts w:ascii="Times New Roman" w:hAnsi="Times New Roman" w:cs="Times New Roman"/>
          <w:bCs/>
          <w:color w:val="000000"/>
          <w:sz w:val="24"/>
          <w:szCs w:val="24"/>
          <w:lang w:val="mk-MK"/>
        </w:rPr>
        <w:t xml:space="preserve"> (Schaedler </w:t>
      </w:r>
      <w:r w:rsidRPr="00F259E2">
        <w:rPr>
          <w:rFonts w:ascii="Times New Roman" w:hAnsi="Times New Roman" w:cs="Times New Roman"/>
          <w:bCs/>
          <w:sz w:val="24"/>
          <w:szCs w:val="24"/>
          <w:lang w:val="mk-MK"/>
        </w:rPr>
        <w:t>agar</w:t>
      </w:r>
      <w:r w:rsidRPr="00F259E2">
        <w:rPr>
          <w:rFonts w:ascii="Times New Roman" w:hAnsi="Times New Roman" w:cs="Times New Roman"/>
          <w:bCs/>
          <w:color w:val="000000"/>
          <w:sz w:val="24"/>
          <w:szCs w:val="24"/>
          <w:lang w:val="mk-MK"/>
        </w:rPr>
        <w:t>)</w:t>
      </w:r>
      <w:r w:rsidRPr="00F259E2">
        <w:rPr>
          <w:rFonts w:ascii="Times New Roman" w:hAnsi="Times New Roman" w:cs="Times New Roman"/>
          <w:sz w:val="24"/>
          <w:szCs w:val="24"/>
          <w:lang w:val="mk-MK"/>
        </w:rPr>
        <w:t xml:space="preserve"> (Beta= -0,19)</w:t>
      </w:r>
      <w:r w:rsidR="00F259E2">
        <w:rPr>
          <w:rFonts w:ascii="Times New Roman" w:hAnsi="Times New Roman" w:cs="Times New Roman"/>
          <w:sz w:val="24"/>
          <w:szCs w:val="24"/>
        </w:rPr>
        <w:t>,</w:t>
      </w:r>
      <w:r w:rsidRPr="00F259E2">
        <w:rPr>
          <w:rFonts w:ascii="Times New Roman" w:hAnsi="Times New Roman" w:cs="Times New Roman"/>
          <w:sz w:val="24"/>
          <w:szCs w:val="24"/>
          <w:lang w:val="mk-MK"/>
        </w:rPr>
        <w:t xml:space="preserve"> а најслабо е влијанието на пол</w:t>
      </w:r>
      <w:r w:rsidR="00910895">
        <w:rPr>
          <w:rFonts w:ascii="Times New Roman" w:hAnsi="Times New Roman" w:cs="Times New Roman"/>
          <w:sz w:val="24"/>
          <w:szCs w:val="24"/>
          <w:lang w:val="mk-MK"/>
        </w:rPr>
        <w:t>от</w:t>
      </w:r>
      <w:r w:rsidRPr="00F259E2">
        <w:rPr>
          <w:rFonts w:ascii="Times New Roman" w:hAnsi="Times New Roman" w:cs="Times New Roman"/>
          <w:sz w:val="24"/>
          <w:szCs w:val="24"/>
          <w:lang w:val="mk-MK"/>
        </w:rPr>
        <w:t xml:space="preserve"> на пациентите (Beta= 0,09).</w:t>
      </w:r>
    </w:p>
    <w:p w14:paraId="66FF77D0" w14:textId="38E9475A" w:rsidR="002B47FF" w:rsidRPr="00F259E2" w:rsidRDefault="002B47FF" w:rsidP="00F259E2">
      <w:pPr>
        <w:ind w:firstLine="720"/>
        <w:jc w:val="both"/>
        <w:rPr>
          <w:rFonts w:ascii="Times New Roman" w:hAnsi="Times New Roman" w:cs="Times New Roman"/>
          <w:bCs/>
          <w:sz w:val="24"/>
          <w:szCs w:val="24"/>
          <w:lang w:val="ru-RU"/>
        </w:rPr>
      </w:pPr>
      <w:r w:rsidRPr="00F259E2">
        <w:rPr>
          <w:rFonts w:ascii="Times New Roman" w:hAnsi="Times New Roman" w:cs="Times New Roman"/>
          <w:sz w:val="24"/>
          <w:szCs w:val="24"/>
          <w:lang w:val="mk-MK"/>
        </w:rPr>
        <w:t xml:space="preserve">Со секое зголемување за единечна вредност на бројот на колонии </w:t>
      </w:r>
      <w:r w:rsidR="00910895">
        <w:rPr>
          <w:rFonts w:ascii="Times New Roman" w:hAnsi="Times New Roman" w:cs="Times New Roman"/>
          <w:sz w:val="24"/>
          <w:szCs w:val="24"/>
          <w:lang w:val="mk-MK"/>
        </w:rPr>
        <w:t>(</w:t>
      </w:r>
      <w:r w:rsidRPr="00F259E2">
        <w:rPr>
          <w:rFonts w:ascii="Times New Roman" w:hAnsi="Times New Roman" w:cs="Times New Roman"/>
          <w:bCs/>
          <w:color w:val="000000"/>
          <w:sz w:val="24"/>
          <w:szCs w:val="24"/>
          <w:lang w:val="mk-MK"/>
        </w:rPr>
        <w:t>CFU</w:t>
      </w:r>
      <w:r w:rsidR="00F259E2">
        <w:rPr>
          <w:rFonts w:ascii="Times New Roman" w:hAnsi="Times New Roman" w:cs="Times New Roman"/>
          <w:bCs/>
          <w:color w:val="000000"/>
          <w:sz w:val="24"/>
          <w:szCs w:val="24"/>
        </w:rPr>
        <w:t>/ml</w:t>
      </w:r>
      <w:r w:rsidR="00910895">
        <w:rPr>
          <w:rFonts w:ascii="Times New Roman" w:hAnsi="Times New Roman" w:cs="Times New Roman"/>
          <w:bCs/>
          <w:color w:val="000000"/>
          <w:sz w:val="24"/>
          <w:szCs w:val="24"/>
          <w:lang w:val="mk-MK"/>
        </w:rPr>
        <w:t>) на</w:t>
      </w:r>
      <w:r w:rsidRPr="00F259E2">
        <w:rPr>
          <w:rFonts w:ascii="Times New Roman" w:hAnsi="Times New Roman" w:cs="Times New Roman"/>
          <w:bCs/>
          <w:color w:val="000000"/>
          <w:sz w:val="24"/>
          <w:szCs w:val="24"/>
          <w:lang w:val="mk-MK"/>
        </w:rPr>
        <w:t xml:space="preserve"> (</w:t>
      </w:r>
      <w:r w:rsidRPr="00F259E2">
        <w:rPr>
          <w:rFonts w:ascii="Times New Roman" w:hAnsi="Times New Roman" w:cs="Times New Roman"/>
          <w:bCs/>
          <w:color w:val="000000"/>
          <w:sz w:val="24"/>
          <w:szCs w:val="24"/>
        </w:rPr>
        <w:t>Columbia</w:t>
      </w:r>
      <w:r w:rsidRPr="00F259E2">
        <w:rPr>
          <w:rFonts w:ascii="Times New Roman" w:hAnsi="Times New Roman" w:cs="Times New Roman"/>
          <w:bCs/>
          <w:color w:val="000000"/>
          <w:sz w:val="24"/>
          <w:szCs w:val="24"/>
          <w:lang w:val="ru-RU"/>
        </w:rPr>
        <w:t xml:space="preserve"> </w:t>
      </w:r>
      <w:r w:rsidRPr="00F259E2">
        <w:rPr>
          <w:rFonts w:ascii="Times New Roman" w:hAnsi="Times New Roman" w:cs="Times New Roman"/>
          <w:bCs/>
          <w:sz w:val="24"/>
          <w:szCs w:val="24"/>
        </w:rPr>
        <w:t>agar</w:t>
      </w:r>
      <w:r w:rsidRPr="00F259E2">
        <w:rPr>
          <w:rFonts w:ascii="Times New Roman" w:hAnsi="Times New Roman" w:cs="Times New Roman"/>
          <w:bCs/>
          <w:color w:val="000000"/>
          <w:sz w:val="24"/>
          <w:szCs w:val="24"/>
          <w:lang w:val="mk-MK"/>
        </w:rPr>
        <w:t>),</w:t>
      </w:r>
      <w:r w:rsidRPr="00F259E2">
        <w:rPr>
          <w:rFonts w:ascii="Times New Roman" w:hAnsi="Times New Roman" w:cs="Times New Roman"/>
          <w:b/>
          <w:bCs/>
          <w:sz w:val="24"/>
          <w:szCs w:val="24"/>
          <w:lang w:val="ru-RU"/>
        </w:rPr>
        <w:t xml:space="preserve"> </w:t>
      </w:r>
      <w:r w:rsidR="00910895">
        <w:rPr>
          <w:rFonts w:ascii="Times New Roman" w:hAnsi="Times New Roman" w:cs="Times New Roman"/>
          <w:bCs/>
          <w:sz w:val="24"/>
          <w:szCs w:val="24"/>
          <w:lang w:val="ru-RU"/>
        </w:rPr>
        <w:t>и</w:t>
      </w:r>
      <w:r w:rsidRPr="00F259E2">
        <w:rPr>
          <w:rFonts w:ascii="Times New Roman" w:hAnsi="Times New Roman" w:cs="Times New Roman"/>
          <w:bCs/>
          <w:sz w:val="24"/>
          <w:szCs w:val="24"/>
          <w:lang w:val="ru-RU"/>
        </w:rPr>
        <w:t xml:space="preserve">ндексот </w:t>
      </w:r>
      <w:r w:rsidR="00050462">
        <w:rPr>
          <w:rFonts w:ascii="Times New Roman" w:hAnsi="Times New Roman" w:cs="Times New Roman"/>
          <w:bCs/>
          <w:sz w:val="24"/>
          <w:szCs w:val="24"/>
          <w:lang w:val="mk-MK"/>
        </w:rPr>
        <w:t>н</w:t>
      </w:r>
      <w:r w:rsidRPr="00F259E2">
        <w:rPr>
          <w:rFonts w:ascii="Times New Roman" w:hAnsi="Times New Roman" w:cs="Times New Roman"/>
          <w:bCs/>
          <w:sz w:val="24"/>
          <w:szCs w:val="24"/>
          <w:lang w:val="ru-RU"/>
        </w:rPr>
        <w:t>а мекоткивно</w:t>
      </w:r>
      <w:r w:rsidR="00F259E2">
        <w:rPr>
          <w:rFonts w:ascii="Times New Roman" w:hAnsi="Times New Roman" w:cs="Times New Roman"/>
          <w:bCs/>
          <w:sz w:val="24"/>
          <w:szCs w:val="24"/>
          <w:lang w:val="ru-RU"/>
        </w:rPr>
        <w:t>то</w:t>
      </w:r>
      <w:r w:rsidRPr="00F259E2">
        <w:rPr>
          <w:rFonts w:ascii="Times New Roman" w:hAnsi="Times New Roman" w:cs="Times New Roman"/>
          <w:bCs/>
          <w:sz w:val="24"/>
          <w:szCs w:val="24"/>
          <w:lang w:val="ru-RU"/>
        </w:rPr>
        <w:t xml:space="preserve"> заздравување според </w:t>
      </w:r>
      <w:r w:rsidRPr="00F259E2">
        <w:rPr>
          <w:rFonts w:ascii="Times New Roman" w:hAnsi="Times New Roman" w:cs="Times New Roman"/>
          <w:bCs/>
          <w:sz w:val="24"/>
          <w:szCs w:val="24"/>
        </w:rPr>
        <w:t>Laundry</w:t>
      </w:r>
      <w:r w:rsidRPr="00F259E2">
        <w:rPr>
          <w:rFonts w:ascii="Times New Roman" w:hAnsi="Times New Roman" w:cs="Times New Roman"/>
          <w:bCs/>
          <w:sz w:val="24"/>
          <w:szCs w:val="24"/>
          <w:lang w:val="ru-RU"/>
        </w:rPr>
        <w:t xml:space="preserve"> и сор</w:t>
      </w:r>
      <w:r w:rsidR="00F259E2">
        <w:rPr>
          <w:rFonts w:ascii="Times New Roman" w:hAnsi="Times New Roman" w:cs="Times New Roman"/>
          <w:bCs/>
          <w:sz w:val="24"/>
          <w:szCs w:val="24"/>
        </w:rPr>
        <w:t>.</w:t>
      </w:r>
      <w:r w:rsidRPr="00F259E2">
        <w:rPr>
          <w:rFonts w:ascii="Times New Roman" w:hAnsi="Times New Roman" w:cs="Times New Roman"/>
          <w:bCs/>
          <w:sz w:val="24"/>
          <w:szCs w:val="24"/>
          <w:lang w:val="ru-RU"/>
        </w:rPr>
        <w:t xml:space="preserve"> (просечно) се намалува за 0,000000 (</w:t>
      </w:r>
      <w:r w:rsidRPr="00F259E2">
        <w:rPr>
          <w:rFonts w:ascii="Times New Roman" w:hAnsi="Times New Roman" w:cs="Times New Roman"/>
          <w:bCs/>
          <w:sz w:val="24"/>
          <w:szCs w:val="24"/>
          <w:lang w:val="en-US"/>
        </w:rPr>
        <w:t>B</w:t>
      </w:r>
      <w:r w:rsidRPr="00F259E2">
        <w:rPr>
          <w:rFonts w:ascii="Times New Roman" w:hAnsi="Times New Roman" w:cs="Times New Roman"/>
          <w:bCs/>
          <w:sz w:val="24"/>
          <w:szCs w:val="24"/>
          <w:lang w:val="ru-RU"/>
        </w:rPr>
        <w:t xml:space="preserve">= -0,000000) единици, незначајно за </w:t>
      </w:r>
      <w:r w:rsidRPr="00F259E2">
        <w:rPr>
          <w:rFonts w:ascii="Times New Roman" w:hAnsi="Times New Roman" w:cs="Times New Roman"/>
          <w:bCs/>
          <w:sz w:val="24"/>
          <w:szCs w:val="24"/>
          <w:lang w:val="en-US"/>
        </w:rPr>
        <w:t>p</w:t>
      </w:r>
      <w:r w:rsidRPr="00F259E2">
        <w:rPr>
          <w:rFonts w:ascii="Times New Roman" w:hAnsi="Times New Roman" w:cs="Times New Roman"/>
          <w:bCs/>
          <w:sz w:val="24"/>
          <w:szCs w:val="24"/>
          <w:lang w:val="ru-RU"/>
        </w:rPr>
        <w:t>&gt;0,05(</w:t>
      </w:r>
      <w:r w:rsidRPr="00F259E2">
        <w:rPr>
          <w:rFonts w:ascii="Times New Roman" w:hAnsi="Times New Roman" w:cs="Times New Roman"/>
          <w:bCs/>
          <w:sz w:val="24"/>
          <w:szCs w:val="24"/>
          <w:lang w:val="en-US"/>
        </w:rPr>
        <w:t>p</w:t>
      </w:r>
      <w:r w:rsidRPr="00F259E2">
        <w:rPr>
          <w:rFonts w:ascii="Times New Roman" w:hAnsi="Times New Roman" w:cs="Times New Roman"/>
          <w:bCs/>
          <w:sz w:val="24"/>
          <w:szCs w:val="24"/>
          <w:lang w:val="ru-RU"/>
        </w:rPr>
        <w:t xml:space="preserve">=0,07), </w:t>
      </w:r>
      <w:r w:rsidRPr="00F259E2">
        <w:rPr>
          <w:rFonts w:ascii="Times New Roman" w:hAnsi="Times New Roman" w:cs="Times New Roman"/>
          <w:sz w:val="24"/>
          <w:szCs w:val="24"/>
          <w:lang w:val="mk-MK"/>
        </w:rPr>
        <w:t>при непроменети вредности на останатите параметри.</w:t>
      </w:r>
      <w:r w:rsidRPr="00F259E2">
        <w:rPr>
          <w:rFonts w:ascii="Times New Roman" w:hAnsi="Times New Roman" w:cs="Times New Roman"/>
          <w:bCs/>
          <w:sz w:val="24"/>
          <w:szCs w:val="24"/>
          <w:lang w:val="ru-RU"/>
        </w:rPr>
        <w:t xml:space="preserve"> </w:t>
      </w:r>
    </w:p>
    <w:p w14:paraId="71A453BB" w14:textId="600B5CA2" w:rsidR="002B47FF" w:rsidRPr="00F259E2" w:rsidRDefault="002B47FF" w:rsidP="006A5B7B">
      <w:pPr>
        <w:ind w:firstLine="720"/>
        <w:jc w:val="both"/>
        <w:rPr>
          <w:rFonts w:ascii="Times New Roman" w:hAnsi="Times New Roman" w:cs="Times New Roman"/>
          <w:sz w:val="24"/>
          <w:szCs w:val="24"/>
          <w:lang w:val="mk-MK"/>
        </w:rPr>
      </w:pPr>
      <w:r w:rsidRPr="00F259E2">
        <w:rPr>
          <w:rFonts w:ascii="Times New Roman" w:hAnsi="Times New Roman" w:cs="Times New Roman"/>
          <w:sz w:val="24"/>
          <w:szCs w:val="24"/>
          <w:lang w:val="mk-MK"/>
        </w:rPr>
        <w:t>Со секое зголемување</w:t>
      </w:r>
      <w:r w:rsidRPr="00F259E2">
        <w:rPr>
          <w:rFonts w:ascii="Times New Roman" w:hAnsi="Times New Roman" w:cs="Times New Roman"/>
          <w:sz w:val="24"/>
          <w:szCs w:val="24"/>
          <w:lang w:val="ru-RU"/>
        </w:rPr>
        <w:t xml:space="preserve"> на возраста</w:t>
      </w:r>
      <w:r w:rsidRPr="00F259E2">
        <w:rPr>
          <w:rFonts w:ascii="Times New Roman" w:hAnsi="Times New Roman" w:cs="Times New Roman"/>
          <w:sz w:val="24"/>
          <w:szCs w:val="24"/>
          <w:lang w:val="mk-MK"/>
        </w:rPr>
        <w:t xml:space="preserve"> за една година, </w:t>
      </w:r>
      <w:r w:rsidR="00CB76BE">
        <w:rPr>
          <w:rFonts w:ascii="Times New Roman" w:hAnsi="Times New Roman" w:cs="Times New Roman"/>
          <w:bCs/>
          <w:sz w:val="24"/>
          <w:szCs w:val="24"/>
          <w:lang w:val="ru-RU"/>
        </w:rPr>
        <w:t>и</w:t>
      </w:r>
      <w:r w:rsidRPr="00F259E2">
        <w:rPr>
          <w:rFonts w:ascii="Times New Roman" w:hAnsi="Times New Roman" w:cs="Times New Roman"/>
          <w:bCs/>
          <w:sz w:val="24"/>
          <w:szCs w:val="24"/>
          <w:lang w:val="ru-RU"/>
        </w:rPr>
        <w:t xml:space="preserve">ндексот </w:t>
      </w:r>
      <w:r w:rsidR="00050462">
        <w:rPr>
          <w:rFonts w:ascii="Times New Roman" w:hAnsi="Times New Roman" w:cs="Times New Roman"/>
          <w:bCs/>
          <w:sz w:val="24"/>
          <w:szCs w:val="24"/>
          <w:lang w:val="mk-MK"/>
        </w:rPr>
        <w:t>н</w:t>
      </w:r>
      <w:r w:rsidR="00050462">
        <w:rPr>
          <w:rFonts w:ascii="Times New Roman" w:hAnsi="Times New Roman" w:cs="Times New Roman"/>
          <w:bCs/>
          <w:sz w:val="24"/>
          <w:szCs w:val="24"/>
        </w:rPr>
        <w:t>a</w:t>
      </w:r>
      <w:r w:rsidRPr="00F259E2">
        <w:rPr>
          <w:rFonts w:ascii="Times New Roman" w:hAnsi="Times New Roman" w:cs="Times New Roman"/>
          <w:bCs/>
          <w:sz w:val="24"/>
          <w:szCs w:val="24"/>
          <w:lang w:val="ru-RU"/>
        </w:rPr>
        <w:t xml:space="preserve"> мекоткивно заздравување според </w:t>
      </w:r>
      <w:r w:rsidRPr="00F259E2">
        <w:rPr>
          <w:rFonts w:ascii="Times New Roman" w:hAnsi="Times New Roman" w:cs="Times New Roman"/>
          <w:bCs/>
          <w:sz w:val="24"/>
          <w:szCs w:val="24"/>
        </w:rPr>
        <w:t>Laundry</w:t>
      </w:r>
      <w:r w:rsidRPr="00F259E2">
        <w:rPr>
          <w:rFonts w:ascii="Times New Roman" w:hAnsi="Times New Roman" w:cs="Times New Roman"/>
          <w:bCs/>
          <w:sz w:val="24"/>
          <w:szCs w:val="24"/>
          <w:lang w:val="ru-RU"/>
        </w:rPr>
        <w:t xml:space="preserve"> и сор</w:t>
      </w:r>
      <w:r w:rsidR="006A5B7B">
        <w:rPr>
          <w:rFonts w:ascii="Times New Roman" w:hAnsi="Times New Roman" w:cs="Times New Roman"/>
          <w:bCs/>
          <w:sz w:val="24"/>
          <w:szCs w:val="24"/>
          <w:lang w:val="ru-RU"/>
        </w:rPr>
        <w:t>.</w:t>
      </w:r>
      <w:r w:rsidRPr="00F259E2">
        <w:rPr>
          <w:rFonts w:ascii="Times New Roman" w:hAnsi="Times New Roman" w:cs="Times New Roman"/>
          <w:bCs/>
          <w:sz w:val="24"/>
          <w:szCs w:val="24"/>
          <w:lang w:val="ru-RU"/>
        </w:rPr>
        <w:t xml:space="preserve"> (просечно) се намалува за </w:t>
      </w:r>
      <w:r w:rsidRPr="00F259E2">
        <w:rPr>
          <w:rFonts w:ascii="Times New Roman" w:hAnsi="Times New Roman" w:cs="Times New Roman"/>
          <w:color w:val="000000"/>
          <w:sz w:val="24"/>
          <w:szCs w:val="24"/>
          <w:lang w:val="ru-RU"/>
        </w:rPr>
        <w:t>0,022209</w:t>
      </w:r>
      <w:r w:rsidR="006A5B7B">
        <w:rPr>
          <w:rFonts w:ascii="Times New Roman" w:hAnsi="Times New Roman" w:cs="Times New Roman"/>
          <w:bCs/>
          <w:sz w:val="24"/>
          <w:szCs w:val="24"/>
          <w:lang w:val="ru-RU"/>
        </w:rPr>
        <w:t xml:space="preserve"> </w:t>
      </w:r>
      <w:r w:rsidRPr="00F259E2">
        <w:rPr>
          <w:rFonts w:ascii="Times New Roman" w:hAnsi="Times New Roman" w:cs="Times New Roman"/>
          <w:bCs/>
          <w:sz w:val="24"/>
          <w:szCs w:val="24"/>
          <w:lang w:val="ru-RU"/>
        </w:rPr>
        <w:t>(</w:t>
      </w:r>
      <w:r w:rsidRPr="00F259E2">
        <w:rPr>
          <w:rFonts w:ascii="Times New Roman" w:hAnsi="Times New Roman" w:cs="Times New Roman"/>
          <w:bCs/>
          <w:sz w:val="24"/>
          <w:szCs w:val="24"/>
          <w:lang w:val="en-US"/>
        </w:rPr>
        <w:t>B</w:t>
      </w:r>
      <w:r w:rsidRPr="00F259E2">
        <w:rPr>
          <w:rFonts w:ascii="Times New Roman" w:hAnsi="Times New Roman" w:cs="Times New Roman"/>
          <w:bCs/>
          <w:sz w:val="24"/>
          <w:szCs w:val="24"/>
          <w:lang w:val="ru-RU"/>
        </w:rPr>
        <w:t>= -</w:t>
      </w:r>
      <w:r w:rsidRPr="00F259E2">
        <w:rPr>
          <w:rFonts w:ascii="Times New Roman" w:hAnsi="Times New Roman" w:cs="Times New Roman"/>
          <w:color w:val="000000"/>
          <w:sz w:val="24"/>
          <w:szCs w:val="24"/>
          <w:lang w:val="ru-RU"/>
        </w:rPr>
        <w:t>0,022209</w:t>
      </w:r>
      <w:r w:rsidRPr="00F259E2">
        <w:rPr>
          <w:rFonts w:ascii="Times New Roman" w:hAnsi="Times New Roman" w:cs="Times New Roman"/>
          <w:bCs/>
          <w:sz w:val="24"/>
          <w:szCs w:val="24"/>
          <w:lang w:val="ru-RU"/>
        </w:rPr>
        <w:t xml:space="preserve">) единици, незначајно за </w:t>
      </w:r>
      <w:r w:rsidRPr="00F259E2">
        <w:rPr>
          <w:rFonts w:ascii="Times New Roman" w:hAnsi="Times New Roman" w:cs="Times New Roman"/>
          <w:bCs/>
          <w:sz w:val="24"/>
          <w:szCs w:val="24"/>
          <w:lang w:val="en-US"/>
        </w:rPr>
        <w:t>p</w:t>
      </w:r>
      <w:r w:rsidRPr="00F259E2">
        <w:rPr>
          <w:rFonts w:ascii="Times New Roman" w:hAnsi="Times New Roman" w:cs="Times New Roman"/>
          <w:bCs/>
          <w:sz w:val="24"/>
          <w:szCs w:val="24"/>
          <w:lang w:val="ru-RU"/>
        </w:rPr>
        <w:t>&gt;0,05(</w:t>
      </w:r>
      <w:r w:rsidRPr="00F259E2">
        <w:rPr>
          <w:rFonts w:ascii="Times New Roman" w:hAnsi="Times New Roman" w:cs="Times New Roman"/>
          <w:bCs/>
          <w:sz w:val="24"/>
          <w:szCs w:val="24"/>
          <w:lang w:val="en-US"/>
        </w:rPr>
        <w:t>p</w:t>
      </w:r>
      <w:r w:rsidRPr="00F259E2">
        <w:rPr>
          <w:rFonts w:ascii="Times New Roman" w:hAnsi="Times New Roman" w:cs="Times New Roman"/>
          <w:bCs/>
          <w:sz w:val="24"/>
          <w:szCs w:val="24"/>
          <w:lang w:val="ru-RU"/>
        </w:rPr>
        <w:t xml:space="preserve">=0,17), </w:t>
      </w:r>
      <w:r w:rsidRPr="00F259E2">
        <w:rPr>
          <w:rFonts w:ascii="Times New Roman" w:hAnsi="Times New Roman" w:cs="Times New Roman"/>
          <w:sz w:val="24"/>
          <w:szCs w:val="24"/>
          <w:lang w:val="mk-MK"/>
        </w:rPr>
        <w:t>при непроменети вредности на останатите параметри.</w:t>
      </w:r>
      <w:r w:rsidRPr="00F259E2">
        <w:rPr>
          <w:rFonts w:ascii="Times New Roman" w:hAnsi="Times New Roman" w:cs="Times New Roman"/>
          <w:bCs/>
          <w:sz w:val="24"/>
          <w:szCs w:val="24"/>
          <w:lang w:val="ru-RU"/>
        </w:rPr>
        <w:t xml:space="preserve"> </w:t>
      </w:r>
      <w:r w:rsidRPr="00F259E2">
        <w:rPr>
          <w:rFonts w:ascii="Times New Roman" w:hAnsi="Times New Roman" w:cs="Times New Roman"/>
          <w:bCs/>
          <w:color w:val="000000"/>
          <w:sz w:val="24"/>
          <w:szCs w:val="24"/>
          <w:lang w:val="mk-MK"/>
        </w:rPr>
        <w:t xml:space="preserve"> </w:t>
      </w:r>
    </w:p>
    <w:p w14:paraId="482D1FB9" w14:textId="14DE9255" w:rsidR="002B47FF" w:rsidRPr="00F259E2" w:rsidRDefault="002B47FF" w:rsidP="006A5B7B">
      <w:pPr>
        <w:ind w:firstLine="720"/>
        <w:jc w:val="both"/>
        <w:rPr>
          <w:rFonts w:ascii="Times New Roman" w:hAnsi="Times New Roman" w:cs="Times New Roman"/>
          <w:bCs/>
          <w:sz w:val="24"/>
          <w:szCs w:val="24"/>
          <w:lang w:val="ru-RU"/>
        </w:rPr>
      </w:pPr>
      <w:r w:rsidRPr="00F259E2">
        <w:rPr>
          <w:rFonts w:ascii="Times New Roman" w:hAnsi="Times New Roman" w:cs="Times New Roman"/>
          <w:sz w:val="24"/>
          <w:szCs w:val="24"/>
          <w:lang w:val="mk-MK"/>
        </w:rPr>
        <w:t>Со секое зголемување за единечна вредност на бројот на колонии</w:t>
      </w:r>
      <w:r w:rsidR="00CB76BE">
        <w:rPr>
          <w:rFonts w:ascii="Times New Roman" w:hAnsi="Times New Roman" w:cs="Times New Roman"/>
          <w:sz w:val="24"/>
          <w:szCs w:val="24"/>
          <w:lang w:val="mk-MK"/>
        </w:rPr>
        <w:t xml:space="preserve"> (</w:t>
      </w:r>
      <w:r w:rsidRPr="00F259E2">
        <w:rPr>
          <w:rFonts w:ascii="Times New Roman" w:hAnsi="Times New Roman" w:cs="Times New Roman"/>
          <w:bCs/>
          <w:color w:val="000000"/>
          <w:sz w:val="24"/>
          <w:szCs w:val="24"/>
          <w:lang w:val="mk-MK"/>
        </w:rPr>
        <w:t>CFU</w:t>
      </w:r>
      <w:r w:rsidR="006A5B7B">
        <w:rPr>
          <w:rFonts w:ascii="Times New Roman" w:hAnsi="Times New Roman" w:cs="Times New Roman"/>
          <w:bCs/>
          <w:color w:val="000000"/>
          <w:sz w:val="24"/>
          <w:szCs w:val="24"/>
        </w:rPr>
        <w:t>/ml</w:t>
      </w:r>
      <w:r w:rsidR="00CB76BE">
        <w:rPr>
          <w:rFonts w:ascii="Times New Roman" w:hAnsi="Times New Roman" w:cs="Times New Roman"/>
          <w:bCs/>
          <w:color w:val="000000"/>
          <w:sz w:val="24"/>
          <w:szCs w:val="24"/>
          <w:lang w:val="mk-MK"/>
        </w:rPr>
        <w:t>) на</w:t>
      </w:r>
      <w:r w:rsidR="006A5B7B">
        <w:rPr>
          <w:rFonts w:ascii="Times New Roman" w:hAnsi="Times New Roman" w:cs="Times New Roman"/>
          <w:bCs/>
          <w:color w:val="000000"/>
          <w:sz w:val="24"/>
          <w:szCs w:val="24"/>
        </w:rPr>
        <w:t xml:space="preserve"> </w:t>
      </w:r>
      <w:r w:rsidRPr="00F259E2">
        <w:rPr>
          <w:rFonts w:ascii="Times New Roman" w:hAnsi="Times New Roman" w:cs="Times New Roman"/>
          <w:bCs/>
          <w:color w:val="000000"/>
          <w:sz w:val="24"/>
          <w:szCs w:val="24"/>
          <w:lang w:val="mk-MK"/>
        </w:rPr>
        <w:t xml:space="preserve">(Schaedler </w:t>
      </w:r>
      <w:r w:rsidRPr="00F259E2">
        <w:rPr>
          <w:rFonts w:ascii="Times New Roman" w:hAnsi="Times New Roman" w:cs="Times New Roman"/>
          <w:bCs/>
          <w:sz w:val="24"/>
          <w:szCs w:val="24"/>
          <w:lang w:val="mk-MK"/>
        </w:rPr>
        <w:t>agar</w:t>
      </w:r>
      <w:r w:rsidRPr="00F259E2">
        <w:rPr>
          <w:rFonts w:ascii="Times New Roman" w:hAnsi="Times New Roman" w:cs="Times New Roman"/>
          <w:bCs/>
          <w:color w:val="000000"/>
          <w:sz w:val="24"/>
          <w:szCs w:val="24"/>
          <w:lang w:val="mk-MK"/>
        </w:rPr>
        <w:t>),</w:t>
      </w:r>
      <w:r w:rsidRPr="00F259E2">
        <w:rPr>
          <w:rFonts w:ascii="Times New Roman" w:hAnsi="Times New Roman" w:cs="Times New Roman"/>
          <w:b/>
          <w:bCs/>
          <w:sz w:val="24"/>
          <w:szCs w:val="24"/>
          <w:lang w:val="ru-RU"/>
        </w:rPr>
        <w:t xml:space="preserve"> </w:t>
      </w:r>
      <w:r w:rsidR="00CB76BE">
        <w:rPr>
          <w:rFonts w:ascii="Times New Roman" w:hAnsi="Times New Roman" w:cs="Times New Roman"/>
          <w:bCs/>
          <w:sz w:val="24"/>
          <w:szCs w:val="24"/>
          <w:lang w:val="ru-RU"/>
        </w:rPr>
        <w:t>и</w:t>
      </w:r>
      <w:r w:rsidRPr="00F259E2">
        <w:rPr>
          <w:rFonts w:ascii="Times New Roman" w:hAnsi="Times New Roman" w:cs="Times New Roman"/>
          <w:bCs/>
          <w:sz w:val="24"/>
          <w:szCs w:val="24"/>
          <w:lang w:val="ru-RU"/>
        </w:rPr>
        <w:t xml:space="preserve">ндексот </w:t>
      </w:r>
      <w:r w:rsidR="00050462">
        <w:rPr>
          <w:rFonts w:ascii="Times New Roman" w:hAnsi="Times New Roman" w:cs="Times New Roman"/>
          <w:bCs/>
          <w:sz w:val="24"/>
          <w:szCs w:val="24"/>
          <w:lang w:val="ru-RU"/>
        </w:rPr>
        <w:t>н</w:t>
      </w:r>
      <w:r w:rsidRPr="00F259E2">
        <w:rPr>
          <w:rFonts w:ascii="Times New Roman" w:hAnsi="Times New Roman" w:cs="Times New Roman"/>
          <w:bCs/>
          <w:sz w:val="24"/>
          <w:szCs w:val="24"/>
          <w:lang w:val="ru-RU"/>
        </w:rPr>
        <w:t xml:space="preserve">а мекоткивно заздравување според </w:t>
      </w:r>
      <w:r w:rsidRPr="00F259E2">
        <w:rPr>
          <w:rFonts w:ascii="Times New Roman" w:hAnsi="Times New Roman" w:cs="Times New Roman"/>
          <w:bCs/>
          <w:sz w:val="24"/>
          <w:szCs w:val="24"/>
        </w:rPr>
        <w:t>Laundry</w:t>
      </w:r>
      <w:r w:rsidRPr="00F259E2">
        <w:rPr>
          <w:rFonts w:ascii="Times New Roman" w:hAnsi="Times New Roman" w:cs="Times New Roman"/>
          <w:bCs/>
          <w:sz w:val="24"/>
          <w:szCs w:val="24"/>
          <w:lang w:val="ru-RU"/>
        </w:rPr>
        <w:t xml:space="preserve"> и сор</w:t>
      </w:r>
      <w:r w:rsidR="006A5B7B">
        <w:rPr>
          <w:rFonts w:ascii="Times New Roman" w:hAnsi="Times New Roman" w:cs="Times New Roman"/>
          <w:bCs/>
          <w:sz w:val="24"/>
          <w:szCs w:val="24"/>
        </w:rPr>
        <w:t>.</w:t>
      </w:r>
      <w:r w:rsidRPr="00F259E2">
        <w:rPr>
          <w:rFonts w:ascii="Times New Roman" w:hAnsi="Times New Roman" w:cs="Times New Roman"/>
          <w:bCs/>
          <w:sz w:val="24"/>
          <w:szCs w:val="24"/>
          <w:lang w:val="ru-RU"/>
        </w:rPr>
        <w:t xml:space="preserve"> (просечно) се намалува за 0,000000 (</w:t>
      </w:r>
      <w:r w:rsidRPr="00F259E2">
        <w:rPr>
          <w:rFonts w:ascii="Times New Roman" w:hAnsi="Times New Roman" w:cs="Times New Roman"/>
          <w:bCs/>
          <w:sz w:val="24"/>
          <w:szCs w:val="24"/>
          <w:lang w:val="en-US"/>
        </w:rPr>
        <w:t>B</w:t>
      </w:r>
      <w:r w:rsidRPr="00F259E2">
        <w:rPr>
          <w:rFonts w:ascii="Times New Roman" w:hAnsi="Times New Roman" w:cs="Times New Roman"/>
          <w:bCs/>
          <w:sz w:val="24"/>
          <w:szCs w:val="24"/>
          <w:lang w:val="ru-RU"/>
        </w:rPr>
        <w:t xml:space="preserve">= -0,000000) единици, незначајно за </w:t>
      </w:r>
      <w:r w:rsidRPr="00F259E2">
        <w:rPr>
          <w:rFonts w:ascii="Times New Roman" w:hAnsi="Times New Roman" w:cs="Times New Roman"/>
          <w:bCs/>
          <w:sz w:val="24"/>
          <w:szCs w:val="24"/>
          <w:lang w:val="en-US"/>
        </w:rPr>
        <w:t>p</w:t>
      </w:r>
      <w:r w:rsidRPr="00F259E2">
        <w:rPr>
          <w:rFonts w:ascii="Times New Roman" w:hAnsi="Times New Roman" w:cs="Times New Roman"/>
          <w:bCs/>
          <w:sz w:val="24"/>
          <w:szCs w:val="24"/>
          <w:lang w:val="ru-RU"/>
        </w:rPr>
        <w:t>&gt;0,05(</w:t>
      </w:r>
      <w:r w:rsidRPr="00F259E2">
        <w:rPr>
          <w:rFonts w:ascii="Times New Roman" w:hAnsi="Times New Roman" w:cs="Times New Roman"/>
          <w:bCs/>
          <w:sz w:val="24"/>
          <w:szCs w:val="24"/>
          <w:lang w:val="en-US"/>
        </w:rPr>
        <w:t>p</w:t>
      </w:r>
      <w:r w:rsidRPr="00F259E2">
        <w:rPr>
          <w:rFonts w:ascii="Times New Roman" w:hAnsi="Times New Roman" w:cs="Times New Roman"/>
          <w:bCs/>
          <w:sz w:val="24"/>
          <w:szCs w:val="24"/>
          <w:lang w:val="ru-RU"/>
        </w:rPr>
        <w:t xml:space="preserve">=0,34), </w:t>
      </w:r>
      <w:r w:rsidRPr="00F259E2">
        <w:rPr>
          <w:rFonts w:ascii="Times New Roman" w:hAnsi="Times New Roman" w:cs="Times New Roman"/>
          <w:sz w:val="24"/>
          <w:szCs w:val="24"/>
          <w:lang w:val="mk-MK"/>
        </w:rPr>
        <w:t>при непроменети вредности на останатите параметри.</w:t>
      </w:r>
      <w:r w:rsidRPr="00F259E2">
        <w:rPr>
          <w:rFonts w:ascii="Times New Roman" w:hAnsi="Times New Roman" w:cs="Times New Roman"/>
          <w:bCs/>
          <w:sz w:val="24"/>
          <w:szCs w:val="24"/>
          <w:lang w:val="ru-RU"/>
        </w:rPr>
        <w:t xml:space="preserve"> </w:t>
      </w:r>
    </w:p>
    <w:p w14:paraId="565A3F8D" w14:textId="5B2136A3" w:rsidR="006A5B7B" w:rsidRDefault="002B47FF" w:rsidP="006A5B7B">
      <w:pPr>
        <w:ind w:firstLine="720"/>
        <w:jc w:val="both"/>
        <w:rPr>
          <w:rFonts w:ascii="Times New Roman" w:hAnsi="Times New Roman" w:cs="Times New Roman"/>
          <w:sz w:val="24"/>
          <w:szCs w:val="24"/>
        </w:rPr>
      </w:pPr>
      <w:r w:rsidRPr="00F259E2">
        <w:rPr>
          <w:rFonts w:ascii="Times New Roman" w:hAnsi="Times New Roman" w:cs="Times New Roman"/>
          <w:sz w:val="24"/>
          <w:szCs w:val="24"/>
          <w:lang w:val="mk-MK"/>
        </w:rPr>
        <w:t xml:space="preserve">Машките пациенти (1) имаат просечно </w:t>
      </w:r>
      <w:r w:rsidRPr="00F259E2">
        <w:rPr>
          <w:rFonts w:ascii="Times New Roman" w:hAnsi="Times New Roman" w:cs="Times New Roman"/>
          <w:color w:val="000000"/>
          <w:sz w:val="24"/>
          <w:szCs w:val="24"/>
          <w:lang w:val="ru-RU"/>
        </w:rPr>
        <w:t>0,167781</w:t>
      </w:r>
      <w:r w:rsidRPr="00F259E2">
        <w:rPr>
          <w:rFonts w:ascii="Times New Roman" w:hAnsi="Times New Roman" w:cs="Times New Roman"/>
          <w:color w:val="000000"/>
          <w:sz w:val="24"/>
          <w:szCs w:val="24"/>
          <w:lang w:val="mk-MK"/>
        </w:rPr>
        <w:t xml:space="preserve"> (</w:t>
      </w:r>
      <w:r w:rsidRPr="00F259E2">
        <w:rPr>
          <w:rFonts w:ascii="Times New Roman" w:hAnsi="Times New Roman" w:cs="Times New Roman"/>
          <w:color w:val="000000"/>
          <w:sz w:val="24"/>
          <w:szCs w:val="24"/>
          <w:lang w:val="en-US"/>
        </w:rPr>
        <w:t>B</w:t>
      </w:r>
      <w:r w:rsidRPr="00F259E2">
        <w:rPr>
          <w:rFonts w:ascii="Times New Roman" w:hAnsi="Times New Roman" w:cs="Times New Roman"/>
          <w:color w:val="000000"/>
          <w:sz w:val="24"/>
          <w:szCs w:val="24"/>
          <w:lang w:val="ru-RU"/>
        </w:rPr>
        <w:t xml:space="preserve"> = 0,167781) повисок </w:t>
      </w:r>
      <w:r w:rsidR="00CB76BE">
        <w:rPr>
          <w:rFonts w:ascii="Times New Roman" w:hAnsi="Times New Roman" w:cs="Times New Roman"/>
          <w:bCs/>
          <w:sz w:val="24"/>
          <w:szCs w:val="24"/>
          <w:lang w:val="ru-RU"/>
        </w:rPr>
        <w:t>и</w:t>
      </w:r>
      <w:r w:rsidRPr="00F259E2">
        <w:rPr>
          <w:rFonts w:ascii="Times New Roman" w:hAnsi="Times New Roman" w:cs="Times New Roman"/>
          <w:bCs/>
          <w:sz w:val="24"/>
          <w:szCs w:val="24"/>
          <w:lang w:val="ru-RU"/>
        </w:rPr>
        <w:t xml:space="preserve">ндекс  </w:t>
      </w:r>
      <w:r w:rsidR="00050462">
        <w:rPr>
          <w:rFonts w:ascii="Times New Roman" w:hAnsi="Times New Roman" w:cs="Times New Roman"/>
          <w:bCs/>
          <w:sz w:val="24"/>
          <w:szCs w:val="24"/>
          <w:lang w:val="ru-RU"/>
        </w:rPr>
        <w:t>н</w:t>
      </w:r>
      <w:r w:rsidRPr="00F259E2">
        <w:rPr>
          <w:rFonts w:ascii="Times New Roman" w:hAnsi="Times New Roman" w:cs="Times New Roman"/>
          <w:bCs/>
          <w:sz w:val="24"/>
          <w:szCs w:val="24"/>
          <w:lang w:val="ru-RU"/>
        </w:rPr>
        <w:t xml:space="preserve">а мекоткивно заздравување според </w:t>
      </w:r>
      <w:r w:rsidRPr="00F259E2">
        <w:rPr>
          <w:rFonts w:ascii="Times New Roman" w:hAnsi="Times New Roman" w:cs="Times New Roman"/>
          <w:bCs/>
          <w:sz w:val="24"/>
          <w:szCs w:val="24"/>
        </w:rPr>
        <w:t>Laundry</w:t>
      </w:r>
      <w:r w:rsidRPr="00F259E2">
        <w:rPr>
          <w:rFonts w:ascii="Times New Roman" w:hAnsi="Times New Roman" w:cs="Times New Roman"/>
          <w:bCs/>
          <w:sz w:val="24"/>
          <w:szCs w:val="24"/>
          <w:lang w:val="ru-RU"/>
        </w:rPr>
        <w:t xml:space="preserve"> и сор</w:t>
      </w:r>
      <w:r w:rsidR="00050462">
        <w:rPr>
          <w:rFonts w:ascii="Times New Roman" w:hAnsi="Times New Roman" w:cs="Times New Roman"/>
          <w:bCs/>
          <w:sz w:val="24"/>
          <w:szCs w:val="24"/>
          <w:lang w:val="ru-RU"/>
        </w:rPr>
        <w:t>.</w:t>
      </w:r>
      <w:r w:rsidRPr="00F259E2">
        <w:rPr>
          <w:rFonts w:ascii="Times New Roman" w:hAnsi="Times New Roman" w:cs="Times New Roman"/>
          <w:bCs/>
          <w:sz w:val="24"/>
          <w:szCs w:val="24"/>
          <w:lang w:val="ru-RU"/>
        </w:rPr>
        <w:t xml:space="preserve">, компарирано со женските пациенти, незначајно за </w:t>
      </w:r>
      <w:r w:rsidRPr="00F259E2">
        <w:rPr>
          <w:rFonts w:ascii="Times New Roman" w:hAnsi="Times New Roman" w:cs="Times New Roman"/>
          <w:bCs/>
          <w:sz w:val="24"/>
          <w:szCs w:val="24"/>
          <w:lang w:val="en-US"/>
        </w:rPr>
        <w:t>p</w:t>
      </w:r>
      <w:r w:rsidRPr="00F259E2">
        <w:rPr>
          <w:rFonts w:ascii="Times New Roman" w:hAnsi="Times New Roman" w:cs="Times New Roman"/>
          <w:bCs/>
          <w:sz w:val="24"/>
          <w:szCs w:val="24"/>
          <w:lang w:val="ru-RU"/>
        </w:rPr>
        <w:t>&gt;0,05(</w:t>
      </w:r>
      <w:r w:rsidRPr="00F259E2">
        <w:rPr>
          <w:rFonts w:ascii="Times New Roman" w:hAnsi="Times New Roman" w:cs="Times New Roman"/>
          <w:bCs/>
          <w:sz w:val="24"/>
          <w:szCs w:val="24"/>
          <w:lang w:val="en-US"/>
        </w:rPr>
        <w:t>p</w:t>
      </w:r>
      <w:r w:rsidRPr="00F259E2">
        <w:rPr>
          <w:rFonts w:ascii="Times New Roman" w:hAnsi="Times New Roman" w:cs="Times New Roman"/>
          <w:bCs/>
          <w:sz w:val="24"/>
          <w:szCs w:val="24"/>
          <w:lang w:val="ru-RU"/>
        </w:rPr>
        <w:t xml:space="preserve">=0,61), </w:t>
      </w:r>
      <w:r w:rsidRPr="00F259E2">
        <w:rPr>
          <w:rFonts w:ascii="Times New Roman" w:hAnsi="Times New Roman" w:cs="Times New Roman"/>
          <w:sz w:val="24"/>
          <w:szCs w:val="24"/>
          <w:lang w:val="mk-MK"/>
        </w:rPr>
        <w:t>при непроменети вредности на останатите параметри</w:t>
      </w:r>
      <w:r w:rsidR="006A5B7B">
        <w:rPr>
          <w:rFonts w:ascii="Times New Roman" w:hAnsi="Times New Roman" w:cs="Times New Roman"/>
          <w:sz w:val="24"/>
          <w:szCs w:val="24"/>
        </w:rPr>
        <w:t>.</w:t>
      </w:r>
    </w:p>
    <w:p w14:paraId="671CC50A" w14:textId="28ADDCA3" w:rsidR="002B47FF" w:rsidRPr="006A5B7B" w:rsidRDefault="002B47FF" w:rsidP="006A5B7B">
      <w:pPr>
        <w:ind w:firstLine="720"/>
        <w:jc w:val="center"/>
        <w:rPr>
          <w:rFonts w:ascii="Times New Roman" w:hAnsi="Times New Roman" w:cs="Times New Roman"/>
          <w:sz w:val="24"/>
          <w:szCs w:val="24"/>
        </w:rPr>
      </w:pPr>
      <w:r w:rsidRPr="006A5B7B">
        <w:rPr>
          <w:rFonts w:ascii="Times New Roman" w:hAnsi="Times New Roman" w:cs="Times New Roman"/>
          <w:b/>
          <w:bCs/>
          <w:sz w:val="24"/>
          <w:szCs w:val="24"/>
          <w:lang w:val="mk-MK"/>
        </w:rPr>
        <w:lastRenderedPageBreak/>
        <w:t>Табела 27.</w:t>
      </w:r>
      <w:r w:rsidRPr="006A5B7B">
        <w:rPr>
          <w:rFonts w:ascii="Times New Roman" w:hAnsi="Times New Roman" w:cs="Times New Roman"/>
          <w:b/>
          <w:bCs/>
          <w:sz w:val="24"/>
          <w:szCs w:val="24"/>
          <w:lang w:val="en-US"/>
        </w:rPr>
        <w:t>2</w:t>
      </w:r>
      <w:r w:rsidRPr="006A5B7B">
        <w:rPr>
          <w:rFonts w:ascii="Times New Roman" w:hAnsi="Times New Roman" w:cs="Times New Roman"/>
          <w:sz w:val="24"/>
          <w:szCs w:val="24"/>
          <w:lang w:val="mk-MK"/>
        </w:rPr>
        <w:t xml:space="preserve"> Multiple Regression:  Индекс</w:t>
      </w:r>
      <w:r w:rsidR="00050462">
        <w:rPr>
          <w:rFonts w:ascii="Times New Roman" w:hAnsi="Times New Roman" w:cs="Times New Roman"/>
          <w:sz w:val="24"/>
          <w:szCs w:val="24"/>
          <w:lang w:val="mk-MK"/>
        </w:rPr>
        <w:t xml:space="preserve"> на</w:t>
      </w:r>
      <w:r w:rsidRPr="006A5B7B">
        <w:rPr>
          <w:rFonts w:ascii="Times New Roman" w:hAnsi="Times New Roman" w:cs="Times New Roman"/>
          <w:sz w:val="24"/>
          <w:szCs w:val="24"/>
          <w:lang w:val="mk-MK"/>
        </w:rPr>
        <w:t xml:space="preserve"> Laundry и сор</w:t>
      </w:r>
      <w:r w:rsidR="00031E4E">
        <w:rPr>
          <w:rFonts w:ascii="Times New Roman" w:hAnsi="Times New Roman" w:cs="Times New Roman"/>
          <w:sz w:val="24"/>
          <w:szCs w:val="24"/>
          <w:lang w:val="mk-MK"/>
        </w:rPr>
        <w:t>.</w:t>
      </w:r>
      <w:r w:rsidRPr="006A5B7B">
        <w:rPr>
          <w:rFonts w:ascii="Times New Roman" w:hAnsi="Times New Roman" w:cs="Times New Roman"/>
          <w:sz w:val="24"/>
          <w:szCs w:val="24"/>
          <w:lang w:val="mk-MK"/>
        </w:rPr>
        <w:t xml:space="preserve"> &amp; пол, возраст, </w:t>
      </w:r>
      <w:r w:rsidRPr="006A5B7B">
        <w:rPr>
          <w:rFonts w:ascii="Times New Roman" w:hAnsi="Times New Roman" w:cs="Times New Roman"/>
          <w:bCs/>
          <w:color w:val="000000"/>
          <w:sz w:val="24"/>
          <w:szCs w:val="24"/>
          <w:lang w:val="mk-MK"/>
        </w:rPr>
        <w:t>CFU</w:t>
      </w:r>
      <w:r w:rsidR="00CB76BE">
        <w:rPr>
          <w:rFonts w:ascii="Times New Roman" w:hAnsi="Times New Roman" w:cs="Times New Roman"/>
          <w:bCs/>
          <w:color w:val="000000"/>
          <w:sz w:val="24"/>
          <w:szCs w:val="24"/>
        </w:rPr>
        <w:t xml:space="preserve">/ml </w:t>
      </w:r>
      <w:r w:rsidRPr="006A5B7B">
        <w:rPr>
          <w:rFonts w:ascii="Times New Roman" w:hAnsi="Times New Roman" w:cs="Times New Roman"/>
          <w:bCs/>
          <w:color w:val="000000"/>
          <w:sz w:val="24"/>
          <w:szCs w:val="24"/>
          <w:lang w:val="mk-MK"/>
        </w:rPr>
        <w:t xml:space="preserve">(Columbia </w:t>
      </w:r>
      <w:r w:rsidRPr="006A5B7B">
        <w:rPr>
          <w:rFonts w:ascii="Times New Roman" w:hAnsi="Times New Roman" w:cs="Times New Roman"/>
          <w:bCs/>
          <w:sz w:val="24"/>
          <w:szCs w:val="24"/>
          <w:lang w:val="mk-MK"/>
        </w:rPr>
        <w:t>agar</w:t>
      </w:r>
      <w:r w:rsidRPr="006A5B7B">
        <w:rPr>
          <w:rFonts w:ascii="Times New Roman" w:hAnsi="Times New Roman" w:cs="Times New Roman"/>
          <w:bCs/>
          <w:color w:val="000000"/>
          <w:sz w:val="24"/>
          <w:szCs w:val="24"/>
          <w:lang w:val="mk-MK"/>
        </w:rPr>
        <w:t>), CFU</w:t>
      </w:r>
      <w:r w:rsidR="00CB76BE">
        <w:rPr>
          <w:rFonts w:ascii="Times New Roman" w:hAnsi="Times New Roman" w:cs="Times New Roman"/>
          <w:bCs/>
          <w:color w:val="000000"/>
          <w:sz w:val="24"/>
          <w:szCs w:val="24"/>
        </w:rPr>
        <w:t>/ml</w:t>
      </w:r>
      <w:r w:rsidRPr="006A5B7B">
        <w:rPr>
          <w:rFonts w:ascii="Times New Roman" w:hAnsi="Times New Roman" w:cs="Times New Roman"/>
          <w:bCs/>
          <w:color w:val="000000"/>
          <w:sz w:val="24"/>
          <w:szCs w:val="24"/>
          <w:lang w:val="mk-MK"/>
        </w:rPr>
        <w:t xml:space="preserve"> (Schaedler </w:t>
      </w:r>
      <w:r w:rsidRPr="006A5B7B">
        <w:rPr>
          <w:rFonts w:ascii="Times New Roman" w:hAnsi="Times New Roman" w:cs="Times New Roman"/>
          <w:bCs/>
          <w:sz w:val="24"/>
          <w:szCs w:val="24"/>
          <w:lang w:val="mk-MK"/>
        </w:rPr>
        <w:t>agar)</w:t>
      </w:r>
    </w:p>
    <w:p w14:paraId="55C001A0" w14:textId="77777777" w:rsidR="002B47FF" w:rsidRDefault="002B47FF" w:rsidP="002B47FF">
      <w:pPr>
        <w:autoSpaceDE w:val="0"/>
        <w:autoSpaceDN w:val="0"/>
        <w:adjustRightInd w:val="0"/>
        <w:jc w:val="center"/>
        <w:rPr>
          <w:bCs/>
          <w:lang w:val="en-US"/>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143"/>
        <w:gridCol w:w="907"/>
        <w:gridCol w:w="840"/>
        <w:gridCol w:w="907"/>
        <w:gridCol w:w="840"/>
        <w:gridCol w:w="807"/>
        <w:gridCol w:w="855"/>
      </w:tblGrid>
      <w:tr w:rsidR="002B47FF" w:rsidRPr="003675CE" w14:paraId="5AF3269E" w14:textId="77777777" w:rsidTr="00C33CC4">
        <w:trPr>
          <w:tblCellSpacing w:w="15" w:type="dxa"/>
          <w:jc w:val="center"/>
        </w:trPr>
        <w:tc>
          <w:tcPr>
            <w:tcW w:w="0" w:type="auto"/>
            <w:gridSpan w:val="7"/>
            <w:tcBorders>
              <w:top w:val="nil"/>
              <w:left w:val="nil"/>
              <w:bottom w:val="nil"/>
              <w:right w:val="nil"/>
            </w:tcBorders>
            <w:noWrap/>
            <w:vAlign w:val="center"/>
          </w:tcPr>
          <w:p w14:paraId="420B2DAB" w14:textId="77777777" w:rsidR="002B47FF" w:rsidRPr="006A5B7B" w:rsidRDefault="002B47FF" w:rsidP="00C33CC4">
            <w:pPr>
              <w:jc w:val="center"/>
              <w:rPr>
                <w:rFonts w:ascii="Times New Roman" w:hAnsi="Times New Roman" w:cs="Times New Roman"/>
                <w:color w:val="000000"/>
                <w:sz w:val="20"/>
                <w:szCs w:val="20"/>
                <w:lang w:val="mk-MK"/>
              </w:rPr>
            </w:pPr>
            <w:r w:rsidRPr="006A5B7B">
              <w:rPr>
                <w:rFonts w:ascii="Times New Roman" w:hAnsi="Times New Roman" w:cs="Times New Roman"/>
                <w:color w:val="000000"/>
                <w:sz w:val="20"/>
                <w:szCs w:val="20"/>
              </w:rPr>
              <w:t>Regression Summary for Dependent Variable: Индекс Laundry и сор.,</w:t>
            </w:r>
          </w:p>
          <w:p w14:paraId="41E3CB18" w14:textId="77777777" w:rsidR="002B47FF" w:rsidRPr="006A5B7B" w:rsidRDefault="002B47FF" w:rsidP="00C33CC4">
            <w:pPr>
              <w:jc w:val="center"/>
              <w:rPr>
                <w:rFonts w:ascii="Times New Roman" w:hAnsi="Times New Roman" w:cs="Times New Roman"/>
                <w:lang w:val="en-US"/>
              </w:rPr>
            </w:pPr>
            <w:r w:rsidRPr="006A5B7B">
              <w:rPr>
                <w:rFonts w:ascii="Times New Roman" w:hAnsi="Times New Roman" w:cs="Times New Roman"/>
                <w:color w:val="000000"/>
                <w:sz w:val="20"/>
                <w:szCs w:val="20"/>
                <w:lang w:val="en-US"/>
              </w:rPr>
              <w:t>R = 0,56 (F(4,20)=2,2633 p&lt;0,098)</w:t>
            </w:r>
          </w:p>
        </w:tc>
      </w:tr>
      <w:tr w:rsidR="002B47FF" w:rsidRPr="003675CE" w14:paraId="4D0C9897"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D1D5F81" w14:textId="77777777" w:rsidR="002B47FF" w:rsidRPr="006A5B7B" w:rsidRDefault="002B47FF" w:rsidP="00C33CC4">
            <w:pPr>
              <w:jc w:val="center"/>
              <w:rPr>
                <w:rFonts w:ascii="Times New Roman" w:hAnsi="Times New Roman" w:cs="Times New Roman"/>
                <w:bCs/>
                <w:sz w:val="20"/>
                <w:szCs w:val="20"/>
                <w:lang w:val="en-US"/>
              </w:rPr>
            </w:pPr>
            <w:r w:rsidRPr="006A5B7B">
              <w:rPr>
                <w:rFonts w:ascii="Times New Roman" w:hAnsi="Times New Roman" w:cs="Times New Roman"/>
                <w:bCs/>
                <w:sz w:val="20"/>
                <w:szCs w:val="20"/>
                <w:lang w:val="en-US"/>
              </w:rPr>
              <w:t>N=25</w:t>
            </w:r>
          </w:p>
        </w:tc>
        <w:tc>
          <w:tcPr>
            <w:tcW w:w="0" w:type="auto"/>
            <w:tcBorders>
              <w:top w:val="outset" w:sz="6" w:space="0" w:color="auto"/>
              <w:left w:val="outset" w:sz="6" w:space="0" w:color="auto"/>
              <w:bottom w:val="outset" w:sz="6" w:space="0" w:color="auto"/>
              <w:right w:val="outset" w:sz="6" w:space="0" w:color="auto"/>
            </w:tcBorders>
            <w:noWrap/>
            <w:vAlign w:val="center"/>
          </w:tcPr>
          <w:p w14:paraId="2AE5A51E" w14:textId="77777777" w:rsidR="002B47FF" w:rsidRPr="006A5B7B" w:rsidRDefault="002B47FF" w:rsidP="00C33CC4">
            <w:pPr>
              <w:jc w:val="center"/>
              <w:rPr>
                <w:rFonts w:ascii="Times New Roman" w:hAnsi="Times New Roman" w:cs="Times New Roman"/>
                <w:bCs/>
                <w:sz w:val="20"/>
                <w:szCs w:val="20"/>
                <w:lang w:val="mk-MK"/>
              </w:rPr>
            </w:pPr>
            <w:r w:rsidRPr="006A5B7B">
              <w:rPr>
                <w:rFonts w:ascii="Times New Roman" w:hAnsi="Times New Roman" w:cs="Times New Roman"/>
                <w:bCs/>
                <w:color w:val="000000"/>
                <w:sz w:val="20"/>
                <w:szCs w:val="20"/>
                <w:lang w:val="mk-MK"/>
              </w:rPr>
              <w:t>Beta</w:t>
            </w:r>
          </w:p>
        </w:tc>
        <w:tc>
          <w:tcPr>
            <w:tcW w:w="0" w:type="auto"/>
            <w:tcBorders>
              <w:top w:val="outset" w:sz="6" w:space="0" w:color="auto"/>
              <w:left w:val="outset" w:sz="6" w:space="0" w:color="auto"/>
              <w:bottom w:val="outset" w:sz="6" w:space="0" w:color="auto"/>
              <w:right w:val="outset" w:sz="6" w:space="0" w:color="auto"/>
            </w:tcBorders>
            <w:noWrap/>
            <w:vAlign w:val="center"/>
          </w:tcPr>
          <w:p w14:paraId="46FC2DCA" w14:textId="77777777" w:rsidR="002B47FF" w:rsidRPr="006A5B7B" w:rsidRDefault="002B47FF" w:rsidP="00C33CC4">
            <w:pPr>
              <w:jc w:val="center"/>
              <w:rPr>
                <w:rFonts w:ascii="Times New Roman" w:hAnsi="Times New Roman" w:cs="Times New Roman"/>
                <w:bCs/>
                <w:color w:val="000000"/>
                <w:sz w:val="20"/>
                <w:szCs w:val="20"/>
                <w:lang w:val="mk-MK"/>
              </w:rPr>
            </w:pPr>
            <w:r w:rsidRPr="006A5B7B">
              <w:rPr>
                <w:rFonts w:ascii="Times New Roman" w:hAnsi="Times New Roman" w:cs="Times New Roman"/>
                <w:bCs/>
                <w:color w:val="000000"/>
                <w:sz w:val="20"/>
                <w:szCs w:val="20"/>
                <w:lang w:val="mk-MK"/>
              </w:rPr>
              <w:t>Std.Err.</w:t>
            </w:r>
          </w:p>
          <w:p w14:paraId="53757992" w14:textId="77777777" w:rsidR="002B47FF" w:rsidRPr="006A5B7B" w:rsidRDefault="002B47FF" w:rsidP="00C33CC4">
            <w:pPr>
              <w:jc w:val="center"/>
              <w:rPr>
                <w:rFonts w:ascii="Times New Roman" w:hAnsi="Times New Roman" w:cs="Times New Roman"/>
                <w:bCs/>
                <w:sz w:val="20"/>
                <w:szCs w:val="20"/>
                <w:lang w:val="mk-MK"/>
              </w:rPr>
            </w:pPr>
            <w:r w:rsidRPr="006A5B7B">
              <w:rPr>
                <w:rFonts w:ascii="Times New Roman" w:hAnsi="Times New Roman" w:cs="Times New Roman"/>
                <w:bCs/>
                <w:color w:val="000000"/>
                <w:sz w:val="20"/>
                <w:szCs w:val="20"/>
                <w:lang w:val="mk-MK"/>
              </w:rPr>
              <w:t>of Beta</w:t>
            </w:r>
          </w:p>
        </w:tc>
        <w:tc>
          <w:tcPr>
            <w:tcW w:w="0" w:type="auto"/>
            <w:tcBorders>
              <w:top w:val="outset" w:sz="6" w:space="0" w:color="auto"/>
              <w:left w:val="outset" w:sz="6" w:space="0" w:color="auto"/>
              <w:bottom w:val="outset" w:sz="6" w:space="0" w:color="auto"/>
              <w:right w:val="outset" w:sz="6" w:space="0" w:color="auto"/>
            </w:tcBorders>
            <w:noWrap/>
            <w:vAlign w:val="center"/>
          </w:tcPr>
          <w:p w14:paraId="5CC5B20D" w14:textId="77777777" w:rsidR="002B47FF" w:rsidRPr="006A5B7B" w:rsidRDefault="002B47FF" w:rsidP="00C33CC4">
            <w:pPr>
              <w:jc w:val="center"/>
              <w:rPr>
                <w:rFonts w:ascii="Times New Roman" w:hAnsi="Times New Roman" w:cs="Times New Roman"/>
                <w:bCs/>
                <w:color w:val="000000"/>
                <w:sz w:val="20"/>
                <w:szCs w:val="20"/>
                <w:lang w:val="mk-MK"/>
              </w:rPr>
            </w:pPr>
            <w:r w:rsidRPr="006A5B7B">
              <w:rPr>
                <w:rFonts w:ascii="Times New Roman" w:hAnsi="Times New Roman" w:cs="Times New Roman"/>
                <w:bCs/>
                <w:color w:val="000000"/>
                <w:sz w:val="20"/>
                <w:szCs w:val="20"/>
                <w:lang w:val="mk-MK"/>
              </w:rPr>
              <w:t>B</w:t>
            </w:r>
          </w:p>
          <w:p w14:paraId="274C78A9" w14:textId="77777777" w:rsidR="002B47FF" w:rsidRPr="006A5B7B" w:rsidRDefault="002B47FF" w:rsidP="00C33CC4">
            <w:pPr>
              <w:jc w:val="center"/>
              <w:rPr>
                <w:rFonts w:ascii="Times New Roman" w:hAnsi="Times New Roman" w:cs="Times New Roman"/>
                <w:bCs/>
                <w:sz w:val="20"/>
                <w:szCs w:val="20"/>
                <w:lang w:val="mk-MK"/>
              </w:rPr>
            </w:pPr>
            <w:r w:rsidRPr="006A5B7B">
              <w:rPr>
                <w:rFonts w:ascii="Times New Roman" w:hAnsi="Times New Roman" w:cs="Times New Roman"/>
                <w:bCs/>
                <w:color w:val="000000"/>
                <w:sz w:val="20"/>
                <w:szCs w:val="20"/>
                <w:lang w:val="mk-MK"/>
              </w:rPr>
              <w:t>of B</w:t>
            </w:r>
          </w:p>
        </w:tc>
        <w:tc>
          <w:tcPr>
            <w:tcW w:w="0" w:type="auto"/>
            <w:tcBorders>
              <w:top w:val="outset" w:sz="6" w:space="0" w:color="auto"/>
              <w:left w:val="outset" w:sz="6" w:space="0" w:color="auto"/>
              <w:bottom w:val="outset" w:sz="6" w:space="0" w:color="auto"/>
              <w:right w:val="outset" w:sz="6" w:space="0" w:color="auto"/>
            </w:tcBorders>
            <w:noWrap/>
            <w:vAlign w:val="center"/>
          </w:tcPr>
          <w:p w14:paraId="3BBDC05D" w14:textId="77777777" w:rsidR="002B47FF" w:rsidRPr="006A5B7B" w:rsidRDefault="002B47FF" w:rsidP="00C33CC4">
            <w:pPr>
              <w:jc w:val="center"/>
              <w:rPr>
                <w:rFonts w:ascii="Times New Roman" w:hAnsi="Times New Roman" w:cs="Times New Roman"/>
                <w:bCs/>
                <w:sz w:val="20"/>
                <w:szCs w:val="20"/>
                <w:lang w:val="mk-MK"/>
              </w:rPr>
            </w:pPr>
            <w:r w:rsidRPr="006A5B7B">
              <w:rPr>
                <w:rFonts w:ascii="Times New Roman" w:hAnsi="Times New Roman" w:cs="Times New Roman"/>
                <w:bCs/>
                <w:color w:val="000000"/>
                <w:sz w:val="20"/>
                <w:szCs w:val="20"/>
                <w:lang w:val="mk-MK"/>
              </w:rPr>
              <w:t>Std.Err.</w:t>
            </w:r>
          </w:p>
        </w:tc>
        <w:tc>
          <w:tcPr>
            <w:tcW w:w="0" w:type="auto"/>
            <w:tcBorders>
              <w:top w:val="outset" w:sz="6" w:space="0" w:color="auto"/>
              <w:left w:val="outset" w:sz="6" w:space="0" w:color="auto"/>
              <w:bottom w:val="outset" w:sz="6" w:space="0" w:color="auto"/>
              <w:right w:val="outset" w:sz="6" w:space="0" w:color="auto"/>
            </w:tcBorders>
            <w:noWrap/>
            <w:vAlign w:val="center"/>
          </w:tcPr>
          <w:p w14:paraId="798988DF" w14:textId="77777777" w:rsidR="002B47FF" w:rsidRPr="006A5B7B" w:rsidRDefault="002B47FF" w:rsidP="00C33CC4">
            <w:pPr>
              <w:jc w:val="center"/>
              <w:rPr>
                <w:rFonts w:ascii="Times New Roman" w:hAnsi="Times New Roman" w:cs="Times New Roman"/>
                <w:bCs/>
                <w:sz w:val="20"/>
                <w:szCs w:val="20"/>
                <w:lang w:val="mk-MK"/>
              </w:rPr>
            </w:pPr>
            <w:r w:rsidRPr="006A5B7B">
              <w:rPr>
                <w:rFonts w:ascii="Times New Roman" w:hAnsi="Times New Roman" w:cs="Times New Roman"/>
                <w:bCs/>
                <w:color w:val="000000"/>
                <w:sz w:val="20"/>
                <w:szCs w:val="20"/>
                <w:lang w:val="mk-MK"/>
              </w:rPr>
              <w:t>t(20)</w:t>
            </w:r>
          </w:p>
        </w:tc>
        <w:tc>
          <w:tcPr>
            <w:tcW w:w="0" w:type="auto"/>
            <w:tcBorders>
              <w:top w:val="outset" w:sz="6" w:space="0" w:color="auto"/>
              <w:left w:val="outset" w:sz="6" w:space="0" w:color="auto"/>
              <w:bottom w:val="outset" w:sz="6" w:space="0" w:color="auto"/>
              <w:right w:val="outset" w:sz="6" w:space="0" w:color="auto"/>
            </w:tcBorders>
            <w:noWrap/>
            <w:vAlign w:val="center"/>
          </w:tcPr>
          <w:p w14:paraId="2C54D217" w14:textId="77777777" w:rsidR="002B47FF" w:rsidRPr="006A5B7B" w:rsidRDefault="002B47FF" w:rsidP="00C33CC4">
            <w:pPr>
              <w:jc w:val="center"/>
              <w:rPr>
                <w:rFonts w:ascii="Times New Roman" w:hAnsi="Times New Roman" w:cs="Times New Roman"/>
                <w:bCs/>
                <w:sz w:val="20"/>
                <w:szCs w:val="20"/>
                <w:lang w:val="mk-MK"/>
              </w:rPr>
            </w:pPr>
            <w:r w:rsidRPr="006A5B7B">
              <w:rPr>
                <w:rFonts w:ascii="Times New Roman" w:hAnsi="Times New Roman" w:cs="Times New Roman"/>
                <w:bCs/>
                <w:color w:val="000000"/>
                <w:sz w:val="20"/>
                <w:szCs w:val="20"/>
                <w:lang w:val="mk-MK"/>
              </w:rPr>
              <w:t>p-level</w:t>
            </w:r>
          </w:p>
        </w:tc>
      </w:tr>
      <w:tr w:rsidR="002B47FF" w:rsidRPr="003675CE" w14:paraId="21B53DAD"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746C9B2" w14:textId="77777777" w:rsidR="002B47FF" w:rsidRPr="006A5B7B" w:rsidRDefault="002B47FF" w:rsidP="00C33CC4">
            <w:pPr>
              <w:jc w:val="center"/>
              <w:rPr>
                <w:rFonts w:ascii="Times New Roman" w:hAnsi="Times New Roman" w:cs="Times New Roman"/>
                <w:bCs/>
              </w:rPr>
            </w:pPr>
            <w:r w:rsidRPr="006A5B7B">
              <w:rPr>
                <w:rFonts w:ascii="Times New Roman" w:hAnsi="Times New Roman" w:cs="Times New Roman"/>
                <w:bCs/>
                <w:color w:val="000000"/>
                <w:sz w:val="20"/>
                <w:szCs w:val="20"/>
              </w:rPr>
              <w:t>Intercept</w:t>
            </w:r>
          </w:p>
        </w:tc>
        <w:tc>
          <w:tcPr>
            <w:tcW w:w="0" w:type="auto"/>
            <w:tcBorders>
              <w:top w:val="outset" w:sz="6" w:space="0" w:color="auto"/>
              <w:left w:val="outset" w:sz="6" w:space="0" w:color="auto"/>
              <w:bottom w:val="outset" w:sz="6" w:space="0" w:color="auto"/>
              <w:right w:val="outset" w:sz="6" w:space="0" w:color="auto"/>
            </w:tcBorders>
            <w:noWrap/>
            <w:vAlign w:val="center"/>
          </w:tcPr>
          <w:p w14:paraId="71B4A0A1" w14:textId="77777777" w:rsidR="002B47FF" w:rsidRPr="006A5B7B" w:rsidRDefault="002B47FF" w:rsidP="00C33CC4">
            <w:pPr>
              <w:jc w:val="cente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39834124" w14:textId="77777777" w:rsidR="002B47FF" w:rsidRPr="006A5B7B" w:rsidRDefault="002B47FF" w:rsidP="00C33CC4">
            <w:pPr>
              <w:jc w:val="cente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7B66D745"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5,685040</w:t>
            </w:r>
          </w:p>
        </w:tc>
        <w:tc>
          <w:tcPr>
            <w:tcW w:w="0" w:type="auto"/>
            <w:tcBorders>
              <w:top w:val="outset" w:sz="6" w:space="0" w:color="auto"/>
              <w:left w:val="outset" w:sz="6" w:space="0" w:color="auto"/>
              <w:bottom w:val="outset" w:sz="6" w:space="0" w:color="auto"/>
              <w:right w:val="outset" w:sz="6" w:space="0" w:color="auto"/>
            </w:tcBorders>
            <w:noWrap/>
            <w:vAlign w:val="center"/>
          </w:tcPr>
          <w:p w14:paraId="335D6010"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0,958867</w:t>
            </w:r>
          </w:p>
        </w:tc>
        <w:tc>
          <w:tcPr>
            <w:tcW w:w="0" w:type="auto"/>
            <w:tcBorders>
              <w:top w:val="outset" w:sz="6" w:space="0" w:color="auto"/>
              <w:left w:val="outset" w:sz="6" w:space="0" w:color="auto"/>
              <w:bottom w:val="outset" w:sz="6" w:space="0" w:color="auto"/>
              <w:right w:val="outset" w:sz="6" w:space="0" w:color="auto"/>
            </w:tcBorders>
            <w:noWrap/>
            <w:vAlign w:val="center"/>
          </w:tcPr>
          <w:p w14:paraId="203B122B"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5,92891</w:t>
            </w:r>
          </w:p>
        </w:tc>
        <w:tc>
          <w:tcPr>
            <w:tcW w:w="0" w:type="auto"/>
            <w:tcBorders>
              <w:top w:val="outset" w:sz="6" w:space="0" w:color="auto"/>
              <w:left w:val="outset" w:sz="6" w:space="0" w:color="auto"/>
              <w:bottom w:val="outset" w:sz="6" w:space="0" w:color="auto"/>
              <w:right w:val="outset" w:sz="6" w:space="0" w:color="auto"/>
            </w:tcBorders>
            <w:noWrap/>
            <w:vAlign w:val="center"/>
          </w:tcPr>
          <w:p w14:paraId="1534B29F"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0,000008</w:t>
            </w:r>
          </w:p>
        </w:tc>
      </w:tr>
      <w:tr w:rsidR="002B47FF" w:rsidRPr="003675CE" w14:paraId="531B1868"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10BED5D" w14:textId="77777777" w:rsidR="002B47FF" w:rsidRPr="006A5B7B" w:rsidRDefault="002B47FF" w:rsidP="00C33CC4">
            <w:pPr>
              <w:jc w:val="center"/>
              <w:rPr>
                <w:rFonts w:ascii="Times New Roman" w:hAnsi="Times New Roman" w:cs="Times New Roman"/>
                <w:bCs/>
              </w:rPr>
            </w:pPr>
            <w:r w:rsidRPr="006A5B7B">
              <w:rPr>
                <w:rFonts w:ascii="Times New Roman" w:hAnsi="Times New Roman" w:cs="Times New Roman"/>
                <w:bCs/>
                <w:color w:val="000000"/>
                <w:sz w:val="20"/>
                <w:szCs w:val="20"/>
              </w:rPr>
              <w:t>Пол</w:t>
            </w:r>
          </w:p>
        </w:tc>
        <w:tc>
          <w:tcPr>
            <w:tcW w:w="0" w:type="auto"/>
            <w:tcBorders>
              <w:top w:val="outset" w:sz="6" w:space="0" w:color="auto"/>
              <w:left w:val="outset" w:sz="6" w:space="0" w:color="auto"/>
              <w:bottom w:val="outset" w:sz="6" w:space="0" w:color="auto"/>
              <w:right w:val="outset" w:sz="6" w:space="0" w:color="auto"/>
            </w:tcBorders>
            <w:noWrap/>
            <w:vAlign w:val="center"/>
          </w:tcPr>
          <w:p w14:paraId="019DE89F"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0,097718</w:t>
            </w:r>
          </w:p>
        </w:tc>
        <w:tc>
          <w:tcPr>
            <w:tcW w:w="0" w:type="auto"/>
            <w:tcBorders>
              <w:top w:val="outset" w:sz="6" w:space="0" w:color="auto"/>
              <w:left w:val="outset" w:sz="6" w:space="0" w:color="auto"/>
              <w:bottom w:val="outset" w:sz="6" w:space="0" w:color="auto"/>
              <w:right w:val="outset" w:sz="6" w:space="0" w:color="auto"/>
            </w:tcBorders>
            <w:noWrap/>
            <w:vAlign w:val="center"/>
          </w:tcPr>
          <w:p w14:paraId="21F1DB74"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0,187957</w:t>
            </w:r>
          </w:p>
        </w:tc>
        <w:tc>
          <w:tcPr>
            <w:tcW w:w="0" w:type="auto"/>
            <w:tcBorders>
              <w:top w:val="outset" w:sz="6" w:space="0" w:color="auto"/>
              <w:left w:val="outset" w:sz="6" w:space="0" w:color="auto"/>
              <w:bottom w:val="outset" w:sz="6" w:space="0" w:color="auto"/>
              <w:right w:val="outset" w:sz="6" w:space="0" w:color="auto"/>
            </w:tcBorders>
            <w:noWrap/>
            <w:vAlign w:val="center"/>
          </w:tcPr>
          <w:p w14:paraId="567CB3C1"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0,167781</w:t>
            </w:r>
          </w:p>
        </w:tc>
        <w:tc>
          <w:tcPr>
            <w:tcW w:w="0" w:type="auto"/>
            <w:tcBorders>
              <w:top w:val="outset" w:sz="6" w:space="0" w:color="auto"/>
              <w:left w:val="outset" w:sz="6" w:space="0" w:color="auto"/>
              <w:bottom w:val="outset" w:sz="6" w:space="0" w:color="auto"/>
              <w:right w:val="outset" w:sz="6" w:space="0" w:color="auto"/>
            </w:tcBorders>
            <w:noWrap/>
            <w:vAlign w:val="center"/>
          </w:tcPr>
          <w:p w14:paraId="0908C474"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0,322720</w:t>
            </w:r>
          </w:p>
        </w:tc>
        <w:tc>
          <w:tcPr>
            <w:tcW w:w="0" w:type="auto"/>
            <w:tcBorders>
              <w:top w:val="outset" w:sz="6" w:space="0" w:color="auto"/>
              <w:left w:val="outset" w:sz="6" w:space="0" w:color="auto"/>
              <w:bottom w:val="outset" w:sz="6" w:space="0" w:color="auto"/>
              <w:right w:val="outset" w:sz="6" w:space="0" w:color="auto"/>
            </w:tcBorders>
            <w:noWrap/>
            <w:vAlign w:val="center"/>
          </w:tcPr>
          <w:p w14:paraId="30653CF4"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0,51990</w:t>
            </w:r>
          </w:p>
        </w:tc>
        <w:tc>
          <w:tcPr>
            <w:tcW w:w="0" w:type="auto"/>
            <w:tcBorders>
              <w:top w:val="outset" w:sz="6" w:space="0" w:color="auto"/>
              <w:left w:val="outset" w:sz="6" w:space="0" w:color="auto"/>
              <w:bottom w:val="outset" w:sz="6" w:space="0" w:color="auto"/>
              <w:right w:val="outset" w:sz="6" w:space="0" w:color="auto"/>
            </w:tcBorders>
            <w:noWrap/>
            <w:vAlign w:val="center"/>
          </w:tcPr>
          <w:p w14:paraId="36E039ED"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0,608843</w:t>
            </w:r>
          </w:p>
        </w:tc>
      </w:tr>
      <w:tr w:rsidR="002B47FF" w:rsidRPr="003675CE" w14:paraId="21F9B4AE"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184296B" w14:textId="77777777" w:rsidR="002B47FF" w:rsidRPr="006A5B7B" w:rsidRDefault="002B47FF" w:rsidP="00C33CC4">
            <w:pPr>
              <w:jc w:val="center"/>
              <w:rPr>
                <w:rFonts w:ascii="Times New Roman" w:hAnsi="Times New Roman" w:cs="Times New Roman"/>
                <w:bCs/>
              </w:rPr>
            </w:pPr>
            <w:r w:rsidRPr="006A5B7B">
              <w:rPr>
                <w:rFonts w:ascii="Times New Roman" w:hAnsi="Times New Roman" w:cs="Times New Roman"/>
                <w:bCs/>
                <w:color w:val="000000"/>
                <w:sz w:val="20"/>
                <w:szCs w:val="20"/>
              </w:rPr>
              <w:t>Возраст</w:t>
            </w:r>
          </w:p>
        </w:tc>
        <w:tc>
          <w:tcPr>
            <w:tcW w:w="0" w:type="auto"/>
            <w:tcBorders>
              <w:top w:val="outset" w:sz="6" w:space="0" w:color="auto"/>
              <w:left w:val="outset" w:sz="6" w:space="0" w:color="auto"/>
              <w:bottom w:val="outset" w:sz="6" w:space="0" w:color="auto"/>
              <w:right w:val="outset" w:sz="6" w:space="0" w:color="auto"/>
            </w:tcBorders>
            <w:noWrap/>
            <w:vAlign w:val="center"/>
          </w:tcPr>
          <w:p w14:paraId="5635CD54"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-0,271091</w:t>
            </w:r>
          </w:p>
        </w:tc>
        <w:tc>
          <w:tcPr>
            <w:tcW w:w="0" w:type="auto"/>
            <w:tcBorders>
              <w:top w:val="outset" w:sz="6" w:space="0" w:color="auto"/>
              <w:left w:val="outset" w:sz="6" w:space="0" w:color="auto"/>
              <w:bottom w:val="outset" w:sz="6" w:space="0" w:color="auto"/>
              <w:right w:val="outset" w:sz="6" w:space="0" w:color="auto"/>
            </w:tcBorders>
            <w:noWrap/>
            <w:vAlign w:val="center"/>
          </w:tcPr>
          <w:p w14:paraId="6912F916"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0,189239</w:t>
            </w:r>
          </w:p>
        </w:tc>
        <w:tc>
          <w:tcPr>
            <w:tcW w:w="0" w:type="auto"/>
            <w:tcBorders>
              <w:top w:val="outset" w:sz="6" w:space="0" w:color="auto"/>
              <w:left w:val="outset" w:sz="6" w:space="0" w:color="auto"/>
              <w:bottom w:val="outset" w:sz="6" w:space="0" w:color="auto"/>
              <w:right w:val="outset" w:sz="6" w:space="0" w:color="auto"/>
            </w:tcBorders>
            <w:noWrap/>
            <w:vAlign w:val="center"/>
          </w:tcPr>
          <w:p w14:paraId="17EABE93"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-0,022209</w:t>
            </w:r>
          </w:p>
        </w:tc>
        <w:tc>
          <w:tcPr>
            <w:tcW w:w="0" w:type="auto"/>
            <w:tcBorders>
              <w:top w:val="outset" w:sz="6" w:space="0" w:color="auto"/>
              <w:left w:val="outset" w:sz="6" w:space="0" w:color="auto"/>
              <w:bottom w:val="outset" w:sz="6" w:space="0" w:color="auto"/>
              <w:right w:val="outset" w:sz="6" w:space="0" w:color="auto"/>
            </w:tcBorders>
            <w:noWrap/>
            <w:vAlign w:val="center"/>
          </w:tcPr>
          <w:p w14:paraId="239DD15D"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0,015503</w:t>
            </w:r>
          </w:p>
        </w:tc>
        <w:tc>
          <w:tcPr>
            <w:tcW w:w="0" w:type="auto"/>
            <w:tcBorders>
              <w:top w:val="outset" w:sz="6" w:space="0" w:color="auto"/>
              <w:left w:val="outset" w:sz="6" w:space="0" w:color="auto"/>
              <w:bottom w:val="outset" w:sz="6" w:space="0" w:color="auto"/>
              <w:right w:val="outset" w:sz="6" w:space="0" w:color="auto"/>
            </w:tcBorders>
            <w:noWrap/>
            <w:vAlign w:val="center"/>
          </w:tcPr>
          <w:p w14:paraId="7875ACF5"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-1,43253</w:t>
            </w:r>
          </w:p>
        </w:tc>
        <w:tc>
          <w:tcPr>
            <w:tcW w:w="0" w:type="auto"/>
            <w:tcBorders>
              <w:top w:val="outset" w:sz="6" w:space="0" w:color="auto"/>
              <w:left w:val="outset" w:sz="6" w:space="0" w:color="auto"/>
              <w:bottom w:val="outset" w:sz="6" w:space="0" w:color="auto"/>
              <w:right w:val="outset" w:sz="6" w:space="0" w:color="auto"/>
            </w:tcBorders>
            <w:noWrap/>
            <w:vAlign w:val="center"/>
          </w:tcPr>
          <w:p w14:paraId="55791A7B"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0,167438</w:t>
            </w:r>
          </w:p>
        </w:tc>
      </w:tr>
      <w:tr w:rsidR="002B47FF" w:rsidRPr="003675CE" w14:paraId="27C4FE57"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03954271" w14:textId="630DC11A" w:rsidR="002B47FF" w:rsidRPr="006A5B7B" w:rsidRDefault="002B47FF" w:rsidP="00C33CC4">
            <w:pPr>
              <w:jc w:val="center"/>
              <w:rPr>
                <w:rFonts w:ascii="Times New Roman" w:hAnsi="Times New Roman" w:cs="Times New Roman"/>
                <w:bCs/>
              </w:rPr>
            </w:pPr>
            <w:r w:rsidRPr="006A5B7B">
              <w:rPr>
                <w:rFonts w:ascii="Times New Roman" w:hAnsi="Times New Roman" w:cs="Times New Roman"/>
                <w:bCs/>
                <w:color w:val="000000"/>
                <w:sz w:val="20"/>
                <w:szCs w:val="20"/>
              </w:rPr>
              <w:t>CFU</w:t>
            </w:r>
            <w:r w:rsidR="00CB76BE">
              <w:rPr>
                <w:rFonts w:ascii="Times New Roman" w:hAnsi="Times New Roman" w:cs="Times New Roman"/>
                <w:bCs/>
                <w:color w:val="000000"/>
                <w:sz w:val="20"/>
                <w:szCs w:val="20"/>
              </w:rPr>
              <w:t>/ml</w:t>
            </w:r>
            <w:r w:rsidRPr="006A5B7B">
              <w:rPr>
                <w:rFonts w:ascii="Times New Roman" w:hAnsi="Times New Roman" w:cs="Times New Roman"/>
                <w:bCs/>
                <w:color w:val="000000"/>
                <w:sz w:val="20"/>
                <w:szCs w:val="20"/>
              </w:rPr>
              <w:t xml:space="preserve"> (Columbia агар)</w:t>
            </w:r>
          </w:p>
        </w:tc>
        <w:tc>
          <w:tcPr>
            <w:tcW w:w="0" w:type="auto"/>
            <w:tcBorders>
              <w:top w:val="outset" w:sz="6" w:space="0" w:color="auto"/>
              <w:left w:val="outset" w:sz="6" w:space="0" w:color="auto"/>
              <w:bottom w:val="outset" w:sz="6" w:space="0" w:color="auto"/>
              <w:right w:val="outset" w:sz="6" w:space="0" w:color="auto"/>
            </w:tcBorders>
            <w:noWrap/>
            <w:vAlign w:val="center"/>
          </w:tcPr>
          <w:p w14:paraId="1022AA9E"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-0,383092</w:t>
            </w:r>
          </w:p>
        </w:tc>
        <w:tc>
          <w:tcPr>
            <w:tcW w:w="0" w:type="auto"/>
            <w:tcBorders>
              <w:top w:val="outset" w:sz="6" w:space="0" w:color="auto"/>
              <w:left w:val="outset" w:sz="6" w:space="0" w:color="auto"/>
              <w:bottom w:val="outset" w:sz="6" w:space="0" w:color="auto"/>
              <w:right w:val="outset" w:sz="6" w:space="0" w:color="auto"/>
            </w:tcBorders>
            <w:noWrap/>
            <w:vAlign w:val="center"/>
          </w:tcPr>
          <w:p w14:paraId="1CF82067"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0,200682</w:t>
            </w:r>
          </w:p>
        </w:tc>
        <w:tc>
          <w:tcPr>
            <w:tcW w:w="0" w:type="auto"/>
            <w:tcBorders>
              <w:top w:val="outset" w:sz="6" w:space="0" w:color="auto"/>
              <w:left w:val="outset" w:sz="6" w:space="0" w:color="auto"/>
              <w:bottom w:val="outset" w:sz="6" w:space="0" w:color="auto"/>
              <w:right w:val="outset" w:sz="6" w:space="0" w:color="auto"/>
            </w:tcBorders>
            <w:noWrap/>
            <w:vAlign w:val="center"/>
          </w:tcPr>
          <w:p w14:paraId="75FFE150"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7473A85B"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140E9349"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-1,90895</w:t>
            </w:r>
          </w:p>
        </w:tc>
        <w:tc>
          <w:tcPr>
            <w:tcW w:w="0" w:type="auto"/>
            <w:tcBorders>
              <w:top w:val="outset" w:sz="6" w:space="0" w:color="auto"/>
              <w:left w:val="outset" w:sz="6" w:space="0" w:color="auto"/>
              <w:bottom w:val="outset" w:sz="6" w:space="0" w:color="auto"/>
              <w:right w:val="outset" w:sz="6" w:space="0" w:color="auto"/>
            </w:tcBorders>
            <w:noWrap/>
            <w:vAlign w:val="center"/>
          </w:tcPr>
          <w:p w14:paraId="0E352479"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0,070723</w:t>
            </w:r>
          </w:p>
        </w:tc>
      </w:tr>
      <w:tr w:rsidR="002B47FF" w:rsidRPr="003675CE" w14:paraId="424D8432"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B5E14EA" w14:textId="1B91BD4A" w:rsidR="002B47FF" w:rsidRPr="006A5B7B" w:rsidRDefault="002B47FF" w:rsidP="00C33CC4">
            <w:pPr>
              <w:jc w:val="center"/>
              <w:rPr>
                <w:rFonts w:ascii="Times New Roman" w:hAnsi="Times New Roman" w:cs="Times New Roman"/>
                <w:bCs/>
              </w:rPr>
            </w:pPr>
            <w:r w:rsidRPr="006A5B7B">
              <w:rPr>
                <w:rFonts w:ascii="Times New Roman" w:hAnsi="Times New Roman" w:cs="Times New Roman"/>
                <w:bCs/>
                <w:color w:val="000000"/>
                <w:sz w:val="20"/>
                <w:szCs w:val="20"/>
              </w:rPr>
              <w:t>CFU</w:t>
            </w:r>
            <w:r w:rsidR="00CB76BE">
              <w:rPr>
                <w:rFonts w:ascii="Times New Roman" w:hAnsi="Times New Roman" w:cs="Times New Roman"/>
                <w:bCs/>
                <w:color w:val="000000"/>
                <w:sz w:val="20"/>
                <w:szCs w:val="20"/>
              </w:rPr>
              <w:t>/ml</w:t>
            </w:r>
            <w:r w:rsidRPr="006A5B7B">
              <w:rPr>
                <w:rFonts w:ascii="Times New Roman" w:hAnsi="Times New Roman" w:cs="Times New Roman"/>
                <w:bCs/>
                <w:color w:val="000000"/>
                <w:sz w:val="20"/>
                <w:szCs w:val="20"/>
              </w:rPr>
              <w:t xml:space="preserve"> (Schaedler агар)</w:t>
            </w:r>
          </w:p>
        </w:tc>
        <w:tc>
          <w:tcPr>
            <w:tcW w:w="0" w:type="auto"/>
            <w:tcBorders>
              <w:top w:val="outset" w:sz="6" w:space="0" w:color="auto"/>
              <w:left w:val="outset" w:sz="6" w:space="0" w:color="auto"/>
              <w:bottom w:val="outset" w:sz="6" w:space="0" w:color="auto"/>
              <w:right w:val="outset" w:sz="6" w:space="0" w:color="auto"/>
            </w:tcBorders>
            <w:noWrap/>
            <w:vAlign w:val="center"/>
          </w:tcPr>
          <w:p w14:paraId="73552F85"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-0,196005</w:t>
            </w:r>
          </w:p>
        </w:tc>
        <w:tc>
          <w:tcPr>
            <w:tcW w:w="0" w:type="auto"/>
            <w:tcBorders>
              <w:top w:val="outset" w:sz="6" w:space="0" w:color="auto"/>
              <w:left w:val="outset" w:sz="6" w:space="0" w:color="auto"/>
              <w:bottom w:val="outset" w:sz="6" w:space="0" w:color="auto"/>
              <w:right w:val="outset" w:sz="6" w:space="0" w:color="auto"/>
            </w:tcBorders>
            <w:noWrap/>
            <w:vAlign w:val="center"/>
          </w:tcPr>
          <w:p w14:paraId="260CEB58"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0,199005</w:t>
            </w:r>
          </w:p>
        </w:tc>
        <w:tc>
          <w:tcPr>
            <w:tcW w:w="0" w:type="auto"/>
            <w:tcBorders>
              <w:top w:val="outset" w:sz="6" w:space="0" w:color="auto"/>
              <w:left w:val="outset" w:sz="6" w:space="0" w:color="auto"/>
              <w:bottom w:val="outset" w:sz="6" w:space="0" w:color="auto"/>
              <w:right w:val="outset" w:sz="6" w:space="0" w:color="auto"/>
            </w:tcBorders>
            <w:noWrap/>
            <w:vAlign w:val="center"/>
          </w:tcPr>
          <w:p w14:paraId="58AD4358"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09FD5F8A"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5846D912"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-0,98493</w:t>
            </w:r>
          </w:p>
        </w:tc>
        <w:tc>
          <w:tcPr>
            <w:tcW w:w="0" w:type="auto"/>
            <w:tcBorders>
              <w:top w:val="outset" w:sz="6" w:space="0" w:color="auto"/>
              <w:left w:val="outset" w:sz="6" w:space="0" w:color="auto"/>
              <w:bottom w:val="outset" w:sz="6" w:space="0" w:color="auto"/>
              <w:right w:val="outset" w:sz="6" w:space="0" w:color="auto"/>
            </w:tcBorders>
            <w:noWrap/>
            <w:vAlign w:val="center"/>
          </w:tcPr>
          <w:p w14:paraId="31025A43"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0,336427</w:t>
            </w:r>
          </w:p>
        </w:tc>
      </w:tr>
    </w:tbl>
    <w:p w14:paraId="32D5536C" w14:textId="77777777" w:rsidR="002B47FF" w:rsidRPr="003675CE" w:rsidRDefault="002B47FF" w:rsidP="002B47FF">
      <w:pPr>
        <w:autoSpaceDE w:val="0"/>
        <w:autoSpaceDN w:val="0"/>
        <w:adjustRightInd w:val="0"/>
        <w:jc w:val="center"/>
        <w:rPr>
          <w:lang w:val="en-US"/>
        </w:rPr>
      </w:pPr>
    </w:p>
    <w:p w14:paraId="3CEE273B" w14:textId="77777777" w:rsidR="002B47FF" w:rsidRPr="00555F6C" w:rsidRDefault="002B47FF" w:rsidP="002B47FF">
      <w:pPr>
        <w:autoSpaceDE w:val="0"/>
        <w:autoSpaceDN w:val="0"/>
        <w:adjustRightInd w:val="0"/>
        <w:rPr>
          <w:lang w:val="mk-MK"/>
        </w:rPr>
      </w:pPr>
    </w:p>
    <w:p w14:paraId="6F0E83B1" w14:textId="77777777" w:rsidR="002B47FF" w:rsidRPr="00555F6C" w:rsidRDefault="002B47FF" w:rsidP="002B47FF">
      <w:pPr>
        <w:autoSpaceDE w:val="0"/>
        <w:autoSpaceDN w:val="0"/>
        <w:adjustRightInd w:val="0"/>
        <w:rPr>
          <w:lang w:val="mk-MK"/>
        </w:rPr>
      </w:pPr>
    </w:p>
    <w:p w14:paraId="1ADF0C0C" w14:textId="06356618" w:rsidR="002B47FF" w:rsidRPr="006A5B7B" w:rsidRDefault="002B47FF" w:rsidP="002B47FF">
      <w:pPr>
        <w:numPr>
          <w:ilvl w:val="0"/>
          <w:numId w:val="6"/>
        </w:numPr>
        <w:autoSpaceDE w:val="0"/>
        <w:autoSpaceDN w:val="0"/>
        <w:adjustRightInd w:val="0"/>
        <w:spacing w:after="0" w:line="240" w:lineRule="auto"/>
        <w:rPr>
          <w:rFonts w:ascii="Times New Roman" w:hAnsi="Times New Roman" w:cs="Times New Roman"/>
          <w:bCs/>
          <w:sz w:val="24"/>
          <w:szCs w:val="24"/>
          <w:lang w:val="mk-MK"/>
        </w:rPr>
      </w:pPr>
      <w:r w:rsidRPr="006A5B7B">
        <w:rPr>
          <w:rFonts w:ascii="Times New Roman" w:hAnsi="Times New Roman" w:cs="Times New Roman"/>
          <w:bCs/>
          <w:sz w:val="24"/>
          <w:szCs w:val="24"/>
        </w:rPr>
        <w:t>MONOFAST</w:t>
      </w:r>
      <w:r w:rsidRPr="006A5B7B">
        <w:rPr>
          <w:rFonts w:ascii="Times New Roman" w:hAnsi="Times New Roman" w:cs="Times New Roman"/>
          <w:bCs/>
          <w:sz w:val="24"/>
          <w:szCs w:val="24"/>
          <w:lang w:val="ru-RU"/>
        </w:rPr>
        <w:t xml:space="preserve"> -</w:t>
      </w:r>
      <w:r w:rsidR="006A5B7B">
        <w:rPr>
          <w:rFonts w:ascii="Times New Roman" w:hAnsi="Times New Roman" w:cs="Times New Roman"/>
          <w:bCs/>
          <w:sz w:val="24"/>
          <w:szCs w:val="24"/>
        </w:rPr>
        <w:t xml:space="preserve"> </w:t>
      </w:r>
      <w:r w:rsidRPr="006A5B7B">
        <w:rPr>
          <w:rFonts w:ascii="Times New Roman" w:hAnsi="Times New Roman" w:cs="Times New Roman"/>
          <w:bCs/>
          <w:sz w:val="24"/>
          <w:szCs w:val="24"/>
          <w:lang w:val="ru-RU"/>
        </w:rPr>
        <w:t>кополимер на полигликолна киселина со поликапролактон сутурни материјали</w:t>
      </w:r>
    </w:p>
    <w:p w14:paraId="79DDEDD1" w14:textId="77777777" w:rsidR="002B47FF" w:rsidRPr="006A5B7B" w:rsidRDefault="002B47FF" w:rsidP="002B47FF">
      <w:pPr>
        <w:autoSpaceDE w:val="0"/>
        <w:autoSpaceDN w:val="0"/>
        <w:adjustRightInd w:val="0"/>
        <w:rPr>
          <w:rFonts w:ascii="Times New Roman" w:hAnsi="Times New Roman" w:cs="Times New Roman"/>
          <w:bCs/>
          <w:sz w:val="24"/>
          <w:szCs w:val="24"/>
          <w:lang w:val="mk-MK"/>
        </w:rPr>
      </w:pPr>
    </w:p>
    <w:p w14:paraId="51F95360" w14:textId="3BD21B0B" w:rsidR="002B47FF" w:rsidRPr="006A5B7B" w:rsidRDefault="002B47FF" w:rsidP="006A5B7B">
      <w:pPr>
        <w:ind w:firstLine="360"/>
        <w:jc w:val="both"/>
        <w:rPr>
          <w:rFonts w:ascii="Times New Roman" w:hAnsi="Times New Roman" w:cs="Times New Roman"/>
          <w:bCs/>
          <w:sz w:val="24"/>
          <w:szCs w:val="24"/>
          <w:lang w:val="ru-RU"/>
        </w:rPr>
      </w:pPr>
      <w:r w:rsidRPr="006A5B7B">
        <w:rPr>
          <w:rFonts w:ascii="Times New Roman" w:hAnsi="Times New Roman" w:cs="Times New Roman"/>
          <w:bCs/>
          <w:sz w:val="24"/>
          <w:szCs w:val="24"/>
          <w:lang w:val="mk-MK"/>
        </w:rPr>
        <w:t xml:space="preserve">На табела </w:t>
      </w:r>
      <w:r w:rsidRPr="006A5B7B">
        <w:rPr>
          <w:rFonts w:ascii="Times New Roman" w:hAnsi="Times New Roman" w:cs="Times New Roman"/>
          <w:bCs/>
          <w:sz w:val="24"/>
          <w:szCs w:val="24"/>
          <w:lang w:val="ru-RU"/>
        </w:rPr>
        <w:t>28</w:t>
      </w:r>
      <w:r w:rsidRPr="006A5B7B">
        <w:rPr>
          <w:rFonts w:ascii="Times New Roman" w:hAnsi="Times New Roman" w:cs="Times New Roman"/>
          <w:bCs/>
          <w:sz w:val="24"/>
          <w:szCs w:val="24"/>
          <w:lang w:val="mk-MK"/>
        </w:rPr>
        <w:t xml:space="preserve"> и графикон </w:t>
      </w:r>
      <w:r w:rsidRPr="006A5B7B">
        <w:rPr>
          <w:rFonts w:ascii="Times New Roman" w:hAnsi="Times New Roman" w:cs="Times New Roman"/>
          <w:bCs/>
          <w:sz w:val="24"/>
          <w:szCs w:val="24"/>
          <w:lang w:val="ru-RU"/>
        </w:rPr>
        <w:t>28</w:t>
      </w:r>
      <w:r w:rsidRPr="006A5B7B">
        <w:rPr>
          <w:rFonts w:ascii="Times New Roman" w:hAnsi="Times New Roman" w:cs="Times New Roman"/>
          <w:bCs/>
          <w:sz w:val="24"/>
          <w:szCs w:val="24"/>
          <w:lang w:val="mk-MK"/>
        </w:rPr>
        <w:t xml:space="preserve"> прикажани се проценти на структура за пол на пациентите. Од вкупно 25</w:t>
      </w:r>
      <w:r w:rsidR="006A5B7B">
        <w:rPr>
          <w:rFonts w:ascii="Times New Roman" w:hAnsi="Times New Roman" w:cs="Times New Roman"/>
          <w:bCs/>
          <w:sz w:val="24"/>
          <w:szCs w:val="24"/>
        </w:rPr>
        <w:t xml:space="preserve"> </w:t>
      </w:r>
      <w:r w:rsidRPr="006A5B7B">
        <w:rPr>
          <w:rFonts w:ascii="Times New Roman" w:hAnsi="Times New Roman" w:cs="Times New Roman"/>
          <w:bCs/>
          <w:sz w:val="24"/>
          <w:szCs w:val="24"/>
          <w:lang w:val="mk-MK"/>
        </w:rPr>
        <w:t xml:space="preserve">(100,0%) пациени </w:t>
      </w:r>
      <w:r w:rsidRPr="006A5B7B">
        <w:rPr>
          <w:rFonts w:ascii="Times New Roman" w:hAnsi="Times New Roman" w:cs="Times New Roman"/>
          <w:bCs/>
          <w:sz w:val="24"/>
          <w:szCs w:val="24"/>
          <w:lang w:val="ru-RU"/>
        </w:rPr>
        <w:t xml:space="preserve">кај кои се користени ресорптивни </w:t>
      </w:r>
      <w:r w:rsidRPr="006A5B7B">
        <w:rPr>
          <w:rFonts w:ascii="Times New Roman" w:hAnsi="Times New Roman" w:cs="Times New Roman"/>
          <w:bCs/>
          <w:sz w:val="24"/>
          <w:szCs w:val="24"/>
        </w:rPr>
        <w:t>MONOFAST</w:t>
      </w:r>
      <w:r w:rsidRPr="006A5B7B">
        <w:rPr>
          <w:rFonts w:ascii="Times New Roman" w:hAnsi="Times New Roman" w:cs="Times New Roman"/>
          <w:bCs/>
          <w:sz w:val="24"/>
          <w:szCs w:val="24"/>
          <w:lang w:val="ru-RU"/>
        </w:rPr>
        <w:t xml:space="preserve"> сутурни материјали, 12</w:t>
      </w:r>
      <w:r w:rsidR="006A5B7B">
        <w:rPr>
          <w:rFonts w:ascii="Times New Roman" w:hAnsi="Times New Roman" w:cs="Times New Roman"/>
          <w:bCs/>
          <w:sz w:val="24"/>
          <w:szCs w:val="24"/>
        </w:rPr>
        <w:t xml:space="preserve"> </w:t>
      </w:r>
      <w:r w:rsidRPr="006A5B7B">
        <w:rPr>
          <w:rFonts w:ascii="Times New Roman" w:hAnsi="Times New Roman" w:cs="Times New Roman"/>
          <w:bCs/>
          <w:sz w:val="24"/>
          <w:szCs w:val="24"/>
          <w:lang w:val="ru-RU"/>
        </w:rPr>
        <w:t>(48,0%) се од женски пол</w:t>
      </w:r>
      <w:r w:rsidR="006A5B7B">
        <w:rPr>
          <w:rFonts w:ascii="Times New Roman" w:hAnsi="Times New Roman" w:cs="Times New Roman"/>
          <w:bCs/>
          <w:sz w:val="24"/>
          <w:szCs w:val="24"/>
        </w:rPr>
        <w:t>,</w:t>
      </w:r>
      <w:r w:rsidRPr="006A5B7B">
        <w:rPr>
          <w:rFonts w:ascii="Times New Roman" w:hAnsi="Times New Roman" w:cs="Times New Roman"/>
          <w:bCs/>
          <w:sz w:val="24"/>
          <w:szCs w:val="24"/>
          <w:lang w:val="ru-RU"/>
        </w:rPr>
        <w:t xml:space="preserve"> а 13</w:t>
      </w:r>
      <w:r w:rsidR="00031E4E">
        <w:rPr>
          <w:rFonts w:ascii="Times New Roman" w:hAnsi="Times New Roman" w:cs="Times New Roman"/>
          <w:bCs/>
          <w:sz w:val="24"/>
          <w:szCs w:val="24"/>
          <w:lang w:val="ru-RU"/>
        </w:rPr>
        <w:t xml:space="preserve"> </w:t>
      </w:r>
      <w:r w:rsidRPr="006A5B7B">
        <w:rPr>
          <w:rFonts w:ascii="Times New Roman" w:hAnsi="Times New Roman" w:cs="Times New Roman"/>
          <w:bCs/>
          <w:sz w:val="24"/>
          <w:szCs w:val="24"/>
          <w:lang w:val="ru-RU"/>
        </w:rPr>
        <w:t>(52,0%) од машки пол.</w:t>
      </w:r>
    </w:p>
    <w:p w14:paraId="65006BCE" w14:textId="77777777" w:rsidR="002B47FF" w:rsidRPr="006A5B7B" w:rsidRDefault="002B47FF" w:rsidP="002B47FF">
      <w:pPr>
        <w:rPr>
          <w:rFonts w:ascii="Times New Roman" w:hAnsi="Times New Roman" w:cs="Times New Roman"/>
          <w:bCs/>
          <w:sz w:val="24"/>
          <w:szCs w:val="24"/>
          <w:lang w:val="ru-RU"/>
        </w:rPr>
      </w:pPr>
    </w:p>
    <w:p w14:paraId="6AFE9EBF" w14:textId="48AE5C78" w:rsidR="002B47FF" w:rsidRPr="00316F16" w:rsidRDefault="002B47FF" w:rsidP="00316F16">
      <w:pPr>
        <w:jc w:val="center"/>
        <w:rPr>
          <w:rFonts w:ascii="Times New Roman" w:hAnsi="Times New Roman" w:cs="Times New Roman"/>
          <w:sz w:val="20"/>
          <w:szCs w:val="20"/>
          <w:lang w:val="mk-MK"/>
        </w:rPr>
      </w:pPr>
      <w:r w:rsidRPr="006A5B7B">
        <w:rPr>
          <w:rFonts w:ascii="Times New Roman" w:hAnsi="Times New Roman" w:cs="Times New Roman"/>
          <w:b/>
          <w:bCs/>
          <w:sz w:val="20"/>
          <w:szCs w:val="20"/>
          <w:lang w:val="mk-MK"/>
        </w:rPr>
        <w:t xml:space="preserve">Табела </w:t>
      </w:r>
      <w:r w:rsidRPr="006A5B7B">
        <w:rPr>
          <w:rFonts w:ascii="Times New Roman" w:hAnsi="Times New Roman" w:cs="Times New Roman"/>
          <w:b/>
          <w:bCs/>
          <w:sz w:val="20"/>
          <w:szCs w:val="20"/>
          <w:lang w:val="en-US"/>
        </w:rPr>
        <w:t>28</w:t>
      </w:r>
      <w:r w:rsidRPr="006A5B7B">
        <w:rPr>
          <w:rFonts w:ascii="Times New Roman" w:hAnsi="Times New Roman" w:cs="Times New Roman"/>
          <w:b/>
          <w:bCs/>
          <w:sz w:val="20"/>
          <w:szCs w:val="20"/>
          <w:lang w:val="mk-MK"/>
        </w:rPr>
        <w:t>.</w:t>
      </w:r>
      <w:r w:rsidRPr="006A5B7B">
        <w:rPr>
          <w:rFonts w:ascii="Times New Roman" w:hAnsi="Times New Roman" w:cs="Times New Roman"/>
          <w:sz w:val="20"/>
          <w:szCs w:val="20"/>
          <w:lang w:val="mk-MK"/>
        </w:rPr>
        <w:t xml:space="preserve"> </w:t>
      </w:r>
      <w:bookmarkStart w:id="76" w:name="_Hlk111567079"/>
      <w:r w:rsidRPr="006A5B7B">
        <w:rPr>
          <w:rFonts w:ascii="Times New Roman" w:hAnsi="Times New Roman" w:cs="Times New Roman"/>
          <w:sz w:val="20"/>
          <w:szCs w:val="20"/>
          <w:lang w:val="mk-MK"/>
        </w:rPr>
        <w:t>Пол на пациентите</w:t>
      </w:r>
      <w:bookmarkEnd w:id="76"/>
    </w:p>
    <w:tbl>
      <w:tblPr>
        <w:tblW w:w="6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39"/>
        <w:gridCol w:w="1138"/>
        <w:gridCol w:w="1000"/>
        <w:gridCol w:w="1365"/>
        <w:gridCol w:w="1456"/>
      </w:tblGrid>
      <w:tr w:rsidR="002B47FF" w:rsidRPr="006A5B7B" w14:paraId="623EB48C" w14:textId="77777777" w:rsidTr="00C33CC4">
        <w:trPr>
          <w:cantSplit/>
          <w:jc w:val="center"/>
        </w:trPr>
        <w:tc>
          <w:tcPr>
            <w:tcW w:w="1666" w:type="dxa"/>
            <w:gridSpan w:val="2"/>
            <w:tcBorders>
              <w:top w:val="single" w:sz="16" w:space="0" w:color="000000"/>
              <w:left w:val="single" w:sz="16" w:space="0" w:color="000000"/>
              <w:bottom w:val="single" w:sz="16" w:space="0" w:color="000000"/>
              <w:right w:val="nil"/>
            </w:tcBorders>
            <w:shd w:val="clear" w:color="auto" w:fill="FFFFFF"/>
          </w:tcPr>
          <w:p w14:paraId="451CFC13" w14:textId="77777777" w:rsidR="002B47FF" w:rsidRPr="006A5B7B" w:rsidRDefault="002B47FF" w:rsidP="00C33CC4">
            <w:pPr>
              <w:autoSpaceDE w:val="0"/>
              <w:autoSpaceDN w:val="0"/>
              <w:adjustRightInd w:val="0"/>
              <w:jc w:val="center"/>
              <w:rPr>
                <w:rFonts w:ascii="Times New Roman" w:hAnsi="Times New Roman" w:cs="Times New Roman"/>
                <w:sz w:val="20"/>
                <w:szCs w:val="20"/>
                <w:lang w:val="ru-RU"/>
              </w:rPr>
            </w:pPr>
          </w:p>
        </w:tc>
        <w:tc>
          <w:tcPr>
            <w:tcW w:w="1138" w:type="dxa"/>
            <w:tcBorders>
              <w:top w:val="single" w:sz="16" w:space="0" w:color="000000"/>
              <w:left w:val="single" w:sz="16" w:space="0" w:color="000000"/>
              <w:bottom w:val="single" w:sz="16" w:space="0" w:color="000000"/>
            </w:tcBorders>
            <w:shd w:val="clear" w:color="auto" w:fill="FFFFFF"/>
          </w:tcPr>
          <w:p w14:paraId="03FF33F5" w14:textId="77777777" w:rsidR="002B47FF" w:rsidRPr="006A5B7B"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6A5B7B">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7078E351" w14:textId="77777777" w:rsidR="002B47FF" w:rsidRPr="006A5B7B"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6A5B7B">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68B585CC" w14:textId="77777777" w:rsidR="002B47FF" w:rsidRPr="006A5B7B"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6A5B7B">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16DAC831" w14:textId="77777777" w:rsidR="002B47FF" w:rsidRPr="006A5B7B"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6A5B7B">
              <w:rPr>
                <w:rFonts w:ascii="Times New Roman" w:hAnsi="Times New Roman" w:cs="Times New Roman"/>
                <w:color w:val="000000"/>
                <w:sz w:val="20"/>
                <w:szCs w:val="20"/>
              </w:rPr>
              <w:t>Cumulative Percent</w:t>
            </w:r>
          </w:p>
        </w:tc>
      </w:tr>
      <w:tr w:rsidR="002B47FF" w:rsidRPr="006A5B7B" w14:paraId="40F246EC" w14:textId="77777777" w:rsidTr="00C33CC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1AA15A45" w14:textId="77777777" w:rsidR="002B47FF" w:rsidRPr="006A5B7B"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6A5B7B">
              <w:rPr>
                <w:rFonts w:ascii="Times New Roman" w:hAnsi="Times New Roman" w:cs="Times New Roman"/>
                <w:color w:val="000000"/>
                <w:sz w:val="20"/>
                <w:szCs w:val="20"/>
              </w:rPr>
              <w:t>Valid</w:t>
            </w:r>
          </w:p>
        </w:tc>
        <w:tc>
          <w:tcPr>
            <w:tcW w:w="939" w:type="dxa"/>
            <w:tcBorders>
              <w:top w:val="single" w:sz="16" w:space="0" w:color="000000"/>
              <w:left w:val="nil"/>
              <w:bottom w:val="nil"/>
              <w:right w:val="single" w:sz="16" w:space="0" w:color="000000"/>
            </w:tcBorders>
            <w:shd w:val="clear" w:color="auto" w:fill="FFFFFF"/>
            <w:vAlign w:val="center"/>
          </w:tcPr>
          <w:p w14:paraId="3B10C2C3" w14:textId="77777777" w:rsidR="002B47FF" w:rsidRPr="006A5B7B"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6A5B7B">
              <w:rPr>
                <w:rFonts w:ascii="Times New Roman" w:hAnsi="Times New Roman" w:cs="Times New Roman"/>
                <w:color w:val="000000"/>
                <w:sz w:val="20"/>
                <w:szCs w:val="20"/>
              </w:rPr>
              <w:t>Женски</w:t>
            </w:r>
          </w:p>
        </w:tc>
        <w:tc>
          <w:tcPr>
            <w:tcW w:w="1138" w:type="dxa"/>
            <w:tcBorders>
              <w:top w:val="single" w:sz="16" w:space="0" w:color="000000"/>
              <w:left w:val="single" w:sz="16" w:space="0" w:color="000000"/>
              <w:bottom w:val="nil"/>
            </w:tcBorders>
            <w:shd w:val="clear" w:color="auto" w:fill="FFFFFF"/>
          </w:tcPr>
          <w:p w14:paraId="0D0C8770" w14:textId="77777777" w:rsidR="002B47FF" w:rsidRPr="006A5B7B"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6A5B7B">
              <w:rPr>
                <w:rFonts w:ascii="Times New Roman" w:hAnsi="Times New Roman" w:cs="Times New Roman"/>
                <w:color w:val="000000"/>
                <w:sz w:val="20"/>
                <w:szCs w:val="20"/>
              </w:rPr>
              <w:t>12</w:t>
            </w:r>
          </w:p>
        </w:tc>
        <w:tc>
          <w:tcPr>
            <w:tcW w:w="1000" w:type="dxa"/>
            <w:tcBorders>
              <w:top w:val="single" w:sz="16" w:space="0" w:color="000000"/>
              <w:bottom w:val="nil"/>
            </w:tcBorders>
            <w:shd w:val="clear" w:color="auto" w:fill="FFFFFF"/>
          </w:tcPr>
          <w:p w14:paraId="34B489F0" w14:textId="77777777" w:rsidR="002B47FF" w:rsidRPr="006A5B7B"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6A5B7B">
              <w:rPr>
                <w:rFonts w:ascii="Times New Roman" w:hAnsi="Times New Roman" w:cs="Times New Roman"/>
                <w:color w:val="000000"/>
                <w:sz w:val="20"/>
                <w:szCs w:val="20"/>
              </w:rPr>
              <w:t>48,0</w:t>
            </w:r>
          </w:p>
        </w:tc>
        <w:tc>
          <w:tcPr>
            <w:tcW w:w="1365" w:type="dxa"/>
            <w:tcBorders>
              <w:top w:val="single" w:sz="16" w:space="0" w:color="000000"/>
              <w:bottom w:val="nil"/>
            </w:tcBorders>
            <w:shd w:val="clear" w:color="auto" w:fill="FFFFFF"/>
          </w:tcPr>
          <w:p w14:paraId="0D1C8326" w14:textId="77777777" w:rsidR="002B47FF" w:rsidRPr="006A5B7B"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6A5B7B">
              <w:rPr>
                <w:rFonts w:ascii="Times New Roman" w:hAnsi="Times New Roman" w:cs="Times New Roman"/>
                <w:color w:val="000000"/>
                <w:sz w:val="20"/>
                <w:szCs w:val="20"/>
              </w:rPr>
              <w:t>48,0</w:t>
            </w:r>
          </w:p>
        </w:tc>
        <w:tc>
          <w:tcPr>
            <w:tcW w:w="1456" w:type="dxa"/>
            <w:tcBorders>
              <w:top w:val="single" w:sz="16" w:space="0" w:color="000000"/>
              <w:bottom w:val="nil"/>
              <w:right w:val="single" w:sz="16" w:space="0" w:color="000000"/>
            </w:tcBorders>
            <w:shd w:val="clear" w:color="auto" w:fill="FFFFFF"/>
          </w:tcPr>
          <w:p w14:paraId="19DFFCCF" w14:textId="77777777" w:rsidR="002B47FF" w:rsidRPr="006A5B7B"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6A5B7B">
              <w:rPr>
                <w:rFonts w:ascii="Times New Roman" w:hAnsi="Times New Roman" w:cs="Times New Roman"/>
                <w:color w:val="000000"/>
                <w:sz w:val="20"/>
                <w:szCs w:val="20"/>
              </w:rPr>
              <w:t>48,0</w:t>
            </w:r>
          </w:p>
        </w:tc>
      </w:tr>
      <w:tr w:rsidR="002B47FF" w:rsidRPr="006A5B7B" w14:paraId="369DE02F"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2997AEA4" w14:textId="77777777" w:rsidR="002B47FF" w:rsidRPr="006A5B7B" w:rsidRDefault="002B47FF" w:rsidP="00C33CC4">
            <w:pPr>
              <w:autoSpaceDE w:val="0"/>
              <w:autoSpaceDN w:val="0"/>
              <w:adjustRightInd w:val="0"/>
              <w:jc w:val="center"/>
              <w:rPr>
                <w:rFonts w:ascii="Times New Roman" w:hAnsi="Times New Roman" w:cs="Times New Roman"/>
                <w:color w:val="000000"/>
                <w:sz w:val="20"/>
                <w:szCs w:val="20"/>
              </w:rPr>
            </w:pPr>
          </w:p>
        </w:tc>
        <w:tc>
          <w:tcPr>
            <w:tcW w:w="939" w:type="dxa"/>
            <w:tcBorders>
              <w:top w:val="nil"/>
              <w:left w:val="nil"/>
              <w:bottom w:val="nil"/>
              <w:right w:val="single" w:sz="16" w:space="0" w:color="000000"/>
            </w:tcBorders>
            <w:shd w:val="clear" w:color="auto" w:fill="FFFFFF"/>
            <w:vAlign w:val="center"/>
          </w:tcPr>
          <w:p w14:paraId="3B139A6D" w14:textId="77777777" w:rsidR="002B47FF" w:rsidRPr="006A5B7B"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6A5B7B">
              <w:rPr>
                <w:rFonts w:ascii="Times New Roman" w:hAnsi="Times New Roman" w:cs="Times New Roman"/>
                <w:color w:val="000000"/>
                <w:sz w:val="20"/>
                <w:szCs w:val="20"/>
              </w:rPr>
              <w:t>Машки</w:t>
            </w:r>
          </w:p>
        </w:tc>
        <w:tc>
          <w:tcPr>
            <w:tcW w:w="1138" w:type="dxa"/>
            <w:tcBorders>
              <w:top w:val="nil"/>
              <w:left w:val="single" w:sz="16" w:space="0" w:color="000000"/>
              <w:bottom w:val="nil"/>
            </w:tcBorders>
            <w:shd w:val="clear" w:color="auto" w:fill="FFFFFF"/>
          </w:tcPr>
          <w:p w14:paraId="7A18210F" w14:textId="77777777" w:rsidR="002B47FF" w:rsidRPr="006A5B7B"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6A5B7B">
              <w:rPr>
                <w:rFonts w:ascii="Times New Roman" w:hAnsi="Times New Roman" w:cs="Times New Roman"/>
                <w:color w:val="000000"/>
                <w:sz w:val="20"/>
                <w:szCs w:val="20"/>
              </w:rPr>
              <w:t>13</w:t>
            </w:r>
          </w:p>
        </w:tc>
        <w:tc>
          <w:tcPr>
            <w:tcW w:w="1000" w:type="dxa"/>
            <w:tcBorders>
              <w:top w:val="nil"/>
              <w:bottom w:val="nil"/>
            </w:tcBorders>
            <w:shd w:val="clear" w:color="auto" w:fill="FFFFFF"/>
          </w:tcPr>
          <w:p w14:paraId="0AB93802" w14:textId="77777777" w:rsidR="002B47FF" w:rsidRPr="006A5B7B"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6A5B7B">
              <w:rPr>
                <w:rFonts w:ascii="Times New Roman" w:hAnsi="Times New Roman" w:cs="Times New Roman"/>
                <w:color w:val="000000"/>
                <w:sz w:val="20"/>
                <w:szCs w:val="20"/>
              </w:rPr>
              <w:t>52,0</w:t>
            </w:r>
          </w:p>
        </w:tc>
        <w:tc>
          <w:tcPr>
            <w:tcW w:w="1365" w:type="dxa"/>
            <w:tcBorders>
              <w:top w:val="nil"/>
              <w:bottom w:val="nil"/>
            </w:tcBorders>
            <w:shd w:val="clear" w:color="auto" w:fill="FFFFFF"/>
          </w:tcPr>
          <w:p w14:paraId="7EA66C6E" w14:textId="77777777" w:rsidR="002B47FF" w:rsidRPr="006A5B7B"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6A5B7B">
              <w:rPr>
                <w:rFonts w:ascii="Times New Roman" w:hAnsi="Times New Roman" w:cs="Times New Roman"/>
                <w:color w:val="000000"/>
                <w:sz w:val="20"/>
                <w:szCs w:val="20"/>
              </w:rPr>
              <w:t>52,0</w:t>
            </w:r>
          </w:p>
        </w:tc>
        <w:tc>
          <w:tcPr>
            <w:tcW w:w="1456" w:type="dxa"/>
            <w:tcBorders>
              <w:top w:val="nil"/>
              <w:bottom w:val="nil"/>
              <w:right w:val="single" w:sz="16" w:space="0" w:color="000000"/>
            </w:tcBorders>
            <w:shd w:val="clear" w:color="auto" w:fill="FFFFFF"/>
          </w:tcPr>
          <w:p w14:paraId="519AB1A5" w14:textId="77777777" w:rsidR="002B47FF" w:rsidRPr="006A5B7B"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6A5B7B">
              <w:rPr>
                <w:rFonts w:ascii="Times New Roman" w:hAnsi="Times New Roman" w:cs="Times New Roman"/>
                <w:color w:val="000000"/>
                <w:sz w:val="20"/>
                <w:szCs w:val="20"/>
              </w:rPr>
              <w:t>100,0</w:t>
            </w:r>
          </w:p>
        </w:tc>
      </w:tr>
      <w:tr w:rsidR="002B47FF" w:rsidRPr="006A5B7B" w14:paraId="20C3EE6E"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1AE2B5C" w14:textId="77777777" w:rsidR="002B47FF" w:rsidRPr="006A5B7B" w:rsidRDefault="002B47FF" w:rsidP="00C33CC4">
            <w:pPr>
              <w:autoSpaceDE w:val="0"/>
              <w:autoSpaceDN w:val="0"/>
              <w:adjustRightInd w:val="0"/>
              <w:jc w:val="center"/>
              <w:rPr>
                <w:rFonts w:ascii="Times New Roman" w:hAnsi="Times New Roman" w:cs="Times New Roman"/>
                <w:color w:val="000000"/>
                <w:sz w:val="20"/>
                <w:szCs w:val="20"/>
              </w:rPr>
            </w:pPr>
          </w:p>
        </w:tc>
        <w:tc>
          <w:tcPr>
            <w:tcW w:w="939" w:type="dxa"/>
            <w:tcBorders>
              <w:top w:val="nil"/>
              <w:left w:val="nil"/>
              <w:bottom w:val="single" w:sz="16" w:space="0" w:color="000000"/>
              <w:right w:val="single" w:sz="16" w:space="0" w:color="000000"/>
            </w:tcBorders>
            <w:shd w:val="clear" w:color="auto" w:fill="FFFFFF"/>
            <w:vAlign w:val="center"/>
          </w:tcPr>
          <w:p w14:paraId="71C262C7" w14:textId="77777777" w:rsidR="002B47FF" w:rsidRPr="006A5B7B"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6A5B7B">
              <w:rPr>
                <w:rFonts w:ascii="Times New Roman" w:hAnsi="Times New Roman" w:cs="Times New Roman"/>
                <w:color w:val="000000"/>
                <w:sz w:val="20"/>
                <w:szCs w:val="20"/>
              </w:rPr>
              <w:t>Total</w:t>
            </w:r>
          </w:p>
        </w:tc>
        <w:tc>
          <w:tcPr>
            <w:tcW w:w="1138" w:type="dxa"/>
            <w:tcBorders>
              <w:top w:val="nil"/>
              <w:left w:val="single" w:sz="16" w:space="0" w:color="000000"/>
              <w:bottom w:val="single" w:sz="16" w:space="0" w:color="000000"/>
            </w:tcBorders>
            <w:shd w:val="clear" w:color="auto" w:fill="FFFFFF"/>
          </w:tcPr>
          <w:p w14:paraId="49545DE2" w14:textId="77777777" w:rsidR="002B47FF" w:rsidRPr="006A5B7B"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6A5B7B">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44A28F07" w14:textId="77777777" w:rsidR="002B47FF" w:rsidRPr="006A5B7B"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6A5B7B">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2B55D6E9" w14:textId="77777777" w:rsidR="002B47FF" w:rsidRPr="006A5B7B"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6A5B7B">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17227A8B" w14:textId="77777777" w:rsidR="002B47FF" w:rsidRPr="006A5B7B" w:rsidRDefault="002B47FF" w:rsidP="00C33CC4">
            <w:pPr>
              <w:autoSpaceDE w:val="0"/>
              <w:autoSpaceDN w:val="0"/>
              <w:adjustRightInd w:val="0"/>
              <w:jc w:val="center"/>
              <w:rPr>
                <w:rFonts w:ascii="Times New Roman" w:hAnsi="Times New Roman" w:cs="Times New Roman"/>
                <w:sz w:val="20"/>
                <w:szCs w:val="20"/>
              </w:rPr>
            </w:pPr>
          </w:p>
        </w:tc>
      </w:tr>
    </w:tbl>
    <w:p w14:paraId="179EB3D3" w14:textId="77777777" w:rsidR="002B47FF" w:rsidRDefault="002B47FF" w:rsidP="002B47FF">
      <w:pPr>
        <w:autoSpaceDE w:val="0"/>
        <w:autoSpaceDN w:val="0"/>
        <w:adjustRightInd w:val="0"/>
        <w:jc w:val="center"/>
        <w:rPr>
          <w:lang w:val="en-US"/>
        </w:rPr>
      </w:pPr>
    </w:p>
    <w:p w14:paraId="3E657287" w14:textId="5123682C" w:rsidR="002B47FF" w:rsidRDefault="002B47FF" w:rsidP="002B47FF">
      <w:pPr>
        <w:autoSpaceDE w:val="0"/>
        <w:autoSpaceDN w:val="0"/>
        <w:adjustRightInd w:val="0"/>
        <w:jc w:val="center"/>
      </w:pPr>
      <w:r>
        <w:rPr>
          <w:noProof/>
          <w:lang w:val="en-US"/>
        </w:rPr>
        <w:lastRenderedPageBreak/>
        <w:drawing>
          <wp:inline distT="0" distB="0" distL="0" distR="0" wp14:anchorId="30564920" wp14:editId="0173C399">
            <wp:extent cx="4533900" cy="31940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33900" cy="3194050"/>
                    </a:xfrm>
                    <a:prstGeom prst="rect">
                      <a:avLst/>
                    </a:prstGeom>
                    <a:noFill/>
                    <a:ln>
                      <a:noFill/>
                    </a:ln>
                  </pic:spPr>
                </pic:pic>
              </a:graphicData>
            </a:graphic>
          </wp:inline>
        </w:drawing>
      </w:r>
    </w:p>
    <w:p w14:paraId="54E78CD1" w14:textId="7C39F880" w:rsidR="002B47FF" w:rsidRPr="006A5B7B" w:rsidRDefault="002B47FF" w:rsidP="006A5B7B">
      <w:pPr>
        <w:autoSpaceDE w:val="0"/>
        <w:autoSpaceDN w:val="0"/>
        <w:adjustRightInd w:val="0"/>
        <w:jc w:val="center"/>
        <w:rPr>
          <w:sz w:val="20"/>
          <w:szCs w:val="20"/>
        </w:rPr>
      </w:pPr>
      <w:r w:rsidRPr="006A5B7B">
        <w:rPr>
          <w:rFonts w:ascii="Times New Roman" w:hAnsi="Times New Roman" w:cs="Times New Roman"/>
          <w:b/>
          <w:bCs/>
          <w:sz w:val="20"/>
          <w:szCs w:val="20"/>
          <w:lang w:val="mk-MK"/>
        </w:rPr>
        <w:t xml:space="preserve">Графикон </w:t>
      </w:r>
      <w:r w:rsidRPr="006A5B7B">
        <w:rPr>
          <w:rFonts w:ascii="Times New Roman" w:hAnsi="Times New Roman" w:cs="Times New Roman"/>
          <w:b/>
          <w:bCs/>
          <w:sz w:val="20"/>
          <w:szCs w:val="20"/>
          <w:lang w:val="ru-RU"/>
        </w:rPr>
        <w:t>28</w:t>
      </w:r>
      <w:r w:rsidR="006A5B7B" w:rsidRPr="006A5B7B">
        <w:rPr>
          <w:rFonts w:ascii="Times New Roman" w:hAnsi="Times New Roman" w:cs="Times New Roman"/>
          <w:b/>
          <w:bCs/>
          <w:sz w:val="20"/>
          <w:szCs w:val="20"/>
        </w:rPr>
        <w:t>.</w:t>
      </w:r>
      <w:r w:rsidR="006A5B7B">
        <w:rPr>
          <w:sz w:val="20"/>
          <w:szCs w:val="20"/>
        </w:rPr>
        <w:t xml:space="preserve"> </w:t>
      </w:r>
      <w:r w:rsidR="006A5B7B" w:rsidRPr="006A5B7B">
        <w:rPr>
          <w:rFonts w:ascii="Times New Roman" w:hAnsi="Times New Roman" w:cs="Times New Roman"/>
          <w:sz w:val="20"/>
          <w:szCs w:val="20"/>
          <w:lang w:val="mk-MK"/>
        </w:rPr>
        <w:t>Пол на пациентите</w:t>
      </w:r>
    </w:p>
    <w:p w14:paraId="52121DB8" w14:textId="77777777" w:rsidR="002B47FF" w:rsidRDefault="002B47FF" w:rsidP="002B47FF">
      <w:pPr>
        <w:autoSpaceDE w:val="0"/>
        <w:autoSpaceDN w:val="0"/>
        <w:adjustRightInd w:val="0"/>
        <w:rPr>
          <w:lang w:val="mk-MK"/>
        </w:rPr>
      </w:pPr>
    </w:p>
    <w:p w14:paraId="1C0AF5FC" w14:textId="51AE5689" w:rsidR="002B47FF" w:rsidRPr="006A5B7B" w:rsidRDefault="002B47FF" w:rsidP="006A5B7B">
      <w:pPr>
        <w:autoSpaceDE w:val="0"/>
        <w:autoSpaceDN w:val="0"/>
        <w:adjustRightInd w:val="0"/>
        <w:ind w:firstLine="720"/>
        <w:jc w:val="both"/>
        <w:rPr>
          <w:rFonts w:ascii="Times New Roman" w:hAnsi="Times New Roman" w:cs="Times New Roman"/>
          <w:sz w:val="24"/>
          <w:szCs w:val="24"/>
          <w:lang w:val="ru-RU"/>
        </w:rPr>
      </w:pPr>
      <w:r w:rsidRPr="006A5B7B">
        <w:rPr>
          <w:rFonts w:ascii="Times New Roman" w:hAnsi="Times New Roman" w:cs="Times New Roman"/>
          <w:sz w:val="24"/>
          <w:szCs w:val="24"/>
          <w:lang w:val="mk-MK"/>
        </w:rPr>
        <w:t xml:space="preserve">Дескриптивна статистика на возраста од пациентите прикажана е на табела </w:t>
      </w:r>
      <w:r w:rsidRPr="006A5B7B">
        <w:rPr>
          <w:rFonts w:ascii="Times New Roman" w:hAnsi="Times New Roman" w:cs="Times New Roman"/>
          <w:sz w:val="24"/>
          <w:szCs w:val="24"/>
          <w:lang w:val="ru-RU"/>
        </w:rPr>
        <w:t>29</w:t>
      </w:r>
      <w:r w:rsidRPr="006A5B7B">
        <w:rPr>
          <w:rFonts w:ascii="Times New Roman" w:hAnsi="Times New Roman" w:cs="Times New Roman"/>
          <w:sz w:val="24"/>
          <w:szCs w:val="24"/>
          <w:lang w:val="mk-MK"/>
        </w:rPr>
        <w:t xml:space="preserve"> и графикон </w:t>
      </w:r>
      <w:r w:rsidRPr="006A5B7B">
        <w:rPr>
          <w:rFonts w:ascii="Times New Roman" w:hAnsi="Times New Roman" w:cs="Times New Roman"/>
          <w:sz w:val="24"/>
          <w:szCs w:val="24"/>
          <w:lang w:val="ru-RU"/>
        </w:rPr>
        <w:t>29</w:t>
      </w:r>
      <w:r w:rsidRPr="006A5B7B">
        <w:rPr>
          <w:rFonts w:ascii="Times New Roman" w:hAnsi="Times New Roman" w:cs="Times New Roman"/>
          <w:sz w:val="24"/>
          <w:szCs w:val="24"/>
          <w:lang w:val="mk-MK"/>
        </w:rPr>
        <w:t>.</w:t>
      </w:r>
      <w:r w:rsidRPr="006A5B7B">
        <w:rPr>
          <w:rFonts w:ascii="Times New Roman" w:hAnsi="Times New Roman" w:cs="Times New Roman"/>
          <w:sz w:val="24"/>
          <w:szCs w:val="24"/>
          <w:lang w:val="ru-RU"/>
        </w:rPr>
        <w:t xml:space="preserve"> </w:t>
      </w:r>
      <w:r w:rsidRPr="006A5B7B">
        <w:rPr>
          <w:rFonts w:ascii="Times New Roman" w:hAnsi="Times New Roman" w:cs="Times New Roman"/>
          <w:sz w:val="24"/>
          <w:szCs w:val="24"/>
          <w:lang w:val="mk-MK"/>
        </w:rPr>
        <w:t xml:space="preserve">Возраста од пациентите варира во интервалот </w:t>
      </w:r>
      <w:r w:rsidRPr="006A5B7B">
        <w:rPr>
          <w:rFonts w:ascii="Times New Roman" w:hAnsi="Times New Roman" w:cs="Times New Roman"/>
          <w:sz w:val="24"/>
          <w:szCs w:val="24"/>
          <w:lang w:val="ru-RU"/>
        </w:rPr>
        <w:t>50</w:t>
      </w:r>
      <w:r w:rsidRPr="006A5B7B">
        <w:rPr>
          <w:rFonts w:ascii="Times New Roman" w:hAnsi="Times New Roman" w:cs="Times New Roman"/>
          <w:sz w:val="24"/>
          <w:szCs w:val="24"/>
          <w:lang w:val="mk-MK"/>
        </w:rPr>
        <w:t>,</w:t>
      </w:r>
      <w:r w:rsidRPr="006A5B7B">
        <w:rPr>
          <w:rFonts w:ascii="Times New Roman" w:hAnsi="Times New Roman" w:cs="Times New Roman"/>
          <w:sz w:val="24"/>
          <w:szCs w:val="24"/>
          <w:lang w:val="ru-RU"/>
        </w:rPr>
        <w:t>72</w:t>
      </w:r>
      <w:r w:rsidRPr="006A5B7B">
        <w:rPr>
          <w:rFonts w:ascii="Times New Roman" w:hAnsi="Times New Roman" w:cs="Times New Roman"/>
          <w:sz w:val="24"/>
          <w:szCs w:val="24"/>
          <w:lang w:val="mk-MK"/>
        </w:rPr>
        <w:sym w:font="Symbol" w:char="F0B1"/>
      </w:r>
      <w:r w:rsidRPr="006A5B7B">
        <w:rPr>
          <w:rFonts w:ascii="Times New Roman" w:hAnsi="Times New Roman" w:cs="Times New Roman"/>
          <w:sz w:val="24"/>
          <w:szCs w:val="24"/>
          <w:lang w:val="ru-RU"/>
        </w:rPr>
        <w:t>10</w:t>
      </w:r>
      <w:r w:rsidRPr="006A5B7B">
        <w:rPr>
          <w:rFonts w:ascii="Times New Roman" w:hAnsi="Times New Roman" w:cs="Times New Roman"/>
          <w:sz w:val="24"/>
          <w:szCs w:val="24"/>
          <w:lang w:val="mk-MK"/>
        </w:rPr>
        <w:t>,</w:t>
      </w:r>
      <w:r w:rsidRPr="006A5B7B">
        <w:rPr>
          <w:rFonts w:ascii="Times New Roman" w:hAnsi="Times New Roman" w:cs="Times New Roman"/>
          <w:sz w:val="24"/>
          <w:szCs w:val="24"/>
          <w:lang w:val="ru-RU"/>
        </w:rPr>
        <w:t>71</w:t>
      </w:r>
      <w:r w:rsidRPr="006A5B7B">
        <w:rPr>
          <w:rFonts w:ascii="Times New Roman" w:hAnsi="Times New Roman" w:cs="Times New Roman"/>
          <w:sz w:val="24"/>
          <w:szCs w:val="24"/>
          <w:lang w:val="mk-MK"/>
        </w:rPr>
        <w:t xml:space="preserve"> години</w:t>
      </w:r>
      <w:r w:rsidRPr="006A5B7B">
        <w:rPr>
          <w:rFonts w:ascii="Times New Roman" w:hAnsi="Times New Roman" w:cs="Times New Roman"/>
          <w:sz w:val="24"/>
          <w:szCs w:val="24"/>
          <w:lang w:val="ru-RU"/>
        </w:rPr>
        <w:t xml:space="preserve">, </w:t>
      </w:r>
      <w:r w:rsidRPr="006A5B7B">
        <w:rPr>
          <w:rFonts w:ascii="Times New Roman" w:hAnsi="Times New Roman" w:cs="Times New Roman"/>
          <w:sz w:val="24"/>
          <w:szCs w:val="24"/>
          <w:lang w:val="mk-MK"/>
        </w:rPr>
        <w:sym w:font="Symbol" w:char="F0B1"/>
      </w:r>
      <w:r w:rsidRPr="006A5B7B">
        <w:rPr>
          <w:rFonts w:ascii="Times New Roman" w:hAnsi="Times New Roman" w:cs="Times New Roman"/>
          <w:sz w:val="24"/>
          <w:szCs w:val="24"/>
          <w:lang w:val="ru-RU"/>
        </w:rPr>
        <w:t>95,00%</w:t>
      </w:r>
      <w:r w:rsidRPr="006A5B7B">
        <w:rPr>
          <w:rFonts w:ascii="Times New Roman" w:hAnsi="Times New Roman" w:cs="Times New Roman"/>
          <w:sz w:val="24"/>
          <w:szCs w:val="24"/>
          <w:lang w:val="en-US"/>
        </w:rPr>
        <w:t>CI</w:t>
      </w:r>
      <w:r w:rsidRPr="006A5B7B">
        <w:rPr>
          <w:rFonts w:ascii="Times New Roman" w:hAnsi="Times New Roman" w:cs="Times New Roman"/>
          <w:sz w:val="24"/>
          <w:szCs w:val="24"/>
          <w:lang w:val="ru-RU"/>
        </w:rPr>
        <w:t>:46,30-55,14; медијаната изнесува 48 години, минималната возраст изнесува 25 години</w:t>
      </w:r>
      <w:r w:rsidR="006A5B7B">
        <w:rPr>
          <w:rFonts w:ascii="Times New Roman" w:hAnsi="Times New Roman" w:cs="Times New Roman"/>
          <w:sz w:val="24"/>
          <w:szCs w:val="24"/>
        </w:rPr>
        <w:t>,</w:t>
      </w:r>
      <w:r w:rsidRPr="006A5B7B">
        <w:rPr>
          <w:rFonts w:ascii="Times New Roman" w:hAnsi="Times New Roman" w:cs="Times New Roman"/>
          <w:sz w:val="24"/>
          <w:szCs w:val="24"/>
          <w:lang w:val="ru-RU"/>
        </w:rPr>
        <w:t xml:space="preserve"> а максималната возраст изнесува 67 години.</w:t>
      </w:r>
    </w:p>
    <w:p w14:paraId="6B8B8BBA" w14:textId="77777777" w:rsidR="002B47FF" w:rsidRPr="006A5B7B" w:rsidRDefault="002B47FF" w:rsidP="002B47FF">
      <w:pPr>
        <w:autoSpaceDE w:val="0"/>
        <w:autoSpaceDN w:val="0"/>
        <w:adjustRightInd w:val="0"/>
        <w:rPr>
          <w:rFonts w:ascii="Times New Roman" w:hAnsi="Times New Roman" w:cs="Times New Roman"/>
          <w:sz w:val="20"/>
          <w:szCs w:val="20"/>
          <w:lang w:val="mk-MK"/>
        </w:rPr>
      </w:pPr>
    </w:p>
    <w:p w14:paraId="32C300E8" w14:textId="641E3452" w:rsidR="002B47FF" w:rsidRPr="00316F16" w:rsidRDefault="002B47FF" w:rsidP="00316F16">
      <w:pPr>
        <w:autoSpaceDE w:val="0"/>
        <w:autoSpaceDN w:val="0"/>
        <w:adjustRightInd w:val="0"/>
        <w:jc w:val="center"/>
        <w:rPr>
          <w:rFonts w:ascii="Times New Roman" w:hAnsi="Times New Roman" w:cs="Times New Roman"/>
          <w:sz w:val="20"/>
          <w:szCs w:val="20"/>
          <w:lang w:val="mk-MK"/>
        </w:rPr>
      </w:pPr>
      <w:r w:rsidRPr="006A5B7B">
        <w:rPr>
          <w:rFonts w:ascii="Times New Roman" w:hAnsi="Times New Roman" w:cs="Times New Roman"/>
          <w:b/>
          <w:bCs/>
          <w:sz w:val="20"/>
          <w:szCs w:val="20"/>
          <w:lang w:val="mk-MK"/>
        </w:rPr>
        <w:t xml:space="preserve">Табела </w:t>
      </w:r>
      <w:r w:rsidRPr="006A5B7B">
        <w:rPr>
          <w:rFonts w:ascii="Times New Roman" w:hAnsi="Times New Roman" w:cs="Times New Roman"/>
          <w:b/>
          <w:bCs/>
          <w:sz w:val="20"/>
          <w:szCs w:val="20"/>
          <w:lang w:val="en-US"/>
        </w:rPr>
        <w:t>29</w:t>
      </w:r>
      <w:r w:rsidRPr="006A5B7B">
        <w:rPr>
          <w:rFonts w:ascii="Times New Roman" w:hAnsi="Times New Roman" w:cs="Times New Roman"/>
          <w:b/>
          <w:bCs/>
          <w:sz w:val="20"/>
          <w:szCs w:val="20"/>
          <w:lang w:val="mk-MK"/>
        </w:rPr>
        <w:t>.</w:t>
      </w:r>
      <w:r w:rsidRPr="006A5B7B">
        <w:rPr>
          <w:rFonts w:ascii="Times New Roman" w:hAnsi="Times New Roman" w:cs="Times New Roman"/>
          <w:sz w:val="20"/>
          <w:szCs w:val="20"/>
          <w:lang w:val="mk-MK"/>
        </w:rPr>
        <w:t xml:space="preserve"> </w:t>
      </w:r>
      <w:bookmarkStart w:id="77" w:name="_Hlk111567189"/>
      <w:r w:rsidRPr="006A5B7B">
        <w:rPr>
          <w:rFonts w:ascii="Times New Roman" w:hAnsi="Times New Roman" w:cs="Times New Roman"/>
          <w:sz w:val="20"/>
          <w:szCs w:val="20"/>
          <w:lang w:val="mk-MK"/>
        </w:rPr>
        <w:t>Возраст на пациентите</w:t>
      </w:r>
      <w:bookmarkEnd w:id="77"/>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94"/>
        <w:gridCol w:w="729"/>
        <w:gridCol w:w="546"/>
        <w:gridCol w:w="1012"/>
        <w:gridCol w:w="1012"/>
        <w:gridCol w:w="701"/>
        <w:gridCol w:w="891"/>
        <w:gridCol w:w="924"/>
        <w:gridCol w:w="601"/>
        <w:gridCol w:w="805"/>
      </w:tblGrid>
      <w:tr w:rsidR="002B47FF" w:rsidRPr="006A5B7B" w14:paraId="24752F2F"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E0688E9" w14:textId="77777777" w:rsidR="002B47FF" w:rsidRPr="006A5B7B" w:rsidRDefault="002B47FF" w:rsidP="00C33CC4">
            <w:pPr>
              <w:jc w:val="center"/>
              <w:rPr>
                <w:rFonts w:ascii="Times New Roman" w:hAnsi="Times New Roman" w:cs="Times New Roman"/>
                <w:bCs/>
                <w:sz w:val="20"/>
                <w:szCs w:val="20"/>
                <w:lang w:val="mk-MK"/>
              </w:rPr>
            </w:pPr>
            <w:r w:rsidRPr="006A5B7B">
              <w:rPr>
                <w:rFonts w:ascii="Times New Roman" w:hAnsi="Times New Roman" w:cs="Times New Roman"/>
                <w:bCs/>
                <w:sz w:val="20"/>
                <w:szCs w:val="20"/>
                <w:lang w:val="en-US"/>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5BBF6188" w14:textId="77777777" w:rsidR="002B47FF" w:rsidRPr="006A5B7B" w:rsidRDefault="002B47FF" w:rsidP="00C33CC4">
            <w:pPr>
              <w:jc w:val="center"/>
              <w:rPr>
                <w:rFonts w:ascii="Times New Roman" w:hAnsi="Times New Roman" w:cs="Times New Roman"/>
                <w:bCs/>
                <w:sz w:val="20"/>
                <w:szCs w:val="20"/>
              </w:rPr>
            </w:pPr>
            <w:r w:rsidRPr="006A5B7B">
              <w:rPr>
                <w:rFonts w:ascii="Times New Roman" w:hAnsi="Times New Roman" w:cs="Times New Roman"/>
                <w:bCs/>
                <w:color w:val="000000"/>
                <w:sz w:val="20"/>
                <w:szCs w:val="20"/>
              </w:rPr>
              <w:t>Valid N</w:t>
            </w:r>
          </w:p>
        </w:tc>
        <w:tc>
          <w:tcPr>
            <w:tcW w:w="0" w:type="auto"/>
            <w:tcBorders>
              <w:top w:val="outset" w:sz="6" w:space="0" w:color="auto"/>
              <w:left w:val="outset" w:sz="6" w:space="0" w:color="auto"/>
              <w:bottom w:val="outset" w:sz="6" w:space="0" w:color="auto"/>
              <w:right w:val="outset" w:sz="6" w:space="0" w:color="auto"/>
            </w:tcBorders>
            <w:noWrap/>
            <w:vAlign w:val="center"/>
          </w:tcPr>
          <w:p w14:paraId="580D873B" w14:textId="77777777" w:rsidR="002B47FF" w:rsidRPr="006A5B7B" w:rsidRDefault="002B47FF" w:rsidP="00C33CC4">
            <w:pPr>
              <w:jc w:val="center"/>
              <w:rPr>
                <w:rFonts w:ascii="Times New Roman" w:hAnsi="Times New Roman" w:cs="Times New Roman"/>
                <w:bCs/>
                <w:sz w:val="20"/>
                <w:szCs w:val="20"/>
              </w:rPr>
            </w:pPr>
            <w:r w:rsidRPr="006A5B7B">
              <w:rPr>
                <w:rFonts w:ascii="Times New Roman" w:hAnsi="Times New Roman" w:cs="Times New Roman"/>
                <w:bCs/>
                <w:color w:val="000000"/>
                <w:sz w:val="20"/>
                <w:szCs w:val="20"/>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1A09C0B2" w14:textId="77777777" w:rsidR="002B47FF" w:rsidRPr="006A5B7B" w:rsidRDefault="002B47FF" w:rsidP="00C33CC4">
            <w:pPr>
              <w:jc w:val="center"/>
              <w:rPr>
                <w:rFonts w:ascii="Times New Roman" w:hAnsi="Times New Roman" w:cs="Times New Roman"/>
                <w:bCs/>
                <w:color w:val="000000"/>
                <w:sz w:val="20"/>
                <w:szCs w:val="20"/>
                <w:lang w:val="mk-MK"/>
              </w:rPr>
            </w:pPr>
            <w:r w:rsidRPr="006A5B7B">
              <w:rPr>
                <w:rFonts w:ascii="Times New Roman" w:hAnsi="Times New Roman" w:cs="Times New Roman"/>
                <w:bCs/>
                <w:color w:val="000000"/>
                <w:sz w:val="20"/>
                <w:szCs w:val="20"/>
              </w:rPr>
              <w:t>Confidence</w:t>
            </w:r>
          </w:p>
          <w:p w14:paraId="0332337A" w14:textId="77777777" w:rsidR="002B47FF" w:rsidRPr="006A5B7B" w:rsidRDefault="002B47FF" w:rsidP="00C33CC4">
            <w:pPr>
              <w:jc w:val="center"/>
              <w:rPr>
                <w:rFonts w:ascii="Times New Roman" w:hAnsi="Times New Roman" w:cs="Times New Roman"/>
                <w:bCs/>
                <w:sz w:val="20"/>
                <w:szCs w:val="20"/>
                <w:lang w:val="mk-MK"/>
              </w:rPr>
            </w:pPr>
            <w:r w:rsidRPr="006A5B7B">
              <w:rPr>
                <w:rFonts w:ascii="Times New Roman" w:hAnsi="Times New Roman" w:cs="Times New Roman"/>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37ED7562" w14:textId="77777777" w:rsidR="002B47FF" w:rsidRPr="006A5B7B" w:rsidRDefault="002B47FF" w:rsidP="00C33CC4">
            <w:pPr>
              <w:jc w:val="center"/>
              <w:rPr>
                <w:rFonts w:ascii="Times New Roman" w:hAnsi="Times New Roman" w:cs="Times New Roman"/>
                <w:bCs/>
                <w:color w:val="000000"/>
                <w:sz w:val="20"/>
                <w:szCs w:val="20"/>
                <w:lang w:val="mk-MK"/>
              </w:rPr>
            </w:pPr>
            <w:r w:rsidRPr="006A5B7B">
              <w:rPr>
                <w:rFonts w:ascii="Times New Roman" w:hAnsi="Times New Roman" w:cs="Times New Roman"/>
                <w:bCs/>
                <w:color w:val="000000"/>
                <w:sz w:val="20"/>
                <w:szCs w:val="20"/>
              </w:rPr>
              <w:t>Confidence</w:t>
            </w:r>
          </w:p>
          <w:p w14:paraId="2BBD14EF" w14:textId="77777777" w:rsidR="002B47FF" w:rsidRPr="006A5B7B" w:rsidRDefault="002B47FF" w:rsidP="00C33CC4">
            <w:pPr>
              <w:jc w:val="center"/>
              <w:rPr>
                <w:rFonts w:ascii="Times New Roman" w:hAnsi="Times New Roman" w:cs="Times New Roman"/>
                <w:bCs/>
                <w:sz w:val="20"/>
                <w:szCs w:val="20"/>
                <w:lang w:val="mk-MK"/>
              </w:rPr>
            </w:pPr>
            <w:r w:rsidRPr="006A5B7B">
              <w:rPr>
                <w:rFonts w:ascii="Times New Roman" w:hAnsi="Times New Roman" w:cs="Times New Roman"/>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0FD8E7A0" w14:textId="77777777" w:rsidR="002B47FF" w:rsidRPr="006A5B7B" w:rsidRDefault="002B47FF" w:rsidP="00C33CC4">
            <w:pPr>
              <w:jc w:val="center"/>
              <w:rPr>
                <w:rFonts w:ascii="Times New Roman" w:hAnsi="Times New Roman" w:cs="Times New Roman"/>
                <w:bCs/>
                <w:sz w:val="20"/>
                <w:szCs w:val="20"/>
              </w:rPr>
            </w:pPr>
            <w:r w:rsidRPr="006A5B7B">
              <w:rPr>
                <w:rFonts w:ascii="Times New Roman" w:hAnsi="Times New Roman" w:cs="Times New Roman"/>
                <w:bCs/>
                <w:color w:val="000000"/>
                <w:sz w:val="20"/>
                <w:szCs w:val="20"/>
              </w:rPr>
              <w:t>Median</w:t>
            </w:r>
          </w:p>
        </w:tc>
        <w:tc>
          <w:tcPr>
            <w:tcW w:w="0" w:type="auto"/>
            <w:tcBorders>
              <w:top w:val="outset" w:sz="6" w:space="0" w:color="auto"/>
              <w:left w:val="outset" w:sz="6" w:space="0" w:color="auto"/>
              <w:bottom w:val="outset" w:sz="6" w:space="0" w:color="auto"/>
              <w:right w:val="outset" w:sz="6" w:space="0" w:color="auto"/>
            </w:tcBorders>
            <w:noWrap/>
            <w:vAlign w:val="center"/>
          </w:tcPr>
          <w:p w14:paraId="0F3A8D97" w14:textId="77777777" w:rsidR="002B47FF" w:rsidRPr="006A5B7B" w:rsidRDefault="002B47FF" w:rsidP="00C33CC4">
            <w:pPr>
              <w:jc w:val="center"/>
              <w:rPr>
                <w:rFonts w:ascii="Times New Roman" w:hAnsi="Times New Roman" w:cs="Times New Roman"/>
                <w:bCs/>
                <w:sz w:val="20"/>
                <w:szCs w:val="20"/>
              </w:rPr>
            </w:pPr>
            <w:r w:rsidRPr="006A5B7B">
              <w:rPr>
                <w:rFonts w:ascii="Times New Roman" w:hAnsi="Times New Roman" w:cs="Times New Roman"/>
                <w:bCs/>
                <w:color w:val="000000"/>
                <w:sz w:val="20"/>
                <w:szCs w:val="20"/>
              </w:rPr>
              <w:t>Minimum</w:t>
            </w:r>
          </w:p>
        </w:tc>
        <w:tc>
          <w:tcPr>
            <w:tcW w:w="0" w:type="auto"/>
            <w:tcBorders>
              <w:top w:val="outset" w:sz="6" w:space="0" w:color="auto"/>
              <w:left w:val="outset" w:sz="6" w:space="0" w:color="auto"/>
              <w:bottom w:val="outset" w:sz="6" w:space="0" w:color="auto"/>
              <w:right w:val="outset" w:sz="6" w:space="0" w:color="auto"/>
            </w:tcBorders>
            <w:noWrap/>
            <w:vAlign w:val="center"/>
          </w:tcPr>
          <w:p w14:paraId="545690A1" w14:textId="77777777" w:rsidR="002B47FF" w:rsidRPr="006A5B7B" w:rsidRDefault="002B47FF" w:rsidP="00C33CC4">
            <w:pPr>
              <w:jc w:val="center"/>
              <w:rPr>
                <w:rFonts w:ascii="Times New Roman" w:hAnsi="Times New Roman" w:cs="Times New Roman"/>
                <w:bCs/>
                <w:sz w:val="20"/>
                <w:szCs w:val="20"/>
              </w:rPr>
            </w:pPr>
            <w:r w:rsidRPr="006A5B7B">
              <w:rPr>
                <w:rFonts w:ascii="Times New Roman" w:hAnsi="Times New Roman" w:cs="Times New Roman"/>
                <w:bCs/>
                <w:color w:val="000000"/>
                <w:sz w:val="20"/>
                <w:szCs w:val="20"/>
              </w:rPr>
              <w:t>Maximum</w:t>
            </w:r>
          </w:p>
        </w:tc>
        <w:tc>
          <w:tcPr>
            <w:tcW w:w="0" w:type="auto"/>
            <w:tcBorders>
              <w:top w:val="outset" w:sz="6" w:space="0" w:color="auto"/>
              <w:left w:val="outset" w:sz="6" w:space="0" w:color="auto"/>
              <w:bottom w:val="outset" w:sz="6" w:space="0" w:color="auto"/>
              <w:right w:val="outset" w:sz="6" w:space="0" w:color="auto"/>
            </w:tcBorders>
            <w:noWrap/>
            <w:vAlign w:val="center"/>
          </w:tcPr>
          <w:p w14:paraId="17F741DD" w14:textId="77777777" w:rsidR="002B47FF" w:rsidRPr="006A5B7B" w:rsidRDefault="002B47FF" w:rsidP="00C33CC4">
            <w:pPr>
              <w:jc w:val="center"/>
              <w:rPr>
                <w:rFonts w:ascii="Times New Roman" w:hAnsi="Times New Roman" w:cs="Times New Roman"/>
                <w:bCs/>
                <w:sz w:val="20"/>
                <w:szCs w:val="20"/>
              </w:rPr>
            </w:pPr>
            <w:r w:rsidRPr="006A5B7B">
              <w:rPr>
                <w:rFonts w:ascii="Times New Roman" w:hAnsi="Times New Roman" w:cs="Times New Roman"/>
                <w:bCs/>
                <w:color w:val="000000"/>
                <w:sz w:val="20"/>
                <w:szCs w:val="20"/>
              </w:rPr>
              <w:t>Range</w:t>
            </w:r>
          </w:p>
        </w:tc>
        <w:tc>
          <w:tcPr>
            <w:tcW w:w="0" w:type="auto"/>
            <w:tcBorders>
              <w:top w:val="outset" w:sz="6" w:space="0" w:color="auto"/>
              <w:left w:val="outset" w:sz="6" w:space="0" w:color="auto"/>
              <w:bottom w:val="outset" w:sz="6" w:space="0" w:color="auto"/>
              <w:right w:val="outset" w:sz="6" w:space="0" w:color="auto"/>
            </w:tcBorders>
            <w:noWrap/>
            <w:vAlign w:val="center"/>
          </w:tcPr>
          <w:p w14:paraId="03A678CE" w14:textId="77777777" w:rsidR="002B47FF" w:rsidRPr="006A5B7B" w:rsidRDefault="002B47FF" w:rsidP="00C33CC4">
            <w:pPr>
              <w:jc w:val="center"/>
              <w:rPr>
                <w:rFonts w:ascii="Times New Roman" w:hAnsi="Times New Roman" w:cs="Times New Roman"/>
                <w:bCs/>
                <w:sz w:val="20"/>
                <w:szCs w:val="20"/>
              </w:rPr>
            </w:pPr>
            <w:r w:rsidRPr="006A5B7B">
              <w:rPr>
                <w:rFonts w:ascii="Times New Roman" w:hAnsi="Times New Roman" w:cs="Times New Roman"/>
                <w:bCs/>
                <w:color w:val="000000"/>
                <w:sz w:val="20"/>
                <w:szCs w:val="20"/>
              </w:rPr>
              <w:t>Std.Dev.</w:t>
            </w:r>
          </w:p>
        </w:tc>
      </w:tr>
      <w:tr w:rsidR="002B47FF" w:rsidRPr="006A5B7B" w14:paraId="03CAC68A"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E9FE854" w14:textId="77777777" w:rsidR="002B47FF" w:rsidRPr="006A5B7B" w:rsidRDefault="002B47FF" w:rsidP="00C33CC4">
            <w:pPr>
              <w:jc w:val="center"/>
              <w:rPr>
                <w:rFonts w:ascii="Times New Roman" w:hAnsi="Times New Roman" w:cs="Times New Roman"/>
                <w:bCs/>
                <w:sz w:val="20"/>
                <w:szCs w:val="20"/>
              </w:rPr>
            </w:pPr>
            <w:r w:rsidRPr="006A5B7B">
              <w:rPr>
                <w:rFonts w:ascii="Times New Roman" w:hAnsi="Times New Roman" w:cs="Times New Roman"/>
                <w:bCs/>
                <w:color w:val="000000"/>
                <w:sz w:val="20"/>
                <w:szCs w:val="20"/>
              </w:rPr>
              <w:t>Возраст</w:t>
            </w:r>
          </w:p>
        </w:tc>
        <w:tc>
          <w:tcPr>
            <w:tcW w:w="0" w:type="auto"/>
            <w:tcBorders>
              <w:top w:val="outset" w:sz="6" w:space="0" w:color="auto"/>
              <w:left w:val="outset" w:sz="6" w:space="0" w:color="auto"/>
              <w:bottom w:val="outset" w:sz="6" w:space="0" w:color="auto"/>
              <w:right w:val="outset" w:sz="6" w:space="0" w:color="auto"/>
            </w:tcBorders>
            <w:noWrap/>
            <w:vAlign w:val="center"/>
          </w:tcPr>
          <w:p w14:paraId="17A0B895" w14:textId="77777777" w:rsidR="002B47FF" w:rsidRPr="006A5B7B" w:rsidRDefault="002B47FF" w:rsidP="00C33CC4">
            <w:pPr>
              <w:jc w:val="center"/>
              <w:rPr>
                <w:rFonts w:ascii="Times New Roman" w:hAnsi="Times New Roman" w:cs="Times New Roman"/>
                <w:sz w:val="20"/>
                <w:szCs w:val="20"/>
              </w:rPr>
            </w:pPr>
            <w:r w:rsidRPr="006A5B7B">
              <w:rPr>
                <w:rFonts w:ascii="Times New Roman" w:hAnsi="Times New Roman" w:cs="Times New Roman"/>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0BD5EC59"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50,72</w:t>
            </w:r>
          </w:p>
        </w:tc>
        <w:tc>
          <w:tcPr>
            <w:tcW w:w="0" w:type="auto"/>
            <w:tcBorders>
              <w:top w:val="outset" w:sz="6" w:space="0" w:color="auto"/>
              <w:left w:val="outset" w:sz="6" w:space="0" w:color="auto"/>
              <w:bottom w:val="outset" w:sz="6" w:space="0" w:color="auto"/>
              <w:right w:val="outset" w:sz="6" w:space="0" w:color="auto"/>
            </w:tcBorders>
            <w:noWrap/>
            <w:vAlign w:val="center"/>
          </w:tcPr>
          <w:p w14:paraId="28D8B8FF"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46,30</w:t>
            </w:r>
          </w:p>
        </w:tc>
        <w:tc>
          <w:tcPr>
            <w:tcW w:w="0" w:type="auto"/>
            <w:tcBorders>
              <w:top w:val="outset" w:sz="6" w:space="0" w:color="auto"/>
              <w:left w:val="outset" w:sz="6" w:space="0" w:color="auto"/>
              <w:bottom w:val="outset" w:sz="6" w:space="0" w:color="auto"/>
              <w:right w:val="outset" w:sz="6" w:space="0" w:color="auto"/>
            </w:tcBorders>
            <w:noWrap/>
            <w:vAlign w:val="center"/>
          </w:tcPr>
          <w:p w14:paraId="1D3DDDFD"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55,14</w:t>
            </w:r>
          </w:p>
        </w:tc>
        <w:tc>
          <w:tcPr>
            <w:tcW w:w="0" w:type="auto"/>
            <w:tcBorders>
              <w:top w:val="outset" w:sz="6" w:space="0" w:color="auto"/>
              <w:left w:val="outset" w:sz="6" w:space="0" w:color="auto"/>
              <w:bottom w:val="outset" w:sz="6" w:space="0" w:color="auto"/>
              <w:right w:val="outset" w:sz="6" w:space="0" w:color="auto"/>
            </w:tcBorders>
            <w:noWrap/>
            <w:vAlign w:val="center"/>
          </w:tcPr>
          <w:p w14:paraId="6979F418"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48</w:t>
            </w:r>
          </w:p>
        </w:tc>
        <w:tc>
          <w:tcPr>
            <w:tcW w:w="0" w:type="auto"/>
            <w:tcBorders>
              <w:top w:val="outset" w:sz="6" w:space="0" w:color="auto"/>
              <w:left w:val="outset" w:sz="6" w:space="0" w:color="auto"/>
              <w:bottom w:val="outset" w:sz="6" w:space="0" w:color="auto"/>
              <w:right w:val="outset" w:sz="6" w:space="0" w:color="auto"/>
            </w:tcBorders>
            <w:noWrap/>
            <w:vAlign w:val="center"/>
          </w:tcPr>
          <w:p w14:paraId="06963DF9"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4CD43998"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67</w:t>
            </w:r>
          </w:p>
        </w:tc>
        <w:tc>
          <w:tcPr>
            <w:tcW w:w="0" w:type="auto"/>
            <w:tcBorders>
              <w:top w:val="outset" w:sz="6" w:space="0" w:color="auto"/>
              <w:left w:val="outset" w:sz="6" w:space="0" w:color="auto"/>
              <w:bottom w:val="outset" w:sz="6" w:space="0" w:color="auto"/>
              <w:right w:val="outset" w:sz="6" w:space="0" w:color="auto"/>
            </w:tcBorders>
            <w:noWrap/>
            <w:vAlign w:val="center"/>
          </w:tcPr>
          <w:p w14:paraId="04B268A5"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42</w:t>
            </w:r>
          </w:p>
        </w:tc>
        <w:tc>
          <w:tcPr>
            <w:tcW w:w="0" w:type="auto"/>
            <w:tcBorders>
              <w:top w:val="outset" w:sz="6" w:space="0" w:color="auto"/>
              <w:left w:val="outset" w:sz="6" w:space="0" w:color="auto"/>
              <w:bottom w:val="outset" w:sz="6" w:space="0" w:color="auto"/>
              <w:right w:val="outset" w:sz="6" w:space="0" w:color="auto"/>
            </w:tcBorders>
            <w:noWrap/>
            <w:vAlign w:val="center"/>
          </w:tcPr>
          <w:p w14:paraId="4B652F0C" w14:textId="77777777" w:rsidR="002B47FF" w:rsidRPr="006A5B7B" w:rsidRDefault="002B47FF" w:rsidP="00C33CC4">
            <w:pPr>
              <w:jc w:val="center"/>
              <w:rPr>
                <w:rFonts w:ascii="Times New Roman" w:hAnsi="Times New Roman" w:cs="Times New Roman"/>
              </w:rPr>
            </w:pPr>
            <w:r w:rsidRPr="006A5B7B">
              <w:rPr>
                <w:rFonts w:ascii="Times New Roman" w:hAnsi="Times New Roman" w:cs="Times New Roman"/>
                <w:color w:val="000000"/>
                <w:sz w:val="20"/>
                <w:szCs w:val="20"/>
              </w:rPr>
              <w:t>10,71</w:t>
            </w:r>
          </w:p>
        </w:tc>
      </w:tr>
    </w:tbl>
    <w:p w14:paraId="152F542F" w14:textId="77777777" w:rsidR="002B47FF" w:rsidRDefault="002B47FF" w:rsidP="002B47FF">
      <w:pPr>
        <w:autoSpaceDE w:val="0"/>
        <w:autoSpaceDN w:val="0"/>
        <w:adjustRightInd w:val="0"/>
        <w:jc w:val="center"/>
        <w:rPr>
          <w:lang w:val="mk-MK"/>
        </w:rPr>
      </w:pPr>
    </w:p>
    <w:p w14:paraId="53BD3D74" w14:textId="77777777" w:rsidR="002B47FF" w:rsidRPr="0018359A" w:rsidRDefault="002B47FF" w:rsidP="002B47FF">
      <w:pPr>
        <w:autoSpaceDE w:val="0"/>
        <w:autoSpaceDN w:val="0"/>
        <w:adjustRightInd w:val="0"/>
        <w:jc w:val="center"/>
        <w:rPr>
          <w:lang w:val="mk-MK"/>
        </w:rPr>
      </w:pPr>
      <w:r>
        <w:object w:dxaOrig="7190" w:dyaOrig="5000" w14:anchorId="79402764">
          <v:shape id="_x0000_i1034" type="#_x0000_t75" style="width:359.25pt;height:249.75pt" o:ole="">
            <v:imagedata r:id="rId58" o:title=""/>
          </v:shape>
          <o:OLEObject Type="Embed" ProgID="STATISTICA.Graph" ShapeID="_x0000_i1034" DrawAspect="Content" ObjectID="_1725090605" r:id="rId69">
            <o:FieldCodes>\s</o:FieldCodes>
          </o:OLEObject>
        </w:object>
      </w:r>
    </w:p>
    <w:p w14:paraId="7BCA52EA" w14:textId="77777777" w:rsidR="008F2894" w:rsidRPr="006A5B7B" w:rsidRDefault="002B47FF" w:rsidP="008F2894">
      <w:pPr>
        <w:autoSpaceDE w:val="0"/>
        <w:autoSpaceDN w:val="0"/>
        <w:adjustRightInd w:val="0"/>
        <w:jc w:val="center"/>
        <w:rPr>
          <w:rFonts w:ascii="Times New Roman" w:hAnsi="Times New Roman" w:cs="Times New Roman"/>
          <w:sz w:val="20"/>
          <w:szCs w:val="20"/>
          <w:lang w:val="mk-MK"/>
        </w:rPr>
      </w:pPr>
      <w:r w:rsidRPr="008F2894">
        <w:rPr>
          <w:rFonts w:ascii="Times New Roman" w:hAnsi="Times New Roman" w:cs="Times New Roman"/>
          <w:b/>
          <w:bCs/>
          <w:sz w:val="20"/>
          <w:szCs w:val="20"/>
          <w:lang w:val="mk-MK"/>
        </w:rPr>
        <w:t xml:space="preserve">Графикон </w:t>
      </w:r>
      <w:r w:rsidRPr="008F2894">
        <w:rPr>
          <w:rFonts w:ascii="Times New Roman" w:hAnsi="Times New Roman" w:cs="Times New Roman"/>
          <w:b/>
          <w:bCs/>
          <w:sz w:val="20"/>
          <w:szCs w:val="20"/>
          <w:lang w:val="en-US"/>
        </w:rPr>
        <w:t>29</w:t>
      </w:r>
      <w:r w:rsidR="008F2894" w:rsidRPr="008F2894">
        <w:rPr>
          <w:rFonts w:ascii="Times New Roman" w:hAnsi="Times New Roman" w:cs="Times New Roman"/>
          <w:b/>
          <w:bCs/>
          <w:sz w:val="20"/>
          <w:szCs w:val="20"/>
          <w:lang w:val="en-US"/>
        </w:rPr>
        <w:t>.</w:t>
      </w:r>
      <w:r w:rsidR="008F2894">
        <w:rPr>
          <w:sz w:val="20"/>
          <w:szCs w:val="20"/>
          <w:lang w:val="en-US"/>
        </w:rPr>
        <w:t xml:space="preserve"> </w:t>
      </w:r>
      <w:r w:rsidR="008F2894" w:rsidRPr="006A5B7B">
        <w:rPr>
          <w:rFonts w:ascii="Times New Roman" w:hAnsi="Times New Roman" w:cs="Times New Roman"/>
          <w:sz w:val="20"/>
          <w:szCs w:val="20"/>
          <w:lang w:val="mk-MK"/>
        </w:rPr>
        <w:t>Возраст на пациентите</w:t>
      </w:r>
    </w:p>
    <w:p w14:paraId="1DEB75B1" w14:textId="4ECDE97C" w:rsidR="002B47FF" w:rsidRDefault="002B47FF" w:rsidP="002B47FF">
      <w:pPr>
        <w:autoSpaceDE w:val="0"/>
        <w:autoSpaceDN w:val="0"/>
        <w:adjustRightInd w:val="0"/>
        <w:ind w:firstLine="720"/>
        <w:rPr>
          <w:iCs/>
          <w:sz w:val="20"/>
          <w:szCs w:val="20"/>
          <w:lang w:val="ru-RU"/>
        </w:rPr>
      </w:pPr>
    </w:p>
    <w:p w14:paraId="4C8323EC" w14:textId="77777777" w:rsidR="00316F16" w:rsidRPr="008F2894" w:rsidRDefault="00316F16" w:rsidP="002B47FF">
      <w:pPr>
        <w:autoSpaceDE w:val="0"/>
        <w:autoSpaceDN w:val="0"/>
        <w:adjustRightInd w:val="0"/>
        <w:ind w:firstLine="720"/>
        <w:rPr>
          <w:iCs/>
          <w:sz w:val="20"/>
          <w:szCs w:val="20"/>
          <w:lang w:val="ru-RU"/>
        </w:rPr>
      </w:pPr>
    </w:p>
    <w:p w14:paraId="6D0EC603" w14:textId="77777777" w:rsidR="002B47FF" w:rsidRPr="008F2894" w:rsidRDefault="002B47FF" w:rsidP="002B47FF">
      <w:pPr>
        <w:jc w:val="both"/>
        <w:rPr>
          <w:rFonts w:ascii="Times New Roman" w:hAnsi="Times New Roman" w:cs="Times New Roman"/>
          <w:bCs/>
          <w:iCs/>
          <w:sz w:val="24"/>
          <w:szCs w:val="24"/>
          <w:lang w:val="ru-RU"/>
        </w:rPr>
      </w:pPr>
      <w:r w:rsidRPr="008F2894">
        <w:rPr>
          <w:rFonts w:ascii="Times New Roman" w:hAnsi="Times New Roman" w:cs="Times New Roman"/>
          <w:bCs/>
          <w:iCs/>
          <w:sz w:val="24"/>
          <w:szCs w:val="24"/>
          <w:lang w:val="ru-RU"/>
        </w:rPr>
        <w:t>Микробиолошка анализа</w:t>
      </w:r>
    </w:p>
    <w:p w14:paraId="6ACF6290" w14:textId="77777777" w:rsidR="002B47FF" w:rsidRPr="008F2894" w:rsidRDefault="002B47FF" w:rsidP="002B47FF">
      <w:pPr>
        <w:autoSpaceDE w:val="0"/>
        <w:autoSpaceDN w:val="0"/>
        <w:adjustRightInd w:val="0"/>
        <w:jc w:val="both"/>
        <w:rPr>
          <w:rFonts w:ascii="Times New Roman" w:hAnsi="Times New Roman" w:cs="Times New Roman"/>
          <w:sz w:val="24"/>
          <w:szCs w:val="24"/>
          <w:lang w:val="mk-MK"/>
        </w:rPr>
      </w:pPr>
    </w:p>
    <w:p w14:paraId="310529B8" w14:textId="246A931B" w:rsidR="002B47FF" w:rsidRPr="008F2894" w:rsidRDefault="002B47FF" w:rsidP="008F2894">
      <w:pPr>
        <w:autoSpaceDE w:val="0"/>
        <w:autoSpaceDN w:val="0"/>
        <w:adjustRightInd w:val="0"/>
        <w:ind w:firstLine="720"/>
        <w:jc w:val="both"/>
        <w:rPr>
          <w:rFonts w:ascii="Times New Roman" w:hAnsi="Times New Roman" w:cs="Times New Roman"/>
          <w:sz w:val="24"/>
          <w:szCs w:val="24"/>
          <w:lang w:val="mk-MK"/>
        </w:rPr>
      </w:pPr>
      <w:r w:rsidRPr="008F2894">
        <w:rPr>
          <w:rFonts w:ascii="Times New Roman" w:hAnsi="Times New Roman" w:cs="Times New Roman"/>
          <w:sz w:val="24"/>
          <w:szCs w:val="24"/>
          <w:lang w:val="mk-MK"/>
        </w:rPr>
        <w:t xml:space="preserve">Дескриптивна статистика на </w:t>
      </w:r>
      <w:r w:rsidRPr="008F2894">
        <w:rPr>
          <w:rFonts w:ascii="Times New Roman" w:hAnsi="Times New Roman" w:cs="Times New Roman"/>
          <w:bCs/>
          <w:sz w:val="24"/>
          <w:szCs w:val="24"/>
          <w:lang w:val="ru-RU"/>
        </w:rPr>
        <w:t>бројот на колонии (</w:t>
      </w:r>
      <w:r w:rsidRPr="008F2894">
        <w:rPr>
          <w:rFonts w:ascii="Times New Roman" w:hAnsi="Times New Roman" w:cs="Times New Roman"/>
          <w:bCs/>
          <w:sz w:val="24"/>
          <w:szCs w:val="24"/>
        </w:rPr>
        <w:t>CFU</w:t>
      </w:r>
      <w:r w:rsidRPr="008F2894">
        <w:rPr>
          <w:rFonts w:ascii="Times New Roman" w:hAnsi="Times New Roman" w:cs="Times New Roman"/>
          <w:bCs/>
          <w:sz w:val="24"/>
          <w:szCs w:val="24"/>
          <w:lang w:val="mk-MK"/>
        </w:rPr>
        <w:t>/</w:t>
      </w:r>
      <w:r w:rsidRPr="008F2894">
        <w:rPr>
          <w:rFonts w:ascii="Times New Roman" w:hAnsi="Times New Roman" w:cs="Times New Roman"/>
          <w:bCs/>
          <w:sz w:val="24"/>
          <w:szCs w:val="24"/>
          <w:lang w:val="en-US"/>
        </w:rPr>
        <w:t>ml</w:t>
      </w:r>
      <w:r w:rsidRPr="008F2894">
        <w:rPr>
          <w:rFonts w:ascii="Times New Roman" w:hAnsi="Times New Roman" w:cs="Times New Roman"/>
          <w:bCs/>
          <w:sz w:val="24"/>
          <w:szCs w:val="24"/>
          <w:lang w:val="ru-RU"/>
        </w:rPr>
        <w:t>) на живи бактерии околу сутурните материјали</w:t>
      </w:r>
      <w:r w:rsidRPr="008F2894">
        <w:rPr>
          <w:rFonts w:ascii="Times New Roman" w:hAnsi="Times New Roman" w:cs="Times New Roman"/>
          <w:sz w:val="24"/>
          <w:szCs w:val="24"/>
          <w:lang w:val="mk-MK"/>
        </w:rPr>
        <w:t xml:space="preserve"> прикажана е на табела </w:t>
      </w:r>
      <w:r w:rsidRPr="008F2894">
        <w:rPr>
          <w:rFonts w:ascii="Times New Roman" w:hAnsi="Times New Roman" w:cs="Times New Roman"/>
          <w:sz w:val="24"/>
          <w:szCs w:val="24"/>
          <w:lang w:val="ru-RU"/>
        </w:rPr>
        <w:t>30</w:t>
      </w:r>
      <w:r w:rsidRPr="008F2894">
        <w:rPr>
          <w:rFonts w:ascii="Times New Roman" w:hAnsi="Times New Roman" w:cs="Times New Roman"/>
          <w:sz w:val="24"/>
          <w:szCs w:val="24"/>
          <w:lang w:val="mk-MK"/>
        </w:rPr>
        <w:t xml:space="preserve"> и графикон </w:t>
      </w:r>
      <w:r w:rsidRPr="008F2894">
        <w:rPr>
          <w:rFonts w:ascii="Times New Roman" w:hAnsi="Times New Roman" w:cs="Times New Roman"/>
          <w:sz w:val="24"/>
          <w:szCs w:val="24"/>
          <w:lang w:val="ru-RU"/>
        </w:rPr>
        <w:t>30</w:t>
      </w:r>
      <w:r w:rsidRPr="008F2894">
        <w:rPr>
          <w:rFonts w:ascii="Times New Roman" w:hAnsi="Times New Roman" w:cs="Times New Roman"/>
          <w:sz w:val="24"/>
          <w:szCs w:val="24"/>
          <w:lang w:val="mk-MK"/>
        </w:rPr>
        <w:t>..</w:t>
      </w:r>
    </w:p>
    <w:p w14:paraId="5D21ED62" w14:textId="5D030749" w:rsidR="002B47FF" w:rsidRPr="008F2894" w:rsidRDefault="002B47FF" w:rsidP="008F2894">
      <w:pPr>
        <w:ind w:firstLine="720"/>
        <w:jc w:val="both"/>
        <w:rPr>
          <w:rFonts w:ascii="Times New Roman" w:hAnsi="Times New Roman" w:cs="Times New Roman"/>
          <w:sz w:val="24"/>
          <w:szCs w:val="24"/>
          <w:lang w:val="ru-RU"/>
        </w:rPr>
      </w:pPr>
      <w:r w:rsidRPr="008F2894">
        <w:rPr>
          <w:rFonts w:ascii="Times New Roman" w:hAnsi="Times New Roman" w:cs="Times New Roman"/>
          <w:sz w:val="24"/>
          <w:szCs w:val="24"/>
          <w:lang w:val="mk-MK"/>
        </w:rPr>
        <w:t xml:space="preserve">Бројот на колонии на живи бактерии на </w:t>
      </w:r>
      <w:r w:rsidRPr="008F2894">
        <w:rPr>
          <w:rFonts w:ascii="Times New Roman" w:hAnsi="Times New Roman" w:cs="Times New Roman"/>
          <w:bCs/>
          <w:color w:val="000000"/>
          <w:sz w:val="24"/>
          <w:szCs w:val="24"/>
        </w:rPr>
        <w:t>Columbia</w:t>
      </w:r>
      <w:r w:rsidRPr="008F2894">
        <w:rPr>
          <w:rFonts w:ascii="Times New Roman" w:hAnsi="Times New Roman" w:cs="Times New Roman"/>
          <w:bCs/>
          <w:color w:val="000000"/>
          <w:sz w:val="24"/>
          <w:szCs w:val="24"/>
          <w:lang w:val="ru-RU"/>
        </w:rPr>
        <w:t xml:space="preserve"> </w:t>
      </w:r>
      <w:r w:rsidRPr="008F2894">
        <w:rPr>
          <w:rFonts w:ascii="Times New Roman" w:hAnsi="Times New Roman" w:cs="Times New Roman"/>
          <w:bCs/>
          <w:sz w:val="24"/>
          <w:szCs w:val="24"/>
        </w:rPr>
        <w:t>agar</w:t>
      </w:r>
      <w:r w:rsidRPr="008F2894">
        <w:rPr>
          <w:rFonts w:ascii="Times New Roman" w:hAnsi="Times New Roman" w:cs="Times New Roman"/>
          <w:sz w:val="24"/>
          <w:szCs w:val="24"/>
          <w:lang w:val="mk-MK"/>
        </w:rPr>
        <w:t xml:space="preserve">  варира во интервалот</w:t>
      </w:r>
      <w:r w:rsidRPr="008F2894">
        <w:rPr>
          <w:rFonts w:ascii="Times New Roman" w:hAnsi="Times New Roman" w:cs="Times New Roman"/>
          <w:sz w:val="24"/>
          <w:szCs w:val="24"/>
          <w:lang w:val="ru-RU"/>
        </w:rPr>
        <w:t xml:space="preserve"> </w:t>
      </w:r>
      <w:r w:rsidRPr="008F2894">
        <w:rPr>
          <w:rFonts w:ascii="Times New Roman" w:hAnsi="Times New Roman" w:cs="Times New Roman"/>
          <w:color w:val="000000"/>
          <w:sz w:val="24"/>
          <w:szCs w:val="24"/>
          <w:lang w:val="ru-RU"/>
        </w:rPr>
        <w:t>1379200</w:t>
      </w:r>
      <w:r w:rsidRPr="008F2894">
        <w:rPr>
          <w:rFonts w:ascii="Times New Roman" w:hAnsi="Times New Roman" w:cs="Times New Roman"/>
          <w:sz w:val="24"/>
          <w:szCs w:val="24"/>
          <w:lang w:val="mk-MK"/>
        </w:rPr>
        <w:t>,00</w:t>
      </w:r>
      <w:r w:rsidRPr="008F2894">
        <w:rPr>
          <w:rFonts w:ascii="Times New Roman" w:hAnsi="Times New Roman" w:cs="Times New Roman"/>
          <w:sz w:val="24"/>
          <w:szCs w:val="24"/>
          <w:lang w:val="mk-MK"/>
        </w:rPr>
        <w:sym w:font="Symbol" w:char="F0B1"/>
      </w:r>
      <w:r w:rsidRPr="008F2894">
        <w:rPr>
          <w:rFonts w:ascii="Times New Roman" w:hAnsi="Times New Roman" w:cs="Times New Roman"/>
          <w:color w:val="000000"/>
          <w:sz w:val="24"/>
          <w:szCs w:val="24"/>
          <w:lang w:val="ru-RU"/>
        </w:rPr>
        <w:t>1392489,54</w:t>
      </w:r>
      <w:r w:rsidRPr="008F2894">
        <w:rPr>
          <w:rFonts w:ascii="Times New Roman" w:hAnsi="Times New Roman" w:cs="Times New Roman"/>
          <w:sz w:val="24"/>
          <w:szCs w:val="24"/>
          <w:lang w:val="mk-MK"/>
        </w:rPr>
        <w:t xml:space="preserve"> </w:t>
      </w:r>
      <w:r w:rsidRPr="008F2894">
        <w:rPr>
          <w:rFonts w:ascii="Times New Roman" w:hAnsi="Times New Roman" w:cs="Times New Roman"/>
          <w:bCs/>
          <w:color w:val="000000"/>
          <w:sz w:val="24"/>
          <w:szCs w:val="24"/>
        </w:rPr>
        <w:t>CFU</w:t>
      </w:r>
      <w:r w:rsidRPr="008F2894">
        <w:rPr>
          <w:rFonts w:ascii="Times New Roman" w:hAnsi="Times New Roman" w:cs="Times New Roman"/>
          <w:bCs/>
          <w:color w:val="000000"/>
          <w:sz w:val="24"/>
          <w:szCs w:val="24"/>
          <w:lang w:val="mk-MK"/>
        </w:rPr>
        <w:t>/</w:t>
      </w:r>
      <w:r w:rsidRPr="008F2894">
        <w:rPr>
          <w:rFonts w:ascii="Times New Roman" w:hAnsi="Times New Roman" w:cs="Times New Roman"/>
          <w:bCs/>
          <w:color w:val="000000"/>
          <w:sz w:val="24"/>
          <w:szCs w:val="24"/>
          <w:lang w:val="en-US"/>
        </w:rPr>
        <w:t>ml</w:t>
      </w:r>
      <w:r w:rsidRPr="008F2894">
        <w:rPr>
          <w:rFonts w:ascii="Times New Roman" w:hAnsi="Times New Roman" w:cs="Times New Roman"/>
          <w:sz w:val="24"/>
          <w:szCs w:val="24"/>
          <w:lang w:val="ru-RU"/>
        </w:rPr>
        <w:t xml:space="preserve">, </w:t>
      </w:r>
      <w:r w:rsidRPr="008F2894">
        <w:rPr>
          <w:rFonts w:ascii="Times New Roman" w:hAnsi="Times New Roman" w:cs="Times New Roman"/>
          <w:sz w:val="24"/>
          <w:szCs w:val="24"/>
          <w:lang w:val="mk-MK"/>
        </w:rPr>
        <w:sym w:font="Symbol" w:char="F0B1"/>
      </w:r>
      <w:r w:rsidRPr="008F2894">
        <w:rPr>
          <w:rFonts w:ascii="Times New Roman" w:hAnsi="Times New Roman" w:cs="Times New Roman"/>
          <w:sz w:val="24"/>
          <w:szCs w:val="24"/>
          <w:lang w:val="ru-RU"/>
        </w:rPr>
        <w:t>95,00%</w:t>
      </w:r>
      <w:r w:rsidRPr="008F2894">
        <w:rPr>
          <w:rFonts w:ascii="Times New Roman" w:hAnsi="Times New Roman" w:cs="Times New Roman"/>
          <w:sz w:val="24"/>
          <w:szCs w:val="24"/>
          <w:lang w:val="en-US"/>
        </w:rPr>
        <w:t>CI</w:t>
      </w:r>
      <w:r w:rsidRPr="008F2894">
        <w:rPr>
          <w:rFonts w:ascii="Times New Roman" w:hAnsi="Times New Roman" w:cs="Times New Roman"/>
          <w:sz w:val="24"/>
          <w:szCs w:val="24"/>
          <w:lang w:val="ru-RU"/>
        </w:rPr>
        <w:t xml:space="preserve">: </w:t>
      </w:r>
      <w:r w:rsidRPr="008F2894">
        <w:rPr>
          <w:rFonts w:ascii="Times New Roman" w:hAnsi="Times New Roman" w:cs="Times New Roman"/>
          <w:color w:val="000000"/>
          <w:sz w:val="24"/>
          <w:szCs w:val="24"/>
          <w:lang w:val="ru-RU"/>
        </w:rPr>
        <w:t>804409,0</w:t>
      </w:r>
      <w:r w:rsidRPr="008F2894">
        <w:rPr>
          <w:rFonts w:ascii="Times New Roman" w:hAnsi="Times New Roman" w:cs="Times New Roman"/>
          <w:sz w:val="24"/>
          <w:szCs w:val="24"/>
          <w:lang w:val="ru-RU"/>
        </w:rPr>
        <w:t>-</w:t>
      </w:r>
      <w:r w:rsidRPr="008F2894">
        <w:rPr>
          <w:rFonts w:ascii="Times New Roman" w:hAnsi="Times New Roman" w:cs="Times New Roman"/>
          <w:color w:val="000000"/>
          <w:sz w:val="24"/>
          <w:szCs w:val="24"/>
          <w:lang w:val="ru-RU"/>
        </w:rPr>
        <w:t>1953991</w:t>
      </w:r>
      <w:r w:rsidRPr="008F2894">
        <w:rPr>
          <w:rFonts w:ascii="Times New Roman" w:hAnsi="Times New Roman" w:cs="Times New Roman"/>
          <w:sz w:val="24"/>
          <w:szCs w:val="24"/>
          <w:lang w:val="ru-RU"/>
        </w:rPr>
        <w:t xml:space="preserve">; медијаната изнесува </w:t>
      </w:r>
      <w:r w:rsidRPr="008F2894">
        <w:rPr>
          <w:rFonts w:ascii="Times New Roman" w:hAnsi="Times New Roman" w:cs="Times New Roman"/>
          <w:color w:val="000000"/>
          <w:sz w:val="24"/>
          <w:szCs w:val="24"/>
          <w:lang w:val="ru-RU"/>
        </w:rPr>
        <w:t>630000</w:t>
      </w:r>
      <w:r w:rsidR="00031E4E">
        <w:rPr>
          <w:rFonts w:ascii="Times New Roman" w:hAnsi="Times New Roman" w:cs="Times New Roman"/>
          <w:color w:val="000000"/>
          <w:sz w:val="24"/>
          <w:szCs w:val="24"/>
          <w:lang w:val="ru-RU"/>
        </w:rPr>
        <w:t xml:space="preserve"> или 6,3 </w:t>
      </w:r>
      <w:r w:rsidR="00031E4E">
        <w:rPr>
          <w:rFonts w:ascii="Times New Roman" w:hAnsi="Times New Roman" w:cs="Times New Roman"/>
          <w:color w:val="000000"/>
          <w:sz w:val="24"/>
          <w:szCs w:val="24"/>
        </w:rPr>
        <w:t xml:space="preserve">x </w:t>
      </w:r>
      <w:r w:rsidR="00031E4E">
        <w:rPr>
          <w:rFonts w:ascii="Times New Roman" w:hAnsi="Times New Roman" w:cs="Times New Roman"/>
          <w:color w:val="000000"/>
          <w:sz w:val="24"/>
          <w:szCs w:val="24"/>
          <w:lang w:val="mk-MK"/>
        </w:rPr>
        <w:t>10</w:t>
      </w:r>
      <w:r w:rsidR="00031E4E">
        <w:rPr>
          <w:rFonts w:ascii="Times New Roman" w:hAnsi="Times New Roman" w:cs="Times New Roman"/>
          <w:color w:val="000000"/>
          <w:sz w:val="24"/>
          <w:szCs w:val="24"/>
          <w:vertAlign w:val="superscript"/>
          <w:lang w:val="mk-MK"/>
        </w:rPr>
        <w:t>5</w:t>
      </w:r>
      <w:r w:rsidR="00031E4E">
        <w:rPr>
          <w:rFonts w:ascii="Times New Roman" w:hAnsi="Times New Roman" w:cs="Times New Roman"/>
          <w:sz w:val="24"/>
          <w:szCs w:val="24"/>
          <w:lang w:val="ru-RU"/>
        </w:rPr>
        <w:t xml:space="preserve"> </w:t>
      </w:r>
      <w:r w:rsidRPr="008F2894">
        <w:rPr>
          <w:rFonts w:ascii="Times New Roman" w:hAnsi="Times New Roman" w:cs="Times New Roman"/>
          <w:bCs/>
          <w:color w:val="000000"/>
          <w:sz w:val="24"/>
          <w:szCs w:val="24"/>
        </w:rPr>
        <w:t>CFU</w:t>
      </w:r>
      <w:r w:rsidRPr="008F2894">
        <w:rPr>
          <w:rFonts w:ascii="Times New Roman" w:hAnsi="Times New Roman" w:cs="Times New Roman"/>
          <w:bCs/>
          <w:color w:val="000000"/>
          <w:sz w:val="24"/>
          <w:szCs w:val="24"/>
          <w:lang w:val="mk-MK"/>
        </w:rPr>
        <w:t>/</w:t>
      </w:r>
      <w:r w:rsidRPr="008F2894">
        <w:rPr>
          <w:rFonts w:ascii="Times New Roman" w:hAnsi="Times New Roman" w:cs="Times New Roman"/>
          <w:bCs/>
          <w:color w:val="000000"/>
          <w:sz w:val="24"/>
          <w:szCs w:val="24"/>
          <w:lang w:val="en-US"/>
        </w:rPr>
        <w:t>ml</w:t>
      </w:r>
      <w:r w:rsidRPr="008F2894">
        <w:rPr>
          <w:rFonts w:ascii="Times New Roman" w:hAnsi="Times New Roman" w:cs="Times New Roman"/>
          <w:sz w:val="24"/>
          <w:szCs w:val="24"/>
          <w:lang w:val="ru-RU"/>
        </w:rPr>
        <w:t xml:space="preserve">, минималниот број на колонии изнесува </w:t>
      </w:r>
      <w:r w:rsidRPr="008F2894">
        <w:rPr>
          <w:rFonts w:ascii="Times New Roman" w:hAnsi="Times New Roman" w:cs="Times New Roman"/>
          <w:color w:val="000000"/>
          <w:sz w:val="24"/>
          <w:szCs w:val="24"/>
          <w:lang w:val="ru-RU"/>
        </w:rPr>
        <w:t>340000</w:t>
      </w:r>
      <w:r w:rsidR="00031E4E">
        <w:rPr>
          <w:rFonts w:ascii="Times New Roman" w:hAnsi="Times New Roman" w:cs="Times New Roman"/>
          <w:color w:val="000000"/>
          <w:sz w:val="24"/>
          <w:szCs w:val="24"/>
          <w:lang w:val="ru-RU"/>
        </w:rPr>
        <w:t xml:space="preserve"> или             3,4 </w:t>
      </w:r>
      <w:r w:rsidR="00031E4E">
        <w:rPr>
          <w:rFonts w:ascii="Times New Roman" w:hAnsi="Times New Roman" w:cs="Times New Roman"/>
          <w:color w:val="000000"/>
          <w:sz w:val="24"/>
          <w:szCs w:val="24"/>
        </w:rPr>
        <w:t xml:space="preserve">x </w:t>
      </w:r>
      <w:r w:rsidR="00031E4E">
        <w:rPr>
          <w:rFonts w:ascii="Times New Roman" w:hAnsi="Times New Roman" w:cs="Times New Roman"/>
          <w:color w:val="000000"/>
          <w:sz w:val="24"/>
          <w:szCs w:val="24"/>
          <w:lang w:val="mk-MK"/>
        </w:rPr>
        <w:t>10</w:t>
      </w:r>
      <w:r w:rsidR="00031E4E">
        <w:rPr>
          <w:rFonts w:ascii="Times New Roman" w:hAnsi="Times New Roman" w:cs="Times New Roman"/>
          <w:color w:val="000000"/>
          <w:sz w:val="24"/>
          <w:szCs w:val="24"/>
          <w:vertAlign w:val="superscript"/>
          <w:lang w:val="mk-MK"/>
        </w:rPr>
        <w:t>5</w:t>
      </w:r>
      <w:r w:rsidR="00031E4E">
        <w:rPr>
          <w:rFonts w:ascii="Times New Roman" w:hAnsi="Times New Roman" w:cs="Times New Roman"/>
          <w:sz w:val="24"/>
          <w:szCs w:val="24"/>
          <w:lang w:val="ru-RU"/>
        </w:rPr>
        <w:t xml:space="preserve"> </w:t>
      </w:r>
      <w:r w:rsidRPr="008F2894">
        <w:rPr>
          <w:rFonts w:ascii="Times New Roman" w:hAnsi="Times New Roman" w:cs="Times New Roman"/>
          <w:bCs/>
          <w:color w:val="000000"/>
          <w:sz w:val="24"/>
          <w:szCs w:val="24"/>
        </w:rPr>
        <w:t>CFU</w:t>
      </w:r>
      <w:r w:rsidRPr="008F2894">
        <w:rPr>
          <w:rFonts w:ascii="Times New Roman" w:hAnsi="Times New Roman" w:cs="Times New Roman"/>
          <w:bCs/>
          <w:color w:val="000000"/>
          <w:sz w:val="24"/>
          <w:szCs w:val="24"/>
          <w:lang w:val="mk-MK"/>
        </w:rPr>
        <w:t>/</w:t>
      </w:r>
      <w:r w:rsidRPr="008F2894">
        <w:rPr>
          <w:rFonts w:ascii="Times New Roman" w:hAnsi="Times New Roman" w:cs="Times New Roman"/>
          <w:bCs/>
          <w:color w:val="000000"/>
          <w:sz w:val="24"/>
          <w:szCs w:val="24"/>
          <w:lang w:val="en-US"/>
        </w:rPr>
        <w:t>ml</w:t>
      </w:r>
      <w:r w:rsidR="008F2894">
        <w:rPr>
          <w:rFonts w:ascii="Times New Roman" w:hAnsi="Times New Roman" w:cs="Times New Roman"/>
          <w:bCs/>
          <w:color w:val="000000"/>
          <w:sz w:val="24"/>
          <w:szCs w:val="24"/>
          <w:lang w:val="en-US"/>
        </w:rPr>
        <w:t>,</w:t>
      </w:r>
      <w:r w:rsidRPr="008F2894">
        <w:rPr>
          <w:rFonts w:ascii="Times New Roman" w:hAnsi="Times New Roman" w:cs="Times New Roman"/>
          <w:sz w:val="24"/>
          <w:szCs w:val="24"/>
          <w:lang w:val="ru-RU"/>
        </w:rPr>
        <w:t xml:space="preserve"> а максималниот број на колонии изнесува </w:t>
      </w:r>
      <w:r w:rsidRPr="008F2894">
        <w:rPr>
          <w:rFonts w:ascii="Times New Roman" w:hAnsi="Times New Roman" w:cs="Times New Roman"/>
          <w:color w:val="000000"/>
          <w:sz w:val="24"/>
          <w:szCs w:val="24"/>
          <w:lang w:val="ru-RU"/>
        </w:rPr>
        <w:t>4300000</w:t>
      </w:r>
      <w:r w:rsidRPr="008F2894">
        <w:rPr>
          <w:rFonts w:ascii="Times New Roman" w:hAnsi="Times New Roman" w:cs="Times New Roman"/>
          <w:sz w:val="24"/>
          <w:szCs w:val="24"/>
          <w:lang w:val="ru-RU"/>
        </w:rPr>
        <w:t xml:space="preserve"> </w:t>
      </w:r>
      <w:r w:rsidR="00031E4E">
        <w:rPr>
          <w:rFonts w:ascii="Times New Roman" w:hAnsi="Times New Roman" w:cs="Times New Roman"/>
          <w:sz w:val="24"/>
          <w:szCs w:val="24"/>
          <w:lang w:val="ru-RU"/>
        </w:rPr>
        <w:t xml:space="preserve">или </w:t>
      </w:r>
      <w:r w:rsidR="00031E4E">
        <w:rPr>
          <w:rFonts w:ascii="Times New Roman" w:hAnsi="Times New Roman" w:cs="Times New Roman"/>
          <w:color w:val="000000"/>
          <w:sz w:val="24"/>
          <w:szCs w:val="24"/>
          <w:lang w:val="ru-RU"/>
        </w:rPr>
        <w:t xml:space="preserve">4,3 </w:t>
      </w:r>
      <w:r w:rsidR="00031E4E">
        <w:rPr>
          <w:rFonts w:ascii="Times New Roman" w:hAnsi="Times New Roman" w:cs="Times New Roman"/>
          <w:color w:val="000000"/>
          <w:sz w:val="24"/>
          <w:szCs w:val="24"/>
        </w:rPr>
        <w:t xml:space="preserve">x </w:t>
      </w:r>
      <w:r w:rsidR="00031E4E">
        <w:rPr>
          <w:rFonts w:ascii="Times New Roman" w:hAnsi="Times New Roman" w:cs="Times New Roman"/>
          <w:color w:val="000000"/>
          <w:sz w:val="24"/>
          <w:szCs w:val="24"/>
          <w:lang w:val="mk-MK"/>
        </w:rPr>
        <w:t>10</w:t>
      </w:r>
      <w:r w:rsidR="00031E4E">
        <w:rPr>
          <w:rFonts w:ascii="Times New Roman" w:hAnsi="Times New Roman" w:cs="Times New Roman"/>
          <w:color w:val="000000"/>
          <w:sz w:val="24"/>
          <w:szCs w:val="24"/>
          <w:vertAlign w:val="superscript"/>
          <w:lang w:val="mk-MK"/>
        </w:rPr>
        <w:t>6</w:t>
      </w:r>
      <w:r w:rsidR="00031E4E" w:rsidRPr="00932878">
        <w:rPr>
          <w:rFonts w:ascii="Times New Roman" w:hAnsi="Times New Roman" w:cs="Times New Roman"/>
          <w:sz w:val="24"/>
          <w:szCs w:val="24"/>
          <w:lang w:val="ru-RU"/>
        </w:rPr>
        <w:t xml:space="preserve"> </w:t>
      </w:r>
      <w:r w:rsidRPr="008F2894">
        <w:rPr>
          <w:rFonts w:ascii="Times New Roman" w:hAnsi="Times New Roman" w:cs="Times New Roman"/>
          <w:bCs/>
          <w:color w:val="000000"/>
          <w:sz w:val="24"/>
          <w:szCs w:val="24"/>
        </w:rPr>
        <w:t>CFU</w:t>
      </w:r>
      <w:r w:rsidRPr="008F2894">
        <w:rPr>
          <w:rFonts w:ascii="Times New Roman" w:hAnsi="Times New Roman" w:cs="Times New Roman"/>
          <w:bCs/>
          <w:color w:val="000000"/>
          <w:sz w:val="24"/>
          <w:szCs w:val="24"/>
          <w:lang w:val="mk-MK"/>
        </w:rPr>
        <w:t>/</w:t>
      </w:r>
      <w:r w:rsidRPr="008F2894">
        <w:rPr>
          <w:rFonts w:ascii="Times New Roman" w:hAnsi="Times New Roman" w:cs="Times New Roman"/>
          <w:bCs/>
          <w:color w:val="000000"/>
          <w:sz w:val="24"/>
          <w:szCs w:val="24"/>
          <w:lang w:val="en-US"/>
        </w:rPr>
        <w:t>ml</w:t>
      </w:r>
      <w:r w:rsidRPr="008F2894">
        <w:rPr>
          <w:rFonts w:ascii="Times New Roman" w:hAnsi="Times New Roman" w:cs="Times New Roman"/>
          <w:sz w:val="24"/>
          <w:szCs w:val="24"/>
          <w:lang w:val="ru-RU"/>
        </w:rPr>
        <w:t>.</w:t>
      </w:r>
    </w:p>
    <w:p w14:paraId="799CA117" w14:textId="6C79D7A5" w:rsidR="002B47FF" w:rsidRPr="008F2894" w:rsidRDefault="002B47FF" w:rsidP="008F2894">
      <w:pPr>
        <w:ind w:firstLine="720"/>
        <w:jc w:val="both"/>
        <w:rPr>
          <w:rFonts w:ascii="Times New Roman" w:hAnsi="Times New Roman" w:cs="Times New Roman"/>
          <w:sz w:val="24"/>
          <w:szCs w:val="24"/>
          <w:lang w:val="ru-RU"/>
        </w:rPr>
      </w:pPr>
      <w:r w:rsidRPr="008F2894">
        <w:rPr>
          <w:rFonts w:ascii="Times New Roman" w:hAnsi="Times New Roman" w:cs="Times New Roman"/>
          <w:sz w:val="24"/>
          <w:szCs w:val="24"/>
          <w:lang w:val="mk-MK"/>
        </w:rPr>
        <w:t xml:space="preserve">Бројот на колонии на живи бактерии на </w:t>
      </w:r>
      <w:r w:rsidRPr="008F2894">
        <w:rPr>
          <w:rFonts w:ascii="Times New Roman" w:hAnsi="Times New Roman" w:cs="Times New Roman"/>
          <w:bCs/>
          <w:color w:val="000000"/>
          <w:sz w:val="24"/>
          <w:szCs w:val="24"/>
        </w:rPr>
        <w:t>Schaedler</w:t>
      </w:r>
      <w:r w:rsidRPr="008F2894">
        <w:rPr>
          <w:rFonts w:ascii="Times New Roman" w:hAnsi="Times New Roman" w:cs="Times New Roman"/>
          <w:bCs/>
          <w:color w:val="000000"/>
          <w:sz w:val="24"/>
          <w:szCs w:val="24"/>
          <w:lang w:val="ru-RU"/>
        </w:rPr>
        <w:t xml:space="preserve"> </w:t>
      </w:r>
      <w:r w:rsidRPr="008F2894">
        <w:rPr>
          <w:rFonts w:ascii="Times New Roman" w:hAnsi="Times New Roman" w:cs="Times New Roman"/>
          <w:bCs/>
          <w:sz w:val="24"/>
          <w:szCs w:val="24"/>
        </w:rPr>
        <w:t>agar</w:t>
      </w:r>
      <w:r w:rsidRPr="008F2894">
        <w:rPr>
          <w:rFonts w:ascii="Times New Roman" w:hAnsi="Times New Roman" w:cs="Times New Roman"/>
          <w:sz w:val="24"/>
          <w:szCs w:val="24"/>
          <w:lang w:val="mk-MK"/>
        </w:rPr>
        <w:t xml:space="preserve">  варира во интервалот</w:t>
      </w:r>
      <w:r w:rsidRPr="008F2894">
        <w:rPr>
          <w:rFonts w:ascii="Times New Roman" w:hAnsi="Times New Roman" w:cs="Times New Roman"/>
          <w:sz w:val="24"/>
          <w:szCs w:val="24"/>
          <w:lang w:val="ru-RU"/>
        </w:rPr>
        <w:t xml:space="preserve"> </w:t>
      </w:r>
      <w:r w:rsidRPr="008F2894">
        <w:rPr>
          <w:rFonts w:ascii="Times New Roman" w:hAnsi="Times New Roman" w:cs="Times New Roman"/>
          <w:color w:val="000000"/>
          <w:sz w:val="24"/>
          <w:szCs w:val="24"/>
          <w:lang w:val="ru-RU"/>
        </w:rPr>
        <w:t>1641600</w:t>
      </w:r>
      <w:r w:rsidRPr="008F2894">
        <w:rPr>
          <w:rFonts w:ascii="Times New Roman" w:hAnsi="Times New Roman" w:cs="Times New Roman"/>
          <w:sz w:val="24"/>
          <w:szCs w:val="24"/>
          <w:lang w:val="mk-MK"/>
        </w:rPr>
        <w:t>,00</w:t>
      </w:r>
      <w:r w:rsidRPr="008F2894">
        <w:rPr>
          <w:rFonts w:ascii="Times New Roman" w:hAnsi="Times New Roman" w:cs="Times New Roman"/>
          <w:sz w:val="24"/>
          <w:szCs w:val="24"/>
          <w:lang w:val="mk-MK"/>
        </w:rPr>
        <w:sym w:font="Symbol" w:char="F0B1"/>
      </w:r>
      <w:r w:rsidRPr="008F2894">
        <w:rPr>
          <w:rFonts w:ascii="Times New Roman" w:hAnsi="Times New Roman" w:cs="Times New Roman"/>
          <w:color w:val="000000"/>
          <w:sz w:val="24"/>
          <w:szCs w:val="24"/>
          <w:lang w:val="ru-RU"/>
        </w:rPr>
        <w:t>2487801,37</w:t>
      </w:r>
      <w:r w:rsidRPr="008F2894">
        <w:rPr>
          <w:rFonts w:ascii="Times New Roman" w:hAnsi="Times New Roman" w:cs="Times New Roman"/>
          <w:sz w:val="24"/>
          <w:szCs w:val="24"/>
          <w:lang w:val="mk-MK"/>
        </w:rPr>
        <w:t xml:space="preserve"> </w:t>
      </w:r>
      <w:r w:rsidRPr="008F2894">
        <w:rPr>
          <w:rFonts w:ascii="Times New Roman" w:hAnsi="Times New Roman" w:cs="Times New Roman"/>
          <w:bCs/>
          <w:color w:val="000000"/>
          <w:sz w:val="24"/>
          <w:szCs w:val="24"/>
        </w:rPr>
        <w:t>CFU</w:t>
      </w:r>
      <w:r w:rsidRPr="008F2894">
        <w:rPr>
          <w:rFonts w:ascii="Times New Roman" w:hAnsi="Times New Roman" w:cs="Times New Roman"/>
          <w:bCs/>
          <w:color w:val="000000"/>
          <w:sz w:val="24"/>
          <w:szCs w:val="24"/>
          <w:lang w:val="mk-MK"/>
        </w:rPr>
        <w:t>/</w:t>
      </w:r>
      <w:r w:rsidRPr="008F2894">
        <w:rPr>
          <w:rFonts w:ascii="Times New Roman" w:hAnsi="Times New Roman" w:cs="Times New Roman"/>
          <w:bCs/>
          <w:color w:val="000000"/>
          <w:sz w:val="24"/>
          <w:szCs w:val="24"/>
          <w:lang w:val="en-US"/>
        </w:rPr>
        <w:t>ml</w:t>
      </w:r>
      <w:r w:rsidRPr="008F2894">
        <w:rPr>
          <w:rFonts w:ascii="Times New Roman" w:hAnsi="Times New Roman" w:cs="Times New Roman"/>
          <w:sz w:val="24"/>
          <w:szCs w:val="24"/>
          <w:lang w:val="ru-RU"/>
        </w:rPr>
        <w:t xml:space="preserve">, </w:t>
      </w:r>
      <w:r w:rsidRPr="008F2894">
        <w:rPr>
          <w:rFonts w:ascii="Times New Roman" w:hAnsi="Times New Roman" w:cs="Times New Roman"/>
          <w:sz w:val="24"/>
          <w:szCs w:val="24"/>
          <w:lang w:val="mk-MK"/>
        </w:rPr>
        <w:sym w:font="Symbol" w:char="F0B1"/>
      </w:r>
      <w:r w:rsidRPr="008F2894">
        <w:rPr>
          <w:rFonts w:ascii="Times New Roman" w:hAnsi="Times New Roman" w:cs="Times New Roman"/>
          <w:sz w:val="24"/>
          <w:szCs w:val="24"/>
          <w:lang w:val="ru-RU"/>
        </w:rPr>
        <w:t>95,00%</w:t>
      </w:r>
      <w:r w:rsidRPr="008F2894">
        <w:rPr>
          <w:rFonts w:ascii="Times New Roman" w:hAnsi="Times New Roman" w:cs="Times New Roman"/>
          <w:sz w:val="24"/>
          <w:szCs w:val="24"/>
          <w:lang w:val="en-US"/>
        </w:rPr>
        <w:t>CI</w:t>
      </w:r>
      <w:r w:rsidRPr="008F2894">
        <w:rPr>
          <w:rFonts w:ascii="Times New Roman" w:hAnsi="Times New Roman" w:cs="Times New Roman"/>
          <w:sz w:val="24"/>
          <w:szCs w:val="24"/>
          <w:lang w:val="ru-RU"/>
        </w:rPr>
        <w:t xml:space="preserve">: </w:t>
      </w:r>
      <w:r w:rsidRPr="008F2894">
        <w:rPr>
          <w:rFonts w:ascii="Times New Roman" w:hAnsi="Times New Roman" w:cs="Times New Roman"/>
          <w:color w:val="000000"/>
          <w:sz w:val="24"/>
          <w:szCs w:val="24"/>
          <w:lang w:val="ru-RU"/>
        </w:rPr>
        <w:t>614686,1</w:t>
      </w:r>
      <w:r w:rsidRPr="008F2894">
        <w:rPr>
          <w:rFonts w:ascii="Times New Roman" w:hAnsi="Times New Roman" w:cs="Times New Roman"/>
          <w:sz w:val="24"/>
          <w:szCs w:val="24"/>
          <w:lang w:val="ru-RU"/>
        </w:rPr>
        <w:t>-</w:t>
      </w:r>
      <w:r w:rsidRPr="008F2894">
        <w:rPr>
          <w:rFonts w:ascii="Times New Roman" w:hAnsi="Times New Roman" w:cs="Times New Roman"/>
          <w:color w:val="000000"/>
          <w:sz w:val="24"/>
          <w:szCs w:val="24"/>
          <w:lang w:val="ru-RU"/>
        </w:rPr>
        <w:t>2668514</w:t>
      </w:r>
      <w:r w:rsidRPr="008F2894">
        <w:rPr>
          <w:rFonts w:ascii="Times New Roman" w:hAnsi="Times New Roman" w:cs="Times New Roman"/>
          <w:sz w:val="24"/>
          <w:szCs w:val="24"/>
          <w:lang w:val="ru-RU"/>
        </w:rPr>
        <w:t xml:space="preserve">; медијаната изнесува </w:t>
      </w:r>
      <w:r w:rsidRPr="008F2894">
        <w:rPr>
          <w:rFonts w:ascii="Times New Roman" w:hAnsi="Times New Roman" w:cs="Times New Roman"/>
          <w:color w:val="000000"/>
          <w:sz w:val="24"/>
          <w:szCs w:val="24"/>
          <w:lang w:val="ru-RU"/>
        </w:rPr>
        <w:t>640000</w:t>
      </w:r>
      <w:r w:rsidR="00783694">
        <w:rPr>
          <w:rFonts w:ascii="Times New Roman" w:hAnsi="Times New Roman" w:cs="Times New Roman"/>
          <w:color w:val="000000"/>
          <w:sz w:val="24"/>
          <w:szCs w:val="24"/>
          <w:lang w:val="ru-RU"/>
        </w:rPr>
        <w:t xml:space="preserve"> или 6,4 </w:t>
      </w:r>
      <w:r w:rsidR="00783694">
        <w:rPr>
          <w:rFonts w:ascii="Times New Roman" w:hAnsi="Times New Roman" w:cs="Times New Roman"/>
          <w:color w:val="000000"/>
          <w:sz w:val="24"/>
          <w:szCs w:val="24"/>
        </w:rPr>
        <w:t xml:space="preserve">x </w:t>
      </w:r>
      <w:r w:rsidR="00783694">
        <w:rPr>
          <w:rFonts w:ascii="Times New Roman" w:hAnsi="Times New Roman" w:cs="Times New Roman"/>
          <w:color w:val="000000"/>
          <w:sz w:val="24"/>
          <w:szCs w:val="24"/>
          <w:lang w:val="mk-MK"/>
        </w:rPr>
        <w:t>10</w:t>
      </w:r>
      <w:r w:rsidR="00783694">
        <w:rPr>
          <w:rFonts w:ascii="Times New Roman" w:hAnsi="Times New Roman" w:cs="Times New Roman"/>
          <w:color w:val="000000"/>
          <w:sz w:val="24"/>
          <w:szCs w:val="24"/>
          <w:vertAlign w:val="superscript"/>
          <w:lang w:val="mk-MK"/>
        </w:rPr>
        <w:t>5</w:t>
      </w:r>
      <w:r w:rsidR="00783694" w:rsidRPr="00932878">
        <w:rPr>
          <w:rFonts w:ascii="Times New Roman" w:hAnsi="Times New Roman" w:cs="Times New Roman"/>
          <w:sz w:val="24"/>
          <w:szCs w:val="24"/>
          <w:lang w:val="ru-RU"/>
        </w:rPr>
        <w:t xml:space="preserve"> </w:t>
      </w:r>
      <w:r w:rsidRPr="008F2894">
        <w:rPr>
          <w:rFonts w:ascii="Times New Roman" w:hAnsi="Times New Roman" w:cs="Times New Roman"/>
          <w:color w:val="000000"/>
          <w:sz w:val="24"/>
          <w:szCs w:val="24"/>
          <w:lang w:val="ru-RU"/>
        </w:rPr>
        <w:t xml:space="preserve"> </w:t>
      </w:r>
      <w:r w:rsidRPr="008F2894">
        <w:rPr>
          <w:rFonts w:ascii="Times New Roman" w:hAnsi="Times New Roman" w:cs="Times New Roman"/>
          <w:bCs/>
          <w:color w:val="000000"/>
          <w:sz w:val="24"/>
          <w:szCs w:val="24"/>
        </w:rPr>
        <w:t>CFU</w:t>
      </w:r>
      <w:r w:rsidRPr="008F2894">
        <w:rPr>
          <w:rFonts w:ascii="Times New Roman" w:hAnsi="Times New Roman" w:cs="Times New Roman"/>
          <w:bCs/>
          <w:color w:val="000000"/>
          <w:sz w:val="24"/>
          <w:szCs w:val="24"/>
          <w:lang w:val="mk-MK"/>
        </w:rPr>
        <w:t>/</w:t>
      </w:r>
      <w:r w:rsidRPr="008F2894">
        <w:rPr>
          <w:rFonts w:ascii="Times New Roman" w:hAnsi="Times New Roman" w:cs="Times New Roman"/>
          <w:bCs/>
          <w:color w:val="000000"/>
          <w:sz w:val="24"/>
          <w:szCs w:val="24"/>
          <w:lang w:val="en-US"/>
        </w:rPr>
        <w:t>ml</w:t>
      </w:r>
      <w:r w:rsidRPr="008F2894">
        <w:rPr>
          <w:rFonts w:ascii="Times New Roman" w:hAnsi="Times New Roman" w:cs="Times New Roman"/>
          <w:sz w:val="24"/>
          <w:szCs w:val="24"/>
          <w:lang w:val="ru-RU"/>
        </w:rPr>
        <w:t xml:space="preserve">, минималниот број на колонии изнесува </w:t>
      </w:r>
      <w:r w:rsidRPr="008F2894">
        <w:rPr>
          <w:rFonts w:ascii="Times New Roman" w:hAnsi="Times New Roman" w:cs="Times New Roman"/>
          <w:color w:val="000000"/>
          <w:sz w:val="24"/>
          <w:szCs w:val="24"/>
          <w:lang w:val="ru-RU"/>
        </w:rPr>
        <w:t>370000</w:t>
      </w:r>
      <w:r w:rsidRPr="008F2894">
        <w:rPr>
          <w:rFonts w:ascii="Times New Roman" w:hAnsi="Times New Roman" w:cs="Times New Roman"/>
          <w:sz w:val="24"/>
          <w:szCs w:val="24"/>
          <w:lang w:val="ru-RU"/>
        </w:rPr>
        <w:t xml:space="preserve"> </w:t>
      </w:r>
      <w:r w:rsidR="00783694">
        <w:rPr>
          <w:rFonts w:ascii="Times New Roman" w:hAnsi="Times New Roman" w:cs="Times New Roman"/>
          <w:sz w:val="24"/>
          <w:szCs w:val="24"/>
          <w:lang w:val="ru-RU"/>
        </w:rPr>
        <w:t xml:space="preserve">или            </w:t>
      </w:r>
      <w:r w:rsidR="00783694">
        <w:rPr>
          <w:rFonts w:ascii="Times New Roman" w:hAnsi="Times New Roman" w:cs="Times New Roman"/>
          <w:color w:val="000000"/>
          <w:sz w:val="24"/>
          <w:szCs w:val="24"/>
          <w:lang w:val="ru-RU"/>
        </w:rPr>
        <w:t xml:space="preserve">3,7 </w:t>
      </w:r>
      <w:r w:rsidR="00783694">
        <w:rPr>
          <w:rFonts w:ascii="Times New Roman" w:hAnsi="Times New Roman" w:cs="Times New Roman"/>
          <w:color w:val="000000"/>
          <w:sz w:val="24"/>
          <w:szCs w:val="24"/>
        </w:rPr>
        <w:t xml:space="preserve">x </w:t>
      </w:r>
      <w:r w:rsidR="00783694">
        <w:rPr>
          <w:rFonts w:ascii="Times New Roman" w:hAnsi="Times New Roman" w:cs="Times New Roman"/>
          <w:color w:val="000000"/>
          <w:sz w:val="24"/>
          <w:szCs w:val="24"/>
          <w:lang w:val="mk-MK"/>
        </w:rPr>
        <w:t>10</w:t>
      </w:r>
      <w:r w:rsidR="00783694">
        <w:rPr>
          <w:rFonts w:ascii="Times New Roman" w:hAnsi="Times New Roman" w:cs="Times New Roman"/>
          <w:color w:val="000000"/>
          <w:sz w:val="24"/>
          <w:szCs w:val="24"/>
          <w:vertAlign w:val="superscript"/>
          <w:lang w:val="mk-MK"/>
        </w:rPr>
        <w:t>5</w:t>
      </w:r>
      <w:r w:rsidR="00783694" w:rsidRPr="00932878">
        <w:rPr>
          <w:rFonts w:ascii="Times New Roman" w:hAnsi="Times New Roman" w:cs="Times New Roman"/>
          <w:sz w:val="24"/>
          <w:szCs w:val="24"/>
          <w:lang w:val="ru-RU"/>
        </w:rPr>
        <w:t xml:space="preserve"> </w:t>
      </w:r>
      <w:r w:rsidRPr="008F2894">
        <w:rPr>
          <w:rFonts w:ascii="Times New Roman" w:hAnsi="Times New Roman" w:cs="Times New Roman"/>
          <w:bCs/>
          <w:color w:val="000000"/>
          <w:sz w:val="24"/>
          <w:szCs w:val="24"/>
        </w:rPr>
        <w:t>CFU</w:t>
      </w:r>
      <w:r w:rsidRPr="008F2894">
        <w:rPr>
          <w:rFonts w:ascii="Times New Roman" w:hAnsi="Times New Roman" w:cs="Times New Roman"/>
          <w:bCs/>
          <w:color w:val="000000"/>
          <w:sz w:val="24"/>
          <w:szCs w:val="24"/>
          <w:lang w:val="mk-MK"/>
        </w:rPr>
        <w:t>/</w:t>
      </w:r>
      <w:r w:rsidRPr="008F2894">
        <w:rPr>
          <w:rFonts w:ascii="Times New Roman" w:hAnsi="Times New Roman" w:cs="Times New Roman"/>
          <w:bCs/>
          <w:color w:val="000000"/>
          <w:sz w:val="24"/>
          <w:szCs w:val="24"/>
          <w:lang w:val="en-US"/>
        </w:rPr>
        <w:t>ml</w:t>
      </w:r>
      <w:r w:rsidR="008F2894">
        <w:rPr>
          <w:rFonts w:ascii="Times New Roman" w:hAnsi="Times New Roman" w:cs="Times New Roman"/>
          <w:bCs/>
          <w:color w:val="000000"/>
          <w:sz w:val="24"/>
          <w:szCs w:val="24"/>
          <w:lang w:val="en-US"/>
        </w:rPr>
        <w:t>,</w:t>
      </w:r>
      <w:r w:rsidRPr="008F2894">
        <w:rPr>
          <w:rFonts w:ascii="Times New Roman" w:hAnsi="Times New Roman" w:cs="Times New Roman"/>
          <w:sz w:val="24"/>
          <w:szCs w:val="24"/>
          <w:lang w:val="ru-RU"/>
        </w:rPr>
        <w:t xml:space="preserve"> а максималниот број на колонии изнесува </w:t>
      </w:r>
      <w:r w:rsidRPr="008F2894">
        <w:rPr>
          <w:rFonts w:ascii="Times New Roman" w:hAnsi="Times New Roman" w:cs="Times New Roman"/>
          <w:color w:val="000000"/>
          <w:sz w:val="24"/>
          <w:szCs w:val="24"/>
          <w:lang w:val="ru-RU"/>
        </w:rPr>
        <w:t>12000000</w:t>
      </w:r>
      <w:r w:rsidR="00783694">
        <w:rPr>
          <w:rFonts w:ascii="Times New Roman" w:hAnsi="Times New Roman" w:cs="Times New Roman"/>
          <w:color w:val="000000"/>
          <w:sz w:val="24"/>
          <w:szCs w:val="24"/>
          <w:lang w:val="ru-RU"/>
        </w:rPr>
        <w:t xml:space="preserve"> или 12 </w:t>
      </w:r>
      <w:r w:rsidR="00783694">
        <w:rPr>
          <w:rFonts w:ascii="Times New Roman" w:hAnsi="Times New Roman" w:cs="Times New Roman"/>
          <w:color w:val="000000"/>
          <w:sz w:val="24"/>
          <w:szCs w:val="24"/>
        </w:rPr>
        <w:t xml:space="preserve">x </w:t>
      </w:r>
      <w:r w:rsidR="00783694">
        <w:rPr>
          <w:rFonts w:ascii="Times New Roman" w:hAnsi="Times New Roman" w:cs="Times New Roman"/>
          <w:color w:val="000000"/>
          <w:sz w:val="24"/>
          <w:szCs w:val="24"/>
          <w:lang w:val="mk-MK"/>
        </w:rPr>
        <w:t>10</w:t>
      </w:r>
      <w:r w:rsidR="00783694">
        <w:rPr>
          <w:rFonts w:ascii="Times New Roman" w:hAnsi="Times New Roman" w:cs="Times New Roman"/>
          <w:color w:val="000000"/>
          <w:sz w:val="24"/>
          <w:szCs w:val="24"/>
          <w:vertAlign w:val="superscript"/>
          <w:lang w:val="mk-MK"/>
        </w:rPr>
        <w:t>6</w:t>
      </w:r>
      <w:r w:rsidR="00783694" w:rsidRPr="00932878">
        <w:rPr>
          <w:rFonts w:ascii="Times New Roman" w:hAnsi="Times New Roman" w:cs="Times New Roman"/>
          <w:sz w:val="24"/>
          <w:szCs w:val="24"/>
          <w:lang w:val="ru-RU"/>
        </w:rPr>
        <w:t xml:space="preserve"> </w:t>
      </w:r>
      <w:r w:rsidR="00783694">
        <w:rPr>
          <w:rFonts w:ascii="Times New Roman" w:hAnsi="Times New Roman" w:cs="Times New Roman"/>
          <w:color w:val="000000"/>
          <w:sz w:val="24"/>
          <w:szCs w:val="24"/>
          <w:lang w:val="ru-RU"/>
        </w:rPr>
        <w:t xml:space="preserve"> </w:t>
      </w:r>
      <w:r w:rsidRPr="008F2894">
        <w:rPr>
          <w:rFonts w:ascii="Times New Roman" w:hAnsi="Times New Roman" w:cs="Times New Roman"/>
          <w:sz w:val="24"/>
          <w:szCs w:val="24"/>
          <w:lang w:val="ru-RU"/>
        </w:rPr>
        <w:t xml:space="preserve"> </w:t>
      </w:r>
      <w:r w:rsidRPr="008F2894">
        <w:rPr>
          <w:rFonts w:ascii="Times New Roman" w:hAnsi="Times New Roman" w:cs="Times New Roman"/>
          <w:bCs/>
          <w:color w:val="000000"/>
          <w:sz w:val="24"/>
          <w:szCs w:val="24"/>
        </w:rPr>
        <w:t>CFU</w:t>
      </w:r>
      <w:r w:rsidRPr="008F2894">
        <w:rPr>
          <w:rFonts w:ascii="Times New Roman" w:hAnsi="Times New Roman" w:cs="Times New Roman"/>
          <w:bCs/>
          <w:color w:val="000000"/>
          <w:sz w:val="24"/>
          <w:szCs w:val="24"/>
          <w:lang w:val="mk-MK"/>
        </w:rPr>
        <w:t>/</w:t>
      </w:r>
      <w:r w:rsidRPr="008F2894">
        <w:rPr>
          <w:rFonts w:ascii="Times New Roman" w:hAnsi="Times New Roman" w:cs="Times New Roman"/>
          <w:bCs/>
          <w:color w:val="000000"/>
          <w:sz w:val="24"/>
          <w:szCs w:val="24"/>
          <w:lang w:val="en-US"/>
        </w:rPr>
        <w:t>ml</w:t>
      </w:r>
      <w:r w:rsidRPr="008F2894">
        <w:rPr>
          <w:rFonts w:ascii="Times New Roman" w:hAnsi="Times New Roman" w:cs="Times New Roman"/>
          <w:sz w:val="24"/>
          <w:szCs w:val="24"/>
          <w:lang w:val="ru-RU"/>
        </w:rPr>
        <w:t>.</w:t>
      </w:r>
    </w:p>
    <w:p w14:paraId="08DCDD0E" w14:textId="77777777" w:rsidR="002B47FF" w:rsidRDefault="002B47FF" w:rsidP="002B47FF">
      <w:pPr>
        <w:autoSpaceDE w:val="0"/>
        <w:autoSpaceDN w:val="0"/>
        <w:adjustRightInd w:val="0"/>
        <w:rPr>
          <w:lang w:val="mk-MK"/>
        </w:rPr>
      </w:pPr>
    </w:p>
    <w:p w14:paraId="713F9749" w14:textId="77777777" w:rsidR="008F2894" w:rsidRDefault="008F2894" w:rsidP="002B47FF">
      <w:pPr>
        <w:autoSpaceDE w:val="0"/>
        <w:autoSpaceDN w:val="0"/>
        <w:adjustRightInd w:val="0"/>
        <w:rPr>
          <w:lang w:val="mk-MK"/>
        </w:rPr>
      </w:pPr>
    </w:p>
    <w:p w14:paraId="06AF8C49" w14:textId="77777777" w:rsidR="008F2894" w:rsidRDefault="008F2894" w:rsidP="002B47FF">
      <w:pPr>
        <w:autoSpaceDE w:val="0"/>
        <w:autoSpaceDN w:val="0"/>
        <w:adjustRightInd w:val="0"/>
        <w:rPr>
          <w:lang w:val="mk-MK"/>
        </w:rPr>
      </w:pPr>
    </w:p>
    <w:p w14:paraId="43C48474" w14:textId="77777777" w:rsidR="008F2894" w:rsidRDefault="008F2894" w:rsidP="002B47FF">
      <w:pPr>
        <w:autoSpaceDE w:val="0"/>
        <w:autoSpaceDN w:val="0"/>
        <w:adjustRightInd w:val="0"/>
        <w:rPr>
          <w:lang w:val="mk-MK"/>
        </w:rPr>
      </w:pPr>
    </w:p>
    <w:p w14:paraId="22A745B5" w14:textId="36EE4963" w:rsidR="00316F16" w:rsidRDefault="00316F16" w:rsidP="00316F16">
      <w:pPr>
        <w:autoSpaceDE w:val="0"/>
        <w:autoSpaceDN w:val="0"/>
        <w:adjustRightInd w:val="0"/>
        <w:rPr>
          <w:lang w:val="mk-MK"/>
        </w:rPr>
      </w:pPr>
    </w:p>
    <w:p w14:paraId="6E8236C0" w14:textId="77777777" w:rsidR="00A34535" w:rsidRDefault="00A34535" w:rsidP="00316F16">
      <w:pPr>
        <w:autoSpaceDE w:val="0"/>
        <w:autoSpaceDN w:val="0"/>
        <w:adjustRightInd w:val="0"/>
        <w:rPr>
          <w:lang w:val="mk-MK"/>
        </w:rPr>
      </w:pPr>
    </w:p>
    <w:p w14:paraId="08EA0C29" w14:textId="062A026E" w:rsidR="002B47FF" w:rsidRPr="00316F16" w:rsidRDefault="002B47FF" w:rsidP="00316F16">
      <w:pPr>
        <w:autoSpaceDE w:val="0"/>
        <w:autoSpaceDN w:val="0"/>
        <w:adjustRightInd w:val="0"/>
        <w:jc w:val="center"/>
        <w:rPr>
          <w:rFonts w:ascii="Times New Roman" w:hAnsi="Times New Roman" w:cs="Times New Roman"/>
          <w:sz w:val="20"/>
          <w:szCs w:val="20"/>
          <w:lang w:val="mk-MK"/>
        </w:rPr>
      </w:pPr>
      <w:r w:rsidRPr="008F2894">
        <w:rPr>
          <w:rFonts w:ascii="Times New Roman" w:hAnsi="Times New Roman" w:cs="Times New Roman"/>
          <w:b/>
          <w:bCs/>
          <w:sz w:val="20"/>
          <w:szCs w:val="20"/>
          <w:lang w:val="mk-MK"/>
        </w:rPr>
        <w:t xml:space="preserve">Табела </w:t>
      </w:r>
      <w:r w:rsidRPr="008F2894">
        <w:rPr>
          <w:rFonts w:ascii="Times New Roman" w:hAnsi="Times New Roman" w:cs="Times New Roman"/>
          <w:b/>
          <w:bCs/>
          <w:sz w:val="20"/>
          <w:szCs w:val="20"/>
          <w:lang w:val="en-US"/>
        </w:rPr>
        <w:t>30</w:t>
      </w:r>
      <w:r w:rsidRPr="008F2894">
        <w:rPr>
          <w:rFonts w:ascii="Times New Roman" w:hAnsi="Times New Roman" w:cs="Times New Roman"/>
          <w:b/>
          <w:bCs/>
          <w:sz w:val="20"/>
          <w:szCs w:val="20"/>
          <w:lang w:val="mk-MK"/>
        </w:rPr>
        <w:t>.</w:t>
      </w:r>
      <w:r w:rsidRPr="008F2894">
        <w:rPr>
          <w:rFonts w:ascii="Times New Roman" w:hAnsi="Times New Roman" w:cs="Times New Roman"/>
          <w:sz w:val="20"/>
          <w:szCs w:val="20"/>
          <w:lang w:val="mk-MK"/>
        </w:rPr>
        <w:t xml:space="preserve"> </w:t>
      </w:r>
      <w:bookmarkStart w:id="78" w:name="_Hlk111567296"/>
      <w:r w:rsidRPr="008F2894">
        <w:rPr>
          <w:rFonts w:ascii="Times New Roman" w:hAnsi="Times New Roman" w:cs="Times New Roman"/>
          <w:sz w:val="20"/>
          <w:szCs w:val="20"/>
          <w:lang w:val="mk-MK"/>
        </w:rPr>
        <w:t>Број на колонии</w:t>
      </w:r>
      <w:bookmarkEnd w:id="78"/>
    </w:p>
    <w:tbl>
      <w:tblPr>
        <w:tblW w:w="8505" w:type="dxa"/>
        <w:tblCellSpacing w:w="15" w:type="dxa"/>
        <w:tblInd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1305"/>
        <w:gridCol w:w="360"/>
        <w:gridCol w:w="720"/>
        <w:gridCol w:w="900"/>
        <w:gridCol w:w="900"/>
        <w:gridCol w:w="720"/>
        <w:gridCol w:w="900"/>
        <w:gridCol w:w="900"/>
        <w:gridCol w:w="749"/>
        <w:gridCol w:w="1051"/>
      </w:tblGrid>
      <w:tr w:rsidR="002B47FF" w14:paraId="52CEC5EA" w14:textId="77777777" w:rsidTr="00C33CC4">
        <w:trPr>
          <w:tblCellSpacing w:w="15" w:type="dxa"/>
        </w:trPr>
        <w:tc>
          <w:tcPr>
            <w:tcW w:w="1260" w:type="dxa"/>
            <w:tcBorders>
              <w:top w:val="outset" w:sz="6" w:space="0" w:color="auto"/>
              <w:left w:val="outset" w:sz="6" w:space="0" w:color="auto"/>
              <w:bottom w:val="outset" w:sz="6" w:space="0" w:color="auto"/>
              <w:right w:val="outset" w:sz="6" w:space="0" w:color="auto"/>
            </w:tcBorders>
            <w:noWrap/>
            <w:vAlign w:val="center"/>
          </w:tcPr>
          <w:p w14:paraId="15E13F50" w14:textId="77777777" w:rsidR="002B47FF" w:rsidRPr="008F2894" w:rsidRDefault="002B47FF" w:rsidP="00C33CC4">
            <w:pPr>
              <w:jc w:val="center"/>
              <w:rPr>
                <w:rFonts w:ascii="Times New Roman" w:hAnsi="Times New Roman" w:cs="Times New Roman"/>
                <w:bCs/>
                <w:sz w:val="16"/>
                <w:szCs w:val="16"/>
                <w:lang w:val="mk-MK"/>
              </w:rPr>
            </w:pPr>
            <w:r w:rsidRPr="008F2894">
              <w:rPr>
                <w:rFonts w:ascii="Times New Roman" w:hAnsi="Times New Roman" w:cs="Times New Roman"/>
                <w:bCs/>
                <w:sz w:val="16"/>
                <w:szCs w:val="16"/>
                <w:lang w:val="en-US"/>
              </w:rPr>
              <w:t>Variable</w:t>
            </w:r>
          </w:p>
        </w:tc>
        <w:tc>
          <w:tcPr>
            <w:tcW w:w="330" w:type="dxa"/>
            <w:tcBorders>
              <w:top w:val="outset" w:sz="6" w:space="0" w:color="auto"/>
              <w:left w:val="outset" w:sz="6" w:space="0" w:color="auto"/>
              <w:bottom w:val="outset" w:sz="6" w:space="0" w:color="auto"/>
              <w:right w:val="outset" w:sz="6" w:space="0" w:color="auto"/>
            </w:tcBorders>
            <w:noWrap/>
            <w:vAlign w:val="center"/>
          </w:tcPr>
          <w:p w14:paraId="7D469F4C" w14:textId="77777777" w:rsidR="002B47FF" w:rsidRPr="008F2894" w:rsidRDefault="002B47FF" w:rsidP="00C33CC4">
            <w:pPr>
              <w:jc w:val="center"/>
              <w:rPr>
                <w:rFonts w:ascii="Times New Roman" w:hAnsi="Times New Roman" w:cs="Times New Roman"/>
                <w:bCs/>
                <w:color w:val="000000"/>
                <w:sz w:val="16"/>
                <w:szCs w:val="16"/>
                <w:lang w:val="mk-MK"/>
              </w:rPr>
            </w:pPr>
          </w:p>
          <w:p w14:paraId="195A3281" w14:textId="77777777" w:rsidR="002B47FF" w:rsidRPr="008F2894" w:rsidRDefault="002B47FF" w:rsidP="00C33CC4">
            <w:pPr>
              <w:jc w:val="center"/>
              <w:rPr>
                <w:rFonts w:ascii="Times New Roman" w:hAnsi="Times New Roman" w:cs="Times New Roman"/>
                <w:bCs/>
                <w:sz w:val="16"/>
                <w:szCs w:val="16"/>
              </w:rPr>
            </w:pPr>
            <w:r w:rsidRPr="008F2894">
              <w:rPr>
                <w:rFonts w:ascii="Times New Roman" w:hAnsi="Times New Roman" w:cs="Times New Roman"/>
                <w:bCs/>
                <w:color w:val="000000"/>
                <w:sz w:val="16"/>
                <w:szCs w:val="16"/>
              </w:rPr>
              <w:t xml:space="preserve"> N</w:t>
            </w:r>
          </w:p>
        </w:tc>
        <w:tc>
          <w:tcPr>
            <w:tcW w:w="690" w:type="dxa"/>
            <w:tcBorders>
              <w:top w:val="outset" w:sz="6" w:space="0" w:color="auto"/>
              <w:left w:val="outset" w:sz="6" w:space="0" w:color="auto"/>
              <w:bottom w:val="outset" w:sz="6" w:space="0" w:color="auto"/>
              <w:right w:val="outset" w:sz="6" w:space="0" w:color="auto"/>
            </w:tcBorders>
            <w:noWrap/>
            <w:vAlign w:val="center"/>
          </w:tcPr>
          <w:p w14:paraId="34503723" w14:textId="77777777" w:rsidR="002B47FF" w:rsidRPr="008F2894" w:rsidRDefault="002B47FF" w:rsidP="00C33CC4">
            <w:pPr>
              <w:jc w:val="center"/>
              <w:rPr>
                <w:rFonts w:ascii="Times New Roman" w:hAnsi="Times New Roman" w:cs="Times New Roman"/>
                <w:bCs/>
                <w:sz w:val="16"/>
                <w:szCs w:val="16"/>
              </w:rPr>
            </w:pPr>
            <w:r w:rsidRPr="008F2894">
              <w:rPr>
                <w:rFonts w:ascii="Times New Roman" w:hAnsi="Times New Roman" w:cs="Times New Roman"/>
                <w:bCs/>
                <w:color w:val="000000"/>
                <w:sz w:val="16"/>
                <w:szCs w:val="16"/>
              </w:rPr>
              <w:t>Mean</w:t>
            </w:r>
          </w:p>
        </w:tc>
        <w:tc>
          <w:tcPr>
            <w:tcW w:w="870" w:type="dxa"/>
            <w:tcBorders>
              <w:top w:val="outset" w:sz="6" w:space="0" w:color="auto"/>
              <w:left w:val="outset" w:sz="6" w:space="0" w:color="auto"/>
              <w:bottom w:val="outset" w:sz="6" w:space="0" w:color="auto"/>
              <w:right w:val="outset" w:sz="6" w:space="0" w:color="auto"/>
            </w:tcBorders>
            <w:noWrap/>
            <w:vAlign w:val="center"/>
          </w:tcPr>
          <w:p w14:paraId="045FFD01" w14:textId="77777777" w:rsidR="002B47FF" w:rsidRPr="008F2894" w:rsidRDefault="002B47FF" w:rsidP="00C33CC4">
            <w:pPr>
              <w:jc w:val="center"/>
              <w:rPr>
                <w:rFonts w:ascii="Times New Roman" w:hAnsi="Times New Roman" w:cs="Times New Roman"/>
                <w:bCs/>
                <w:color w:val="000000"/>
                <w:sz w:val="16"/>
                <w:szCs w:val="16"/>
                <w:lang w:val="mk-MK"/>
              </w:rPr>
            </w:pPr>
            <w:r w:rsidRPr="008F2894">
              <w:rPr>
                <w:rFonts w:ascii="Times New Roman" w:hAnsi="Times New Roman" w:cs="Times New Roman"/>
                <w:bCs/>
                <w:color w:val="000000"/>
                <w:sz w:val="16"/>
                <w:szCs w:val="16"/>
              </w:rPr>
              <w:t>Confidence</w:t>
            </w:r>
          </w:p>
          <w:p w14:paraId="7179C72F" w14:textId="77777777" w:rsidR="002B47FF" w:rsidRPr="008F2894" w:rsidRDefault="002B47FF" w:rsidP="00C33CC4">
            <w:pPr>
              <w:jc w:val="center"/>
              <w:rPr>
                <w:rFonts w:ascii="Times New Roman" w:hAnsi="Times New Roman" w:cs="Times New Roman"/>
                <w:bCs/>
                <w:sz w:val="16"/>
                <w:szCs w:val="16"/>
                <w:lang w:val="mk-MK"/>
              </w:rPr>
            </w:pPr>
            <w:r w:rsidRPr="008F2894">
              <w:rPr>
                <w:rFonts w:ascii="Times New Roman" w:hAnsi="Times New Roman" w:cs="Times New Roman"/>
                <w:bCs/>
                <w:color w:val="000000"/>
                <w:sz w:val="16"/>
                <w:szCs w:val="16"/>
                <w:lang w:val="mk-MK"/>
              </w:rPr>
              <w:t>-95,00%</w:t>
            </w:r>
          </w:p>
        </w:tc>
        <w:tc>
          <w:tcPr>
            <w:tcW w:w="870" w:type="dxa"/>
            <w:tcBorders>
              <w:top w:val="outset" w:sz="6" w:space="0" w:color="auto"/>
              <w:left w:val="outset" w:sz="6" w:space="0" w:color="auto"/>
              <w:bottom w:val="outset" w:sz="6" w:space="0" w:color="auto"/>
              <w:right w:val="outset" w:sz="6" w:space="0" w:color="auto"/>
            </w:tcBorders>
            <w:noWrap/>
            <w:vAlign w:val="center"/>
          </w:tcPr>
          <w:p w14:paraId="67DB3C46" w14:textId="77777777" w:rsidR="002B47FF" w:rsidRPr="008F2894" w:rsidRDefault="002B47FF" w:rsidP="00C33CC4">
            <w:pPr>
              <w:jc w:val="center"/>
              <w:rPr>
                <w:rFonts w:ascii="Times New Roman" w:hAnsi="Times New Roman" w:cs="Times New Roman"/>
                <w:bCs/>
                <w:color w:val="000000"/>
                <w:sz w:val="16"/>
                <w:szCs w:val="16"/>
                <w:lang w:val="mk-MK"/>
              </w:rPr>
            </w:pPr>
            <w:r w:rsidRPr="008F2894">
              <w:rPr>
                <w:rFonts w:ascii="Times New Roman" w:hAnsi="Times New Roman" w:cs="Times New Roman"/>
                <w:bCs/>
                <w:color w:val="000000"/>
                <w:sz w:val="16"/>
                <w:szCs w:val="16"/>
              </w:rPr>
              <w:t>Confidence</w:t>
            </w:r>
          </w:p>
          <w:p w14:paraId="60A44057" w14:textId="77777777" w:rsidR="002B47FF" w:rsidRPr="008F2894" w:rsidRDefault="002B47FF" w:rsidP="00C33CC4">
            <w:pPr>
              <w:jc w:val="center"/>
              <w:rPr>
                <w:rFonts w:ascii="Times New Roman" w:hAnsi="Times New Roman" w:cs="Times New Roman"/>
                <w:bCs/>
                <w:sz w:val="16"/>
                <w:szCs w:val="16"/>
                <w:lang w:val="mk-MK"/>
              </w:rPr>
            </w:pPr>
            <w:r w:rsidRPr="008F2894">
              <w:rPr>
                <w:rFonts w:ascii="Times New Roman" w:hAnsi="Times New Roman" w:cs="Times New Roman"/>
                <w:bCs/>
                <w:color w:val="000000"/>
                <w:sz w:val="16"/>
                <w:szCs w:val="16"/>
                <w:lang w:val="mk-MK"/>
              </w:rPr>
              <w:t>+95,00%</w:t>
            </w:r>
          </w:p>
        </w:tc>
        <w:tc>
          <w:tcPr>
            <w:tcW w:w="690" w:type="dxa"/>
            <w:tcBorders>
              <w:top w:val="outset" w:sz="6" w:space="0" w:color="auto"/>
              <w:left w:val="outset" w:sz="6" w:space="0" w:color="auto"/>
              <w:bottom w:val="outset" w:sz="6" w:space="0" w:color="auto"/>
              <w:right w:val="outset" w:sz="6" w:space="0" w:color="auto"/>
            </w:tcBorders>
            <w:noWrap/>
            <w:vAlign w:val="center"/>
          </w:tcPr>
          <w:p w14:paraId="18452D90" w14:textId="77777777" w:rsidR="002B47FF" w:rsidRPr="008F2894" w:rsidRDefault="002B47FF" w:rsidP="00C33CC4">
            <w:pPr>
              <w:jc w:val="center"/>
              <w:rPr>
                <w:rFonts w:ascii="Times New Roman" w:hAnsi="Times New Roman" w:cs="Times New Roman"/>
                <w:bCs/>
                <w:sz w:val="16"/>
                <w:szCs w:val="16"/>
              </w:rPr>
            </w:pPr>
            <w:r w:rsidRPr="008F2894">
              <w:rPr>
                <w:rFonts w:ascii="Times New Roman" w:hAnsi="Times New Roman" w:cs="Times New Roman"/>
                <w:bCs/>
                <w:color w:val="000000"/>
                <w:sz w:val="16"/>
                <w:szCs w:val="16"/>
              </w:rPr>
              <w:t>Median</w:t>
            </w:r>
          </w:p>
        </w:tc>
        <w:tc>
          <w:tcPr>
            <w:tcW w:w="870" w:type="dxa"/>
            <w:tcBorders>
              <w:top w:val="outset" w:sz="6" w:space="0" w:color="auto"/>
              <w:left w:val="outset" w:sz="6" w:space="0" w:color="auto"/>
              <w:bottom w:val="outset" w:sz="6" w:space="0" w:color="auto"/>
              <w:right w:val="outset" w:sz="6" w:space="0" w:color="auto"/>
            </w:tcBorders>
            <w:noWrap/>
            <w:vAlign w:val="center"/>
          </w:tcPr>
          <w:p w14:paraId="30F1ACA1" w14:textId="77777777" w:rsidR="002B47FF" w:rsidRPr="008F2894" w:rsidRDefault="002B47FF" w:rsidP="00C33CC4">
            <w:pPr>
              <w:jc w:val="center"/>
              <w:rPr>
                <w:rFonts w:ascii="Times New Roman" w:hAnsi="Times New Roman" w:cs="Times New Roman"/>
                <w:bCs/>
                <w:sz w:val="16"/>
                <w:szCs w:val="16"/>
              </w:rPr>
            </w:pPr>
            <w:r w:rsidRPr="008F2894">
              <w:rPr>
                <w:rFonts w:ascii="Times New Roman" w:hAnsi="Times New Roman" w:cs="Times New Roman"/>
                <w:bCs/>
                <w:color w:val="000000"/>
                <w:sz w:val="16"/>
                <w:szCs w:val="16"/>
              </w:rPr>
              <w:t>Minimum</w:t>
            </w:r>
          </w:p>
        </w:tc>
        <w:tc>
          <w:tcPr>
            <w:tcW w:w="870" w:type="dxa"/>
            <w:tcBorders>
              <w:top w:val="outset" w:sz="6" w:space="0" w:color="auto"/>
              <w:left w:val="outset" w:sz="6" w:space="0" w:color="auto"/>
              <w:bottom w:val="outset" w:sz="6" w:space="0" w:color="auto"/>
              <w:right w:val="outset" w:sz="6" w:space="0" w:color="auto"/>
            </w:tcBorders>
            <w:noWrap/>
            <w:vAlign w:val="center"/>
          </w:tcPr>
          <w:p w14:paraId="4278629F" w14:textId="77777777" w:rsidR="002B47FF" w:rsidRPr="008F2894" w:rsidRDefault="002B47FF" w:rsidP="00C33CC4">
            <w:pPr>
              <w:jc w:val="center"/>
              <w:rPr>
                <w:rFonts w:ascii="Times New Roman" w:hAnsi="Times New Roman" w:cs="Times New Roman"/>
                <w:bCs/>
                <w:sz w:val="16"/>
                <w:szCs w:val="16"/>
              </w:rPr>
            </w:pPr>
            <w:r w:rsidRPr="008F2894">
              <w:rPr>
                <w:rFonts w:ascii="Times New Roman" w:hAnsi="Times New Roman" w:cs="Times New Roman"/>
                <w:bCs/>
                <w:color w:val="000000"/>
                <w:sz w:val="16"/>
                <w:szCs w:val="16"/>
              </w:rPr>
              <w:t>Maximum</w:t>
            </w:r>
          </w:p>
        </w:tc>
        <w:tc>
          <w:tcPr>
            <w:tcW w:w="719" w:type="dxa"/>
            <w:tcBorders>
              <w:top w:val="outset" w:sz="6" w:space="0" w:color="auto"/>
              <w:left w:val="outset" w:sz="6" w:space="0" w:color="auto"/>
              <w:bottom w:val="outset" w:sz="6" w:space="0" w:color="auto"/>
              <w:right w:val="outset" w:sz="6" w:space="0" w:color="auto"/>
            </w:tcBorders>
            <w:noWrap/>
            <w:vAlign w:val="center"/>
          </w:tcPr>
          <w:p w14:paraId="1F6C4834" w14:textId="77777777" w:rsidR="002B47FF" w:rsidRPr="008F2894" w:rsidRDefault="002B47FF" w:rsidP="00C33CC4">
            <w:pPr>
              <w:jc w:val="center"/>
              <w:rPr>
                <w:rFonts w:ascii="Times New Roman" w:hAnsi="Times New Roman" w:cs="Times New Roman"/>
                <w:bCs/>
                <w:sz w:val="16"/>
                <w:szCs w:val="16"/>
              </w:rPr>
            </w:pPr>
            <w:r w:rsidRPr="008F2894">
              <w:rPr>
                <w:rFonts w:ascii="Times New Roman" w:hAnsi="Times New Roman" w:cs="Times New Roman"/>
                <w:bCs/>
                <w:color w:val="000000"/>
                <w:sz w:val="16"/>
                <w:szCs w:val="16"/>
              </w:rPr>
              <w:t>Range</w:t>
            </w:r>
          </w:p>
        </w:tc>
        <w:tc>
          <w:tcPr>
            <w:tcW w:w="1006" w:type="dxa"/>
            <w:tcBorders>
              <w:top w:val="outset" w:sz="6" w:space="0" w:color="auto"/>
              <w:left w:val="outset" w:sz="6" w:space="0" w:color="auto"/>
              <w:bottom w:val="outset" w:sz="6" w:space="0" w:color="auto"/>
              <w:right w:val="outset" w:sz="6" w:space="0" w:color="auto"/>
            </w:tcBorders>
            <w:noWrap/>
            <w:vAlign w:val="center"/>
          </w:tcPr>
          <w:p w14:paraId="181AAF96" w14:textId="77777777" w:rsidR="002B47FF" w:rsidRPr="008F2894" w:rsidRDefault="002B47FF" w:rsidP="00C33CC4">
            <w:pPr>
              <w:jc w:val="center"/>
              <w:rPr>
                <w:rFonts w:ascii="Times New Roman" w:hAnsi="Times New Roman" w:cs="Times New Roman"/>
                <w:bCs/>
                <w:sz w:val="16"/>
                <w:szCs w:val="16"/>
              </w:rPr>
            </w:pPr>
            <w:r w:rsidRPr="008F2894">
              <w:rPr>
                <w:rFonts w:ascii="Times New Roman" w:hAnsi="Times New Roman" w:cs="Times New Roman"/>
                <w:bCs/>
                <w:color w:val="000000"/>
                <w:sz w:val="16"/>
                <w:szCs w:val="16"/>
              </w:rPr>
              <w:t>Std.Dev.</w:t>
            </w:r>
          </w:p>
        </w:tc>
      </w:tr>
      <w:tr w:rsidR="002B47FF" w14:paraId="5F5D9172" w14:textId="77777777" w:rsidTr="00C33CC4">
        <w:trPr>
          <w:tblCellSpacing w:w="15" w:type="dxa"/>
        </w:trPr>
        <w:tc>
          <w:tcPr>
            <w:tcW w:w="1260" w:type="dxa"/>
            <w:tcBorders>
              <w:top w:val="outset" w:sz="6" w:space="0" w:color="auto"/>
              <w:left w:val="outset" w:sz="6" w:space="0" w:color="auto"/>
              <w:bottom w:val="outset" w:sz="6" w:space="0" w:color="auto"/>
              <w:right w:val="outset" w:sz="6" w:space="0" w:color="auto"/>
            </w:tcBorders>
            <w:noWrap/>
            <w:vAlign w:val="center"/>
          </w:tcPr>
          <w:p w14:paraId="618B733A" w14:textId="28AE9D89" w:rsidR="002B47FF" w:rsidRPr="008F2894" w:rsidRDefault="002B47FF" w:rsidP="00C33CC4">
            <w:pPr>
              <w:jc w:val="center"/>
              <w:rPr>
                <w:rFonts w:ascii="Times New Roman" w:hAnsi="Times New Roman" w:cs="Times New Roman"/>
                <w:bCs/>
                <w:color w:val="000000"/>
                <w:sz w:val="16"/>
                <w:szCs w:val="16"/>
                <w:lang w:val="mk-MK"/>
              </w:rPr>
            </w:pPr>
            <w:r w:rsidRPr="008F2894">
              <w:rPr>
                <w:rFonts w:ascii="Times New Roman" w:hAnsi="Times New Roman" w:cs="Times New Roman"/>
                <w:bCs/>
                <w:color w:val="000000"/>
                <w:sz w:val="16"/>
                <w:szCs w:val="16"/>
              </w:rPr>
              <w:t>CFU</w:t>
            </w:r>
            <w:r w:rsidR="00CB76BE">
              <w:rPr>
                <w:rFonts w:ascii="Times New Roman" w:hAnsi="Times New Roman" w:cs="Times New Roman"/>
                <w:bCs/>
                <w:color w:val="000000"/>
                <w:sz w:val="16"/>
                <w:szCs w:val="16"/>
              </w:rPr>
              <w:t>/ml</w:t>
            </w:r>
          </w:p>
          <w:p w14:paraId="3DD07460" w14:textId="77777777" w:rsidR="002B47FF" w:rsidRPr="008F2894" w:rsidRDefault="002B47FF" w:rsidP="00C33CC4">
            <w:pPr>
              <w:jc w:val="center"/>
              <w:rPr>
                <w:rFonts w:ascii="Times New Roman" w:hAnsi="Times New Roman" w:cs="Times New Roman"/>
                <w:bCs/>
                <w:sz w:val="16"/>
                <w:szCs w:val="16"/>
              </w:rPr>
            </w:pPr>
            <w:r w:rsidRPr="008F2894">
              <w:rPr>
                <w:rFonts w:ascii="Times New Roman" w:hAnsi="Times New Roman" w:cs="Times New Roman"/>
                <w:bCs/>
                <w:color w:val="000000"/>
                <w:sz w:val="16"/>
                <w:szCs w:val="16"/>
              </w:rPr>
              <w:t>(</w:t>
            </w:r>
            <w:smartTag w:uri="urn:schemas-microsoft-com:office:smarttags" w:element="City">
              <w:smartTag w:uri="urn:schemas-microsoft-com:office:smarttags" w:element="place">
                <w:r w:rsidRPr="008F2894">
                  <w:rPr>
                    <w:rFonts w:ascii="Times New Roman" w:hAnsi="Times New Roman" w:cs="Times New Roman"/>
                    <w:bCs/>
                    <w:color w:val="000000"/>
                    <w:sz w:val="16"/>
                    <w:szCs w:val="16"/>
                  </w:rPr>
                  <w:t>Columbia</w:t>
                </w:r>
              </w:smartTag>
            </w:smartTag>
            <w:r w:rsidRPr="008F2894">
              <w:rPr>
                <w:rFonts w:ascii="Times New Roman" w:hAnsi="Times New Roman" w:cs="Times New Roman"/>
                <w:bCs/>
                <w:color w:val="000000"/>
                <w:sz w:val="16"/>
                <w:szCs w:val="16"/>
              </w:rPr>
              <w:t xml:space="preserve"> </w:t>
            </w:r>
            <w:r w:rsidRPr="008F2894">
              <w:rPr>
                <w:rFonts w:ascii="Times New Roman" w:hAnsi="Times New Roman" w:cs="Times New Roman"/>
                <w:bCs/>
                <w:sz w:val="16"/>
                <w:szCs w:val="16"/>
              </w:rPr>
              <w:t>agar</w:t>
            </w:r>
            <w:r w:rsidRPr="008F2894">
              <w:rPr>
                <w:rFonts w:ascii="Times New Roman" w:hAnsi="Times New Roman" w:cs="Times New Roman"/>
                <w:bCs/>
                <w:color w:val="000000"/>
                <w:sz w:val="16"/>
                <w:szCs w:val="16"/>
              </w:rPr>
              <w:t>)</w:t>
            </w:r>
          </w:p>
        </w:tc>
        <w:tc>
          <w:tcPr>
            <w:tcW w:w="330" w:type="dxa"/>
            <w:tcBorders>
              <w:top w:val="outset" w:sz="6" w:space="0" w:color="auto"/>
              <w:left w:val="outset" w:sz="6" w:space="0" w:color="auto"/>
              <w:bottom w:val="outset" w:sz="6" w:space="0" w:color="auto"/>
              <w:right w:val="outset" w:sz="6" w:space="0" w:color="auto"/>
            </w:tcBorders>
            <w:noWrap/>
            <w:vAlign w:val="center"/>
          </w:tcPr>
          <w:p w14:paraId="010D6DD5" w14:textId="77777777" w:rsidR="002B47FF" w:rsidRPr="008F2894" w:rsidRDefault="002B47FF" w:rsidP="00C33CC4">
            <w:pPr>
              <w:jc w:val="center"/>
              <w:rPr>
                <w:rFonts w:ascii="Times New Roman" w:hAnsi="Times New Roman" w:cs="Times New Roman"/>
                <w:sz w:val="18"/>
                <w:szCs w:val="18"/>
              </w:rPr>
            </w:pPr>
            <w:r w:rsidRPr="008F2894">
              <w:rPr>
                <w:rFonts w:ascii="Times New Roman" w:hAnsi="Times New Roman" w:cs="Times New Roman"/>
                <w:color w:val="000000"/>
                <w:sz w:val="18"/>
                <w:szCs w:val="18"/>
              </w:rPr>
              <w:t>25</w:t>
            </w:r>
          </w:p>
        </w:tc>
        <w:tc>
          <w:tcPr>
            <w:tcW w:w="690" w:type="dxa"/>
            <w:tcBorders>
              <w:top w:val="outset" w:sz="6" w:space="0" w:color="auto"/>
              <w:left w:val="outset" w:sz="6" w:space="0" w:color="auto"/>
              <w:bottom w:val="outset" w:sz="6" w:space="0" w:color="auto"/>
              <w:right w:val="outset" w:sz="6" w:space="0" w:color="auto"/>
            </w:tcBorders>
            <w:noWrap/>
            <w:vAlign w:val="center"/>
          </w:tcPr>
          <w:p w14:paraId="7B3B2784" w14:textId="77777777" w:rsidR="002B47FF" w:rsidRPr="008F2894" w:rsidRDefault="002B47FF" w:rsidP="00C33CC4">
            <w:pPr>
              <w:jc w:val="center"/>
              <w:rPr>
                <w:rFonts w:ascii="Times New Roman" w:hAnsi="Times New Roman" w:cs="Times New Roman"/>
                <w:sz w:val="18"/>
                <w:szCs w:val="18"/>
              </w:rPr>
            </w:pPr>
            <w:r w:rsidRPr="008F2894">
              <w:rPr>
                <w:rFonts w:ascii="Times New Roman" w:hAnsi="Times New Roman" w:cs="Times New Roman"/>
                <w:color w:val="000000"/>
                <w:sz w:val="18"/>
                <w:szCs w:val="18"/>
              </w:rPr>
              <w:t>1379200</w:t>
            </w:r>
          </w:p>
        </w:tc>
        <w:tc>
          <w:tcPr>
            <w:tcW w:w="870" w:type="dxa"/>
            <w:tcBorders>
              <w:top w:val="outset" w:sz="6" w:space="0" w:color="auto"/>
              <w:left w:val="outset" w:sz="6" w:space="0" w:color="auto"/>
              <w:bottom w:val="outset" w:sz="6" w:space="0" w:color="auto"/>
              <w:right w:val="outset" w:sz="6" w:space="0" w:color="auto"/>
            </w:tcBorders>
            <w:noWrap/>
            <w:vAlign w:val="center"/>
          </w:tcPr>
          <w:p w14:paraId="2767FA6D" w14:textId="77777777" w:rsidR="002B47FF" w:rsidRPr="008F2894" w:rsidRDefault="002B47FF" w:rsidP="00C33CC4">
            <w:pPr>
              <w:jc w:val="center"/>
              <w:rPr>
                <w:rFonts w:ascii="Times New Roman" w:hAnsi="Times New Roman" w:cs="Times New Roman"/>
                <w:sz w:val="18"/>
                <w:szCs w:val="18"/>
              </w:rPr>
            </w:pPr>
            <w:r w:rsidRPr="008F2894">
              <w:rPr>
                <w:rFonts w:ascii="Times New Roman" w:hAnsi="Times New Roman" w:cs="Times New Roman"/>
                <w:color w:val="000000"/>
                <w:sz w:val="18"/>
                <w:szCs w:val="18"/>
              </w:rPr>
              <w:t>804409,0</w:t>
            </w:r>
          </w:p>
        </w:tc>
        <w:tc>
          <w:tcPr>
            <w:tcW w:w="870" w:type="dxa"/>
            <w:tcBorders>
              <w:top w:val="outset" w:sz="6" w:space="0" w:color="auto"/>
              <w:left w:val="outset" w:sz="6" w:space="0" w:color="auto"/>
              <w:bottom w:val="outset" w:sz="6" w:space="0" w:color="auto"/>
              <w:right w:val="outset" w:sz="6" w:space="0" w:color="auto"/>
            </w:tcBorders>
            <w:noWrap/>
            <w:vAlign w:val="center"/>
          </w:tcPr>
          <w:p w14:paraId="5AFEF632" w14:textId="77777777" w:rsidR="002B47FF" w:rsidRPr="008F2894" w:rsidRDefault="002B47FF" w:rsidP="00C33CC4">
            <w:pPr>
              <w:jc w:val="center"/>
              <w:rPr>
                <w:rFonts w:ascii="Times New Roman" w:hAnsi="Times New Roman" w:cs="Times New Roman"/>
                <w:sz w:val="18"/>
                <w:szCs w:val="18"/>
              </w:rPr>
            </w:pPr>
            <w:r w:rsidRPr="008F2894">
              <w:rPr>
                <w:rFonts w:ascii="Times New Roman" w:hAnsi="Times New Roman" w:cs="Times New Roman"/>
                <w:color w:val="000000"/>
                <w:sz w:val="18"/>
                <w:szCs w:val="18"/>
              </w:rPr>
              <w:t>1953991</w:t>
            </w:r>
          </w:p>
        </w:tc>
        <w:tc>
          <w:tcPr>
            <w:tcW w:w="690" w:type="dxa"/>
            <w:tcBorders>
              <w:top w:val="outset" w:sz="6" w:space="0" w:color="auto"/>
              <w:left w:val="outset" w:sz="6" w:space="0" w:color="auto"/>
              <w:bottom w:val="outset" w:sz="6" w:space="0" w:color="auto"/>
              <w:right w:val="outset" w:sz="6" w:space="0" w:color="auto"/>
            </w:tcBorders>
            <w:noWrap/>
            <w:vAlign w:val="center"/>
          </w:tcPr>
          <w:p w14:paraId="0237CAC3" w14:textId="77777777" w:rsidR="002B47FF" w:rsidRPr="008F2894" w:rsidRDefault="002B47FF" w:rsidP="00C33CC4">
            <w:pPr>
              <w:jc w:val="center"/>
              <w:rPr>
                <w:rFonts w:ascii="Times New Roman" w:hAnsi="Times New Roman" w:cs="Times New Roman"/>
                <w:sz w:val="18"/>
                <w:szCs w:val="18"/>
              </w:rPr>
            </w:pPr>
            <w:r w:rsidRPr="008F2894">
              <w:rPr>
                <w:rFonts w:ascii="Times New Roman" w:hAnsi="Times New Roman" w:cs="Times New Roman"/>
                <w:color w:val="000000"/>
                <w:sz w:val="18"/>
                <w:szCs w:val="18"/>
              </w:rPr>
              <w:t>630000</w:t>
            </w:r>
          </w:p>
        </w:tc>
        <w:tc>
          <w:tcPr>
            <w:tcW w:w="870" w:type="dxa"/>
            <w:tcBorders>
              <w:top w:val="outset" w:sz="6" w:space="0" w:color="auto"/>
              <w:left w:val="outset" w:sz="6" w:space="0" w:color="auto"/>
              <w:bottom w:val="outset" w:sz="6" w:space="0" w:color="auto"/>
              <w:right w:val="outset" w:sz="6" w:space="0" w:color="auto"/>
            </w:tcBorders>
            <w:noWrap/>
            <w:vAlign w:val="center"/>
          </w:tcPr>
          <w:p w14:paraId="316A5237" w14:textId="77777777" w:rsidR="002B47FF" w:rsidRPr="008F2894" w:rsidRDefault="002B47FF" w:rsidP="00C33CC4">
            <w:pPr>
              <w:jc w:val="center"/>
              <w:rPr>
                <w:rFonts w:ascii="Times New Roman" w:hAnsi="Times New Roman" w:cs="Times New Roman"/>
                <w:sz w:val="18"/>
                <w:szCs w:val="18"/>
              </w:rPr>
            </w:pPr>
            <w:r w:rsidRPr="008F2894">
              <w:rPr>
                <w:rFonts w:ascii="Times New Roman" w:hAnsi="Times New Roman" w:cs="Times New Roman"/>
                <w:color w:val="000000"/>
                <w:sz w:val="18"/>
                <w:szCs w:val="18"/>
              </w:rPr>
              <w:t>340000</w:t>
            </w:r>
          </w:p>
        </w:tc>
        <w:tc>
          <w:tcPr>
            <w:tcW w:w="870" w:type="dxa"/>
            <w:tcBorders>
              <w:top w:val="outset" w:sz="6" w:space="0" w:color="auto"/>
              <w:left w:val="outset" w:sz="6" w:space="0" w:color="auto"/>
              <w:bottom w:val="outset" w:sz="6" w:space="0" w:color="auto"/>
              <w:right w:val="outset" w:sz="6" w:space="0" w:color="auto"/>
            </w:tcBorders>
            <w:noWrap/>
            <w:vAlign w:val="center"/>
          </w:tcPr>
          <w:p w14:paraId="56E0C460" w14:textId="77777777" w:rsidR="002B47FF" w:rsidRPr="008F2894" w:rsidRDefault="002B47FF" w:rsidP="00C33CC4">
            <w:pPr>
              <w:jc w:val="center"/>
              <w:rPr>
                <w:rFonts w:ascii="Times New Roman" w:hAnsi="Times New Roman" w:cs="Times New Roman"/>
                <w:sz w:val="18"/>
                <w:szCs w:val="18"/>
              </w:rPr>
            </w:pPr>
            <w:r w:rsidRPr="008F2894">
              <w:rPr>
                <w:rFonts w:ascii="Times New Roman" w:hAnsi="Times New Roman" w:cs="Times New Roman"/>
                <w:color w:val="000000"/>
                <w:sz w:val="18"/>
                <w:szCs w:val="18"/>
              </w:rPr>
              <w:t>4300000</w:t>
            </w:r>
          </w:p>
        </w:tc>
        <w:tc>
          <w:tcPr>
            <w:tcW w:w="719" w:type="dxa"/>
            <w:tcBorders>
              <w:top w:val="outset" w:sz="6" w:space="0" w:color="auto"/>
              <w:left w:val="outset" w:sz="6" w:space="0" w:color="auto"/>
              <w:bottom w:val="outset" w:sz="6" w:space="0" w:color="auto"/>
              <w:right w:val="outset" w:sz="6" w:space="0" w:color="auto"/>
            </w:tcBorders>
            <w:noWrap/>
            <w:vAlign w:val="center"/>
          </w:tcPr>
          <w:p w14:paraId="07DA70CB" w14:textId="77777777" w:rsidR="002B47FF" w:rsidRPr="008F2894" w:rsidRDefault="002B47FF" w:rsidP="00C33CC4">
            <w:pPr>
              <w:jc w:val="center"/>
              <w:rPr>
                <w:rFonts w:ascii="Times New Roman" w:hAnsi="Times New Roman" w:cs="Times New Roman"/>
                <w:sz w:val="18"/>
                <w:szCs w:val="18"/>
              </w:rPr>
            </w:pPr>
            <w:r w:rsidRPr="008F2894">
              <w:rPr>
                <w:rFonts w:ascii="Times New Roman" w:hAnsi="Times New Roman" w:cs="Times New Roman"/>
                <w:color w:val="000000"/>
                <w:sz w:val="18"/>
                <w:szCs w:val="18"/>
              </w:rPr>
              <w:t>3960000</w:t>
            </w:r>
          </w:p>
        </w:tc>
        <w:tc>
          <w:tcPr>
            <w:tcW w:w="1006" w:type="dxa"/>
            <w:tcBorders>
              <w:top w:val="outset" w:sz="6" w:space="0" w:color="auto"/>
              <w:left w:val="outset" w:sz="6" w:space="0" w:color="auto"/>
              <w:bottom w:val="outset" w:sz="6" w:space="0" w:color="auto"/>
              <w:right w:val="outset" w:sz="6" w:space="0" w:color="auto"/>
            </w:tcBorders>
            <w:noWrap/>
            <w:vAlign w:val="center"/>
          </w:tcPr>
          <w:p w14:paraId="6225CE05" w14:textId="77777777" w:rsidR="002B47FF" w:rsidRPr="008F2894" w:rsidRDefault="002B47FF" w:rsidP="00C33CC4">
            <w:pPr>
              <w:jc w:val="right"/>
              <w:rPr>
                <w:rFonts w:ascii="Times New Roman" w:hAnsi="Times New Roman" w:cs="Times New Roman"/>
                <w:sz w:val="18"/>
                <w:szCs w:val="18"/>
              </w:rPr>
            </w:pPr>
            <w:r w:rsidRPr="008F2894">
              <w:rPr>
                <w:rFonts w:ascii="Times New Roman" w:hAnsi="Times New Roman" w:cs="Times New Roman"/>
                <w:color w:val="000000"/>
                <w:sz w:val="18"/>
                <w:szCs w:val="18"/>
              </w:rPr>
              <w:t>1392489,54</w:t>
            </w:r>
          </w:p>
        </w:tc>
      </w:tr>
      <w:tr w:rsidR="002B47FF" w14:paraId="6DC54900" w14:textId="77777777" w:rsidTr="00C33CC4">
        <w:trPr>
          <w:tblCellSpacing w:w="15" w:type="dxa"/>
        </w:trPr>
        <w:tc>
          <w:tcPr>
            <w:tcW w:w="1260" w:type="dxa"/>
            <w:tcBorders>
              <w:top w:val="outset" w:sz="6" w:space="0" w:color="auto"/>
              <w:left w:val="outset" w:sz="6" w:space="0" w:color="auto"/>
              <w:bottom w:val="outset" w:sz="6" w:space="0" w:color="auto"/>
              <w:right w:val="outset" w:sz="6" w:space="0" w:color="auto"/>
            </w:tcBorders>
            <w:noWrap/>
            <w:vAlign w:val="center"/>
          </w:tcPr>
          <w:p w14:paraId="23A1B761" w14:textId="23415F6B" w:rsidR="002B47FF" w:rsidRPr="008F2894" w:rsidRDefault="002B47FF" w:rsidP="00C33CC4">
            <w:pPr>
              <w:jc w:val="center"/>
              <w:rPr>
                <w:rFonts w:ascii="Times New Roman" w:hAnsi="Times New Roman" w:cs="Times New Roman"/>
                <w:bCs/>
                <w:color w:val="000000"/>
                <w:sz w:val="16"/>
                <w:szCs w:val="16"/>
                <w:lang w:val="mk-MK"/>
              </w:rPr>
            </w:pPr>
            <w:r w:rsidRPr="008F2894">
              <w:rPr>
                <w:rFonts w:ascii="Times New Roman" w:hAnsi="Times New Roman" w:cs="Times New Roman"/>
                <w:bCs/>
                <w:color w:val="000000"/>
                <w:sz w:val="16"/>
                <w:szCs w:val="16"/>
              </w:rPr>
              <w:t>CFU</w:t>
            </w:r>
            <w:r w:rsidR="00CB76BE">
              <w:rPr>
                <w:rFonts w:ascii="Times New Roman" w:hAnsi="Times New Roman" w:cs="Times New Roman"/>
                <w:bCs/>
                <w:color w:val="000000"/>
                <w:sz w:val="16"/>
                <w:szCs w:val="16"/>
              </w:rPr>
              <w:t>/ml</w:t>
            </w:r>
          </w:p>
          <w:p w14:paraId="0E04CC79" w14:textId="77777777" w:rsidR="002B47FF" w:rsidRPr="008F2894" w:rsidRDefault="002B47FF" w:rsidP="00C33CC4">
            <w:pPr>
              <w:jc w:val="center"/>
              <w:rPr>
                <w:rFonts w:ascii="Times New Roman" w:hAnsi="Times New Roman" w:cs="Times New Roman"/>
                <w:bCs/>
                <w:sz w:val="16"/>
                <w:szCs w:val="16"/>
              </w:rPr>
            </w:pPr>
            <w:r w:rsidRPr="008F2894">
              <w:rPr>
                <w:rFonts w:ascii="Times New Roman" w:hAnsi="Times New Roman" w:cs="Times New Roman"/>
                <w:bCs/>
                <w:color w:val="000000"/>
                <w:sz w:val="16"/>
                <w:szCs w:val="16"/>
              </w:rPr>
              <w:t xml:space="preserve">(Schaedler </w:t>
            </w:r>
            <w:r w:rsidRPr="008F2894">
              <w:rPr>
                <w:rFonts w:ascii="Times New Roman" w:hAnsi="Times New Roman" w:cs="Times New Roman"/>
                <w:bCs/>
                <w:sz w:val="16"/>
                <w:szCs w:val="16"/>
              </w:rPr>
              <w:t>agar</w:t>
            </w:r>
            <w:r w:rsidRPr="008F2894">
              <w:rPr>
                <w:rFonts w:ascii="Times New Roman" w:hAnsi="Times New Roman" w:cs="Times New Roman"/>
                <w:bCs/>
                <w:color w:val="000000"/>
                <w:sz w:val="16"/>
                <w:szCs w:val="16"/>
              </w:rPr>
              <w:t>)</w:t>
            </w:r>
          </w:p>
        </w:tc>
        <w:tc>
          <w:tcPr>
            <w:tcW w:w="330" w:type="dxa"/>
            <w:tcBorders>
              <w:top w:val="outset" w:sz="6" w:space="0" w:color="auto"/>
              <w:left w:val="outset" w:sz="6" w:space="0" w:color="auto"/>
              <w:bottom w:val="outset" w:sz="6" w:space="0" w:color="auto"/>
              <w:right w:val="outset" w:sz="6" w:space="0" w:color="auto"/>
            </w:tcBorders>
            <w:noWrap/>
            <w:vAlign w:val="center"/>
          </w:tcPr>
          <w:p w14:paraId="6924F554" w14:textId="77777777" w:rsidR="002B47FF" w:rsidRPr="008F2894" w:rsidRDefault="002B47FF" w:rsidP="00C33CC4">
            <w:pPr>
              <w:jc w:val="center"/>
              <w:rPr>
                <w:rFonts w:ascii="Times New Roman" w:hAnsi="Times New Roman" w:cs="Times New Roman"/>
                <w:sz w:val="18"/>
                <w:szCs w:val="18"/>
              </w:rPr>
            </w:pPr>
            <w:r w:rsidRPr="008F2894">
              <w:rPr>
                <w:rFonts w:ascii="Times New Roman" w:hAnsi="Times New Roman" w:cs="Times New Roman"/>
                <w:color w:val="000000"/>
                <w:sz w:val="18"/>
                <w:szCs w:val="18"/>
              </w:rPr>
              <w:t>25</w:t>
            </w:r>
          </w:p>
        </w:tc>
        <w:tc>
          <w:tcPr>
            <w:tcW w:w="690" w:type="dxa"/>
            <w:tcBorders>
              <w:top w:val="outset" w:sz="6" w:space="0" w:color="auto"/>
              <w:left w:val="outset" w:sz="6" w:space="0" w:color="auto"/>
              <w:bottom w:val="outset" w:sz="6" w:space="0" w:color="auto"/>
              <w:right w:val="outset" w:sz="6" w:space="0" w:color="auto"/>
            </w:tcBorders>
            <w:noWrap/>
            <w:vAlign w:val="center"/>
          </w:tcPr>
          <w:p w14:paraId="49E47A45" w14:textId="77777777" w:rsidR="002B47FF" w:rsidRPr="008F2894" w:rsidRDefault="002B47FF" w:rsidP="00C33CC4">
            <w:pPr>
              <w:jc w:val="center"/>
              <w:rPr>
                <w:rFonts w:ascii="Times New Roman" w:hAnsi="Times New Roman" w:cs="Times New Roman"/>
                <w:sz w:val="18"/>
                <w:szCs w:val="18"/>
              </w:rPr>
            </w:pPr>
            <w:r w:rsidRPr="008F2894">
              <w:rPr>
                <w:rFonts w:ascii="Times New Roman" w:hAnsi="Times New Roman" w:cs="Times New Roman"/>
                <w:color w:val="000000"/>
                <w:sz w:val="18"/>
                <w:szCs w:val="18"/>
              </w:rPr>
              <w:t>1641600</w:t>
            </w:r>
          </w:p>
        </w:tc>
        <w:tc>
          <w:tcPr>
            <w:tcW w:w="870" w:type="dxa"/>
            <w:tcBorders>
              <w:top w:val="outset" w:sz="6" w:space="0" w:color="auto"/>
              <w:left w:val="outset" w:sz="6" w:space="0" w:color="auto"/>
              <w:bottom w:val="outset" w:sz="6" w:space="0" w:color="auto"/>
              <w:right w:val="outset" w:sz="6" w:space="0" w:color="auto"/>
            </w:tcBorders>
            <w:noWrap/>
            <w:vAlign w:val="center"/>
          </w:tcPr>
          <w:p w14:paraId="5D339257" w14:textId="77777777" w:rsidR="002B47FF" w:rsidRPr="008F2894" w:rsidRDefault="002B47FF" w:rsidP="00C33CC4">
            <w:pPr>
              <w:jc w:val="center"/>
              <w:rPr>
                <w:rFonts w:ascii="Times New Roman" w:hAnsi="Times New Roman" w:cs="Times New Roman"/>
                <w:sz w:val="18"/>
                <w:szCs w:val="18"/>
              </w:rPr>
            </w:pPr>
            <w:r w:rsidRPr="008F2894">
              <w:rPr>
                <w:rFonts w:ascii="Times New Roman" w:hAnsi="Times New Roman" w:cs="Times New Roman"/>
                <w:color w:val="000000"/>
                <w:sz w:val="18"/>
                <w:szCs w:val="18"/>
              </w:rPr>
              <w:t>614686,1</w:t>
            </w:r>
          </w:p>
        </w:tc>
        <w:tc>
          <w:tcPr>
            <w:tcW w:w="870" w:type="dxa"/>
            <w:tcBorders>
              <w:top w:val="outset" w:sz="6" w:space="0" w:color="auto"/>
              <w:left w:val="outset" w:sz="6" w:space="0" w:color="auto"/>
              <w:bottom w:val="outset" w:sz="6" w:space="0" w:color="auto"/>
              <w:right w:val="outset" w:sz="6" w:space="0" w:color="auto"/>
            </w:tcBorders>
            <w:noWrap/>
            <w:vAlign w:val="center"/>
          </w:tcPr>
          <w:p w14:paraId="1E81F550" w14:textId="77777777" w:rsidR="002B47FF" w:rsidRPr="008F2894" w:rsidRDefault="002B47FF" w:rsidP="00C33CC4">
            <w:pPr>
              <w:jc w:val="center"/>
              <w:rPr>
                <w:rFonts w:ascii="Times New Roman" w:hAnsi="Times New Roman" w:cs="Times New Roman"/>
                <w:sz w:val="18"/>
                <w:szCs w:val="18"/>
              </w:rPr>
            </w:pPr>
            <w:r w:rsidRPr="008F2894">
              <w:rPr>
                <w:rFonts w:ascii="Times New Roman" w:hAnsi="Times New Roman" w:cs="Times New Roman"/>
                <w:color w:val="000000"/>
                <w:sz w:val="18"/>
                <w:szCs w:val="18"/>
              </w:rPr>
              <w:t>2668514</w:t>
            </w:r>
          </w:p>
        </w:tc>
        <w:tc>
          <w:tcPr>
            <w:tcW w:w="690" w:type="dxa"/>
            <w:tcBorders>
              <w:top w:val="outset" w:sz="6" w:space="0" w:color="auto"/>
              <w:left w:val="outset" w:sz="6" w:space="0" w:color="auto"/>
              <w:bottom w:val="outset" w:sz="6" w:space="0" w:color="auto"/>
              <w:right w:val="outset" w:sz="6" w:space="0" w:color="auto"/>
            </w:tcBorders>
            <w:noWrap/>
            <w:vAlign w:val="center"/>
          </w:tcPr>
          <w:p w14:paraId="7AACD281" w14:textId="77777777" w:rsidR="002B47FF" w:rsidRPr="008F2894" w:rsidRDefault="002B47FF" w:rsidP="00C33CC4">
            <w:pPr>
              <w:jc w:val="center"/>
              <w:rPr>
                <w:rFonts w:ascii="Times New Roman" w:hAnsi="Times New Roman" w:cs="Times New Roman"/>
                <w:sz w:val="18"/>
                <w:szCs w:val="18"/>
              </w:rPr>
            </w:pPr>
            <w:r w:rsidRPr="008F2894">
              <w:rPr>
                <w:rFonts w:ascii="Times New Roman" w:hAnsi="Times New Roman" w:cs="Times New Roman"/>
                <w:color w:val="000000"/>
                <w:sz w:val="18"/>
                <w:szCs w:val="18"/>
              </w:rPr>
              <w:t>640000</w:t>
            </w:r>
          </w:p>
        </w:tc>
        <w:tc>
          <w:tcPr>
            <w:tcW w:w="870" w:type="dxa"/>
            <w:tcBorders>
              <w:top w:val="outset" w:sz="6" w:space="0" w:color="auto"/>
              <w:left w:val="outset" w:sz="6" w:space="0" w:color="auto"/>
              <w:bottom w:val="outset" w:sz="6" w:space="0" w:color="auto"/>
              <w:right w:val="outset" w:sz="6" w:space="0" w:color="auto"/>
            </w:tcBorders>
            <w:noWrap/>
            <w:vAlign w:val="center"/>
          </w:tcPr>
          <w:p w14:paraId="531493E7" w14:textId="77777777" w:rsidR="002B47FF" w:rsidRPr="008F2894" w:rsidRDefault="002B47FF" w:rsidP="00C33CC4">
            <w:pPr>
              <w:jc w:val="center"/>
              <w:rPr>
                <w:rFonts w:ascii="Times New Roman" w:hAnsi="Times New Roman" w:cs="Times New Roman"/>
                <w:sz w:val="18"/>
                <w:szCs w:val="18"/>
              </w:rPr>
            </w:pPr>
            <w:r w:rsidRPr="008F2894">
              <w:rPr>
                <w:rFonts w:ascii="Times New Roman" w:hAnsi="Times New Roman" w:cs="Times New Roman"/>
                <w:color w:val="000000"/>
                <w:sz w:val="18"/>
                <w:szCs w:val="18"/>
              </w:rPr>
              <w:t>370000</w:t>
            </w:r>
          </w:p>
        </w:tc>
        <w:tc>
          <w:tcPr>
            <w:tcW w:w="870" w:type="dxa"/>
            <w:tcBorders>
              <w:top w:val="outset" w:sz="6" w:space="0" w:color="auto"/>
              <w:left w:val="outset" w:sz="6" w:space="0" w:color="auto"/>
              <w:bottom w:val="outset" w:sz="6" w:space="0" w:color="auto"/>
              <w:right w:val="outset" w:sz="6" w:space="0" w:color="auto"/>
            </w:tcBorders>
            <w:noWrap/>
            <w:vAlign w:val="center"/>
          </w:tcPr>
          <w:p w14:paraId="577AD444" w14:textId="77777777" w:rsidR="002B47FF" w:rsidRPr="008F2894" w:rsidRDefault="002B47FF" w:rsidP="00C33CC4">
            <w:pPr>
              <w:jc w:val="center"/>
              <w:rPr>
                <w:rFonts w:ascii="Times New Roman" w:hAnsi="Times New Roman" w:cs="Times New Roman"/>
                <w:sz w:val="18"/>
                <w:szCs w:val="18"/>
              </w:rPr>
            </w:pPr>
            <w:r w:rsidRPr="008F2894">
              <w:rPr>
                <w:rFonts w:ascii="Times New Roman" w:hAnsi="Times New Roman" w:cs="Times New Roman"/>
                <w:color w:val="000000"/>
                <w:sz w:val="18"/>
                <w:szCs w:val="18"/>
              </w:rPr>
              <w:t>12000000</w:t>
            </w:r>
          </w:p>
        </w:tc>
        <w:tc>
          <w:tcPr>
            <w:tcW w:w="719" w:type="dxa"/>
            <w:tcBorders>
              <w:top w:val="outset" w:sz="6" w:space="0" w:color="auto"/>
              <w:left w:val="outset" w:sz="6" w:space="0" w:color="auto"/>
              <w:bottom w:val="outset" w:sz="6" w:space="0" w:color="auto"/>
              <w:right w:val="outset" w:sz="6" w:space="0" w:color="auto"/>
            </w:tcBorders>
            <w:noWrap/>
            <w:vAlign w:val="center"/>
          </w:tcPr>
          <w:p w14:paraId="1E2E1C42" w14:textId="77777777" w:rsidR="002B47FF" w:rsidRPr="008F2894" w:rsidRDefault="002B47FF" w:rsidP="00C33CC4">
            <w:pPr>
              <w:jc w:val="center"/>
              <w:rPr>
                <w:rFonts w:ascii="Times New Roman" w:hAnsi="Times New Roman" w:cs="Times New Roman"/>
                <w:sz w:val="16"/>
                <w:szCs w:val="16"/>
              </w:rPr>
            </w:pPr>
            <w:r w:rsidRPr="008F2894">
              <w:rPr>
                <w:rFonts w:ascii="Times New Roman" w:hAnsi="Times New Roman" w:cs="Times New Roman"/>
                <w:color w:val="000000"/>
                <w:sz w:val="16"/>
                <w:szCs w:val="16"/>
              </w:rPr>
              <w:t>11630000</w:t>
            </w:r>
          </w:p>
        </w:tc>
        <w:tc>
          <w:tcPr>
            <w:tcW w:w="1006" w:type="dxa"/>
            <w:tcBorders>
              <w:top w:val="outset" w:sz="6" w:space="0" w:color="auto"/>
              <w:left w:val="outset" w:sz="6" w:space="0" w:color="auto"/>
              <w:bottom w:val="outset" w:sz="6" w:space="0" w:color="auto"/>
              <w:right w:val="outset" w:sz="6" w:space="0" w:color="auto"/>
            </w:tcBorders>
            <w:noWrap/>
            <w:vAlign w:val="center"/>
          </w:tcPr>
          <w:p w14:paraId="69FEC480" w14:textId="77777777" w:rsidR="002B47FF" w:rsidRPr="008F2894" w:rsidRDefault="002B47FF" w:rsidP="00C33CC4">
            <w:pPr>
              <w:jc w:val="right"/>
              <w:rPr>
                <w:rFonts w:ascii="Times New Roman" w:hAnsi="Times New Roman" w:cs="Times New Roman"/>
                <w:sz w:val="18"/>
                <w:szCs w:val="18"/>
              </w:rPr>
            </w:pPr>
            <w:r w:rsidRPr="008F2894">
              <w:rPr>
                <w:rFonts w:ascii="Times New Roman" w:hAnsi="Times New Roman" w:cs="Times New Roman"/>
                <w:color w:val="000000"/>
                <w:sz w:val="18"/>
                <w:szCs w:val="18"/>
              </w:rPr>
              <w:t>2487801,37</w:t>
            </w:r>
          </w:p>
        </w:tc>
      </w:tr>
    </w:tbl>
    <w:p w14:paraId="448E716C" w14:textId="14ABE8FD" w:rsidR="002B47FF" w:rsidRDefault="002B47FF" w:rsidP="002B47FF">
      <w:pPr>
        <w:autoSpaceDE w:val="0"/>
        <w:autoSpaceDN w:val="0"/>
        <w:adjustRightInd w:val="0"/>
        <w:spacing w:line="400" w:lineRule="atLeast"/>
        <w:jc w:val="center"/>
        <w:rPr>
          <w:lang w:val="en-US"/>
        </w:rPr>
      </w:pPr>
    </w:p>
    <w:p w14:paraId="22160023" w14:textId="77777777" w:rsidR="00316F16" w:rsidRDefault="00316F16" w:rsidP="002B47FF">
      <w:pPr>
        <w:autoSpaceDE w:val="0"/>
        <w:autoSpaceDN w:val="0"/>
        <w:adjustRightInd w:val="0"/>
        <w:spacing w:line="400" w:lineRule="atLeast"/>
        <w:jc w:val="center"/>
        <w:rPr>
          <w:lang w:val="en-US"/>
        </w:rPr>
      </w:pPr>
    </w:p>
    <w:p w14:paraId="27A20FC8" w14:textId="77777777" w:rsidR="002B47FF" w:rsidRDefault="002B47FF" w:rsidP="002B47FF">
      <w:pPr>
        <w:autoSpaceDE w:val="0"/>
        <w:autoSpaceDN w:val="0"/>
        <w:adjustRightInd w:val="0"/>
        <w:spacing w:line="400" w:lineRule="atLeast"/>
        <w:jc w:val="center"/>
        <w:rPr>
          <w:lang w:val="en-US"/>
        </w:rPr>
      </w:pPr>
      <w:r>
        <w:object w:dxaOrig="7140" w:dyaOrig="5000" w14:anchorId="2D340E35">
          <v:shape id="_x0000_i1035" type="#_x0000_t75" style="width:357pt;height:249.75pt" o:ole="">
            <v:imagedata r:id="rId70" o:title=""/>
          </v:shape>
          <o:OLEObject Type="Embed" ProgID="STATISTICA.Graph" ShapeID="_x0000_i1035" DrawAspect="Content" ObjectID="_1725090606" r:id="rId71">
            <o:FieldCodes>\s</o:FieldCodes>
          </o:OLEObject>
        </w:object>
      </w:r>
    </w:p>
    <w:p w14:paraId="0F443371" w14:textId="23E0116F" w:rsidR="002B47FF" w:rsidRPr="00AD3480" w:rsidRDefault="002B47FF" w:rsidP="008F2894">
      <w:pPr>
        <w:autoSpaceDE w:val="0"/>
        <w:autoSpaceDN w:val="0"/>
        <w:adjustRightInd w:val="0"/>
        <w:ind w:firstLine="720"/>
        <w:jc w:val="center"/>
        <w:rPr>
          <w:sz w:val="20"/>
          <w:szCs w:val="20"/>
          <w:lang w:val="en-US"/>
        </w:rPr>
      </w:pPr>
      <w:r w:rsidRPr="008F2894">
        <w:rPr>
          <w:b/>
          <w:bCs/>
          <w:sz w:val="20"/>
          <w:szCs w:val="20"/>
          <w:lang w:val="mk-MK"/>
        </w:rPr>
        <w:t xml:space="preserve">Графикон </w:t>
      </w:r>
      <w:r w:rsidRPr="008F2894">
        <w:rPr>
          <w:b/>
          <w:bCs/>
          <w:sz w:val="20"/>
          <w:szCs w:val="20"/>
          <w:lang w:val="en-US"/>
        </w:rPr>
        <w:t>30</w:t>
      </w:r>
      <w:r w:rsidR="008F2894" w:rsidRPr="008F2894">
        <w:rPr>
          <w:b/>
          <w:bCs/>
          <w:sz w:val="20"/>
          <w:szCs w:val="20"/>
          <w:lang w:val="en-US"/>
        </w:rPr>
        <w:t>.</w:t>
      </w:r>
      <w:r w:rsidR="008F2894" w:rsidRPr="008F2894">
        <w:rPr>
          <w:rFonts w:ascii="Times New Roman" w:hAnsi="Times New Roman" w:cs="Times New Roman"/>
          <w:sz w:val="20"/>
          <w:szCs w:val="20"/>
          <w:lang w:val="mk-MK"/>
        </w:rPr>
        <w:t xml:space="preserve"> Број на колонии</w:t>
      </w:r>
    </w:p>
    <w:p w14:paraId="467629FA" w14:textId="41100A78" w:rsidR="002B47FF" w:rsidRDefault="002B47FF" w:rsidP="002B47FF">
      <w:pPr>
        <w:autoSpaceDE w:val="0"/>
        <w:autoSpaceDN w:val="0"/>
        <w:adjustRightInd w:val="0"/>
        <w:rPr>
          <w:iCs/>
          <w:lang w:val="mk-MK"/>
        </w:rPr>
      </w:pPr>
    </w:p>
    <w:p w14:paraId="1F6E6993" w14:textId="77777777" w:rsidR="00316F16" w:rsidRPr="008F2894" w:rsidRDefault="00316F16" w:rsidP="002B47FF">
      <w:pPr>
        <w:autoSpaceDE w:val="0"/>
        <w:autoSpaceDN w:val="0"/>
        <w:adjustRightInd w:val="0"/>
        <w:rPr>
          <w:iCs/>
          <w:lang w:val="mk-MK"/>
        </w:rPr>
      </w:pPr>
    </w:p>
    <w:p w14:paraId="3E3530F0" w14:textId="2A3F6DCB" w:rsidR="002B47FF" w:rsidRPr="008F2894" w:rsidRDefault="002B47FF" w:rsidP="002B47FF">
      <w:pPr>
        <w:autoSpaceDE w:val="0"/>
        <w:autoSpaceDN w:val="0"/>
        <w:adjustRightInd w:val="0"/>
        <w:rPr>
          <w:rFonts w:ascii="Times New Roman" w:hAnsi="Times New Roman" w:cs="Times New Roman"/>
          <w:iCs/>
          <w:sz w:val="24"/>
          <w:szCs w:val="24"/>
          <w:lang w:val="mk-MK"/>
        </w:rPr>
      </w:pPr>
      <w:r w:rsidRPr="008F2894">
        <w:rPr>
          <w:rFonts w:ascii="Times New Roman" w:hAnsi="Times New Roman" w:cs="Times New Roman"/>
          <w:bCs/>
          <w:iCs/>
          <w:sz w:val="24"/>
          <w:szCs w:val="24"/>
          <w:lang w:val="ru-RU"/>
        </w:rPr>
        <w:t>Мекоткивно заздравување на раните</w:t>
      </w:r>
    </w:p>
    <w:p w14:paraId="19A34E37" w14:textId="77777777" w:rsidR="002B47FF" w:rsidRPr="008F2894" w:rsidRDefault="002B47FF" w:rsidP="002B47FF">
      <w:pPr>
        <w:autoSpaceDE w:val="0"/>
        <w:autoSpaceDN w:val="0"/>
        <w:adjustRightInd w:val="0"/>
        <w:rPr>
          <w:rFonts w:ascii="Times New Roman" w:hAnsi="Times New Roman" w:cs="Times New Roman"/>
          <w:sz w:val="24"/>
          <w:szCs w:val="24"/>
          <w:lang w:val="mk-MK"/>
        </w:rPr>
      </w:pPr>
    </w:p>
    <w:p w14:paraId="247F105A" w14:textId="02FB5343" w:rsidR="008F2894" w:rsidRPr="00316F16" w:rsidRDefault="002B47FF" w:rsidP="00316F16">
      <w:pPr>
        <w:autoSpaceDE w:val="0"/>
        <w:autoSpaceDN w:val="0"/>
        <w:adjustRightInd w:val="0"/>
        <w:ind w:left="60" w:right="60" w:firstLine="660"/>
        <w:jc w:val="both"/>
        <w:rPr>
          <w:rFonts w:ascii="Times New Roman" w:hAnsi="Times New Roman" w:cs="Times New Roman"/>
          <w:color w:val="000000"/>
          <w:sz w:val="24"/>
          <w:szCs w:val="24"/>
        </w:rPr>
      </w:pPr>
      <w:r w:rsidRPr="008F2894">
        <w:rPr>
          <w:rFonts w:ascii="Times New Roman" w:hAnsi="Times New Roman" w:cs="Times New Roman"/>
          <w:bCs/>
          <w:sz w:val="24"/>
          <w:szCs w:val="24"/>
          <w:lang w:val="mk-MK"/>
        </w:rPr>
        <w:t xml:space="preserve">На табела </w:t>
      </w:r>
      <w:r w:rsidRPr="008F2894">
        <w:rPr>
          <w:rFonts w:ascii="Times New Roman" w:hAnsi="Times New Roman" w:cs="Times New Roman"/>
          <w:bCs/>
          <w:sz w:val="24"/>
          <w:szCs w:val="24"/>
          <w:lang w:val="ru-RU"/>
        </w:rPr>
        <w:t>31</w:t>
      </w:r>
      <w:r w:rsidRPr="008F2894">
        <w:rPr>
          <w:rFonts w:ascii="Times New Roman" w:hAnsi="Times New Roman" w:cs="Times New Roman"/>
          <w:bCs/>
          <w:sz w:val="24"/>
          <w:szCs w:val="24"/>
          <w:lang w:val="mk-MK"/>
        </w:rPr>
        <w:t xml:space="preserve"> и графикон </w:t>
      </w:r>
      <w:r w:rsidRPr="008F2894">
        <w:rPr>
          <w:rFonts w:ascii="Times New Roman" w:hAnsi="Times New Roman" w:cs="Times New Roman"/>
          <w:bCs/>
          <w:sz w:val="24"/>
          <w:szCs w:val="24"/>
          <w:lang w:val="ru-RU"/>
        </w:rPr>
        <w:t>31</w:t>
      </w:r>
      <w:r w:rsidRPr="008F2894">
        <w:rPr>
          <w:rFonts w:ascii="Times New Roman" w:hAnsi="Times New Roman" w:cs="Times New Roman"/>
          <w:bCs/>
          <w:sz w:val="24"/>
          <w:szCs w:val="24"/>
          <w:lang w:val="mk-MK"/>
        </w:rPr>
        <w:t xml:space="preserve"> прикажани се проценти на структура за </w:t>
      </w:r>
      <w:r w:rsidRPr="008F2894">
        <w:rPr>
          <w:rFonts w:ascii="Times New Roman" w:hAnsi="Times New Roman" w:cs="Times New Roman"/>
          <w:sz w:val="24"/>
          <w:szCs w:val="24"/>
          <w:lang w:val="mk-MK"/>
        </w:rPr>
        <w:t>боја на ткивото</w:t>
      </w:r>
      <w:r w:rsidRPr="008F2894">
        <w:rPr>
          <w:rFonts w:ascii="Times New Roman" w:hAnsi="Times New Roman" w:cs="Times New Roman"/>
          <w:bCs/>
          <w:sz w:val="24"/>
          <w:szCs w:val="24"/>
          <w:lang w:val="mk-MK"/>
        </w:rPr>
        <w:t xml:space="preserve"> на пациентите. Од вкупно 25</w:t>
      </w:r>
      <w:r w:rsidR="008F2894">
        <w:rPr>
          <w:rFonts w:ascii="Times New Roman" w:hAnsi="Times New Roman" w:cs="Times New Roman"/>
          <w:bCs/>
          <w:sz w:val="24"/>
          <w:szCs w:val="24"/>
        </w:rPr>
        <w:t xml:space="preserve"> </w:t>
      </w:r>
      <w:r w:rsidRPr="008F2894">
        <w:rPr>
          <w:rFonts w:ascii="Times New Roman" w:hAnsi="Times New Roman" w:cs="Times New Roman"/>
          <w:bCs/>
          <w:sz w:val="24"/>
          <w:szCs w:val="24"/>
          <w:lang w:val="mk-MK"/>
        </w:rPr>
        <w:t>(100,0%) пациени кај кои се користени ресорптивни MONOFAST сутурни материјали, кај 7</w:t>
      </w:r>
      <w:r w:rsidR="008F2894">
        <w:rPr>
          <w:rFonts w:ascii="Times New Roman" w:hAnsi="Times New Roman" w:cs="Times New Roman"/>
          <w:bCs/>
          <w:sz w:val="24"/>
          <w:szCs w:val="24"/>
        </w:rPr>
        <w:t xml:space="preserve"> </w:t>
      </w:r>
      <w:r w:rsidRPr="008F2894">
        <w:rPr>
          <w:rFonts w:ascii="Times New Roman" w:hAnsi="Times New Roman" w:cs="Times New Roman"/>
          <w:bCs/>
          <w:sz w:val="24"/>
          <w:szCs w:val="24"/>
          <w:lang w:val="mk-MK"/>
        </w:rPr>
        <w:t xml:space="preserve">(28,0%) </w:t>
      </w:r>
      <w:r w:rsidRPr="008F2894">
        <w:rPr>
          <w:rFonts w:ascii="Times New Roman" w:hAnsi="Times New Roman" w:cs="Times New Roman"/>
          <w:color w:val="000000"/>
          <w:sz w:val="24"/>
          <w:szCs w:val="24"/>
          <w:lang w:val="mk-MK"/>
        </w:rPr>
        <w:t>гингивата е  бледо розова, кај 13</w:t>
      </w:r>
      <w:r w:rsidR="008F2894">
        <w:rPr>
          <w:rFonts w:ascii="Times New Roman" w:hAnsi="Times New Roman" w:cs="Times New Roman"/>
          <w:color w:val="000000"/>
          <w:sz w:val="24"/>
          <w:szCs w:val="24"/>
        </w:rPr>
        <w:t xml:space="preserve"> </w:t>
      </w:r>
      <w:r w:rsidRPr="008F2894">
        <w:rPr>
          <w:rFonts w:ascii="Times New Roman" w:hAnsi="Times New Roman" w:cs="Times New Roman"/>
          <w:color w:val="000000"/>
          <w:sz w:val="24"/>
          <w:szCs w:val="24"/>
          <w:lang w:val="mk-MK"/>
        </w:rPr>
        <w:t xml:space="preserve">(52,0%) </w:t>
      </w:r>
      <w:r w:rsidRPr="008F2894">
        <w:rPr>
          <w:rFonts w:ascii="Times New Roman" w:hAnsi="Times New Roman" w:cs="Times New Roman"/>
          <w:bCs/>
          <w:sz w:val="24"/>
          <w:szCs w:val="24"/>
          <w:lang w:val="mk-MK"/>
        </w:rPr>
        <w:t xml:space="preserve"> </w:t>
      </w:r>
      <w:r w:rsidRPr="008F2894">
        <w:rPr>
          <w:rFonts w:ascii="Times New Roman" w:hAnsi="Times New Roman" w:cs="Times New Roman"/>
          <w:color w:val="000000"/>
          <w:sz w:val="24"/>
          <w:szCs w:val="24"/>
          <w:lang w:val="mk-MK"/>
        </w:rPr>
        <w:t>&lt; 25 % од гингивата е црвена</w:t>
      </w:r>
      <w:r w:rsidR="008F2894">
        <w:rPr>
          <w:rFonts w:ascii="Times New Roman" w:hAnsi="Times New Roman" w:cs="Times New Roman"/>
          <w:color w:val="000000"/>
          <w:sz w:val="24"/>
          <w:szCs w:val="24"/>
        </w:rPr>
        <w:t>,</w:t>
      </w:r>
      <w:r w:rsidRPr="008F2894">
        <w:rPr>
          <w:rFonts w:ascii="Times New Roman" w:hAnsi="Times New Roman" w:cs="Times New Roman"/>
          <w:bCs/>
          <w:sz w:val="24"/>
          <w:szCs w:val="24"/>
          <w:lang w:val="mk-MK"/>
        </w:rPr>
        <w:t xml:space="preserve"> a кај 5</w:t>
      </w:r>
      <w:r w:rsidR="0049063A">
        <w:rPr>
          <w:rFonts w:ascii="Times New Roman" w:hAnsi="Times New Roman" w:cs="Times New Roman"/>
          <w:bCs/>
          <w:sz w:val="24"/>
          <w:szCs w:val="24"/>
          <w:lang w:val="mk-MK"/>
        </w:rPr>
        <w:t xml:space="preserve"> </w:t>
      </w:r>
      <w:r w:rsidRPr="008F2894">
        <w:rPr>
          <w:rFonts w:ascii="Times New Roman" w:hAnsi="Times New Roman" w:cs="Times New Roman"/>
          <w:bCs/>
          <w:sz w:val="24"/>
          <w:szCs w:val="24"/>
          <w:lang w:val="mk-MK"/>
        </w:rPr>
        <w:t xml:space="preserve">(20,0%) </w:t>
      </w:r>
      <w:r w:rsidRPr="008F2894">
        <w:rPr>
          <w:rFonts w:ascii="Times New Roman" w:hAnsi="Times New Roman" w:cs="Times New Roman"/>
          <w:color w:val="000000"/>
          <w:sz w:val="24"/>
          <w:szCs w:val="24"/>
          <w:lang w:val="mk-MK"/>
        </w:rPr>
        <w:t>≥25%  и &lt;50% од гингивата е црвена</w:t>
      </w:r>
      <w:r w:rsidR="00316F16">
        <w:rPr>
          <w:rFonts w:ascii="Times New Roman" w:hAnsi="Times New Roman" w:cs="Times New Roman"/>
          <w:color w:val="000000"/>
          <w:sz w:val="24"/>
          <w:szCs w:val="24"/>
        </w:rPr>
        <w:t>.</w:t>
      </w:r>
    </w:p>
    <w:p w14:paraId="403E67A5" w14:textId="77777777" w:rsidR="008F2894" w:rsidRDefault="008F2894" w:rsidP="002B47FF">
      <w:pPr>
        <w:autoSpaceDE w:val="0"/>
        <w:autoSpaceDN w:val="0"/>
        <w:adjustRightInd w:val="0"/>
        <w:rPr>
          <w:lang w:val="mk-MK"/>
        </w:rPr>
      </w:pPr>
    </w:p>
    <w:p w14:paraId="12671C6D" w14:textId="7D7EA7D2" w:rsidR="002B47FF" w:rsidRPr="00AA7F11" w:rsidRDefault="002B47FF" w:rsidP="00AA7F11">
      <w:pPr>
        <w:autoSpaceDE w:val="0"/>
        <w:autoSpaceDN w:val="0"/>
        <w:adjustRightInd w:val="0"/>
        <w:jc w:val="center"/>
        <w:rPr>
          <w:rFonts w:ascii="Times New Roman" w:hAnsi="Times New Roman" w:cs="Times New Roman"/>
          <w:sz w:val="20"/>
          <w:szCs w:val="20"/>
          <w:lang w:val="en-US"/>
        </w:rPr>
      </w:pPr>
      <w:r w:rsidRPr="008F2894">
        <w:rPr>
          <w:rFonts w:ascii="Times New Roman" w:hAnsi="Times New Roman" w:cs="Times New Roman"/>
          <w:b/>
          <w:bCs/>
          <w:sz w:val="20"/>
          <w:szCs w:val="20"/>
          <w:lang w:val="mk-MK"/>
        </w:rPr>
        <w:lastRenderedPageBreak/>
        <w:t xml:space="preserve">Табела </w:t>
      </w:r>
      <w:r w:rsidRPr="008F2894">
        <w:rPr>
          <w:rFonts w:ascii="Times New Roman" w:hAnsi="Times New Roman" w:cs="Times New Roman"/>
          <w:b/>
          <w:bCs/>
          <w:sz w:val="20"/>
          <w:szCs w:val="20"/>
          <w:lang w:val="en-US"/>
        </w:rPr>
        <w:t>31</w:t>
      </w:r>
      <w:r w:rsidRPr="008F2894">
        <w:rPr>
          <w:rFonts w:ascii="Times New Roman" w:hAnsi="Times New Roman" w:cs="Times New Roman"/>
          <w:b/>
          <w:bCs/>
          <w:sz w:val="20"/>
          <w:szCs w:val="20"/>
          <w:lang w:val="mk-MK"/>
        </w:rPr>
        <w:t>.</w:t>
      </w:r>
      <w:r w:rsidRPr="008F2894">
        <w:rPr>
          <w:rFonts w:ascii="Times New Roman" w:hAnsi="Times New Roman" w:cs="Times New Roman"/>
          <w:sz w:val="20"/>
          <w:szCs w:val="20"/>
          <w:lang w:val="mk-MK"/>
        </w:rPr>
        <w:t xml:space="preserve"> </w:t>
      </w:r>
      <w:bookmarkStart w:id="79" w:name="_Hlk111567417"/>
      <w:r w:rsidRPr="008F2894">
        <w:rPr>
          <w:rFonts w:ascii="Times New Roman" w:hAnsi="Times New Roman" w:cs="Times New Roman"/>
          <w:sz w:val="20"/>
          <w:szCs w:val="20"/>
          <w:lang w:val="mk-MK"/>
        </w:rPr>
        <w:t>Боја на ткивото</w:t>
      </w:r>
      <w:bookmarkEnd w:id="79"/>
    </w:p>
    <w:tbl>
      <w:tblPr>
        <w:tblW w:w="81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137"/>
        <w:gridCol w:w="1000"/>
        <w:gridCol w:w="1365"/>
        <w:gridCol w:w="1456"/>
      </w:tblGrid>
      <w:tr w:rsidR="002B47FF" w:rsidRPr="003C2097" w14:paraId="681AD0C4" w14:textId="77777777" w:rsidTr="00AA7F11">
        <w:trPr>
          <w:cantSplit/>
          <w:jc w:val="center"/>
        </w:trPr>
        <w:tc>
          <w:tcPr>
            <w:tcW w:w="3153" w:type="dxa"/>
            <w:gridSpan w:val="2"/>
            <w:tcBorders>
              <w:top w:val="single" w:sz="16" w:space="0" w:color="000000"/>
              <w:left w:val="single" w:sz="16" w:space="0" w:color="000000"/>
              <w:bottom w:val="single" w:sz="16" w:space="0" w:color="000000"/>
              <w:right w:val="nil"/>
            </w:tcBorders>
            <w:shd w:val="clear" w:color="auto" w:fill="FFFFFF"/>
          </w:tcPr>
          <w:p w14:paraId="18BA475C" w14:textId="77777777" w:rsidR="002B47FF" w:rsidRPr="008F2894" w:rsidRDefault="002B47FF" w:rsidP="00C33CC4">
            <w:pPr>
              <w:autoSpaceDE w:val="0"/>
              <w:autoSpaceDN w:val="0"/>
              <w:adjustRightInd w:val="0"/>
              <w:jc w:val="center"/>
              <w:rPr>
                <w:rFonts w:ascii="Times New Roman" w:hAnsi="Times New Roman" w:cs="Times New Roman"/>
                <w:sz w:val="20"/>
                <w:szCs w:val="20"/>
              </w:rPr>
            </w:pPr>
          </w:p>
        </w:tc>
        <w:tc>
          <w:tcPr>
            <w:tcW w:w="1137" w:type="dxa"/>
            <w:tcBorders>
              <w:top w:val="single" w:sz="16" w:space="0" w:color="000000"/>
              <w:left w:val="single" w:sz="16" w:space="0" w:color="000000"/>
              <w:bottom w:val="single" w:sz="16" w:space="0" w:color="000000"/>
            </w:tcBorders>
            <w:shd w:val="clear" w:color="auto" w:fill="FFFFFF"/>
          </w:tcPr>
          <w:p w14:paraId="3D504C05" w14:textId="77777777" w:rsidR="002B47FF" w:rsidRPr="008F2894" w:rsidRDefault="002B47FF" w:rsidP="00AA7F11">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4C812D1D"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12AC8E73"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00E18E40"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Cumulative Percent</w:t>
            </w:r>
          </w:p>
        </w:tc>
      </w:tr>
      <w:tr w:rsidR="002B47FF" w:rsidRPr="003C2097" w14:paraId="27911EBB" w14:textId="77777777" w:rsidTr="00AA7F11">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67C7CCCA"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Valid</w:t>
            </w:r>
          </w:p>
        </w:tc>
        <w:tc>
          <w:tcPr>
            <w:tcW w:w="2426" w:type="dxa"/>
            <w:tcBorders>
              <w:top w:val="single" w:sz="16" w:space="0" w:color="000000"/>
              <w:left w:val="nil"/>
              <w:bottom w:val="nil"/>
              <w:right w:val="single" w:sz="16" w:space="0" w:color="000000"/>
            </w:tcBorders>
            <w:shd w:val="clear" w:color="auto" w:fill="FFFFFF"/>
            <w:vAlign w:val="center"/>
          </w:tcPr>
          <w:p w14:paraId="770841AA"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Гингивата е  бледо розова</w:t>
            </w:r>
          </w:p>
        </w:tc>
        <w:tc>
          <w:tcPr>
            <w:tcW w:w="1137" w:type="dxa"/>
            <w:tcBorders>
              <w:top w:val="single" w:sz="16" w:space="0" w:color="000000"/>
              <w:left w:val="single" w:sz="16" w:space="0" w:color="000000"/>
              <w:bottom w:val="nil"/>
            </w:tcBorders>
            <w:shd w:val="clear" w:color="auto" w:fill="FFFFFF"/>
          </w:tcPr>
          <w:p w14:paraId="12CC0043"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7</w:t>
            </w:r>
          </w:p>
        </w:tc>
        <w:tc>
          <w:tcPr>
            <w:tcW w:w="1000" w:type="dxa"/>
            <w:tcBorders>
              <w:top w:val="single" w:sz="16" w:space="0" w:color="000000"/>
              <w:bottom w:val="nil"/>
            </w:tcBorders>
            <w:shd w:val="clear" w:color="auto" w:fill="FFFFFF"/>
          </w:tcPr>
          <w:p w14:paraId="3732B43A"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28,0</w:t>
            </w:r>
          </w:p>
        </w:tc>
        <w:tc>
          <w:tcPr>
            <w:tcW w:w="1365" w:type="dxa"/>
            <w:tcBorders>
              <w:top w:val="single" w:sz="16" w:space="0" w:color="000000"/>
              <w:bottom w:val="nil"/>
            </w:tcBorders>
            <w:shd w:val="clear" w:color="auto" w:fill="FFFFFF"/>
          </w:tcPr>
          <w:p w14:paraId="2F38DD27"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28,0</w:t>
            </w:r>
          </w:p>
        </w:tc>
        <w:tc>
          <w:tcPr>
            <w:tcW w:w="1456" w:type="dxa"/>
            <w:tcBorders>
              <w:top w:val="single" w:sz="16" w:space="0" w:color="000000"/>
              <w:bottom w:val="nil"/>
              <w:right w:val="single" w:sz="16" w:space="0" w:color="000000"/>
            </w:tcBorders>
            <w:shd w:val="clear" w:color="auto" w:fill="FFFFFF"/>
          </w:tcPr>
          <w:p w14:paraId="3388F0F8"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28,0</w:t>
            </w:r>
          </w:p>
        </w:tc>
      </w:tr>
      <w:tr w:rsidR="002B47FF" w:rsidRPr="003C2097" w14:paraId="2C0C07C6" w14:textId="77777777" w:rsidTr="00AA7F11">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554AE19" w14:textId="77777777" w:rsidR="002B47FF" w:rsidRPr="008F2894" w:rsidRDefault="002B47FF" w:rsidP="00C33CC4">
            <w:pPr>
              <w:autoSpaceDE w:val="0"/>
              <w:autoSpaceDN w:val="0"/>
              <w:adjustRightInd w:val="0"/>
              <w:jc w:val="center"/>
              <w:rPr>
                <w:rFonts w:ascii="Times New Roman" w:hAnsi="Times New Roman" w:cs="Times New Roman"/>
                <w:color w:val="000000"/>
                <w:sz w:val="20"/>
                <w:szCs w:val="20"/>
              </w:rPr>
            </w:pPr>
          </w:p>
        </w:tc>
        <w:tc>
          <w:tcPr>
            <w:tcW w:w="2426" w:type="dxa"/>
            <w:tcBorders>
              <w:top w:val="nil"/>
              <w:left w:val="nil"/>
              <w:bottom w:val="nil"/>
              <w:right w:val="single" w:sz="16" w:space="0" w:color="000000"/>
            </w:tcBorders>
            <w:shd w:val="clear" w:color="auto" w:fill="FFFFFF"/>
            <w:vAlign w:val="center"/>
          </w:tcPr>
          <w:p w14:paraId="1CA7B779"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&lt; 25 % од гингивата е црвена</w:t>
            </w:r>
          </w:p>
        </w:tc>
        <w:tc>
          <w:tcPr>
            <w:tcW w:w="1137" w:type="dxa"/>
            <w:tcBorders>
              <w:top w:val="nil"/>
              <w:left w:val="single" w:sz="16" w:space="0" w:color="000000"/>
              <w:bottom w:val="nil"/>
            </w:tcBorders>
            <w:shd w:val="clear" w:color="auto" w:fill="FFFFFF"/>
          </w:tcPr>
          <w:p w14:paraId="69364DE2"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13</w:t>
            </w:r>
          </w:p>
        </w:tc>
        <w:tc>
          <w:tcPr>
            <w:tcW w:w="1000" w:type="dxa"/>
            <w:tcBorders>
              <w:top w:val="nil"/>
              <w:bottom w:val="nil"/>
            </w:tcBorders>
            <w:shd w:val="clear" w:color="auto" w:fill="FFFFFF"/>
          </w:tcPr>
          <w:p w14:paraId="6356C864"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52,0</w:t>
            </w:r>
          </w:p>
        </w:tc>
        <w:tc>
          <w:tcPr>
            <w:tcW w:w="1365" w:type="dxa"/>
            <w:tcBorders>
              <w:top w:val="nil"/>
              <w:bottom w:val="nil"/>
            </w:tcBorders>
            <w:shd w:val="clear" w:color="auto" w:fill="FFFFFF"/>
          </w:tcPr>
          <w:p w14:paraId="135296BF"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52,0</w:t>
            </w:r>
          </w:p>
        </w:tc>
        <w:tc>
          <w:tcPr>
            <w:tcW w:w="1456" w:type="dxa"/>
            <w:tcBorders>
              <w:top w:val="nil"/>
              <w:bottom w:val="nil"/>
              <w:right w:val="single" w:sz="16" w:space="0" w:color="000000"/>
            </w:tcBorders>
            <w:shd w:val="clear" w:color="auto" w:fill="FFFFFF"/>
          </w:tcPr>
          <w:p w14:paraId="626DDEDF"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80,0</w:t>
            </w:r>
          </w:p>
        </w:tc>
      </w:tr>
      <w:tr w:rsidR="002B47FF" w:rsidRPr="003C2097" w14:paraId="2F9F1403" w14:textId="77777777" w:rsidTr="00AA7F11">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4930CF2" w14:textId="77777777" w:rsidR="002B47FF" w:rsidRPr="008F2894" w:rsidRDefault="002B47FF" w:rsidP="00C33CC4">
            <w:pPr>
              <w:autoSpaceDE w:val="0"/>
              <w:autoSpaceDN w:val="0"/>
              <w:adjustRightInd w:val="0"/>
              <w:jc w:val="center"/>
              <w:rPr>
                <w:rFonts w:ascii="Times New Roman" w:hAnsi="Times New Roman" w:cs="Times New Roman"/>
                <w:color w:val="000000"/>
                <w:sz w:val="20"/>
                <w:szCs w:val="20"/>
              </w:rPr>
            </w:pPr>
          </w:p>
        </w:tc>
        <w:tc>
          <w:tcPr>
            <w:tcW w:w="2426" w:type="dxa"/>
            <w:tcBorders>
              <w:top w:val="nil"/>
              <w:left w:val="nil"/>
              <w:bottom w:val="nil"/>
              <w:right w:val="single" w:sz="16" w:space="0" w:color="000000"/>
            </w:tcBorders>
            <w:shd w:val="clear" w:color="auto" w:fill="FFFFFF"/>
            <w:vAlign w:val="center"/>
          </w:tcPr>
          <w:p w14:paraId="78648DD5"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lang w:val="ru-RU"/>
              </w:rPr>
            </w:pPr>
            <w:r w:rsidRPr="008F2894">
              <w:rPr>
                <w:rFonts w:ascii="Times New Roman" w:hAnsi="Times New Roman" w:cs="Times New Roman"/>
                <w:color w:val="000000"/>
                <w:sz w:val="20"/>
                <w:szCs w:val="20"/>
                <w:lang w:val="ru-RU"/>
              </w:rPr>
              <w:t>≥25%  и &lt;50% од гингивата е црвена</w:t>
            </w:r>
          </w:p>
        </w:tc>
        <w:tc>
          <w:tcPr>
            <w:tcW w:w="1137" w:type="dxa"/>
            <w:tcBorders>
              <w:top w:val="nil"/>
              <w:left w:val="single" w:sz="16" w:space="0" w:color="000000"/>
              <w:bottom w:val="nil"/>
            </w:tcBorders>
            <w:shd w:val="clear" w:color="auto" w:fill="FFFFFF"/>
          </w:tcPr>
          <w:p w14:paraId="44A21020"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5</w:t>
            </w:r>
          </w:p>
        </w:tc>
        <w:tc>
          <w:tcPr>
            <w:tcW w:w="1000" w:type="dxa"/>
            <w:tcBorders>
              <w:top w:val="nil"/>
              <w:bottom w:val="nil"/>
            </w:tcBorders>
            <w:shd w:val="clear" w:color="auto" w:fill="FFFFFF"/>
          </w:tcPr>
          <w:p w14:paraId="18517D42"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20,0</w:t>
            </w:r>
          </w:p>
        </w:tc>
        <w:tc>
          <w:tcPr>
            <w:tcW w:w="1365" w:type="dxa"/>
            <w:tcBorders>
              <w:top w:val="nil"/>
              <w:bottom w:val="nil"/>
            </w:tcBorders>
            <w:shd w:val="clear" w:color="auto" w:fill="FFFFFF"/>
          </w:tcPr>
          <w:p w14:paraId="093F1A75"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20,0</w:t>
            </w:r>
          </w:p>
        </w:tc>
        <w:tc>
          <w:tcPr>
            <w:tcW w:w="1456" w:type="dxa"/>
            <w:tcBorders>
              <w:top w:val="nil"/>
              <w:bottom w:val="nil"/>
              <w:right w:val="single" w:sz="16" w:space="0" w:color="000000"/>
            </w:tcBorders>
            <w:shd w:val="clear" w:color="auto" w:fill="FFFFFF"/>
          </w:tcPr>
          <w:p w14:paraId="54E6A6EF"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100,0</w:t>
            </w:r>
          </w:p>
        </w:tc>
      </w:tr>
      <w:tr w:rsidR="002B47FF" w14:paraId="65109648" w14:textId="77777777" w:rsidTr="00AA7F11">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4CF943B" w14:textId="77777777" w:rsidR="002B47FF" w:rsidRPr="008F2894" w:rsidRDefault="002B47FF" w:rsidP="00C33CC4">
            <w:pPr>
              <w:autoSpaceDE w:val="0"/>
              <w:autoSpaceDN w:val="0"/>
              <w:adjustRightInd w:val="0"/>
              <w:jc w:val="center"/>
              <w:rPr>
                <w:rFonts w:ascii="Times New Roman" w:hAnsi="Times New Roman" w:cs="Times New Roman"/>
                <w:color w:val="000000"/>
                <w:sz w:val="20"/>
                <w:szCs w:val="20"/>
              </w:rPr>
            </w:pPr>
          </w:p>
        </w:tc>
        <w:tc>
          <w:tcPr>
            <w:tcW w:w="2426" w:type="dxa"/>
            <w:tcBorders>
              <w:top w:val="nil"/>
              <w:left w:val="nil"/>
              <w:bottom w:val="single" w:sz="16" w:space="0" w:color="000000"/>
              <w:right w:val="single" w:sz="16" w:space="0" w:color="000000"/>
            </w:tcBorders>
            <w:shd w:val="clear" w:color="auto" w:fill="FFFFFF"/>
            <w:vAlign w:val="center"/>
          </w:tcPr>
          <w:p w14:paraId="2A764672"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Total</w:t>
            </w:r>
          </w:p>
        </w:tc>
        <w:tc>
          <w:tcPr>
            <w:tcW w:w="1137" w:type="dxa"/>
            <w:tcBorders>
              <w:top w:val="nil"/>
              <w:left w:val="single" w:sz="16" w:space="0" w:color="000000"/>
              <w:bottom w:val="single" w:sz="16" w:space="0" w:color="000000"/>
            </w:tcBorders>
            <w:shd w:val="clear" w:color="auto" w:fill="FFFFFF"/>
          </w:tcPr>
          <w:p w14:paraId="167940EF"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44BCC92C"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197E673E"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214B693A" w14:textId="77777777" w:rsidR="002B47FF" w:rsidRPr="008F2894" w:rsidRDefault="002B47FF" w:rsidP="00C33CC4">
            <w:pPr>
              <w:autoSpaceDE w:val="0"/>
              <w:autoSpaceDN w:val="0"/>
              <w:adjustRightInd w:val="0"/>
              <w:jc w:val="center"/>
              <w:rPr>
                <w:rFonts w:ascii="Times New Roman" w:hAnsi="Times New Roman" w:cs="Times New Roman"/>
                <w:sz w:val="20"/>
                <w:szCs w:val="20"/>
              </w:rPr>
            </w:pPr>
          </w:p>
        </w:tc>
      </w:tr>
    </w:tbl>
    <w:p w14:paraId="48623B8C" w14:textId="7EF90E95" w:rsidR="002B47FF" w:rsidRDefault="002B47FF" w:rsidP="002B47FF">
      <w:pPr>
        <w:autoSpaceDE w:val="0"/>
        <w:autoSpaceDN w:val="0"/>
        <w:adjustRightInd w:val="0"/>
        <w:spacing w:line="400" w:lineRule="atLeast"/>
      </w:pPr>
    </w:p>
    <w:p w14:paraId="33B16E87" w14:textId="77777777" w:rsidR="00AA7F11" w:rsidRDefault="00AA7F11" w:rsidP="002B47FF">
      <w:pPr>
        <w:autoSpaceDE w:val="0"/>
        <w:autoSpaceDN w:val="0"/>
        <w:adjustRightInd w:val="0"/>
        <w:spacing w:line="400" w:lineRule="atLeast"/>
      </w:pPr>
    </w:p>
    <w:p w14:paraId="7B933935" w14:textId="042224BD" w:rsidR="002B47FF" w:rsidRDefault="002B47FF" w:rsidP="002B47FF">
      <w:pPr>
        <w:autoSpaceDE w:val="0"/>
        <w:autoSpaceDN w:val="0"/>
        <w:adjustRightInd w:val="0"/>
        <w:jc w:val="center"/>
      </w:pPr>
      <w:r>
        <w:rPr>
          <w:noProof/>
          <w:lang w:val="en-US"/>
        </w:rPr>
        <w:drawing>
          <wp:inline distT="0" distB="0" distL="0" distR="0" wp14:anchorId="4111C9DE" wp14:editId="2733AA8A">
            <wp:extent cx="4572000" cy="31369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0" cy="3136900"/>
                    </a:xfrm>
                    <a:prstGeom prst="rect">
                      <a:avLst/>
                    </a:prstGeom>
                    <a:noFill/>
                    <a:ln>
                      <a:noFill/>
                    </a:ln>
                  </pic:spPr>
                </pic:pic>
              </a:graphicData>
            </a:graphic>
          </wp:inline>
        </w:drawing>
      </w:r>
    </w:p>
    <w:p w14:paraId="5A068DCE" w14:textId="6E316B24" w:rsidR="002B47FF" w:rsidRPr="008F2894" w:rsidRDefault="002B47FF" w:rsidP="008F2894">
      <w:pPr>
        <w:autoSpaceDE w:val="0"/>
        <w:autoSpaceDN w:val="0"/>
        <w:adjustRightInd w:val="0"/>
        <w:ind w:firstLine="720"/>
        <w:jc w:val="center"/>
        <w:rPr>
          <w:sz w:val="20"/>
          <w:szCs w:val="20"/>
        </w:rPr>
      </w:pPr>
      <w:r w:rsidRPr="008F2894">
        <w:rPr>
          <w:rFonts w:ascii="Times New Roman" w:hAnsi="Times New Roman" w:cs="Times New Roman"/>
          <w:b/>
          <w:bCs/>
          <w:sz w:val="20"/>
          <w:szCs w:val="20"/>
          <w:lang w:val="mk-MK"/>
        </w:rPr>
        <w:t xml:space="preserve">Графикон </w:t>
      </w:r>
      <w:r w:rsidRPr="008F2894">
        <w:rPr>
          <w:rFonts w:ascii="Times New Roman" w:hAnsi="Times New Roman" w:cs="Times New Roman"/>
          <w:b/>
          <w:bCs/>
          <w:sz w:val="20"/>
          <w:szCs w:val="20"/>
          <w:lang w:val="ru-RU"/>
        </w:rPr>
        <w:t>31</w:t>
      </w:r>
      <w:r w:rsidR="008F2894" w:rsidRPr="008F2894">
        <w:rPr>
          <w:rFonts w:ascii="Times New Roman" w:hAnsi="Times New Roman" w:cs="Times New Roman"/>
          <w:b/>
          <w:bCs/>
          <w:sz w:val="20"/>
          <w:szCs w:val="20"/>
        </w:rPr>
        <w:t>.</w:t>
      </w:r>
      <w:r w:rsidR="008F2894">
        <w:rPr>
          <w:sz w:val="20"/>
          <w:szCs w:val="20"/>
        </w:rPr>
        <w:t xml:space="preserve"> </w:t>
      </w:r>
      <w:r w:rsidR="008F2894" w:rsidRPr="008F2894">
        <w:rPr>
          <w:rFonts w:ascii="Times New Roman" w:hAnsi="Times New Roman" w:cs="Times New Roman"/>
          <w:sz w:val="20"/>
          <w:szCs w:val="20"/>
          <w:lang w:val="mk-MK"/>
        </w:rPr>
        <w:t>Боја на ткивото</w:t>
      </w:r>
    </w:p>
    <w:p w14:paraId="487AF2E0" w14:textId="77777777" w:rsidR="002B47FF" w:rsidRPr="00573421" w:rsidRDefault="002B47FF" w:rsidP="002B47FF">
      <w:pPr>
        <w:autoSpaceDE w:val="0"/>
        <w:autoSpaceDN w:val="0"/>
        <w:adjustRightInd w:val="0"/>
        <w:rPr>
          <w:lang w:val="mk-MK"/>
        </w:rPr>
      </w:pPr>
    </w:p>
    <w:p w14:paraId="2FC44974" w14:textId="477F92DA" w:rsidR="002B47FF" w:rsidRPr="008F2894" w:rsidRDefault="002B47FF" w:rsidP="008F2894">
      <w:pPr>
        <w:autoSpaceDE w:val="0"/>
        <w:autoSpaceDN w:val="0"/>
        <w:adjustRightInd w:val="0"/>
        <w:ind w:right="60" w:firstLine="720"/>
        <w:jc w:val="both"/>
        <w:rPr>
          <w:rFonts w:ascii="Times New Roman" w:hAnsi="Times New Roman" w:cs="Times New Roman"/>
          <w:color w:val="000000"/>
          <w:sz w:val="24"/>
          <w:szCs w:val="24"/>
          <w:lang w:val="mk-MK"/>
        </w:rPr>
      </w:pPr>
      <w:r w:rsidRPr="008F2894">
        <w:rPr>
          <w:rFonts w:ascii="Times New Roman" w:hAnsi="Times New Roman" w:cs="Times New Roman"/>
          <w:bCs/>
          <w:sz w:val="24"/>
          <w:szCs w:val="24"/>
          <w:lang w:val="mk-MK"/>
        </w:rPr>
        <w:t xml:space="preserve">На табела </w:t>
      </w:r>
      <w:r w:rsidRPr="008F2894">
        <w:rPr>
          <w:rFonts w:ascii="Times New Roman" w:hAnsi="Times New Roman" w:cs="Times New Roman"/>
          <w:bCs/>
          <w:sz w:val="24"/>
          <w:szCs w:val="24"/>
          <w:lang w:val="ru-RU"/>
        </w:rPr>
        <w:t>32</w:t>
      </w:r>
      <w:r w:rsidRPr="008F2894">
        <w:rPr>
          <w:rFonts w:ascii="Times New Roman" w:hAnsi="Times New Roman" w:cs="Times New Roman"/>
          <w:bCs/>
          <w:sz w:val="24"/>
          <w:szCs w:val="24"/>
          <w:lang w:val="mk-MK"/>
        </w:rPr>
        <w:t xml:space="preserve"> и графикон </w:t>
      </w:r>
      <w:r w:rsidRPr="008F2894">
        <w:rPr>
          <w:rFonts w:ascii="Times New Roman" w:hAnsi="Times New Roman" w:cs="Times New Roman"/>
          <w:bCs/>
          <w:sz w:val="24"/>
          <w:szCs w:val="24"/>
          <w:lang w:val="ru-RU"/>
        </w:rPr>
        <w:t>32</w:t>
      </w:r>
      <w:r w:rsidR="008F2894">
        <w:rPr>
          <w:rFonts w:ascii="Times New Roman" w:hAnsi="Times New Roman" w:cs="Times New Roman"/>
          <w:bCs/>
          <w:sz w:val="24"/>
          <w:szCs w:val="24"/>
        </w:rPr>
        <w:t xml:space="preserve"> </w:t>
      </w:r>
      <w:r w:rsidRPr="008F2894">
        <w:rPr>
          <w:rFonts w:ascii="Times New Roman" w:hAnsi="Times New Roman" w:cs="Times New Roman"/>
          <w:bCs/>
          <w:sz w:val="24"/>
          <w:szCs w:val="24"/>
          <w:lang w:val="mk-MK"/>
        </w:rPr>
        <w:t xml:space="preserve">прикажани се проценти на структура за </w:t>
      </w:r>
      <w:r w:rsidRPr="008F2894">
        <w:rPr>
          <w:rFonts w:ascii="Times New Roman" w:hAnsi="Times New Roman" w:cs="Times New Roman"/>
          <w:sz w:val="24"/>
          <w:szCs w:val="24"/>
          <w:lang w:val="mk-MK"/>
        </w:rPr>
        <w:t xml:space="preserve">одговор </w:t>
      </w:r>
      <w:r w:rsidR="0049063A">
        <w:rPr>
          <w:rFonts w:ascii="Times New Roman" w:hAnsi="Times New Roman" w:cs="Times New Roman"/>
          <w:sz w:val="24"/>
          <w:szCs w:val="24"/>
          <w:lang w:val="mk-MK"/>
        </w:rPr>
        <w:t>на</w:t>
      </w:r>
      <w:r w:rsidRPr="008F2894">
        <w:rPr>
          <w:rFonts w:ascii="Times New Roman" w:hAnsi="Times New Roman" w:cs="Times New Roman"/>
          <w:sz w:val="24"/>
          <w:szCs w:val="24"/>
          <w:lang w:val="mk-MK"/>
        </w:rPr>
        <w:t xml:space="preserve"> палпација на</w:t>
      </w:r>
      <w:r w:rsidRPr="008F2894">
        <w:rPr>
          <w:rFonts w:ascii="Times New Roman" w:hAnsi="Times New Roman" w:cs="Times New Roman"/>
          <w:bCs/>
          <w:sz w:val="24"/>
          <w:szCs w:val="24"/>
          <w:lang w:val="mk-MK"/>
        </w:rPr>
        <w:t xml:space="preserve"> пациентите. Од вкупно 25</w:t>
      </w:r>
      <w:r w:rsidR="008F2894">
        <w:rPr>
          <w:rFonts w:ascii="Times New Roman" w:hAnsi="Times New Roman" w:cs="Times New Roman"/>
          <w:bCs/>
          <w:sz w:val="24"/>
          <w:szCs w:val="24"/>
        </w:rPr>
        <w:t xml:space="preserve"> </w:t>
      </w:r>
      <w:r w:rsidRPr="008F2894">
        <w:rPr>
          <w:rFonts w:ascii="Times New Roman" w:hAnsi="Times New Roman" w:cs="Times New Roman"/>
          <w:bCs/>
          <w:sz w:val="24"/>
          <w:szCs w:val="24"/>
          <w:lang w:val="mk-MK"/>
        </w:rPr>
        <w:t xml:space="preserve">(100,0%) пациени кај кои се користени ресорптивни </w:t>
      </w:r>
      <w:r w:rsidRPr="008F2894">
        <w:rPr>
          <w:rFonts w:ascii="Times New Roman" w:hAnsi="Times New Roman" w:cs="Times New Roman"/>
          <w:bCs/>
          <w:sz w:val="24"/>
          <w:szCs w:val="24"/>
        </w:rPr>
        <w:t>MONOFAST</w:t>
      </w:r>
      <w:r w:rsidRPr="008F2894">
        <w:rPr>
          <w:rFonts w:ascii="Times New Roman" w:hAnsi="Times New Roman" w:cs="Times New Roman"/>
          <w:bCs/>
          <w:sz w:val="24"/>
          <w:szCs w:val="24"/>
          <w:lang w:val="ru-RU"/>
        </w:rPr>
        <w:t xml:space="preserve"> сутурни материјали</w:t>
      </w:r>
      <w:r w:rsidRPr="008F2894">
        <w:rPr>
          <w:rFonts w:ascii="Times New Roman" w:hAnsi="Times New Roman" w:cs="Times New Roman"/>
          <w:bCs/>
          <w:sz w:val="24"/>
          <w:szCs w:val="24"/>
          <w:lang w:val="mk-MK"/>
        </w:rPr>
        <w:t>, кај 2</w:t>
      </w:r>
      <w:r w:rsidRPr="008F2894">
        <w:rPr>
          <w:rFonts w:ascii="Times New Roman" w:hAnsi="Times New Roman" w:cs="Times New Roman"/>
          <w:bCs/>
          <w:sz w:val="24"/>
          <w:szCs w:val="24"/>
          <w:lang w:val="ru-RU"/>
        </w:rPr>
        <w:t>5</w:t>
      </w:r>
      <w:r w:rsidR="008F2894">
        <w:rPr>
          <w:rFonts w:ascii="Times New Roman" w:hAnsi="Times New Roman" w:cs="Times New Roman"/>
          <w:bCs/>
          <w:sz w:val="24"/>
          <w:szCs w:val="24"/>
        </w:rPr>
        <w:t xml:space="preserve"> </w:t>
      </w:r>
      <w:r w:rsidRPr="008F2894">
        <w:rPr>
          <w:rFonts w:ascii="Times New Roman" w:hAnsi="Times New Roman" w:cs="Times New Roman"/>
          <w:bCs/>
          <w:sz w:val="24"/>
          <w:szCs w:val="24"/>
          <w:lang w:val="mk-MK"/>
        </w:rPr>
        <w:t>(</w:t>
      </w:r>
      <w:r w:rsidRPr="008F2894">
        <w:rPr>
          <w:rFonts w:ascii="Times New Roman" w:hAnsi="Times New Roman" w:cs="Times New Roman"/>
          <w:bCs/>
          <w:sz w:val="24"/>
          <w:szCs w:val="24"/>
          <w:lang w:val="ru-RU"/>
        </w:rPr>
        <w:t>100</w:t>
      </w:r>
      <w:r w:rsidRPr="008F2894">
        <w:rPr>
          <w:rFonts w:ascii="Times New Roman" w:hAnsi="Times New Roman" w:cs="Times New Roman"/>
          <w:bCs/>
          <w:sz w:val="24"/>
          <w:szCs w:val="24"/>
          <w:lang w:val="mk-MK"/>
        </w:rPr>
        <w:t>,0%)</w:t>
      </w:r>
      <w:r w:rsidRPr="008F2894">
        <w:rPr>
          <w:rFonts w:ascii="Times New Roman" w:hAnsi="Times New Roman" w:cs="Times New Roman"/>
          <w:color w:val="000000"/>
          <w:sz w:val="24"/>
          <w:szCs w:val="24"/>
          <w:lang w:val="mk-MK"/>
        </w:rPr>
        <w:t xml:space="preserve"> </w:t>
      </w:r>
      <w:r w:rsidRPr="008F2894">
        <w:rPr>
          <w:rFonts w:ascii="Times New Roman" w:hAnsi="Times New Roman" w:cs="Times New Roman"/>
          <w:color w:val="000000"/>
          <w:sz w:val="24"/>
          <w:szCs w:val="24"/>
          <w:lang w:val="ru-RU"/>
        </w:rPr>
        <w:t>отсуств</w:t>
      </w:r>
      <w:r w:rsidR="0049063A">
        <w:rPr>
          <w:rFonts w:ascii="Times New Roman" w:hAnsi="Times New Roman" w:cs="Times New Roman"/>
          <w:color w:val="000000"/>
          <w:sz w:val="24"/>
          <w:szCs w:val="24"/>
          <w:lang w:val="ru-RU"/>
        </w:rPr>
        <w:t>увало</w:t>
      </w:r>
      <w:r w:rsidRPr="008F2894">
        <w:rPr>
          <w:rFonts w:ascii="Times New Roman" w:hAnsi="Times New Roman" w:cs="Times New Roman"/>
          <w:color w:val="000000"/>
          <w:sz w:val="24"/>
          <w:szCs w:val="24"/>
          <w:lang w:val="ru-RU"/>
        </w:rPr>
        <w:t xml:space="preserve"> крварење</w:t>
      </w:r>
      <w:r w:rsidRPr="008F2894">
        <w:rPr>
          <w:rFonts w:ascii="Times New Roman" w:hAnsi="Times New Roman" w:cs="Times New Roman"/>
          <w:color w:val="000000"/>
          <w:sz w:val="24"/>
          <w:szCs w:val="24"/>
          <w:lang w:val="mk-MK"/>
        </w:rPr>
        <w:t>.</w:t>
      </w:r>
    </w:p>
    <w:p w14:paraId="1842A4F6" w14:textId="77777777" w:rsidR="002B47FF" w:rsidRPr="008F2894" w:rsidRDefault="002B47FF" w:rsidP="008F2894">
      <w:pPr>
        <w:autoSpaceDE w:val="0"/>
        <w:autoSpaceDN w:val="0"/>
        <w:adjustRightInd w:val="0"/>
        <w:ind w:left="60" w:right="60"/>
        <w:jc w:val="center"/>
        <w:rPr>
          <w:b/>
          <w:bCs/>
          <w:lang w:val="mk-MK"/>
        </w:rPr>
      </w:pPr>
    </w:p>
    <w:p w14:paraId="22AB4AAB" w14:textId="77777777" w:rsidR="008F2894" w:rsidRDefault="008F2894" w:rsidP="008F2894">
      <w:pPr>
        <w:autoSpaceDE w:val="0"/>
        <w:autoSpaceDN w:val="0"/>
        <w:adjustRightInd w:val="0"/>
        <w:jc w:val="center"/>
        <w:rPr>
          <w:rFonts w:ascii="Times New Roman" w:hAnsi="Times New Roman" w:cs="Times New Roman"/>
          <w:b/>
          <w:bCs/>
          <w:sz w:val="20"/>
          <w:szCs w:val="20"/>
          <w:lang w:val="mk-MK"/>
        </w:rPr>
      </w:pPr>
    </w:p>
    <w:p w14:paraId="11BF63DD" w14:textId="7EB5D60D" w:rsidR="008F2894" w:rsidRDefault="008F2894" w:rsidP="008F2894">
      <w:pPr>
        <w:autoSpaceDE w:val="0"/>
        <w:autoSpaceDN w:val="0"/>
        <w:adjustRightInd w:val="0"/>
        <w:jc w:val="center"/>
        <w:rPr>
          <w:rFonts w:ascii="Times New Roman" w:hAnsi="Times New Roman" w:cs="Times New Roman"/>
          <w:b/>
          <w:bCs/>
          <w:sz w:val="20"/>
          <w:szCs w:val="20"/>
          <w:lang w:val="mk-MK"/>
        </w:rPr>
      </w:pPr>
    </w:p>
    <w:p w14:paraId="20E1B114" w14:textId="77777777" w:rsidR="00316F16" w:rsidRDefault="00316F16" w:rsidP="008F2894">
      <w:pPr>
        <w:autoSpaceDE w:val="0"/>
        <w:autoSpaceDN w:val="0"/>
        <w:adjustRightInd w:val="0"/>
        <w:jc w:val="center"/>
        <w:rPr>
          <w:rFonts w:ascii="Times New Roman" w:hAnsi="Times New Roman" w:cs="Times New Roman"/>
          <w:b/>
          <w:bCs/>
          <w:sz w:val="20"/>
          <w:szCs w:val="20"/>
          <w:lang w:val="mk-MK"/>
        </w:rPr>
      </w:pPr>
    </w:p>
    <w:p w14:paraId="5F2B1E47" w14:textId="77777777" w:rsidR="008F2894" w:rsidRDefault="008F2894" w:rsidP="008F2894">
      <w:pPr>
        <w:autoSpaceDE w:val="0"/>
        <w:autoSpaceDN w:val="0"/>
        <w:adjustRightInd w:val="0"/>
        <w:jc w:val="center"/>
        <w:rPr>
          <w:rFonts w:ascii="Times New Roman" w:hAnsi="Times New Roman" w:cs="Times New Roman"/>
          <w:b/>
          <w:bCs/>
          <w:sz w:val="20"/>
          <w:szCs w:val="20"/>
          <w:lang w:val="mk-MK"/>
        </w:rPr>
      </w:pPr>
    </w:p>
    <w:p w14:paraId="63A2DCD3" w14:textId="77777777" w:rsidR="008F2894" w:rsidRDefault="008F2894" w:rsidP="008F2894">
      <w:pPr>
        <w:autoSpaceDE w:val="0"/>
        <w:autoSpaceDN w:val="0"/>
        <w:adjustRightInd w:val="0"/>
        <w:jc w:val="center"/>
        <w:rPr>
          <w:rFonts w:ascii="Times New Roman" w:hAnsi="Times New Roman" w:cs="Times New Roman"/>
          <w:b/>
          <w:bCs/>
          <w:sz w:val="20"/>
          <w:szCs w:val="20"/>
          <w:lang w:val="mk-MK"/>
        </w:rPr>
      </w:pPr>
    </w:p>
    <w:p w14:paraId="721DADD6" w14:textId="38EA0962" w:rsidR="002B47FF" w:rsidRPr="00AA7F11" w:rsidRDefault="002B47FF" w:rsidP="00AA7F11">
      <w:pPr>
        <w:autoSpaceDE w:val="0"/>
        <w:autoSpaceDN w:val="0"/>
        <w:adjustRightInd w:val="0"/>
        <w:jc w:val="center"/>
        <w:rPr>
          <w:rFonts w:ascii="Times New Roman" w:hAnsi="Times New Roman" w:cs="Times New Roman"/>
          <w:sz w:val="20"/>
          <w:szCs w:val="20"/>
          <w:lang w:val="en-US"/>
        </w:rPr>
      </w:pPr>
      <w:r w:rsidRPr="008F2894">
        <w:rPr>
          <w:rFonts w:ascii="Times New Roman" w:hAnsi="Times New Roman" w:cs="Times New Roman"/>
          <w:b/>
          <w:bCs/>
          <w:sz w:val="20"/>
          <w:szCs w:val="20"/>
          <w:lang w:val="mk-MK"/>
        </w:rPr>
        <w:lastRenderedPageBreak/>
        <w:t xml:space="preserve">Табела </w:t>
      </w:r>
      <w:r w:rsidRPr="008F2894">
        <w:rPr>
          <w:rFonts w:ascii="Times New Roman" w:hAnsi="Times New Roman" w:cs="Times New Roman"/>
          <w:b/>
          <w:bCs/>
          <w:sz w:val="20"/>
          <w:szCs w:val="20"/>
          <w:lang w:val="en-US"/>
        </w:rPr>
        <w:t>32</w:t>
      </w:r>
      <w:r w:rsidRPr="008F2894">
        <w:rPr>
          <w:rFonts w:ascii="Times New Roman" w:hAnsi="Times New Roman" w:cs="Times New Roman"/>
          <w:b/>
          <w:bCs/>
          <w:sz w:val="20"/>
          <w:szCs w:val="20"/>
          <w:lang w:val="mk-MK"/>
        </w:rPr>
        <w:t>.</w:t>
      </w:r>
      <w:r w:rsidRPr="008F2894">
        <w:rPr>
          <w:rFonts w:ascii="Times New Roman" w:hAnsi="Times New Roman" w:cs="Times New Roman"/>
          <w:sz w:val="20"/>
          <w:szCs w:val="20"/>
          <w:lang w:val="mk-MK"/>
        </w:rPr>
        <w:t xml:space="preserve"> </w:t>
      </w:r>
      <w:bookmarkStart w:id="80" w:name="_Hlk111567511"/>
      <w:r w:rsidRPr="008F2894">
        <w:rPr>
          <w:rFonts w:ascii="Times New Roman" w:hAnsi="Times New Roman" w:cs="Times New Roman"/>
          <w:sz w:val="20"/>
          <w:szCs w:val="20"/>
          <w:lang w:val="mk-MK"/>
        </w:rPr>
        <w:t xml:space="preserve">Одговор </w:t>
      </w:r>
      <w:r w:rsidR="0049063A">
        <w:rPr>
          <w:rFonts w:ascii="Times New Roman" w:hAnsi="Times New Roman" w:cs="Times New Roman"/>
          <w:sz w:val="20"/>
          <w:szCs w:val="20"/>
          <w:lang w:val="mk-MK"/>
        </w:rPr>
        <w:t>на</w:t>
      </w:r>
      <w:r w:rsidRPr="008F2894">
        <w:rPr>
          <w:rFonts w:ascii="Times New Roman" w:hAnsi="Times New Roman" w:cs="Times New Roman"/>
          <w:sz w:val="20"/>
          <w:szCs w:val="20"/>
          <w:lang w:val="mk-MK"/>
        </w:rPr>
        <w:t xml:space="preserve"> палпација</w:t>
      </w:r>
      <w:bookmarkEnd w:id="80"/>
    </w:p>
    <w:tbl>
      <w:tblPr>
        <w:tblW w:w="78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184"/>
        <w:gridCol w:w="1136"/>
        <w:gridCol w:w="1000"/>
        <w:gridCol w:w="1365"/>
        <w:gridCol w:w="1456"/>
      </w:tblGrid>
      <w:tr w:rsidR="002B47FF" w:rsidRPr="008F2894" w14:paraId="77F8F092" w14:textId="77777777" w:rsidTr="00C33CC4">
        <w:trPr>
          <w:cantSplit/>
          <w:jc w:val="center"/>
        </w:trPr>
        <w:tc>
          <w:tcPr>
            <w:tcW w:w="2911" w:type="dxa"/>
            <w:gridSpan w:val="2"/>
            <w:tcBorders>
              <w:top w:val="single" w:sz="16" w:space="0" w:color="000000"/>
              <w:left w:val="single" w:sz="16" w:space="0" w:color="000000"/>
              <w:bottom w:val="single" w:sz="16" w:space="0" w:color="000000"/>
              <w:right w:val="nil"/>
            </w:tcBorders>
            <w:shd w:val="clear" w:color="auto" w:fill="FFFFFF"/>
          </w:tcPr>
          <w:p w14:paraId="77A2ECAA" w14:textId="77777777" w:rsidR="002B47FF" w:rsidRPr="008F2894" w:rsidRDefault="002B47FF" w:rsidP="00C33CC4">
            <w:pPr>
              <w:autoSpaceDE w:val="0"/>
              <w:autoSpaceDN w:val="0"/>
              <w:adjustRightInd w:val="0"/>
              <w:jc w:val="center"/>
              <w:rPr>
                <w:rFonts w:ascii="Times New Roman" w:hAnsi="Times New Roman" w:cs="Times New Roman"/>
                <w:sz w:val="20"/>
                <w:szCs w:val="20"/>
              </w:rPr>
            </w:pPr>
          </w:p>
        </w:tc>
        <w:tc>
          <w:tcPr>
            <w:tcW w:w="1136" w:type="dxa"/>
            <w:tcBorders>
              <w:top w:val="single" w:sz="16" w:space="0" w:color="000000"/>
              <w:left w:val="single" w:sz="16" w:space="0" w:color="000000"/>
              <w:bottom w:val="single" w:sz="16" w:space="0" w:color="000000"/>
            </w:tcBorders>
            <w:shd w:val="clear" w:color="auto" w:fill="FFFFFF"/>
          </w:tcPr>
          <w:p w14:paraId="405E34C3"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791AF22E"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19C9CAA5"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6D6FE033"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Cumulative Percent</w:t>
            </w:r>
          </w:p>
        </w:tc>
      </w:tr>
      <w:tr w:rsidR="002B47FF" w:rsidRPr="008F2894" w14:paraId="396A54B9" w14:textId="77777777" w:rsidTr="00C33CC4">
        <w:trPr>
          <w:cantSplit/>
          <w:jc w:val="center"/>
        </w:trPr>
        <w:tc>
          <w:tcPr>
            <w:tcW w:w="727" w:type="dxa"/>
            <w:tcBorders>
              <w:top w:val="single" w:sz="16" w:space="0" w:color="000000"/>
              <w:left w:val="single" w:sz="16" w:space="0" w:color="000000"/>
              <w:bottom w:val="single" w:sz="16" w:space="0" w:color="000000"/>
              <w:right w:val="nil"/>
            </w:tcBorders>
            <w:shd w:val="clear" w:color="auto" w:fill="FFFFFF"/>
            <w:vAlign w:val="center"/>
          </w:tcPr>
          <w:p w14:paraId="24320E8C"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Valid</w:t>
            </w:r>
          </w:p>
        </w:tc>
        <w:tc>
          <w:tcPr>
            <w:tcW w:w="2184" w:type="dxa"/>
            <w:tcBorders>
              <w:top w:val="single" w:sz="16" w:space="0" w:color="000000"/>
              <w:left w:val="nil"/>
              <w:bottom w:val="single" w:sz="16" w:space="0" w:color="000000"/>
              <w:right w:val="single" w:sz="16" w:space="0" w:color="000000"/>
            </w:tcBorders>
            <w:shd w:val="clear" w:color="auto" w:fill="FFFFFF"/>
            <w:vAlign w:val="center"/>
          </w:tcPr>
          <w:p w14:paraId="2F64CDED"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Отсуство на крварење</w:t>
            </w:r>
          </w:p>
        </w:tc>
        <w:tc>
          <w:tcPr>
            <w:tcW w:w="1136" w:type="dxa"/>
            <w:tcBorders>
              <w:top w:val="single" w:sz="16" w:space="0" w:color="000000"/>
              <w:left w:val="single" w:sz="16" w:space="0" w:color="000000"/>
              <w:bottom w:val="single" w:sz="16" w:space="0" w:color="000000"/>
            </w:tcBorders>
            <w:shd w:val="clear" w:color="auto" w:fill="FFFFFF"/>
          </w:tcPr>
          <w:p w14:paraId="493CD85C"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25</w:t>
            </w:r>
          </w:p>
        </w:tc>
        <w:tc>
          <w:tcPr>
            <w:tcW w:w="1000" w:type="dxa"/>
            <w:tcBorders>
              <w:top w:val="single" w:sz="16" w:space="0" w:color="000000"/>
              <w:bottom w:val="single" w:sz="16" w:space="0" w:color="000000"/>
            </w:tcBorders>
            <w:shd w:val="clear" w:color="auto" w:fill="FFFFFF"/>
          </w:tcPr>
          <w:p w14:paraId="3E452467"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100,0</w:t>
            </w:r>
          </w:p>
        </w:tc>
        <w:tc>
          <w:tcPr>
            <w:tcW w:w="1365" w:type="dxa"/>
            <w:tcBorders>
              <w:top w:val="single" w:sz="16" w:space="0" w:color="000000"/>
              <w:bottom w:val="single" w:sz="16" w:space="0" w:color="000000"/>
            </w:tcBorders>
            <w:shd w:val="clear" w:color="auto" w:fill="FFFFFF"/>
          </w:tcPr>
          <w:p w14:paraId="7D925B3B"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100,0</w:t>
            </w:r>
          </w:p>
        </w:tc>
        <w:tc>
          <w:tcPr>
            <w:tcW w:w="1456" w:type="dxa"/>
            <w:tcBorders>
              <w:top w:val="single" w:sz="16" w:space="0" w:color="000000"/>
              <w:bottom w:val="single" w:sz="16" w:space="0" w:color="000000"/>
              <w:right w:val="single" w:sz="16" w:space="0" w:color="000000"/>
            </w:tcBorders>
            <w:shd w:val="clear" w:color="auto" w:fill="FFFFFF"/>
          </w:tcPr>
          <w:p w14:paraId="72C2E223" w14:textId="77777777" w:rsidR="002B47FF" w:rsidRPr="008F2894"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8F2894">
              <w:rPr>
                <w:rFonts w:ascii="Times New Roman" w:hAnsi="Times New Roman" w:cs="Times New Roman"/>
                <w:color w:val="000000"/>
                <w:sz w:val="20"/>
                <w:szCs w:val="20"/>
              </w:rPr>
              <w:t>100,0</w:t>
            </w:r>
          </w:p>
        </w:tc>
      </w:tr>
    </w:tbl>
    <w:p w14:paraId="3F41085C" w14:textId="0576D45D" w:rsidR="002B47FF" w:rsidRDefault="002B47FF" w:rsidP="002B47FF">
      <w:pPr>
        <w:autoSpaceDE w:val="0"/>
        <w:autoSpaceDN w:val="0"/>
        <w:adjustRightInd w:val="0"/>
        <w:spacing w:line="400" w:lineRule="atLeast"/>
        <w:jc w:val="center"/>
      </w:pPr>
    </w:p>
    <w:p w14:paraId="3ABDAC82" w14:textId="77777777" w:rsidR="00AA7F11" w:rsidRDefault="00AA7F11" w:rsidP="002B47FF">
      <w:pPr>
        <w:autoSpaceDE w:val="0"/>
        <w:autoSpaceDN w:val="0"/>
        <w:adjustRightInd w:val="0"/>
        <w:spacing w:line="400" w:lineRule="atLeast"/>
        <w:jc w:val="center"/>
      </w:pPr>
    </w:p>
    <w:p w14:paraId="3CEA9261" w14:textId="2AB695AD" w:rsidR="002B47FF" w:rsidRDefault="002B47FF" w:rsidP="002B47FF">
      <w:pPr>
        <w:autoSpaceDE w:val="0"/>
        <w:autoSpaceDN w:val="0"/>
        <w:adjustRightInd w:val="0"/>
        <w:jc w:val="center"/>
      </w:pPr>
      <w:r>
        <w:rPr>
          <w:noProof/>
          <w:lang w:val="en-US"/>
        </w:rPr>
        <w:drawing>
          <wp:inline distT="0" distB="0" distL="0" distR="0" wp14:anchorId="627A0F7B" wp14:editId="617A4504">
            <wp:extent cx="4476750" cy="30988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76750" cy="3098800"/>
                    </a:xfrm>
                    <a:prstGeom prst="rect">
                      <a:avLst/>
                    </a:prstGeom>
                    <a:noFill/>
                    <a:ln>
                      <a:noFill/>
                    </a:ln>
                  </pic:spPr>
                </pic:pic>
              </a:graphicData>
            </a:graphic>
          </wp:inline>
        </w:drawing>
      </w:r>
    </w:p>
    <w:p w14:paraId="0DFE6EBB" w14:textId="77777777" w:rsidR="002B47FF" w:rsidRDefault="002B47FF" w:rsidP="002B47FF">
      <w:pPr>
        <w:autoSpaceDE w:val="0"/>
        <w:autoSpaceDN w:val="0"/>
        <w:adjustRightInd w:val="0"/>
      </w:pPr>
    </w:p>
    <w:p w14:paraId="1BF77299" w14:textId="5F757581" w:rsidR="0049063A" w:rsidRDefault="002B47FF" w:rsidP="0049063A">
      <w:pPr>
        <w:autoSpaceDE w:val="0"/>
        <w:autoSpaceDN w:val="0"/>
        <w:adjustRightInd w:val="0"/>
        <w:ind w:firstLine="720"/>
        <w:jc w:val="center"/>
        <w:rPr>
          <w:sz w:val="20"/>
          <w:szCs w:val="20"/>
        </w:rPr>
      </w:pPr>
      <w:r w:rsidRPr="008F2894">
        <w:rPr>
          <w:rFonts w:ascii="Times New Roman" w:hAnsi="Times New Roman" w:cs="Times New Roman"/>
          <w:b/>
          <w:bCs/>
          <w:sz w:val="20"/>
          <w:szCs w:val="20"/>
          <w:lang w:val="mk-MK"/>
        </w:rPr>
        <w:t xml:space="preserve">Графикон </w:t>
      </w:r>
      <w:r w:rsidRPr="008F2894">
        <w:rPr>
          <w:rFonts w:ascii="Times New Roman" w:hAnsi="Times New Roman" w:cs="Times New Roman"/>
          <w:b/>
          <w:bCs/>
          <w:sz w:val="20"/>
          <w:szCs w:val="20"/>
          <w:lang w:val="ru-RU"/>
        </w:rPr>
        <w:t>32</w:t>
      </w:r>
      <w:r w:rsidR="008F2894" w:rsidRPr="008F2894">
        <w:rPr>
          <w:rFonts w:ascii="Times New Roman" w:hAnsi="Times New Roman" w:cs="Times New Roman"/>
          <w:b/>
          <w:bCs/>
          <w:sz w:val="20"/>
          <w:szCs w:val="20"/>
        </w:rPr>
        <w:t>.</w:t>
      </w:r>
      <w:r w:rsidR="008F2894">
        <w:rPr>
          <w:sz w:val="20"/>
          <w:szCs w:val="20"/>
        </w:rPr>
        <w:t xml:space="preserve"> </w:t>
      </w:r>
      <w:r w:rsidR="008F2894" w:rsidRPr="008F2894">
        <w:rPr>
          <w:rFonts w:ascii="Times New Roman" w:hAnsi="Times New Roman" w:cs="Times New Roman"/>
          <w:sz w:val="20"/>
          <w:szCs w:val="20"/>
          <w:lang w:val="mk-MK"/>
        </w:rPr>
        <w:t xml:space="preserve">Одговор </w:t>
      </w:r>
      <w:r w:rsidR="0049063A">
        <w:rPr>
          <w:rFonts w:ascii="Times New Roman" w:hAnsi="Times New Roman" w:cs="Times New Roman"/>
          <w:sz w:val="20"/>
          <w:szCs w:val="20"/>
          <w:lang w:val="mk-MK"/>
        </w:rPr>
        <w:t>на</w:t>
      </w:r>
      <w:r w:rsidR="008F2894" w:rsidRPr="008F2894">
        <w:rPr>
          <w:rFonts w:ascii="Times New Roman" w:hAnsi="Times New Roman" w:cs="Times New Roman"/>
          <w:sz w:val="20"/>
          <w:szCs w:val="20"/>
          <w:lang w:val="mk-MK"/>
        </w:rPr>
        <w:t xml:space="preserve"> палпација</w:t>
      </w:r>
    </w:p>
    <w:p w14:paraId="059F8C67" w14:textId="77777777" w:rsidR="0049063A" w:rsidRPr="0049063A" w:rsidRDefault="0049063A" w:rsidP="0049063A">
      <w:pPr>
        <w:autoSpaceDE w:val="0"/>
        <w:autoSpaceDN w:val="0"/>
        <w:adjustRightInd w:val="0"/>
        <w:ind w:firstLine="720"/>
        <w:jc w:val="center"/>
        <w:rPr>
          <w:sz w:val="20"/>
          <w:szCs w:val="20"/>
        </w:rPr>
      </w:pPr>
    </w:p>
    <w:p w14:paraId="0167E188" w14:textId="65D255C0" w:rsidR="002B47FF" w:rsidRPr="0049063A" w:rsidRDefault="002B47FF" w:rsidP="008F2894">
      <w:pPr>
        <w:autoSpaceDE w:val="0"/>
        <w:autoSpaceDN w:val="0"/>
        <w:adjustRightInd w:val="0"/>
        <w:ind w:right="60" w:firstLine="720"/>
        <w:jc w:val="both"/>
        <w:rPr>
          <w:rFonts w:ascii="Times New Roman" w:hAnsi="Times New Roman" w:cs="Times New Roman"/>
          <w:color w:val="000000"/>
          <w:sz w:val="24"/>
          <w:szCs w:val="24"/>
          <w:lang w:val="mk-MK"/>
        </w:rPr>
      </w:pPr>
      <w:r w:rsidRPr="0049063A">
        <w:rPr>
          <w:rFonts w:ascii="Times New Roman" w:hAnsi="Times New Roman" w:cs="Times New Roman"/>
          <w:bCs/>
          <w:sz w:val="24"/>
          <w:szCs w:val="24"/>
          <w:lang w:val="mk-MK"/>
        </w:rPr>
        <w:t xml:space="preserve">На табела </w:t>
      </w:r>
      <w:r w:rsidRPr="0049063A">
        <w:rPr>
          <w:rFonts w:ascii="Times New Roman" w:hAnsi="Times New Roman" w:cs="Times New Roman"/>
          <w:bCs/>
          <w:sz w:val="24"/>
          <w:szCs w:val="24"/>
          <w:lang w:val="ru-RU"/>
        </w:rPr>
        <w:t>33</w:t>
      </w:r>
      <w:r w:rsidRPr="0049063A">
        <w:rPr>
          <w:rFonts w:ascii="Times New Roman" w:hAnsi="Times New Roman" w:cs="Times New Roman"/>
          <w:bCs/>
          <w:sz w:val="24"/>
          <w:szCs w:val="24"/>
          <w:lang w:val="mk-MK"/>
        </w:rPr>
        <w:t xml:space="preserve"> и графикон </w:t>
      </w:r>
      <w:r w:rsidRPr="0049063A">
        <w:rPr>
          <w:rFonts w:ascii="Times New Roman" w:hAnsi="Times New Roman" w:cs="Times New Roman"/>
          <w:bCs/>
          <w:sz w:val="24"/>
          <w:szCs w:val="24"/>
          <w:lang w:val="ru-RU"/>
        </w:rPr>
        <w:t>3</w:t>
      </w:r>
      <w:r w:rsidR="008F2894" w:rsidRPr="0049063A">
        <w:rPr>
          <w:rFonts w:ascii="Times New Roman" w:hAnsi="Times New Roman" w:cs="Times New Roman"/>
          <w:bCs/>
          <w:sz w:val="24"/>
          <w:szCs w:val="24"/>
        </w:rPr>
        <w:t>3</w:t>
      </w:r>
      <w:r w:rsidRPr="0049063A">
        <w:rPr>
          <w:rFonts w:ascii="Times New Roman" w:hAnsi="Times New Roman" w:cs="Times New Roman"/>
          <w:bCs/>
          <w:sz w:val="24"/>
          <w:szCs w:val="24"/>
          <w:lang w:val="mk-MK"/>
        </w:rPr>
        <w:t xml:space="preserve"> прикажани се проценти на структура за </w:t>
      </w:r>
      <w:r w:rsidR="0049063A">
        <w:rPr>
          <w:rFonts w:ascii="Times New Roman" w:hAnsi="Times New Roman" w:cs="Times New Roman"/>
          <w:bCs/>
          <w:sz w:val="24"/>
          <w:szCs w:val="24"/>
          <w:lang w:val="mk-MK"/>
        </w:rPr>
        <w:t xml:space="preserve">присуство на </w:t>
      </w:r>
      <w:r w:rsidRPr="0049063A">
        <w:rPr>
          <w:rFonts w:ascii="Times New Roman" w:hAnsi="Times New Roman" w:cs="Times New Roman"/>
          <w:sz w:val="24"/>
          <w:szCs w:val="24"/>
          <w:lang w:val="mk-MK"/>
        </w:rPr>
        <w:t>гранулационо ткиво кај</w:t>
      </w:r>
      <w:r w:rsidRPr="0049063A">
        <w:rPr>
          <w:rFonts w:ascii="Times New Roman" w:hAnsi="Times New Roman" w:cs="Times New Roman"/>
          <w:bCs/>
          <w:sz w:val="24"/>
          <w:szCs w:val="24"/>
          <w:lang w:val="mk-MK"/>
        </w:rPr>
        <w:t xml:space="preserve"> пациентите. Од вкупно 25</w:t>
      </w:r>
      <w:r w:rsidR="00456641" w:rsidRPr="0049063A">
        <w:rPr>
          <w:rFonts w:ascii="Times New Roman" w:hAnsi="Times New Roman" w:cs="Times New Roman"/>
          <w:bCs/>
          <w:sz w:val="24"/>
          <w:szCs w:val="24"/>
        </w:rPr>
        <w:t xml:space="preserve"> </w:t>
      </w:r>
      <w:r w:rsidRPr="0049063A">
        <w:rPr>
          <w:rFonts w:ascii="Times New Roman" w:hAnsi="Times New Roman" w:cs="Times New Roman"/>
          <w:bCs/>
          <w:sz w:val="24"/>
          <w:szCs w:val="24"/>
          <w:lang w:val="mk-MK"/>
        </w:rPr>
        <w:t xml:space="preserve">(100,0%) пациени кај кои се користени ресорптивни </w:t>
      </w:r>
      <w:r w:rsidRPr="0049063A">
        <w:rPr>
          <w:rFonts w:ascii="Times New Roman" w:hAnsi="Times New Roman" w:cs="Times New Roman"/>
          <w:bCs/>
          <w:sz w:val="24"/>
          <w:szCs w:val="24"/>
        </w:rPr>
        <w:t>MONOFAST</w:t>
      </w:r>
      <w:r w:rsidRPr="0049063A">
        <w:rPr>
          <w:rFonts w:ascii="Times New Roman" w:hAnsi="Times New Roman" w:cs="Times New Roman"/>
          <w:bCs/>
          <w:sz w:val="24"/>
          <w:szCs w:val="24"/>
          <w:lang w:val="ru-RU"/>
        </w:rPr>
        <w:t xml:space="preserve"> сутурни материјали</w:t>
      </w:r>
      <w:r w:rsidRPr="0049063A">
        <w:rPr>
          <w:rFonts w:ascii="Times New Roman" w:hAnsi="Times New Roman" w:cs="Times New Roman"/>
          <w:bCs/>
          <w:sz w:val="24"/>
          <w:szCs w:val="24"/>
          <w:lang w:val="mk-MK"/>
        </w:rPr>
        <w:t>, кај 2</w:t>
      </w:r>
      <w:r w:rsidRPr="0049063A">
        <w:rPr>
          <w:rFonts w:ascii="Times New Roman" w:hAnsi="Times New Roman" w:cs="Times New Roman"/>
          <w:bCs/>
          <w:sz w:val="24"/>
          <w:szCs w:val="24"/>
          <w:lang w:val="ru-RU"/>
        </w:rPr>
        <w:t>5</w:t>
      </w:r>
      <w:r w:rsidR="00456641" w:rsidRPr="0049063A">
        <w:rPr>
          <w:rFonts w:ascii="Times New Roman" w:hAnsi="Times New Roman" w:cs="Times New Roman"/>
          <w:bCs/>
          <w:sz w:val="24"/>
          <w:szCs w:val="24"/>
        </w:rPr>
        <w:t xml:space="preserve"> </w:t>
      </w:r>
      <w:r w:rsidRPr="0049063A">
        <w:rPr>
          <w:rFonts w:ascii="Times New Roman" w:hAnsi="Times New Roman" w:cs="Times New Roman"/>
          <w:bCs/>
          <w:sz w:val="24"/>
          <w:szCs w:val="24"/>
          <w:lang w:val="mk-MK"/>
        </w:rPr>
        <w:t>(</w:t>
      </w:r>
      <w:r w:rsidRPr="0049063A">
        <w:rPr>
          <w:rFonts w:ascii="Times New Roman" w:hAnsi="Times New Roman" w:cs="Times New Roman"/>
          <w:bCs/>
          <w:sz w:val="24"/>
          <w:szCs w:val="24"/>
          <w:lang w:val="ru-RU"/>
        </w:rPr>
        <w:t>100</w:t>
      </w:r>
      <w:r w:rsidRPr="0049063A">
        <w:rPr>
          <w:rFonts w:ascii="Times New Roman" w:hAnsi="Times New Roman" w:cs="Times New Roman"/>
          <w:bCs/>
          <w:sz w:val="24"/>
          <w:szCs w:val="24"/>
          <w:lang w:val="mk-MK"/>
        </w:rPr>
        <w:t>,0%)</w:t>
      </w:r>
      <w:r w:rsidR="0049063A">
        <w:rPr>
          <w:rFonts w:ascii="Times New Roman" w:hAnsi="Times New Roman" w:cs="Times New Roman"/>
          <w:bCs/>
          <w:sz w:val="24"/>
          <w:szCs w:val="24"/>
          <w:lang w:val="mk-MK"/>
        </w:rPr>
        <w:t xml:space="preserve"> отсуствувало</w:t>
      </w:r>
      <w:r w:rsidRPr="0049063A">
        <w:rPr>
          <w:rFonts w:ascii="Times New Roman" w:hAnsi="Times New Roman" w:cs="Times New Roman"/>
          <w:bCs/>
          <w:sz w:val="24"/>
          <w:szCs w:val="24"/>
          <w:lang w:val="mk-MK"/>
        </w:rPr>
        <w:t xml:space="preserve"> </w:t>
      </w:r>
      <w:r w:rsidRPr="0049063A">
        <w:rPr>
          <w:rFonts w:ascii="Times New Roman" w:hAnsi="Times New Roman" w:cs="Times New Roman"/>
          <w:sz w:val="24"/>
          <w:szCs w:val="24"/>
          <w:lang w:val="mk-MK"/>
        </w:rPr>
        <w:t>гранулационо ткиво</w:t>
      </w:r>
      <w:r w:rsidRPr="0049063A">
        <w:rPr>
          <w:rFonts w:ascii="Times New Roman" w:hAnsi="Times New Roman" w:cs="Times New Roman"/>
          <w:color w:val="000000"/>
          <w:sz w:val="24"/>
          <w:szCs w:val="24"/>
          <w:lang w:val="mk-MK"/>
        </w:rPr>
        <w:t>.</w:t>
      </w:r>
    </w:p>
    <w:p w14:paraId="0943CA05" w14:textId="77777777" w:rsidR="002B47FF" w:rsidRDefault="002B47FF" w:rsidP="002B47FF">
      <w:pPr>
        <w:autoSpaceDE w:val="0"/>
        <w:autoSpaceDN w:val="0"/>
        <w:adjustRightInd w:val="0"/>
        <w:ind w:left="60" w:right="60"/>
        <w:jc w:val="both"/>
        <w:rPr>
          <w:lang w:val="mk-MK"/>
        </w:rPr>
      </w:pPr>
    </w:p>
    <w:p w14:paraId="74C4CE4C" w14:textId="198FBDF6" w:rsidR="002B47FF" w:rsidRPr="00AA7F11" w:rsidRDefault="002B47FF" w:rsidP="00AA7F11">
      <w:pPr>
        <w:autoSpaceDE w:val="0"/>
        <w:autoSpaceDN w:val="0"/>
        <w:adjustRightInd w:val="0"/>
        <w:jc w:val="center"/>
        <w:rPr>
          <w:rFonts w:ascii="Times New Roman" w:hAnsi="Times New Roman" w:cs="Times New Roman"/>
          <w:sz w:val="20"/>
          <w:szCs w:val="20"/>
          <w:lang w:val="en-US"/>
        </w:rPr>
      </w:pPr>
      <w:r w:rsidRPr="00456641">
        <w:rPr>
          <w:rFonts w:ascii="Times New Roman" w:hAnsi="Times New Roman" w:cs="Times New Roman"/>
          <w:b/>
          <w:bCs/>
          <w:sz w:val="20"/>
          <w:szCs w:val="20"/>
          <w:lang w:val="mk-MK"/>
        </w:rPr>
        <w:t xml:space="preserve">Табела </w:t>
      </w:r>
      <w:r w:rsidRPr="00456641">
        <w:rPr>
          <w:rFonts w:ascii="Times New Roman" w:hAnsi="Times New Roman" w:cs="Times New Roman"/>
          <w:b/>
          <w:bCs/>
          <w:sz w:val="20"/>
          <w:szCs w:val="20"/>
          <w:lang w:val="en-US"/>
        </w:rPr>
        <w:t>33</w:t>
      </w:r>
      <w:r w:rsidRPr="00456641">
        <w:rPr>
          <w:rFonts w:ascii="Times New Roman" w:hAnsi="Times New Roman" w:cs="Times New Roman"/>
          <w:b/>
          <w:bCs/>
          <w:sz w:val="20"/>
          <w:szCs w:val="20"/>
          <w:lang w:val="mk-MK"/>
        </w:rPr>
        <w:t>.</w:t>
      </w:r>
      <w:r w:rsidRPr="00456641">
        <w:rPr>
          <w:rFonts w:ascii="Times New Roman" w:hAnsi="Times New Roman" w:cs="Times New Roman"/>
          <w:sz w:val="20"/>
          <w:szCs w:val="20"/>
          <w:lang w:val="mk-MK"/>
        </w:rPr>
        <w:t xml:space="preserve"> </w:t>
      </w:r>
      <w:bookmarkStart w:id="81" w:name="_Hlk111567585"/>
      <w:r w:rsidRPr="00456641">
        <w:rPr>
          <w:rFonts w:ascii="Times New Roman" w:hAnsi="Times New Roman" w:cs="Times New Roman"/>
          <w:sz w:val="20"/>
          <w:szCs w:val="20"/>
          <w:lang w:val="mk-MK"/>
        </w:rPr>
        <w:t>Гранулационо ткиво</w:t>
      </w:r>
      <w:bookmarkEnd w:id="81"/>
    </w:p>
    <w:tbl>
      <w:tblPr>
        <w:tblW w:w="6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39"/>
        <w:gridCol w:w="1138"/>
        <w:gridCol w:w="1000"/>
        <w:gridCol w:w="1365"/>
        <w:gridCol w:w="1456"/>
      </w:tblGrid>
      <w:tr w:rsidR="002B47FF" w:rsidRPr="00DE3A57" w14:paraId="2922ADB3" w14:textId="77777777" w:rsidTr="00C33CC4">
        <w:trPr>
          <w:cantSplit/>
          <w:jc w:val="center"/>
        </w:trPr>
        <w:tc>
          <w:tcPr>
            <w:tcW w:w="1666" w:type="dxa"/>
            <w:gridSpan w:val="2"/>
            <w:tcBorders>
              <w:top w:val="single" w:sz="16" w:space="0" w:color="000000"/>
              <w:left w:val="single" w:sz="16" w:space="0" w:color="000000"/>
              <w:bottom w:val="single" w:sz="16" w:space="0" w:color="000000"/>
              <w:right w:val="nil"/>
            </w:tcBorders>
            <w:shd w:val="clear" w:color="auto" w:fill="FFFFFF"/>
          </w:tcPr>
          <w:p w14:paraId="3D2B3BDF" w14:textId="77777777" w:rsidR="002B47FF" w:rsidRPr="00456641" w:rsidRDefault="002B47FF" w:rsidP="00C33CC4">
            <w:pPr>
              <w:autoSpaceDE w:val="0"/>
              <w:autoSpaceDN w:val="0"/>
              <w:adjustRightInd w:val="0"/>
              <w:jc w:val="center"/>
              <w:rPr>
                <w:rFonts w:ascii="Times New Roman" w:hAnsi="Times New Roman" w:cs="Times New Roman"/>
                <w:sz w:val="20"/>
                <w:szCs w:val="20"/>
              </w:rPr>
            </w:pPr>
          </w:p>
        </w:tc>
        <w:tc>
          <w:tcPr>
            <w:tcW w:w="1138" w:type="dxa"/>
            <w:tcBorders>
              <w:top w:val="single" w:sz="16" w:space="0" w:color="000000"/>
              <w:left w:val="single" w:sz="16" w:space="0" w:color="000000"/>
              <w:bottom w:val="single" w:sz="16" w:space="0" w:color="000000"/>
            </w:tcBorders>
            <w:shd w:val="clear" w:color="auto" w:fill="FFFFFF"/>
          </w:tcPr>
          <w:p w14:paraId="3EA4BECA"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513830FC"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73BC1912"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121ACC77"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Cumulative Percent</w:t>
            </w:r>
          </w:p>
        </w:tc>
      </w:tr>
      <w:tr w:rsidR="002B47FF" w:rsidRPr="00DE3A57" w14:paraId="5FBB03EA" w14:textId="77777777" w:rsidTr="00C33CC4">
        <w:trPr>
          <w:cantSplit/>
          <w:jc w:val="center"/>
        </w:trPr>
        <w:tc>
          <w:tcPr>
            <w:tcW w:w="727" w:type="dxa"/>
            <w:tcBorders>
              <w:top w:val="single" w:sz="16" w:space="0" w:color="000000"/>
              <w:left w:val="single" w:sz="16" w:space="0" w:color="000000"/>
              <w:bottom w:val="single" w:sz="16" w:space="0" w:color="000000"/>
              <w:right w:val="nil"/>
            </w:tcBorders>
            <w:shd w:val="clear" w:color="auto" w:fill="FFFFFF"/>
            <w:vAlign w:val="center"/>
          </w:tcPr>
          <w:p w14:paraId="326E75E8"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Valid</w:t>
            </w:r>
          </w:p>
        </w:tc>
        <w:tc>
          <w:tcPr>
            <w:tcW w:w="939" w:type="dxa"/>
            <w:tcBorders>
              <w:top w:val="single" w:sz="16" w:space="0" w:color="000000"/>
              <w:left w:val="nil"/>
              <w:bottom w:val="single" w:sz="16" w:space="0" w:color="000000"/>
              <w:right w:val="single" w:sz="16" w:space="0" w:color="000000"/>
            </w:tcBorders>
            <w:shd w:val="clear" w:color="auto" w:fill="FFFFFF"/>
            <w:vAlign w:val="center"/>
          </w:tcPr>
          <w:p w14:paraId="52AE22DE"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Отсутно</w:t>
            </w:r>
          </w:p>
        </w:tc>
        <w:tc>
          <w:tcPr>
            <w:tcW w:w="1138" w:type="dxa"/>
            <w:tcBorders>
              <w:top w:val="single" w:sz="16" w:space="0" w:color="000000"/>
              <w:left w:val="single" w:sz="16" w:space="0" w:color="000000"/>
              <w:bottom w:val="single" w:sz="16" w:space="0" w:color="000000"/>
            </w:tcBorders>
            <w:shd w:val="clear" w:color="auto" w:fill="FFFFFF"/>
          </w:tcPr>
          <w:p w14:paraId="7D7C7377"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25</w:t>
            </w:r>
          </w:p>
        </w:tc>
        <w:tc>
          <w:tcPr>
            <w:tcW w:w="1000" w:type="dxa"/>
            <w:tcBorders>
              <w:top w:val="single" w:sz="16" w:space="0" w:color="000000"/>
              <w:bottom w:val="single" w:sz="16" w:space="0" w:color="000000"/>
            </w:tcBorders>
            <w:shd w:val="clear" w:color="auto" w:fill="FFFFFF"/>
          </w:tcPr>
          <w:p w14:paraId="2A668DC0"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100,0</w:t>
            </w:r>
          </w:p>
        </w:tc>
        <w:tc>
          <w:tcPr>
            <w:tcW w:w="1365" w:type="dxa"/>
            <w:tcBorders>
              <w:top w:val="single" w:sz="16" w:space="0" w:color="000000"/>
              <w:bottom w:val="single" w:sz="16" w:space="0" w:color="000000"/>
            </w:tcBorders>
            <w:shd w:val="clear" w:color="auto" w:fill="FFFFFF"/>
          </w:tcPr>
          <w:p w14:paraId="3B58B96B"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100,0</w:t>
            </w:r>
          </w:p>
        </w:tc>
        <w:tc>
          <w:tcPr>
            <w:tcW w:w="1456" w:type="dxa"/>
            <w:tcBorders>
              <w:top w:val="single" w:sz="16" w:space="0" w:color="000000"/>
              <w:bottom w:val="single" w:sz="16" w:space="0" w:color="000000"/>
              <w:right w:val="single" w:sz="16" w:space="0" w:color="000000"/>
            </w:tcBorders>
            <w:shd w:val="clear" w:color="auto" w:fill="FFFFFF"/>
          </w:tcPr>
          <w:p w14:paraId="55CE2053"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100,0</w:t>
            </w:r>
          </w:p>
        </w:tc>
      </w:tr>
    </w:tbl>
    <w:p w14:paraId="24921A33" w14:textId="77777777" w:rsidR="002B47FF" w:rsidRDefault="002B47FF" w:rsidP="002B47FF">
      <w:pPr>
        <w:autoSpaceDE w:val="0"/>
        <w:autoSpaceDN w:val="0"/>
        <w:adjustRightInd w:val="0"/>
        <w:spacing w:line="400" w:lineRule="atLeast"/>
      </w:pPr>
    </w:p>
    <w:p w14:paraId="1403E97A" w14:textId="54166CAB" w:rsidR="002B47FF" w:rsidRDefault="002B47FF" w:rsidP="002B47FF">
      <w:pPr>
        <w:autoSpaceDE w:val="0"/>
        <w:autoSpaceDN w:val="0"/>
        <w:adjustRightInd w:val="0"/>
        <w:jc w:val="center"/>
      </w:pPr>
      <w:r>
        <w:rPr>
          <w:noProof/>
          <w:lang w:val="en-US"/>
        </w:rPr>
        <w:lastRenderedPageBreak/>
        <w:drawing>
          <wp:inline distT="0" distB="0" distL="0" distR="0" wp14:anchorId="7FB0C69C" wp14:editId="38A95B0A">
            <wp:extent cx="4533900" cy="31369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33900" cy="3136900"/>
                    </a:xfrm>
                    <a:prstGeom prst="rect">
                      <a:avLst/>
                    </a:prstGeom>
                    <a:noFill/>
                    <a:ln>
                      <a:noFill/>
                    </a:ln>
                  </pic:spPr>
                </pic:pic>
              </a:graphicData>
            </a:graphic>
          </wp:inline>
        </w:drawing>
      </w:r>
    </w:p>
    <w:p w14:paraId="7520A3B7" w14:textId="4568B5C2" w:rsidR="002B47FF" w:rsidRPr="00456641" w:rsidRDefault="002B47FF" w:rsidP="00456641">
      <w:pPr>
        <w:autoSpaceDE w:val="0"/>
        <w:autoSpaceDN w:val="0"/>
        <w:adjustRightInd w:val="0"/>
        <w:ind w:firstLine="720"/>
        <w:jc w:val="center"/>
        <w:rPr>
          <w:sz w:val="20"/>
          <w:szCs w:val="20"/>
        </w:rPr>
      </w:pPr>
      <w:r w:rsidRPr="00456641">
        <w:rPr>
          <w:rFonts w:ascii="Times New Roman" w:hAnsi="Times New Roman" w:cs="Times New Roman"/>
          <w:b/>
          <w:bCs/>
          <w:sz w:val="20"/>
          <w:szCs w:val="20"/>
          <w:lang w:val="mk-MK"/>
        </w:rPr>
        <w:t xml:space="preserve">Графикон </w:t>
      </w:r>
      <w:r w:rsidRPr="00456641">
        <w:rPr>
          <w:rFonts w:ascii="Times New Roman" w:hAnsi="Times New Roman" w:cs="Times New Roman"/>
          <w:b/>
          <w:bCs/>
          <w:sz w:val="20"/>
          <w:szCs w:val="20"/>
          <w:lang w:val="ru-RU"/>
        </w:rPr>
        <w:t>33</w:t>
      </w:r>
      <w:r w:rsidR="00456641" w:rsidRPr="00456641">
        <w:rPr>
          <w:rFonts w:ascii="Times New Roman" w:hAnsi="Times New Roman" w:cs="Times New Roman"/>
          <w:b/>
          <w:bCs/>
          <w:sz w:val="20"/>
          <w:szCs w:val="20"/>
        </w:rPr>
        <w:t>.</w:t>
      </w:r>
      <w:r w:rsidR="00456641">
        <w:rPr>
          <w:sz w:val="20"/>
          <w:szCs w:val="20"/>
        </w:rPr>
        <w:t xml:space="preserve"> </w:t>
      </w:r>
      <w:r w:rsidR="00456641" w:rsidRPr="00456641">
        <w:rPr>
          <w:rFonts w:ascii="Times New Roman" w:hAnsi="Times New Roman" w:cs="Times New Roman"/>
          <w:sz w:val="20"/>
          <w:szCs w:val="20"/>
          <w:lang w:val="mk-MK"/>
        </w:rPr>
        <w:t>Гранулационо ткиво</w:t>
      </w:r>
    </w:p>
    <w:p w14:paraId="00359EBE" w14:textId="77777777" w:rsidR="002B47FF" w:rsidRDefault="002B47FF" w:rsidP="002B47FF">
      <w:pPr>
        <w:autoSpaceDE w:val="0"/>
        <w:autoSpaceDN w:val="0"/>
        <w:adjustRightInd w:val="0"/>
        <w:rPr>
          <w:sz w:val="20"/>
          <w:szCs w:val="20"/>
          <w:lang w:val="mk-MK"/>
        </w:rPr>
      </w:pPr>
    </w:p>
    <w:p w14:paraId="24178ADC" w14:textId="7D2A6F75" w:rsidR="002B47FF" w:rsidRPr="00456641" w:rsidRDefault="002B47FF" w:rsidP="00456641">
      <w:pPr>
        <w:autoSpaceDE w:val="0"/>
        <w:autoSpaceDN w:val="0"/>
        <w:adjustRightInd w:val="0"/>
        <w:ind w:right="60" w:firstLine="720"/>
        <w:jc w:val="both"/>
        <w:rPr>
          <w:rFonts w:ascii="Times New Roman" w:hAnsi="Times New Roman" w:cs="Times New Roman"/>
          <w:color w:val="000000"/>
          <w:sz w:val="24"/>
          <w:szCs w:val="24"/>
          <w:lang w:val="ru-RU"/>
        </w:rPr>
      </w:pPr>
      <w:r w:rsidRPr="00456641">
        <w:rPr>
          <w:rFonts w:ascii="Times New Roman" w:hAnsi="Times New Roman" w:cs="Times New Roman"/>
          <w:bCs/>
          <w:sz w:val="24"/>
          <w:szCs w:val="24"/>
          <w:lang w:val="mk-MK"/>
        </w:rPr>
        <w:t xml:space="preserve">На табела </w:t>
      </w:r>
      <w:r w:rsidRPr="00456641">
        <w:rPr>
          <w:rFonts w:ascii="Times New Roman" w:hAnsi="Times New Roman" w:cs="Times New Roman"/>
          <w:bCs/>
          <w:sz w:val="24"/>
          <w:szCs w:val="24"/>
          <w:lang w:val="ru-RU"/>
        </w:rPr>
        <w:t>34</w:t>
      </w:r>
      <w:r w:rsidRPr="00456641">
        <w:rPr>
          <w:rFonts w:ascii="Times New Roman" w:hAnsi="Times New Roman" w:cs="Times New Roman"/>
          <w:bCs/>
          <w:sz w:val="24"/>
          <w:szCs w:val="24"/>
          <w:lang w:val="mk-MK"/>
        </w:rPr>
        <w:t xml:space="preserve"> и графикон </w:t>
      </w:r>
      <w:r w:rsidRPr="00456641">
        <w:rPr>
          <w:rFonts w:ascii="Times New Roman" w:hAnsi="Times New Roman" w:cs="Times New Roman"/>
          <w:bCs/>
          <w:sz w:val="24"/>
          <w:szCs w:val="24"/>
          <w:lang w:val="ru-RU"/>
        </w:rPr>
        <w:t>34</w:t>
      </w:r>
      <w:r w:rsidRPr="00456641">
        <w:rPr>
          <w:rFonts w:ascii="Times New Roman" w:hAnsi="Times New Roman" w:cs="Times New Roman"/>
          <w:bCs/>
          <w:sz w:val="24"/>
          <w:szCs w:val="24"/>
          <w:lang w:val="mk-MK"/>
        </w:rPr>
        <w:t xml:space="preserve"> прикажани се проценти на структура</w:t>
      </w:r>
      <w:r w:rsidR="0049063A">
        <w:rPr>
          <w:rFonts w:ascii="Times New Roman" w:hAnsi="Times New Roman" w:cs="Times New Roman"/>
          <w:bCs/>
          <w:sz w:val="24"/>
          <w:szCs w:val="24"/>
          <w:lang w:val="mk-MK"/>
        </w:rPr>
        <w:t xml:space="preserve"> при испитување на</w:t>
      </w:r>
      <w:r w:rsidRPr="00456641">
        <w:rPr>
          <w:rFonts w:ascii="Times New Roman" w:hAnsi="Times New Roman" w:cs="Times New Roman"/>
          <w:bCs/>
          <w:sz w:val="24"/>
          <w:szCs w:val="24"/>
          <w:lang w:val="mk-MK"/>
        </w:rPr>
        <w:t xml:space="preserve"> </w:t>
      </w:r>
      <w:r w:rsidR="0049063A">
        <w:rPr>
          <w:rFonts w:ascii="Times New Roman" w:hAnsi="Times New Roman" w:cs="Times New Roman"/>
          <w:bCs/>
          <w:sz w:val="24"/>
          <w:szCs w:val="24"/>
          <w:lang w:val="mk-MK"/>
        </w:rPr>
        <w:t>ИМ</w:t>
      </w:r>
      <w:r w:rsidRPr="00456641">
        <w:rPr>
          <w:rFonts w:ascii="Times New Roman" w:hAnsi="Times New Roman" w:cs="Times New Roman"/>
          <w:sz w:val="24"/>
          <w:szCs w:val="24"/>
          <w:lang w:val="mk-MK"/>
        </w:rPr>
        <w:t xml:space="preserve"> кај</w:t>
      </w:r>
      <w:r w:rsidRPr="00456641">
        <w:rPr>
          <w:rFonts w:ascii="Times New Roman" w:hAnsi="Times New Roman" w:cs="Times New Roman"/>
          <w:bCs/>
          <w:sz w:val="24"/>
          <w:szCs w:val="24"/>
          <w:lang w:val="mk-MK"/>
        </w:rPr>
        <w:t xml:space="preserve"> пациентите. Од вкупно 25</w:t>
      </w:r>
      <w:r w:rsidR="00456641">
        <w:rPr>
          <w:rFonts w:ascii="Times New Roman" w:hAnsi="Times New Roman" w:cs="Times New Roman"/>
          <w:bCs/>
          <w:sz w:val="24"/>
          <w:szCs w:val="24"/>
        </w:rPr>
        <w:t xml:space="preserve"> </w:t>
      </w:r>
      <w:r w:rsidRPr="00456641">
        <w:rPr>
          <w:rFonts w:ascii="Times New Roman" w:hAnsi="Times New Roman" w:cs="Times New Roman"/>
          <w:bCs/>
          <w:sz w:val="24"/>
          <w:szCs w:val="24"/>
          <w:lang w:val="mk-MK"/>
        </w:rPr>
        <w:t xml:space="preserve">(100,0%) пациени кај кои се користени ресорптивни </w:t>
      </w:r>
      <w:r w:rsidRPr="00456641">
        <w:rPr>
          <w:rFonts w:ascii="Times New Roman" w:hAnsi="Times New Roman" w:cs="Times New Roman"/>
          <w:bCs/>
          <w:sz w:val="24"/>
          <w:szCs w:val="24"/>
        </w:rPr>
        <w:t>MONOFAST</w:t>
      </w:r>
      <w:r w:rsidRPr="00456641">
        <w:rPr>
          <w:rFonts w:ascii="Times New Roman" w:hAnsi="Times New Roman" w:cs="Times New Roman"/>
          <w:bCs/>
          <w:sz w:val="24"/>
          <w:szCs w:val="24"/>
          <w:lang w:val="ru-RU"/>
        </w:rPr>
        <w:t xml:space="preserve"> сутурни материјали</w:t>
      </w:r>
      <w:r w:rsidRPr="00456641">
        <w:rPr>
          <w:rFonts w:ascii="Times New Roman" w:hAnsi="Times New Roman" w:cs="Times New Roman"/>
          <w:bCs/>
          <w:sz w:val="24"/>
          <w:szCs w:val="24"/>
          <w:lang w:val="mk-MK"/>
        </w:rPr>
        <w:t>, кај 2</w:t>
      </w:r>
      <w:r w:rsidRPr="00456641">
        <w:rPr>
          <w:rFonts w:ascii="Times New Roman" w:hAnsi="Times New Roman" w:cs="Times New Roman"/>
          <w:bCs/>
          <w:sz w:val="24"/>
          <w:szCs w:val="24"/>
          <w:lang w:val="ru-RU"/>
        </w:rPr>
        <w:t>5</w:t>
      </w:r>
      <w:r w:rsidR="00456641">
        <w:rPr>
          <w:rFonts w:ascii="Times New Roman" w:hAnsi="Times New Roman" w:cs="Times New Roman"/>
          <w:bCs/>
          <w:sz w:val="24"/>
          <w:szCs w:val="24"/>
        </w:rPr>
        <w:t xml:space="preserve"> </w:t>
      </w:r>
      <w:r w:rsidRPr="00456641">
        <w:rPr>
          <w:rFonts w:ascii="Times New Roman" w:hAnsi="Times New Roman" w:cs="Times New Roman"/>
          <w:bCs/>
          <w:sz w:val="24"/>
          <w:szCs w:val="24"/>
          <w:lang w:val="mk-MK"/>
        </w:rPr>
        <w:t>(</w:t>
      </w:r>
      <w:r w:rsidRPr="00456641">
        <w:rPr>
          <w:rFonts w:ascii="Times New Roman" w:hAnsi="Times New Roman" w:cs="Times New Roman"/>
          <w:bCs/>
          <w:sz w:val="24"/>
          <w:szCs w:val="24"/>
          <w:lang w:val="ru-RU"/>
        </w:rPr>
        <w:t>100</w:t>
      </w:r>
      <w:r w:rsidRPr="00456641">
        <w:rPr>
          <w:rFonts w:ascii="Times New Roman" w:hAnsi="Times New Roman" w:cs="Times New Roman"/>
          <w:bCs/>
          <w:sz w:val="24"/>
          <w:szCs w:val="24"/>
          <w:lang w:val="mk-MK"/>
        </w:rPr>
        <w:t xml:space="preserve">,0%) </w:t>
      </w:r>
      <w:r w:rsidRPr="00456641">
        <w:rPr>
          <w:rFonts w:ascii="Times New Roman" w:hAnsi="Times New Roman" w:cs="Times New Roman"/>
          <w:color w:val="000000"/>
          <w:sz w:val="24"/>
          <w:szCs w:val="24"/>
          <w:lang w:val="mk-MK"/>
        </w:rPr>
        <w:t>нема експ</w:t>
      </w:r>
      <w:r w:rsidR="0049063A">
        <w:rPr>
          <w:rFonts w:ascii="Times New Roman" w:hAnsi="Times New Roman" w:cs="Times New Roman"/>
          <w:color w:val="000000"/>
          <w:sz w:val="24"/>
          <w:szCs w:val="24"/>
          <w:lang w:val="mk-MK"/>
        </w:rPr>
        <w:t>озиција на</w:t>
      </w:r>
      <w:r w:rsidRPr="00456641">
        <w:rPr>
          <w:rFonts w:ascii="Times New Roman" w:hAnsi="Times New Roman" w:cs="Times New Roman"/>
          <w:color w:val="000000"/>
          <w:sz w:val="24"/>
          <w:szCs w:val="24"/>
          <w:lang w:val="mk-MK"/>
        </w:rPr>
        <w:t xml:space="preserve"> сврзно ткиво</w:t>
      </w:r>
      <w:r w:rsidR="0049063A">
        <w:rPr>
          <w:rFonts w:ascii="Times New Roman" w:hAnsi="Times New Roman" w:cs="Times New Roman"/>
          <w:color w:val="000000"/>
          <w:sz w:val="24"/>
          <w:szCs w:val="24"/>
          <w:lang w:val="ru-RU"/>
        </w:rPr>
        <w:t>.</w:t>
      </w:r>
    </w:p>
    <w:p w14:paraId="3636D75E" w14:textId="77777777" w:rsidR="002B47FF" w:rsidRDefault="002B47FF" w:rsidP="002B47FF">
      <w:pPr>
        <w:autoSpaceDE w:val="0"/>
        <w:autoSpaceDN w:val="0"/>
        <w:adjustRightInd w:val="0"/>
        <w:ind w:left="60" w:right="60"/>
        <w:jc w:val="both"/>
        <w:rPr>
          <w:lang w:val="mk-MK"/>
        </w:rPr>
      </w:pPr>
    </w:p>
    <w:p w14:paraId="66570A96" w14:textId="3A774BD4" w:rsidR="002B47FF" w:rsidRPr="00AA7F11" w:rsidRDefault="002B47FF" w:rsidP="00AA7F11">
      <w:pPr>
        <w:autoSpaceDE w:val="0"/>
        <w:autoSpaceDN w:val="0"/>
        <w:adjustRightInd w:val="0"/>
        <w:jc w:val="center"/>
        <w:rPr>
          <w:rFonts w:ascii="Times New Roman" w:hAnsi="Times New Roman" w:cs="Times New Roman"/>
          <w:sz w:val="20"/>
          <w:szCs w:val="20"/>
          <w:lang w:val="en-US"/>
        </w:rPr>
      </w:pPr>
      <w:r w:rsidRPr="00456641">
        <w:rPr>
          <w:rFonts w:ascii="Times New Roman" w:hAnsi="Times New Roman" w:cs="Times New Roman"/>
          <w:b/>
          <w:bCs/>
          <w:sz w:val="20"/>
          <w:szCs w:val="20"/>
          <w:lang w:val="mk-MK"/>
        </w:rPr>
        <w:t xml:space="preserve">Табела </w:t>
      </w:r>
      <w:r w:rsidRPr="00456641">
        <w:rPr>
          <w:rFonts w:ascii="Times New Roman" w:hAnsi="Times New Roman" w:cs="Times New Roman"/>
          <w:b/>
          <w:bCs/>
          <w:sz w:val="20"/>
          <w:szCs w:val="20"/>
          <w:lang w:val="en-US"/>
        </w:rPr>
        <w:t>34</w:t>
      </w:r>
      <w:r w:rsidRPr="00456641">
        <w:rPr>
          <w:rFonts w:ascii="Times New Roman" w:hAnsi="Times New Roman" w:cs="Times New Roman"/>
          <w:b/>
          <w:bCs/>
          <w:sz w:val="20"/>
          <w:szCs w:val="20"/>
          <w:lang w:val="mk-MK"/>
        </w:rPr>
        <w:t>.</w:t>
      </w:r>
      <w:r w:rsidRPr="00456641">
        <w:rPr>
          <w:rFonts w:ascii="Times New Roman" w:hAnsi="Times New Roman" w:cs="Times New Roman"/>
          <w:sz w:val="20"/>
          <w:szCs w:val="20"/>
          <w:lang w:val="mk-MK"/>
        </w:rPr>
        <w:t xml:space="preserve"> </w:t>
      </w:r>
      <w:bookmarkStart w:id="82" w:name="_Hlk111567674"/>
      <w:r w:rsidRPr="00456641">
        <w:rPr>
          <w:rFonts w:ascii="Times New Roman" w:hAnsi="Times New Roman" w:cs="Times New Roman"/>
          <w:sz w:val="20"/>
          <w:szCs w:val="20"/>
          <w:lang w:val="mk-MK"/>
        </w:rPr>
        <w:t>Инцизиона маргина</w:t>
      </w:r>
      <w:bookmarkEnd w:id="82"/>
    </w:p>
    <w:tbl>
      <w:tblPr>
        <w:tblW w:w="81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2426"/>
        <w:gridCol w:w="1137"/>
        <w:gridCol w:w="1000"/>
        <w:gridCol w:w="1365"/>
        <w:gridCol w:w="1456"/>
      </w:tblGrid>
      <w:tr w:rsidR="002B47FF" w:rsidRPr="00776E05" w14:paraId="0B179BBC" w14:textId="77777777" w:rsidTr="0049063A">
        <w:trPr>
          <w:cantSplit/>
          <w:jc w:val="center"/>
        </w:trPr>
        <w:tc>
          <w:tcPr>
            <w:tcW w:w="3153" w:type="dxa"/>
            <w:gridSpan w:val="2"/>
            <w:tcBorders>
              <w:top w:val="single" w:sz="16" w:space="0" w:color="000000"/>
              <w:left w:val="single" w:sz="16" w:space="0" w:color="000000"/>
              <w:bottom w:val="single" w:sz="16" w:space="0" w:color="000000"/>
              <w:right w:val="nil"/>
            </w:tcBorders>
            <w:shd w:val="clear" w:color="auto" w:fill="FFFFFF"/>
          </w:tcPr>
          <w:p w14:paraId="343E04B8" w14:textId="77777777" w:rsidR="002B47FF" w:rsidRPr="00456641" w:rsidRDefault="002B47FF" w:rsidP="00C33CC4">
            <w:pPr>
              <w:autoSpaceDE w:val="0"/>
              <w:autoSpaceDN w:val="0"/>
              <w:adjustRightInd w:val="0"/>
              <w:jc w:val="center"/>
              <w:rPr>
                <w:rFonts w:ascii="Times New Roman" w:hAnsi="Times New Roman" w:cs="Times New Roman"/>
                <w:sz w:val="20"/>
                <w:szCs w:val="20"/>
              </w:rPr>
            </w:pPr>
          </w:p>
        </w:tc>
        <w:tc>
          <w:tcPr>
            <w:tcW w:w="1137" w:type="dxa"/>
            <w:tcBorders>
              <w:top w:val="single" w:sz="16" w:space="0" w:color="000000"/>
              <w:left w:val="single" w:sz="16" w:space="0" w:color="000000"/>
              <w:bottom w:val="single" w:sz="16" w:space="0" w:color="000000"/>
            </w:tcBorders>
            <w:shd w:val="clear" w:color="auto" w:fill="FFFFFF"/>
          </w:tcPr>
          <w:p w14:paraId="4A47D3B8"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4092219F"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41209A31"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1AC823F1"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Cumulative Percent</w:t>
            </w:r>
          </w:p>
        </w:tc>
      </w:tr>
      <w:tr w:rsidR="002B47FF" w:rsidRPr="00776E05" w14:paraId="457325C2" w14:textId="77777777" w:rsidTr="0049063A">
        <w:trPr>
          <w:cantSplit/>
          <w:jc w:val="center"/>
        </w:trPr>
        <w:tc>
          <w:tcPr>
            <w:tcW w:w="727" w:type="dxa"/>
            <w:tcBorders>
              <w:top w:val="single" w:sz="16" w:space="0" w:color="000000"/>
              <w:left w:val="single" w:sz="16" w:space="0" w:color="000000"/>
              <w:bottom w:val="single" w:sz="16" w:space="0" w:color="000000"/>
              <w:right w:val="nil"/>
            </w:tcBorders>
            <w:shd w:val="clear" w:color="auto" w:fill="FFFFFF"/>
            <w:vAlign w:val="center"/>
          </w:tcPr>
          <w:p w14:paraId="23BE4434"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Valid</w:t>
            </w:r>
          </w:p>
        </w:tc>
        <w:tc>
          <w:tcPr>
            <w:tcW w:w="2426" w:type="dxa"/>
            <w:tcBorders>
              <w:top w:val="single" w:sz="16" w:space="0" w:color="000000"/>
              <w:left w:val="nil"/>
              <w:bottom w:val="single" w:sz="16" w:space="0" w:color="000000"/>
              <w:right w:val="single" w:sz="16" w:space="0" w:color="000000"/>
            </w:tcBorders>
            <w:shd w:val="clear" w:color="auto" w:fill="FFFFFF"/>
            <w:vAlign w:val="center"/>
          </w:tcPr>
          <w:p w14:paraId="554B4E9D" w14:textId="77777777" w:rsidR="002B47FF" w:rsidRPr="00456641" w:rsidRDefault="002B47FF" w:rsidP="0049063A">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Нема експонирано сврзно ткиво</w:t>
            </w:r>
          </w:p>
        </w:tc>
        <w:tc>
          <w:tcPr>
            <w:tcW w:w="1137" w:type="dxa"/>
            <w:tcBorders>
              <w:top w:val="single" w:sz="16" w:space="0" w:color="000000"/>
              <w:left w:val="single" w:sz="16" w:space="0" w:color="000000"/>
              <w:bottom w:val="single" w:sz="16" w:space="0" w:color="000000"/>
            </w:tcBorders>
            <w:shd w:val="clear" w:color="auto" w:fill="FFFFFF"/>
          </w:tcPr>
          <w:p w14:paraId="4513C110"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25</w:t>
            </w:r>
          </w:p>
        </w:tc>
        <w:tc>
          <w:tcPr>
            <w:tcW w:w="1000" w:type="dxa"/>
            <w:tcBorders>
              <w:top w:val="single" w:sz="16" w:space="0" w:color="000000"/>
              <w:bottom w:val="single" w:sz="16" w:space="0" w:color="000000"/>
            </w:tcBorders>
            <w:shd w:val="clear" w:color="auto" w:fill="FFFFFF"/>
          </w:tcPr>
          <w:p w14:paraId="21E26F76"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100,0</w:t>
            </w:r>
          </w:p>
        </w:tc>
        <w:tc>
          <w:tcPr>
            <w:tcW w:w="1365" w:type="dxa"/>
            <w:tcBorders>
              <w:top w:val="single" w:sz="16" w:space="0" w:color="000000"/>
              <w:bottom w:val="single" w:sz="16" w:space="0" w:color="000000"/>
            </w:tcBorders>
            <w:shd w:val="clear" w:color="auto" w:fill="FFFFFF"/>
          </w:tcPr>
          <w:p w14:paraId="06DAC3E2"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100,0</w:t>
            </w:r>
          </w:p>
        </w:tc>
        <w:tc>
          <w:tcPr>
            <w:tcW w:w="1456" w:type="dxa"/>
            <w:tcBorders>
              <w:top w:val="single" w:sz="16" w:space="0" w:color="000000"/>
              <w:bottom w:val="single" w:sz="16" w:space="0" w:color="000000"/>
              <w:right w:val="single" w:sz="16" w:space="0" w:color="000000"/>
            </w:tcBorders>
            <w:shd w:val="clear" w:color="auto" w:fill="FFFFFF"/>
          </w:tcPr>
          <w:p w14:paraId="1199698E"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100,0</w:t>
            </w:r>
          </w:p>
        </w:tc>
      </w:tr>
    </w:tbl>
    <w:p w14:paraId="6D7C4DA7" w14:textId="0DA4C61B" w:rsidR="002B47FF" w:rsidRDefault="002B47FF" w:rsidP="002B47FF">
      <w:pPr>
        <w:autoSpaceDE w:val="0"/>
        <w:autoSpaceDN w:val="0"/>
        <w:adjustRightInd w:val="0"/>
        <w:spacing w:line="400" w:lineRule="atLeast"/>
        <w:jc w:val="center"/>
      </w:pPr>
    </w:p>
    <w:p w14:paraId="0550B53B" w14:textId="77777777" w:rsidR="00AA7F11" w:rsidRDefault="00AA7F11" w:rsidP="002B47FF">
      <w:pPr>
        <w:autoSpaceDE w:val="0"/>
        <w:autoSpaceDN w:val="0"/>
        <w:adjustRightInd w:val="0"/>
        <w:spacing w:line="400" w:lineRule="atLeast"/>
        <w:jc w:val="center"/>
      </w:pPr>
    </w:p>
    <w:p w14:paraId="54BBF920" w14:textId="322DF35F" w:rsidR="002B47FF" w:rsidRPr="00456641" w:rsidRDefault="002B47FF" w:rsidP="00456641">
      <w:pPr>
        <w:autoSpaceDE w:val="0"/>
        <w:autoSpaceDN w:val="0"/>
        <w:adjustRightInd w:val="0"/>
        <w:jc w:val="center"/>
        <w:rPr>
          <w:rFonts w:ascii="Times New Roman" w:hAnsi="Times New Roman" w:cs="Times New Roman"/>
          <w:b/>
          <w:bCs/>
        </w:rPr>
      </w:pPr>
      <w:r w:rsidRPr="00456641">
        <w:rPr>
          <w:rFonts w:ascii="Times New Roman" w:hAnsi="Times New Roman" w:cs="Times New Roman"/>
          <w:b/>
          <w:bCs/>
          <w:noProof/>
          <w:lang w:val="en-US"/>
        </w:rPr>
        <w:lastRenderedPageBreak/>
        <w:drawing>
          <wp:inline distT="0" distB="0" distL="0" distR="0" wp14:anchorId="3BC04236" wp14:editId="1CB6F6FC">
            <wp:extent cx="4476750" cy="316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76750" cy="3168650"/>
                    </a:xfrm>
                    <a:prstGeom prst="rect">
                      <a:avLst/>
                    </a:prstGeom>
                    <a:noFill/>
                    <a:ln>
                      <a:noFill/>
                    </a:ln>
                  </pic:spPr>
                </pic:pic>
              </a:graphicData>
            </a:graphic>
          </wp:inline>
        </w:drawing>
      </w:r>
    </w:p>
    <w:p w14:paraId="4A512B66" w14:textId="4C940C05" w:rsidR="002B47FF" w:rsidRPr="00456641" w:rsidRDefault="002B47FF" w:rsidP="00456641">
      <w:pPr>
        <w:autoSpaceDE w:val="0"/>
        <w:autoSpaceDN w:val="0"/>
        <w:adjustRightInd w:val="0"/>
        <w:ind w:firstLine="720"/>
        <w:jc w:val="center"/>
      </w:pPr>
      <w:r w:rsidRPr="00456641">
        <w:rPr>
          <w:rFonts w:ascii="Times New Roman" w:hAnsi="Times New Roman" w:cs="Times New Roman"/>
          <w:b/>
          <w:bCs/>
          <w:sz w:val="20"/>
          <w:szCs w:val="20"/>
          <w:lang w:val="mk-MK"/>
        </w:rPr>
        <w:t xml:space="preserve">Графикон </w:t>
      </w:r>
      <w:r w:rsidRPr="00456641">
        <w:rPr>
          <w:rFonts w:ascii="Times New Roman" w:hAnsi="Times New Roman" w:cs="Times New Roman"/>
          <w:b/>
          <w:bCs/>
          <w:sz w:val="20"/>
          <w:szCs w:val="20"/>
          <w:lang w:val="ru-RU"/>
        </w:rPr>
        <w:t>34</w:t>
      </w:r>
      <w:r w:rsidR="00456641" w:rsidRPr="00456641">
        <w:rPr>
          <w:rFonts w:ascii="Times New Roman" w:hAnsi="Times New Roman" w:cs="Times New Roman"/>
          <w:b/>
          <w:bCs/>
          <w:sz w:val="20"/>
          <w:szCs w:val="20"/>
        </w:rPr>
        <w:t>.</w:t>
      </w:r>
      <w:r w:rsidR="00456641">
        <w:rPr>
          <w:sz w:val="20"/>
          <w:szCs w:val="20"/>
        </w:rPr>
        <w:t xml:space="preserve"> </w:t>
      </w:r>
      <w:r w:rsidR="00456641" w:rsidRPr="00456641">
        <w:rPr>
          <w:rFonts w:ascii="Times New Roman" w:hAnsi="Times New Roman" w:cs="Times New Roman"/>
          <w:sz w:val="20"/>
          <w:szCs w:val="20"/>
          <w:lang w:val="mk-MK"/>
        </w:rPr>
        <w:t>Инцизиона маргина</w:t>
      </w:r>
    </w:p>
    <w:p w14:paraId="26FABBAD" w14:textId="77777777" w:rsidR="002B47FF" w:rsidRPr="00456641" w:rsidRDefault="002B47FF" w:rsidP="002B47FF">
      <w:pPr>
        <w:autoSpaceDE w:val="0"/>
        <w:autoSpaceDN w:val="0"/>
        <w:adjustRightInd w:val="0"/>
        <w:ind w:right="60"/>
        <w:jc w:val="both"/>
        <w:rPr>
          <w:rFonts w:ascii="Times New Roman" w:hAnsi="Times New Roman" w:cs="Times New Roman"/>
          <w:sz w:val="24"/>
          <w:szCs w:val="24"/>
          <w:lang w:val="mk-MK"/>
        </w:rPr>
      </w:pPr>
    </w:p>
    <w:p w14:paraId="7BFEAA98" w14:textId="46152168" w:rsidR="002B47FF" w:rsidRPr="00456641" w:rsidRDefault="002B47FF" w:rsidP="00456641">
      <w:pPr>
        <w:autoSpaceDE w:val="0"/>
        <w:autoSpaceDN w:val="0"/>
        <w:adjustRightInd w:val="0"/>
        <w:ind w:right="60" w:firstLine="720"/>
        <w:jc w:val="both"/>
        <w:rPr>
          <w:rFonts w:ascii="Times New Roman" w:hAnsi="Times New Roman" w:cs="Times New Roman"/>
          <w:color w:val="000000"/>
          <w:sz w:val="24"/>
          <w:szCs w:val="24"/>
          <w:lang w:val="mk-MK"/>
        </w:rPr>
      </w:pPr>
      <w:r w:rsidRPr="00456641">
        <w:rPr>
          <w:rFonts w:ascii="Times New Roman" w:hAnsi="Times New Roman" w:cs="Times New Roman"/>
          <w:bCs/>
          <w:sz w:val="24"/>
          <w:szCs w:val="24"/>
          <w:lang w:val="mk-MK"/>
        </w:rPr>
        <w:t xml:space="preserve">На табела </w:t>
      </w:r>
      <w:r w:rsidRPr="00456641">
        <w:rPr>
          <w:rFonts w:ascii="Times New Roman" w:hAnsi="Times New Roman" w:cs="Times New Roman"/>
          <w:bCs/>
          <w:sz w:val="24"/>
          <w:szCs w:val="24"/>
          <w:lang w:val="ru-RU"/>
        </w:rPr>
        <w:t>35</w:t>
      </w:r>
      <w:r w:rsidR="00456641">
        <w:rPr>
          <w:rFonts w:ascii="Times New Roman" w:hAnsi="Times New Roman" w:cs="Times New Roman"/>
          <w:bCs/>
          <w:sz w:val="24"/>
          <w:szCs w:val="24"/>
        </w:rPr>
        <w:t xml:space="preserve"> </w:t>
      </w:r>
      <w:r w:rsidRPr="00456641">
        <w:rPr>
          <w:rFonts w:ascii="Times New Roman" w:hAnsi="Times New Roman" w:cs="Times New Roman"/>
          <w:bCs/>
          <w:sz w:val="24"/>
          <w:szCs w:val="24"/>
          <w:lang w:val="mk-MK"/>
        </w:rPr>
        <w:t xml:space="preserve">и графикон </w:t>
      </w:r>
      <w:r w:rsidRPr="00456641">
        <w:rPr>
          <w:rFonts w:ascii="Times New Roman" w:hAnsi="Times New Roman" w:cs="Times New Roman"/>
          <w:bCs/>
          <w:sz w:val="24"/>
          <w:szCs w:val="24"/>
          <w:lang w:val="ru-RU"/>
        </w:rPr>
        <w:t>35</w:t>
      </w:r>
      <w:r w:rsidR="00456641">
        <w:rPr>
          <w:rFonts w:ascii="Times New Roman" w:hAnsi="Times New Roman" w:cs="Times New Roman"/>
          <w:bCs/>
          <w:sz w:val="24"/>
          <w:szCs w:val="24"/>
        </w:rPr>
        <w:t xml:space="preserve"> </w:t>
      </w:r>
      <w:r w:rsidRPr="00456641">
        <w:rPr>
          <w:rFonts w:ascii="Times New Roman" w:hAnsi="Times New Roman" w:cs="Times New Roman"/>
          <w:bCs/>
          <w:sz w:val="24"/>
          <w:szCs w:val="24"/>
          <w:lang w:val="mk-MK"/>
        </w:rPr>
        <w:t>прикажани се проценти на структура за</w:t>
      </w:r>
      <w:r w:rsidR="0049063A">
        <w:rPr>
          <w:rFonts w:ascii="Times New Roman" w:hAnsi="Times New Roman" w:cs="Times New Roman"/>
          <w:bCs/>
          <w:sz w:val="24"/>
          <w:szCs w:val="24"/>
          <w:lang w:val="mk-MK"/>
        </w:rPr>
        <w:t xml:space="preserve"> присуство на</w:t>
      </w:r>
      <w:r w:rsidRPr="00456641">
        <w:rPr>
          <w:rFonts w:ascii="Times New Roman" w:hAnsi="Times New Roman" w:cs="Times New Roman"/>
          <w:bCs/>
          <w:sz w:val="24"/>
          <w:szCs w:val="24"/>
          <w:lang w:val="mk-MK"/>
        </w:rPr>
        <w:t xml:space="preserve"> </w:t>
      </w:r>
      <w:r w:rsidRPr="00456641">
        <w:rPr>
          <w:rFonts w:ascii="Times New Roman" w:hAnsi="Times New Roman" w:cs="Times New Roman"/>
          <w:sz w:val="24"/>
          <w:szCs w:val="24"/>
          <w:lang w:val="mk-MK"/>
        </w:rPr>
        <w:t>супурација кај</w:t>
      </w:r>
      <w:r w:rsidRPr="00456641">
        <w:rPr>
          <w:rFonts w:ascii="Times New Roman" w:hAnsi="Times New Roman" w:cs="Times New Roman"/>
          <w:bCs/>
          <w:sz w:val="24"/>
          <w:szCs w:val="24"/>
          <w:lang w:val="mk-MK"/>
        </w:rPr>
        <w:t xml:space="preserve"> пациентите. Од вкупно 25</w:t>
      </w:r>
      <w:r w:rsidR="00456641">
        <w:rPr>
          <w:rFonts w:ascii="Times New Roman" w:hAnsi="Times New Roman" w:cs="Times New Roman"/>
          <w:bCs/>
          <w:sz w:val="24"/>
          <w:szCs w:val="24"/>
        </w:rPr>
        <w:t xml:space="preserve"> </w:t>
      </w:r>
      <w:r w:rsidRPr="00456641">
        <w:rPr>
          <w:rFonts w:ascii="Times New Roman" w:hAnsi="Times New Roman" w:cs="Times New Roman"/>
          <w:bCs/>
          <w:sz w:val="24"/>
          <w:szCs w:val="24"/>
          <w:lang w:val="mk-MK"/>
        </w:rPr>
        <w:t xml:space="preserve">(100,0%) пациени кај кои се користени ресорптивни </w:t>
      </w:r>
      <w:r w:rsidRPr="00456641">
        <w:rPr>
          <w:rFonts w:ascii="Times New Roman" w:hAnsi="Times New Roman" w:cs="Times New Roman"/>
          <w:bCs/>
          <w:sz w:val="24"/>
          <w:szCs w:val="24"/>
        </w:rPr>
        <w:t>MONOFAST</w:t>
      </w:r>
      <w:r w:rsidR="00456641">
        <w:rPr>
          <w:rFonts w:ascii="Times New Roman" w:hAnsi="Times New Roman" w:cs="Times New Roman"/>
          <w:bCs/>
          <w:sz w:val="24"/>
          <w:szCs w:val="24"/>
        </w:rPr>
        <w:t xml:space="preserve"> </w:t>
      </w:r>
      <w:r w:rsidRPr="00456641">
        <w:rPr>
          <w:rFonts w:ascii="Times New Roman" w:hAnsi="Times New Roman" w:cs="Times New Roman"/>
          <w:bCs/>
          <w:sz w:val="24"/>
          <w:szCs w:val="24"/>
          <w:lang w:val="ru-RU"/>
        </w:rPr>
        <w:t xml:space="preserve"> сутурни материјали</w:t>
      </w:r>
      <w:r w:rsidRPr="00456641">
        <w:rPr>
          <w:rFonts w:ascii="Times New Roman" w:hAnsi="Times New Roman" w:cs="Times New Roman"/>
          <w:bCs/>
          <w:sz w:val="24"/>
          <w:szCs w:val="24"/>
          <w:lang w:val="mk-MK"/>
        </w:rPr>
        <w:t>, кај 25</w:t>
      </w:r>
      <w:r w:rsidR="00456641">
        <w:rPr>
          <w:rFonts w:ascii="Times New Roman" w:hAnsi="Times New Roman" w:cs="Times New Roman"/>
          <w:bCs/>
          <w:sz w:val="24"/>
          <w:szCs w:val="24"/>
        </w:rPr>
        <w:t xml:space="preserve"> </w:t>
      </w:r>
      <w:r w:rsidRPr="00456641">
        <w:rPr>
          <w:rFonts w:ascii="Times New Roman" w:hAnsi="Times New Roman" w:cs="Times New Roman"/>
          <w:bCs/>
          <w:sz w:val="24"/>
          <w:szCs w:val="24"/>
          <w:lang w:val="mk-MK"/>
        </w:rPr>
        <w:t xml:space="preserve">(100,0%) </w:t>
      </w:r>
      <w:r w:rsidR="0049063A">
        <w:rPr>
          <w:rFonts w:ascii="Times New Roman" w:hAnsi="Times New Roman" w:cs="Times New Roman"/>
          <w:bCs/>
          <w:sz w:val="24"/>
          <w:szCs w:val="24"/>
          <w:lang w:val="mk-MK"/>
        </w:rPr>
        <w:t xml:space="preserve">отсуствувала </w:t>
      </w:r>
      <w:r w:rsidRPr="00456641">
        <w:rPr>
          <w:rFonts w:ascii="Times New Roman" w:hAnsi="Times New Roman" w:cs="Times New Roman"/>
          <w:sz w:val="24"/>
          <w:szCs w:val="24"/>
          <w:lang w:val="mk-MK"/>
        </w:rPr>
        <w:t>супурација</w:t>
      </w:r>
      <w:r w:rsidRPr="00456641">
        <w:rPr>
          <w:rFonts w:ascii="Times New Roman" w:hAnsi="Times New Roman" w:cs="Times New Roman"/>
          <w:color w:val="000000"/>
          <w:sz w:val="24"/>
          <w:szCs w:val="24"/>
          <w:lang w:val="mk-MK"/>
        </w:rPr>
        <w:t>.</w:t>
      </w:r>
    </w:p>
    <w:p w14:paraId="73E385BF" w14:textId="77777777" w:rsidR="002B47FF" w:rsidRPr="00456641" w:rsidRDefault="002B47FF" w:rsidP="00456641">
      <w:pPr>
        <w:autoSpaceDE w:val="0"/>
        <w:autoSpaceDN w:val="0"/>
        <w:adjustRightInd w:val="0"/>
        <w:ind w:left="60" w:right="60"/>
        <w:jc w:val="center"/>
        <w:rPr>
          <w:rFonts w:ascii="Times New Roman" w:hAnsi="Times New Roman" w:cs="Times New Roman"/>
          <w:sz w:val="20"/>
          <w:szCs w:val="20"/>
          <w:lang w:val="mk-MK"/>
        </w:rPr>
      </w:pPr>
    </w:p>
    <w:p w14:paraId="580FA9D8" w14:textId="04454D7D" w:rsidR="002B47FF" w:rsidRPr="00AA7F11" w:rsidRDefault="002B47FF" w:rsidP="00AA7F11">
      <w:pPr>
        <w:autoSpaceDE w:val="0"/>
        <w:autoSpaceDN w:val="0"/>
        <w:adjustRightInd w:val="0"/>
        <w:jc w:val="center"/>
        <w:rPr>
          <w:rFonts w:ascii="Times New Roman" w:hAnsi="Times New Roman" w:cs="Times New Roman"/>
          <w:sz w:val="20"/>
          <w:szCs w:val="20"/>
          <w:lang w:val="mk-MK"/>
        </w:rPr>
      </w:pPr>
      <w:r w:rsidRPr="00456641">
        <w:rPr>
          <w:rFonts w:ascii="Times New Roman" w:hAnsi="Times New Roman" w:cs="Times New Roman"/>
          <w:b/>
          <w:bCs/>
          <w:sz w:val="20"/>
          <w:szCs w:val="20"/>
          <w:lang w:val="mk-MK"/>
        </w:rPr>
        <w:t xml:space="preserve">Табела </w:t>
      </w:r>
      <w:r w:rsidRPr="00456641">
        <w:rPr>
          <w:rFonts w:ascii="Times New Roman" w:hAnsi="Times New Roman" w:cs="Times New Roman"/>
          <w:b/>
          <w:bCs/>
          <w:sz w:val="20"/>
          <w:szCs w:val="20"/>
          <w:lang w:val="en-US"/>
        </w:rPr>
        <w:t>35</w:t>
      </w:r>
      <w:r w:rsidRPr="00456641">
        <w:rPr>
          <w:rFonts w:ascii="Times New Roman" w:hAnsi="Times New Roman" w:cs="Times New Roman"/>
          <w:b/>
          <w:bCs/>
          <w:sz w:val="20"/>
          <w:szCs w:val="20"/>
          <w:lang w:val="mk-MK"/>
        </w:rPr>
        <w:t>.</w:t>
      </w:r>
      <w:r w:rsidRPr="00456641">
        <w:rPr>
          <w:rFonts w:ascii="Times New Roman" w:hAnsi="Times New Roman" w:cs="Times New Roman"/>
          <w:sz w:val="20"/>
          <w:szCs w:val="20"/>
          <w:lang w:val="mk-MK"/>
        </w:rPr>
        <w:t xml:space="preserve"> Супурација</w:t>
      </w:r>
    </w:p>
    <w:tbl>
      <w:tblPr>
        <w:tblW w:w="6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39"/>
        <w:gridCol w:w="1138"/>
        <w:gridCol w:w="1000"/>
        <w:gridCol w:w="1365"/>
        <w:gridCol w:w="1456"/>
      </w:tblGrid>
      <w:tr w:rsidR="002B47FF" w:rsidRPr="00533BF7" w14:paraId="4B54BC75" w14:textId="77777777" w:rsidTr="00C33CC4">
        <w:trPr>
          <w:cantSplit/>
          <w:jc w:val="center"/>
        </w:trPr>
        <w:tc>
          <w:tcPr>
            <w:tcW w:w="1666" w:type="dxa"/>
            <w:gridSpan w:val="2"/>
            <w:tcBorders>
              <w:top w:val="single" w:sz="16" w:space="0" w:color="000000"/>
              <w:left w:val="single" w:sz="16" w:space="0" w:color="000000"/>
              <w:bottom w:val="single" w:sz="16" w:space="0" w:color="000000"/>
              <w:right w:val="nil"/>
            </w:tcBorders>
            <w:shd w:val="clear" w:color="auto" w:fill="FFFFFF"/>
          </w:tcPr>
          <w:p w14:paraId="6BF3A480" w14:textId="77777777" w:rsidR="002B47FF" w:rsidRPr="00456641" w:rsidRDefault="002B47FF" w:rsidP="00C33CC4">
            <w:pPr>
              <w:autoSpaceDE w:val="0"/>
              <w:autoSpaceDN w:val="0"/>
              <w:adjustRightInd w:val="0"/>
              <w:jc w:val="center"/>
              <w:rPr>
                <w:rFonts w:ascii="Times New Roman" w:hAnsi="Times New Roman" w:cs="Times New Roman"/>
                <w:sz w:val="20"/>
                <w:szCs w:val="20"/>
              </w:rPr>
            </w:pPr>
          </w:p>
        </w:tc>
        <w:tc>
          <w:tcPr>
            <w:tcW w:w="1138" w:type="dxa"/>
            <w:tcBorders>
              <w:top w:val="single" w:sz="16" w:space="0" w:color="000000"/>
              <w:left w:val="single" w:sz="16" w:space="0" w:color="000000"/>
              <w:bottom w:val="single" w:sz="16" w:space="0" w:color="000000"/>
            </w:tcBorders>
            <w:shd w:val="clear" w:color="auto" w:fill="FFFFFF"/>
          </w:tcPr>
          <w:p w14:paraId="7CFAA4F4"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3697188E"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5D95D96C"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58C2FC45"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Cumulative Percent</w:t>
            </w:r>
          </w:p>
        </w:tc>
      </w:tr>
      <w:tr w:rsidR="002B47FF" w:rsidRPr="00533BF7" w14:paraId="11DC4F9B" w14:textId="77777777" w:rsidTr="00C33CC4">
        <w:trPr>
          <w:cantSplit/>
          <w:jc w:val="center"/>
        </w:trPr>
        <w:tc>
          <w:tcPr>
            <w:tcW w:w="727" w:type="dxa"/>
            <w:tcBorders>
              <w:top w:val="single" w:sz="16" w:space="0" w:color="000000"/>
              <w:left w:val="single" w:sz="16" w:space="0" w:color="000000"/>
              <w:bottom w:val="single" w:sz="16" w:space="0" w:color="000000"/>
              <w:right w:val="nil"/>
            </w:tcBorders>
            <w:shd w:val="clear" w:color="auto" w:fill="FFFFFF"/>
            <w:vAlign w:val="center"/>
          </w:tcPr>
          <w:p w14:paraId="0CCEA2BC"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Valid</w:t>
            </w:r>
          </w:p>
        </w:tc>
        <w:tc>
          <w:tcPr>
            <w:tcW w:w="939" w:type="dxa"/>
            <w:tcBorders>
              <w:top w:val="single" w:sz="16" w:space="0" w:color="000000"/>
              <w:left w:val="nil"/>
              <w:bottom w:val="single" w:sz="16" w:space="0" w:color="000000"/>
              <w:right w:val="single" w:sz="16" w:space="0" w:color="000000"/>
            </w:tcBorders>
            <w:shd w:val="clear" w:color="auto" w:fill="FFFFFF"/>
            <w:vAlign w:val="center"/>
          </w:tcPr>
          <w:p w14:paraId="6E45ABAF"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Отсутна</w:t>
            </w:r>
          </w:p>
        </w:tc>
        <w:tc>
          <w:tcPr>
            <w:tcW w:w="1138" w:type="dxa"/>
            <w:tcBorders>
              <w:top w:val="single" w:sz="16" w:space="0" w:color="000000"/>
              <w:left w:val="single" w:sz="16" w:space="0" w:color="000000"/>
              <w:bottom w:val="single" w:sz="16" w:space="0" w:color="000000"/>
            </w:tcBorders>
            <w:shd w:val="clear" w:color="auto" w:fill="FFFFFF"/>
          </w:tcPr>
          <w:p w14:paraId="01D84AEB"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25</w:t>
            </w:r>
          </w:p>
        </w:tc>
        <w:tc>
          <w:tcPr>
            <w:tcW w:w="1000" w:type="dxa"/>
            <w:tcBorders>
              <w:top w:val="single" w:sz="16" w:space="0" w:color="000000"/>
              <w:bottom w:val="single" w:sz="16" w:space="0" w:color="000000"/>
            </w:tcBorders>
            <w:shd w:val="clear" w:color="auto" w:fill="FFFFFF"/>
          </w:tcPr>
          <w:p w14:paraId="61BED40A"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100,0</w:t>
            </w:r>
          </w:p>
        </w:tc>
        <w:tc>
          <w:tcPr>
            <w:tcW w:w="1365" w:type="dxa"/>
            <w:tcBorders>
              <w:top w:val="single" w:sz="16" w:space="0" w:color="000000"/>
              <w:bottom w:val="single" w:sz="16" w:space="0" w:color="000000"/>
            </w:tcBorders>
            <w:shd w:val="clear" w:color="auto" w:fill="FFFFFF"/>
          </w:tcPr>
          <w:p w14:paraId="70D96617"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100,0</w:t>
            </w:r>
          </w:p>
        </w:tc>
        <w:tc>
          <w:tcPr>
            <w:tcW w:w="1456" w:type="dxa"/>
            <w:tcBorders>
              <w:top w:val="single" w:sz="16" w:space="0" w:color="000000"/>
              <w:bottom w:val="single" w:sz="16" w:space="0" w:color="000000"/>
              <w:right w:val="single" w:sz="16" w:space="0" w:color="000000"/>
            </w:tcBorders>
            <w:shd w:val="clear" w:color="auto" w:fill="FFFFFF"/>
          </w:tcPr>
          <w:p w14:paraId="5F2E64C2" w14:textId="77777777" w:rsidR="002B47FF" w:rsidRPr="00456641"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456641">
              <w:rPr>
                <w:rFonts w:ascii="Times New Roman" w:hAnsi="Times New Roman" w:cs="Times New Roman"/>
                <w:color w:val="000000"/>
                <w:sz w:val="20"/>
                <w:szCs w:val="20"/>
              </w:rPr>
              <w:t>100,0</w:t>
            </w:r>
          </w:p>
        </w:tc>
      </w:tr>
    </w:tbl>
    <w:p w14:paraId="4BE69AB7" w14:textId="77777777" w:rsidR="002B47FF" w:rsidRDefault="002B47FF" w:rsidP="002B47FF">
      <w:pPr>
        <w:autoSpaceDE w:val="0"/>
        <w:autoSpaceDN w:val="0"/>
        <w:adjustRightInd w:val="0"/>
        <w:spacing w:line="400" w:lineRule="atLeast"/>
        <w:jc w:val="center"/>
        <w:rPr>
          <w:lang w:val="mk-MK"/>
        </w:rPr>
      </w:pPr>
    </w:p>
    <w:p w14:paraId="68CA3B2A" w14:textId="5723D057" w:rsidR="002B47FF" w:rsidRDefault="002B47FF" w:rsidP="002B47FF">
      <w:pPr>
        <w:autoSpaceDE w:val="0"/>
        <w:autoSpaceDN w:val="0"/>
        <w:adjustRightInd w:val="0"/>
        <w:jc w:val="center"/>
      </w:pPr>
      <w:r>
        <w:rPr>
          <w:noProof/>
          <w:lang w:val="en-US"/>
        </w:rPr>
        <w:lastRenderedPageBreak/>
        <w:drawing>
          <wp:inline distT="0" distB="0" distL="0" distR="0" wp14:anchorId="59B8EF0D" wp14:editId="2C4466AD">
            <wp:extent cx="4533900" cy="30988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33900" cy="3098800"/>
                    </a:xfrm>
                    <a:prstGeom prst="rect">
                      <a:avLst/>
                    </a:prstGeom>
                    <a:noFill/>
                    <a:ln>
                      <a:noFill/>
                    </a:ln>
                  </pic:spPr>
                </pic:pic>
              </a:graphicData>
            </a:graphic>
          </wp:inline>
        </w:drawing>
      </w:r>
    </w:p>
    <w:p w14:paraId="314CAE8C" w14:textId="62468A95" w:rsidR="002B47FF" w:rsidRDefault="002B47FF" w:rsidP="00456641">
      <w:pPr>
        <w:autoSpaceDE w:val="0"/>
        <w:autoSpaceDN w:val="0"/>
        <w:adjustRightInd w:val="0"/>
        <w:ind w:firstLine="720"/>
        <w:jc w:val="center"/>
        <w:rPr>
          <w:rFonts w:ascii="Times New Roman" w:hAnsi="Times New Roman" w:cs="Times New Roman"/>
          <w:sz w:val="20"/>
          <w:szCs w:val="20"/>
          <w:lang w:val="mk-MK"/>
        </w:rPr>
      </w:pPr>
      <w:r w:rsidRPr="00456641">
        <w:rPr>
          <w:rFonts w:ascii="Times New Roman" w:hAnsi="Times New Roman" w:cs="Times New Roman"/>
          <w:b/>
          <w:bCs/>
          <w:sz w:val="20"/>
          <w:szCs w:val="20"/>
          <w:lang w:val="mk-MK"/>
        </w:rPr>
        <w:t xml:space="preserve">Графикон </w:t>
      </w:r>
      <w:r w:rsidRPr="00456641">
        <w:rPr>
          <w:rFonts w:ascii="Times New Roman" w:hAnsi="Times New Roman" w:cs="Times New Roman"/>
          <w:b/>
          <w:bCs/>
          <w:sz w:val="20"/>
          <w:szCs w:val="20"/>
          <w:lang w:val="ru-RU"/>
        </w:rPr>
        <w:t>35</w:t>
      </w:r>
      <w:r w:rsidR="00456641" w:rsidRPr="00456641">
        <w:rPr>
          <w:rFonts w:ascii="Times New Roman" w:hAnsi="Times New Roman" w:cs="Times New Roman"/>
          <w:b/>
          <w:bCs/>
          <w:sz w:val="20"/>
          <w:szCs w:val="20"/>
        </w:rPr>
        <w:t>.</w:t>
      </w:r>
      <w:r w:rsidR="00456641">
        <w:rPr>
          <w:sz w:val="20"/>
          <w:szCs w:val="20"/>
        </w:rPr>
        <w:t xml:space="preserve"> </w:t>
      </w:r>
      <w:r w:rsidR="0049063A">
        <w:rPr>
          <w:rFonts w:ascii="Times New Roman" w:hAnsi="Times New Roman" w:cs="Times New Roman"/>
          <w:sz w:val="20"/>
          <w:szCs w:val="20"/>
          <w:lang w:val="mk-MK"/>
        </w:rPr>
        <w:t>Супурација</w:t>
      </w:r>
    </w:p>
    <w:p w14:paraId="334C8F25" w14:textId="77777777" w:rsidR="00456641" w:rsidRPr="00456641" w:rsidRDefault="00456641" w:rsidP="00456641">
      <w:pPr>
        <w:autoSpaceDE w:val="0"/>
        <w:autoSpaceDN w:val="0"/>
        <w:adjustRightInd w:val="0"/>
        <w:ind w:firstLine="720"/>
        <w:jc w:val="center"/>
      </w:pPr>
    </w:p>
    <w:p w14:paraId="65D1071A" w14:textId="43B8DB22" w:rsidR="002B47FF" w:rsidRPr="00456641" w:rsidRDefault="002B47FF" w:rsidP="00456641">
      <w:pPr>
        <w:autoSpaceDE w:val="0"/>
        <w:autoSpaceDN w:val="0"/>
        <w:adjustRightInd w:val="0"/>
        <w:ind w:left="60" w:right="60" w:firstLine="660"/>
        <w:jc w:val="both"/>
        <w:rPr>
          <w:rFonts w:ascii="Times New Roman" w:hAnsi="Times New Roman" w:cs="Times New Roman"/>
          <w:color w:val="000000"/>
          <w:sz w:val="24"/>
          <w:szCs w:val="24"/>
          <w:lang w:val="mk-MK"/>
        </w:rPr>
      </w:pPr>
      <w:r w:rsidRPr="00456641">
        <w:rPr>
          <w:rFonts w:ascii="Times New Roman" w:hAnsi="Times New Roman" w:cs="Times New Roman"/>
          <w:bCs/>
          <w:sz w:val="24"/>
          <w:szCs w:val="24"/>
          <w:lang w:val="mk-MK"/>
        </w:rPr>
        <w:t xml:space="preserve">На табела </w:t>
      </w:r>
      <w:r w:rsidRPr="00456641">
        <w:rPr>
          <w:rFonts w:ascii="Times New Roman" w:hAnsi="Times New Roman" w:cs="Times New Roman"/>
          <w:bCs/>
          <w:sz w:val="24"/>
          <w:szCs w:val="24"/>
          <w:lang w:val="ru-RU"/>
        </w:rPr>
        <w:t>36</w:t>
      </w:r>
      <w:r w:rsidRPr="00456641">
        <w:rPr>
          <w:rFonts w:ascii="Times New Roman" w:hAnsi="Times New Roman" w:cs="Times New Roman"/>
          <w:bCs/>
          <w:sz w:val="24"/>
          <w:szCs w:val="24"/>
          <w:lang w:val="mk-MK"/>
        </w:rPr>
        <w:t xml:space="preserve"> и графикон </w:t>
      </w:r>
      <w:r w:rsidRPr="00456641">
        <w:rPr>
          <w:rFonts w:ascii="Times New Roman" w:hAnsi="Times New Roman" w:cs="Times New Roman"/>
          <w:bCs/>
          <w:sz w:val="24"/>
          <w:szCs w:val="24"/>
          <w:lang w:val="ru-RU"/>
        </w:rPr>
        <w:t>36</w:t>
      </w:r>
      <w:r w:rsidRPr="00456641">
        <w:rPr>
          <w:rFonts w:ascii="Times New Roman" w:hAnsi="Times New Roman" w:cs="Times New Roman"/>
          <w:bCs/>
          <w:sz w:val="24"/>
          <w:szCs w:val="24"/>
          <w:lang w:val="mk-MK"/>
        </w:rPr>
        <w:t xml:space="preserve"> прикажани се проценти на структура </w:t>
      </w:r>
      <w:r w:rsidR="0049063A">
        <w:rPr>
          <w:rFonts w:ascii="Times New Roman" w:hAnsi="Times New Roman" w:cs="Times New Roman"/>
          <w:bCs/>
          <w:sz w:val="24"/>
          <w:szCs w:val="24"/>
          <w:lang w:val="mk-MK"/>
        </w:rPr>
        <w:t>при испитување н</w:t>
      </w:r>
      <w:r w:rsidRPr="00456641">
        <w:rPr>
          <w:rFonts w:ascii="Times New Roman" w:hAnsi="Times New Roman" w:cs="Times New Roman"/>
          <w:bCs/>
          <w:sz w:val="24"/>
          <w:szCs w:val="24"/>
          <w:lang w:val="mk-MK"/>
        </w:rPr>
        <w:t xml:space="preserve">а </w:t>
      </w:r>
      <w:r w:rsidR="00CB76BE">
        <w:rPr>
          <w:rFonts w:ascii="Times New Roman" w:hAnsi="Times New Roman" w:cs="Times New Roman"/>
          <w:bCs/>
          <w:sz w:val="24"/>
          <w:szCs w:val="24"/>
          <w:lang w:val="mk-MK"/>
        </w:rPr>
        <w:t>и</w:t>
      </w:r>
      <w:r w:rsidRPr="00456641">
        <w:rPr>
          <w:rFonts w:ascii="Times New Roman" w:hAnsi="Times New Roman" w:cs="Times New Roman"/>
          <w:bCs/>
          <w:sz w:val="24"/>
          <w:szCs w:val="24"/>
          <w:lang w:val="ru-RU"/>
        </w:rPr>
        <w:t xml:space="preserve">ндексот </w:t>
      </w:r>
      <w:r w:rsidR="00CB76BE">
        <w:rPr>
          <w:rFonts w:ascii="Times New Roman" w:hAnsi="Times New Roman" w:cs="Times New Roman"/>
          <w:bCs/>
          <w:sz w:val="24"/>
          <w:szCs w:val="24"/>
          <w:lang w:val="ru-RU"/>
        </w:rPr>
        <w:t>н</w:t>
      </w:r>
      <w:r w:rsidRPr="00456641">
        <w:rPr>
          <w:rFonts w:ascii="Times New Roman" w:hAnsi="Times New Roman" w:cs="Times New Roman"/>
          <w:bCs/>
          <w:sz w:val="24"/>
          <w:szCs w:val="24"/>
          <w:lang w:val="ru-RU"/>
        </w:rPr>
        <w:t xml:space="preserve">а мекоткивно заздравување според </w:t>
      </w:r>
      <w:r w:rsidRPr="00456641">
        <w:rPr>
          <w:rFonts w:ascii="Times New Roman" w:hAnsi="Times New Roman" w:cs="Times New Roman"/>
          <w:bCs/>
          <w:sz w:val="24"/>
          <w:szCs w:val="24"/>
        </w:rPr>
        <w:t>Laundry</w:t>
      </w:r>
      <w:r w:rsidRPr="00456641">
        <w:rPr>
          <w:rFonts w:ascii="Times New Roman" w:hAnsi="Times New Roman" w:cs="Times New Roman"/>
          <w:bCs/>
          <w:sz w:val="24"/>
          <w:szCs w:val="24"/>
          <w:lang w:val="ru-RU"/>
        </w:rPr>
        <w:t xml:space="preserve"> и сор</w:t>
      </w:r>
      <w:r w:rsidR="00456641" w:rsidRPr="00456641">
        <w:rPr>
          <w:rFonts w:ascii="Times New Roman" w:hAnsi="Times New Roman" w:cs="Times New Roman"/>
          <w:bCs/>
          <w:sz w:val="24"/>
          <w:szCs w:val="24"/>
        </w:rPr>
        <w:t>.</w:t>
      </w:r>
      <w:r w:rsidRPr="00456641">
        <w:rPr>
          <w:rFonts w:ascii="Times New Roman" w:hAnsi="Times New Roman" w:cs="Times New Roman"/>
          <w:bCs/>
          <w:sz w:val="24"/>
          <w:szCs w:val="24"/>
          <w:lang w:val="ru-RU"/>
        </w:rPr>
        <w:t xml:space="preserve"> кај</w:t>
      </w:r>
      <w:r w:rsidRPr="00456641">
        <w:rPr>
          <w:rFonts w:ascii="Times New Roman" w:hAnsi="Times New Roman" w:cs="Times New Roman"/>
          <w:bCs/>
          <w:sz w:val="24"/>
          <w:szCs w:val="24"/>
          <w:lang w:val="mk-MK"/>
        </w:rPr>
        <w:t xml:space="preserve"> пациентите. Од вкупно 25</w:t>
      </w:r>
      <w:r w:rsidR="00456641" w:rsidRPr="00456641">
        <w:rPr>
          <w:rFonts w:ascii="Times New Roman" w:hAnsi="Times New Roman" w:cs="Times New Roman"/>
          <w:bCs/>
          <w:sz w:val="24"/>
          <w:szCs w:val="24"/>
        </w:rPr>
        <w:t xml:space="preserve"> </w:t>
      </w:r>
      <w:r w:rsidRPr="00456641">
        <w:rPr>
          <w:rFonts w:ascii="Times New Roman" w:hAnsi="Times New Roman" w:cs="Times New Roman"/>
          <w:bCs/>
          <w:sz w:val="24"/>
          <w:szCs w:val="24"/>
          <w:lang w:val="mk-MK"/>
        </w:rPr>
        <w:t>(100,0%) пациен</w:t>
      </w:r>
      <w:r w:rsidR="00456641" w:rsidRPr="00456641">
        <w:rPr>
          <w:rFonts w:ascii="Times New Roman" w:hAnsi="Times New Roman" w:cs="Times New Roman"/>
          <w:bCs/>
          <w:sz w:val="24"/>
          <w:szCs w:val="24"/>
          <w:lang w:val="mk-MK"/>
        </w:rPr>
        <w:t>т</w:t>
      </w:r>
      <w:r w:rsidRPr="00456641">
        <w:rPr>
          <w:rFonts w:ascii="Times New Roman" w:hAnsi="Times New Roman" w:cs="Times New Roman"/>
          <w:bCs/>
          <w:sz w:val="24"/>
          <w:szCs w:val="24"/>
          <w:lang w:val="mk-MK"/>
        </w:rPr>
        <w:t xml:space="preserve">и кај кои се користени ресорптивни MONOFAST сутурни материјали, </w:t>
      </w:r>
      <w:r w:rsidRPr="00456641">
        <w:rPr>
          <w:rFonts w:ascii="Times New Roman" w:hAnsi="Times New Roman" w:cs="Times New Roman"/>
          <w:color w:val="000000"/>
          <w:sz w:val="24"/>
          <w:szCs w:val="24"/>
          <w:lang w:val="mk-MK"/>
        </w:rPr>
        <w:t>кај 5</w:t>
      </w:r>
      <w:r w:rsidR="00456641" w:rsidRPr="00456641">
        <w:rPr>
          <w:rFonts w:ascii="Times New Roman" w:hAnsi="Times New Roman" w:cs="Times New Roman"/>
          <w:color w:val="000000"/>
          <w:sz w:val="24"/>
          <w:szCs w:val="24"/>
          <w:lang w:val="mk-MK"/>
        </w:rPr>
        <w:t xml:space="preserve"> </w:t>
      </w:r>
      <w:r w:rsidRPr="00456641">
        <w:rPr>
          <w:rFonts w:ascii="Times New Roman" w:hAnsi="Times New Roman" w:cs="Times New Roman"/>
          <w:color w:val="000000"/>
          <w:sz w:val="24"/>
          <w:szCs w:val="24"/>
          <w:lang w:val="mk-MK"/>
        </w:rPr>
        <w:t xml:space="preserve">(20,0%) заздравувањето било добро, </w:t>
      </w:r>
      <w:r w:rsidRPr="00456641">
        <w:rPr>
          <w:rFonts w:ascii="Times New Roman" w:hAnsi="Times New Roman" w:cs="Times New Roman"/>
          <w:bCs/>
          <w:sz w:val="24"/>
          <w:szCs w:val="24"/>
          <w:lang w:val="mk-MK"/>
        </w:rPr>
        <w:t xml:space="preserve">кај </w:t>
      </w:r>
      <w:r w:rsidRPr="00456641">
        <w:rPr>
          <w:rFonts w:ascii="Times New Roman" w:hAnsi="Times New Roman" w:cs="Times New Roman"/>
          <w:bCs/>
          <w:sz w:val="24"/>
          <w:szCs w:val="24"/>
          <w:lang w:val="ru-RU"/>
        </w:rPr>
        <w:t>13</w:t>
      </w:r>
      <w:r w:rsidR="00456641" w:rsidRPr="00456641">
        <w:rPr>
          <w:rFonts w:ascii="Times New Roman" w:hAnsi="Times New Roman" w:cs="Times New Roman"/>
          <w:bCs/>
          <w:sz w:val="24"/>
          <w:szCs w:val="24"/>
          <w:lang w:val="ru-RU"/>
        </w:rPr>
        <w:t xml:space="preserve"> </w:t>
      </w:r>
      <w:r w:rsidRPr="00456641">
        <w:rPr>
          <w:rFonts w:ascii="Times New Roman" w:hAnsi="Times New Roman" w:cs="Times New Roman"/>
          <w:bCs/>
          <w:sz w:val="24"/>
          <w:szCs w:val="24"/>
          <w:lang w:val="mk-MK"/>
        </w:rPr>
        <w:t>(</w:t>
      </w:r>
      <w:r w:rsidRPr="00456641">
        <w:rPr>
          <w:rFonts w:ascii="Times New Roman" w:hAnsi="Times New Roman" w:cs="Times New Roman"/>
          <w:bCs/>
          <w:sz w:val="24"/>
          <w:szCs w:val="24"/>
          <w:lang w:val="ru-RU"/>
        </w:rPr>
        <w:t>5</w:t>
      </w:r>
      <w:r w:rsidRPr="00456641">
        <w:rPr>
          <w:rFonts w:ascii="Times New Roman" w:hAnsi="Times New Roman" w:cs="Times New Roman"/>
          <w:bCs/>
          <w:sz w:val="24"/>
          <w:szCs w:val="24"/>
          <w:lang w:val="mk-MK"/>
        </w:rPr>
        <w:t xml:space="preserve">2,0%) </w:t>
      </w:r>
      <w:r w:rsidRPr="00456641">
        <w:rPr>
          <w:rFonts w:ascii="Times New Roman" w:hAnsi="Times New Roman" w:cs="Times New Roman"/>
          <w:color w:val="000000"/>
          <w:sz w:val="24"/>
          <w:szCs w:val="24"/>
          <w:lang w:val="mk-MK"/>
        </w:rPr>
        <w:t>заздравувањето било многу добро</w:t>
      </w:r>
      <w:r w:rsidR="00456641" w:rsidRPr="00456641">
        <w:rPr>
          <w:rFonts w:ascii="Times New Roman" w:hAnsi="Times New Roman" w:cs="Times New Roman"/>
          <w:color w:val="000000"/>
          <w:sz w:val="24"/>
          <w:szCs w:val="24"/>
          <w:lang w:val="mk-MK"/>
        </w:rPr>
        <w:t xml:space="preserve">, </w:t>
      </w:r>
      <w:r w:rsidRPr="00456641">
        <w:rPr>
          <w:rFonts w:ascii="Times New Roman" w:hAnsi="Times New Roman" w:cs="Times New Roman"/>
          <w:bCs/>
          <w:sz w:val="24"/>
          <w:szCs w:val="24"/>
          <w:lang w:val="mk-MK"/>
        </w:rPr>
        <w:t xml:space="preserve">а кај </w:t>
      </w:r>
      <w:r w:rsidRPr="00456641">
        <w:rPr>
          <w:rFonts w:ascii="Times New Roman" w:hAnsi="Times New Roman" w:cs="Times New Roman"/>
          <w:bCs/>
          <w:sz w:val="24"/>
          <w:szCs w:val="24"/>
          <w:lang w:val="ru-RU"/>
        </w:rPr>
        <w:t>7</w:t>
      </w:r>
      <w:r w:rsidR="00456641" w:rsidRPr="00456641">
        <w:rPr>
          <w:rFonts w:ascii="Times New Roman" w:hAnsi="Times New Roman" w:cs="Times New Roman"/>
          <w:bCs/>
          <w:sz w:val="24"/>
          <w:szCs w:val="24"/>
          <w:lang w:val="ru-RU"/>
        </w:rPr>
        <w:t xml:space="preserve"> </w:t>
      </w:r>
      <w:r w:rsidRPr="00456641">
        <w:rPr>
          <w:rFonts w:ascii="Times New Roman" w:hAnsi="Times New Roman" w:cs="Times New Roman"/>
          <w:bCs/>
          <w:sz w:val="24"/>
          <w:szCs w:val="24"/>
          <w:lang w:val="mk-MK"/>
        </w:rPr>
        <w:t>(</w:t>
      </w:r>
      <w:r w:rsidRPr="00456641">
        <w:rPr>
          <w:rFonts w:ascii="Times New Roman" w:hAnsi="Times New Roman" w:cs="Times New Roman"/>
          <w:bCs/>
          <w:sz w:val="24"/>
          <w:szCs w:val="24"/>
          <w:lang w:val="ru-RU"/>
        </w:rPr>
        <w:t>28</w:t>
      </w:r>
      <w:r w:rsidRPr="00456641">
        <w:rPr>
          <w:rFonts w:ascii="Times New Roman" w:hAnsi="Times New Roman" w:cs="Times New Roman"/>
          <w:bCs/>
          <w:sz w:val="24"/>
          <w:szCs w:val="24"/>
          <w:lang w:val="mk-MK"/>
        </w:rPr>
        <w:t xml:space="preserve">,0%) </w:t>
      </w:r>
      <w:r w:rsidRPr="00456641">
        <w:rPr>
          <w:rFonts w:ascii="Times New Roman" w:hAnsi="Times New Roman" w:cs="Times New Roman"/>
          <w:color w:val="000000"/>
          <w:sz w:val="24"/>
          <w:szCs w:val="24"/>
          <w:lang w:val="mk-MK"/>
        </w:rPr>
        <w:t>заздравувањето било одлично.</w:t>
      </w:r>
    </w:p>
    <w:p w14:paraId="1F0A4CE9" w14:textId="4879BC09" w:rsidR="002B47FF" w:rsidRDefault="002B47FF" w:rsidP="00456641">
      <w:pPr>
        <w:autoSpaceDE w:val="0"/>
        <w:autoSpaceDN w:val="0"/>
        <w:adjustRightInd w:val="0"/>
        <w:ind w:left="60" w:right="60"/>
        <w:jc w:val="center"/>
        <w:rPr>
          <w:rFonts w:ascii="Times New Roman" w:hAnsi="Times New Roman" w:cs="Times New Roman"/>
          <w:b/>
          <w:bCs/>
          <w:sz w:val="20"/>
          <w:szCs w:val="20"/>
          <w:lang w:val="mk-MK"/>
        </w:rPr>
      </w:pPr>
    </w:p>
    <w:p w14:paraId="012F7513" w14:textId="77777777" w:rsidR="00316F16" w:rsidRPr="00D022F0" w:rsidRDefault="00316F16" w:rsidP="00456641">
      <w:pPr>
        <w:autoSpaceDE w:val="0"/>
        <w:autoSpaceDN w:val="0"/>
        <w:adjustRightInd w:val="0"/>
        <w:ind w:left="60" w:right="60"/>
        <w:jc w:val="center"/>
        <w:rPr>
          <w:rFonts w:ascii="Times New Roman" w:hAnsi="Times New Roman" w:cs="Times New Roman"/>
          <w:b/>
          <w:bCs/>
          <w:sz w:val="20"/>
          <w:szCs w:val="20"/>
          <w:lang w:val="mk-MK"/>
        </w:rPr>
      </w:pPr>
    </w:p>
    <w:p w14:paraId="3AD83F5D" w14:textId="0D531C84" w:rsidR="002B47FF" w:rsidRPr="00316F16" w:rsidRDefault="002B47FF" w:rsidP="00316F16">
      <w:pPr>
        <w:autoSpaceDE w:val="0"/>
        <w:autoSpaceDN w:val="0"/>
        <w:adjustRightInd w:val="0"/>
        <w:jc w:val="center"/>
        <w:rPr>
          <w:rFonts w:ascii="Times New Roman" w:hAnsi="Times New Roman" w:cs="Times New Roman"/>
          <w:sz w:val="20"/>
          <w:szCs w:val="20"/>
          <w:lang w:val="mk-MK"/>
        </w:rPr>
      </w:pPr>
      <w:r w:rsidRPr="00D022F0">
        <w:rPr>
          <w:rFonts w:ascii="Times New Roman" w:hAnsi="Times New Roman" w:cs="Times New Roman"/>
          <w:b/>
          <w:bCs/>
          <w:sz w:val="20"/>
          <w:szCs w:val="20"/>
          <w:lang w:val="mk-MK"/>
        </w:rPr>
        <w:t xml:space="preserve">Табела </w:t>
      </w:r>
      <w:r w:rsidRPr="00D022F0">
        <w:rPr>
          <w:rFonts w:ascii="Times New Roman" w:hAnsi="Times New Roman" w:cs="Times New Roman"/>
          <w:b/>
          <w:bCs/>
          <w:sz w:val="20"/>
          <w:szCs w:val="20"/>
          <w:lang w:val="ru-RU"/>
        </w:rPr>
        <w:t>3</w:t>
      </w:r>
      <w:r w:rsidRPr="00D022F0">
        <w:rPr>
          <w:rFonts w:ascii="Times New Roman" w:hAnsi="Times New Roman" w:cs="Times New Roman"/>
          <w:b/>
          <w:bCs/>
          <w:sz w:val="20"/>
          <w:szCs w:val="20"/>
          <w:lang w:val="en-US"/>
        </w:rPr>
        <w:t>6</w:t>
      </w:r>
      <w:r w:rsidRPr="00D022F0">
        <w:rPr>
          <w:rFonts w:ascii="Times New Roman" w:hAnsi="Times New Roman" w:cs="Times New Roman"/>
          <w:b/>
          <w:bCs/>
          <w:sz w:val="20"/>
          <w:szCs w:val="20"/>
          <w:lang w:val="mk-MK"/>
        </w:rPr>
        <w:t>.</w:t>
      </w:r>
      <w:r w:rsidRPr="00D022F0">
        <w:rPr>
          <w:rFonts w:ascii="Times New Roman" w:hAnsi="Times New Roman" w:cs="Times New Roman"/>
          <w:sz w:val="20"/>
          <w:szCs w:val="20"/>
          <w:lang w:val="mk-MK"/>
        </w:rPr>
        <w:t xml:space="preserve"> </w:t>
      </w:r>
      <w:bookmarkStart w:id="83" w:name="_Hlk111567869"/>
      <w:r w:rsidRPr="00D022F0">
        <w:rPr>
          <w:rFonts w:ascii="Times New Roman" w:hAnsi="Times New Roman" w:cs="Times New Roman"/>
          <w:sz w:val="20"/>
          <w:szCs w:val="20"/>
          <w:lang w:val="mk-MK"/>
        </w:rPr>
        <w:t>Индекс</w:t>
      </w:r>
      <w:r w:rsidR="00D022F0">
        <w:rPr>
          <w:rFonts w:ascii="Times New Roman" w:hAnsi="Times New Roman" w:cs="Times New Roman"/>
          <w:sz w:val="20"/>
          <w:szCs w:val="20"/>
          <w:lang w:val="mk-MK"/>
        </w:rPr>
        <w:t xml:space="preserve"> на</w:t>
      </w:r>
      <w:r w:rsidRPr="00D022F0">
        <w:rPr>
          <w:rFonts w:ascii="Times New Roman" w:hAnsi="Times New Roman" w:cs="Times New Roman"/>
          <w:sz w:val="20"/>
          <w:szCs w:val="20"/>
          <w:lang w:val="mk-MK"/>
        </w:rPr>
        <w:t xml:space="preserve"> </w:t>
      </w:r>
      <w:r w:rsidRPr="00D022F0">
        <w:rPr>
          <w:rFonts w:ascii="Times New Roman" w:hAnsi="Times New Roman" w:cs="Times New Roman"/>
          <w:sz w:val="20"/>
          <w:szCs w:val="20"/>
        </w:rPr>
        <w:t>Laundry</w:t>
      </w:r>
      <w:r w:rsidRPr="00D022F0">
        <w:rPr>
          <w:rFonts w:ascii="Times New Roman" w:hAnsi="Times New Roman" w:cs="Times New Roman"/>
          <w:sz w:val="20"/>
          <w:szCs w:val="20"/>
          <w:lang w:val="ru-RU"/>
        </w:rPr>
        <w:t xml:space="preserve"> </w:t>
      </w:r>
      <w:r w:rsidRPr="00D022F0">
        <w:rPr>
          <w:rFonts w:ascii="Times New Roman" w:hAnsi="Times New Roman" w:cs="Times New Roman"/>
          <w:sz w:val="20"/>
          <w:szCs w:val="20"/>
          <w:lang w:val="mk-MK"/>
        </w:rPr>
        <w:t xml:space="preserve">и </w:t>
      </w:r>
      <w:bookmarkEnd w:id="83"/>
      <w:r w:rsidR="00D022F0">
        <w:rPr>
          <w:rFonts w:ascii="Times New Roman" w:hAnsi="Times New Roman" w:cs="Times New Roman"/>
          <w:sz w:val="20"/>
          <w:szCs w:val="20"/>
          <w:lang w:val="mk-MK"/>
        </w:rPr>
        <w:t>сор.</w:t>
      </w:r>
    </w:p>
    <w:tbl>
      <w:tblPr>
        <w:tblW w:w="70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335"/>
        <w:gridCol w:w="1136"/>
        <w:gridCol w:w="1000"/>
        <w:gridCol w:w="1365"/>
        <w:gridCol w:w="1456"/>
      </w:tblGrid>
      <w:tr w:rsidR="002B47FF" w:rsidRPr="00DB1B47" w14:paraId="21457F43" w14:textId="77777777" w:rsidTr="00C33CC4">
        <w:trPr>
          <w:cantSplit/>
          <w:jc w:val="center"/>
        </w:trPr>
        <w:tc>
          <w:tcPr>
            <w:tcW w:w="2062" w:type="dxa"/>
            <w:gridSpan w:val="2"/>
            <w:tcBorders>
              <w:top w:val="single" w:sz="16" w:space="0" w:color="000000"/>
              <w:left w:val="single" w:sz="16" w:space="0" w:color="000000"/>
              <w:bottom w:val="single" w:sz="16" w:space="0" w:color="000000"/>
              <w:right w:val="nil"/>
            </w:tcBorders>
            <w:shd w:val="clear" w:color="auto" w:fill="FFFFFF"/>
          </w:tcPr>
          <w:p w14:paraId="1503AE20" w14:textId="77777777" w:rsidR="002B47FF" w:rsidRPr="00D022F0" w:rsidRDefault="002B47FF" w:rsidP="00C33CC4">
            <w:pPr>
              <w:autoSpaceDE w:val="0"/>
              <w:autoSpaceDN w:val="0"/>
              <w:adjustRightInd w:val="0"/>
              <w:jc w:val="center"/>
              <w:rPr>
                <w:rFonts w:ascii="Times New Roman" w:hAnsi="Times New Roman" w:cs="Times New Roman"/>
                <w:sz w:val="20"/>
                <w:szCs w:val="20"/>
              </w:rPr>
            </w:pPr>
          </w:p>
        </w:tc>
        <w:tc>
          <w:tcPr>
            <w:tcW w:w="1136" w:type="dxa"/>
            <w:tcBorders>
              <w:top w:val="single" w:sz="16" w:space="0" w:color="000000"/>
              <w:left w:val="single" w:sz="16" w:space="0" w:color="000000"/>
              <w:bottom w:val="single" w:sz="16" w:space="0" w:color="000000"/>
            </w:tcBorders>
            <w:shd w:val="clear" w:color="auto" w:fill="FFFFFF"/>
          </w:tcPr>
          <w:p w14:paraId="493BC536"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Frequency</w:t>
            </w:r>
          </w:p>
        </w:tc>
        <w:tc>
          <w:tcPr>
            <w:tcW w:w="1000" w:type="dxa"/>
            <w:tcBorders>
              <w:top w:val="single" w:sz="16" w:space="0" w:color="000000"/>
              <w:bottom w:val="single" w:sz="16" w:space="0" w:color="000000"/>
            </w:tcBorders>
            <w:shd w:val="clear" w:color="auto" w:fill="FFFFFF"/>
          </w:tcPr>
          <w:p w14:paraId="15097C51"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Percent</w:t>
            </w:r>
          </w:p>
        </w:tc>
        <w:tc>
          <w:tcPr>
            <w:tcW w:w="1365" w:type="dxa"/>
            <w:tcBorders>
              <w:top w:val="single" w:sz="16" w:space="0" w:color="000000"/>
              <w:bottom w:val="single" w:sz="16" w:space="0" w:color="000000"/>
            </w:tcBorders>
            <w:shd w:val="clear" w:color="auto" w:fill="FFFFFF"/>
          </w:tcPr>
          <w:p w14:paraId="27F2DEC8"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Valid Percent</w:t>
            </w:r>
          </w:p>
        </w:tc>
        <w:tc>
          <w:tcPr>
            <w:tcW w:w="1456" w:type="dxa"/>
            <w:tcBorders>
              <w:top w:val="single" w:sz="16" w:space="0" w:color="000000"/>
              <w:bottom w:val="single" w:sz="16" w:space="0" w:color="000000"/>
              <w:right w:val="single" w:sz="16" w:space="0" w:color="000000"/>
            </w:tcBorders>
            <w:shd w:val="clear" w:color="auto" w:fill="FFFFFF"/>
          </w:tcPr>
          <w:p w14:paraId="2B5970B4"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Cumulative Percent</w:t>
            </w:r>
          </w:p>
        </w:tc>
      </w:tr>
      <w:tr w:rsidR="002B47FF" w:rsidRPr="00DB1B47" w14:paraId="219A5115" w14:textId="77777777" w:rsidTr="00C33CC4">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022FE6F7"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Valid</w:t>
            </w:r>
          </w:p>
        </w:tc>
        <w:tc>
          <w:tcPr>
            <w:tcW w:w="1335" w:type="dxa"/>
            <w:tcBorders>
              <w:top w:val="single" w:sz="16" w:space="0" w:color="000000"/>
              <w:left w:val="nil"/>
              <w:bottom w:val="nil"/>
              <w:right w:val="single" w:sz="16" w:space="0" w:color="000000"/>
            </w:tcBorders>
            <w:shd w:val="clear" w:color="auto" w:fill="FFFFFF"/>
            <w:vAlign w:val="center"/>
          </w:tcPr>
          <w:p w14:paraId="02BC38FF"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Добро</w:t>
            </w:r>
          </w:p>
        </w:tc>
        <w:tc>
          <w:tcPr>
            <w:tcW w:w="1136" w:type="dxa"/>
            <w:tcBorders>
              <w:top w:val="single" w:sz="16" w:space="0" w:color="000000"/>
              <w:left w:val="single" w:sz="16" w:space="0" w:color="000000"/>
              <w:bottom w:val="nil"/>
            </w:tcBorders>
            <w:shd w:val="clear" w:color="auto" w:fill="FFFFFF"/>
          </w:tcPr>
          <w:p w14:paraId="09E34903"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5</w:t>
            </w:r>
          </w:p>
        </w:tc>
        <w:tc>
          <w:tcPr>
            <w:tcW w:w="1000" w:type="dxa"/>
            <w:tcBorders>
              <w:top w:val="single" w:sz="16" w:space="0" w:color="000000"/>
              <w:bottom w:val="nil"/>
            </w:tcBorders>
            <w:shd w:val="clear" w:color="auto" w:fill="FFFFFF"/>
          </w:tcPr>
          <w:p w14:paraId="6F74AF4E"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20,0</w:t>
            </w:r>
          </w:p>
        </w:tc>
        <w:tc>
          <w:tcPr>
            <w:tcW w:w="1365" w:type="dxa"/>
            <w:tcBorders>
              <w:top w:val="single" w:sz="16" w:space="0" w:color="000000"/>
              <w:bottom w:val="nil"/>
            </w:tcBorders>
            <w:shd w:val="clear" w:color="auto" w:fill="FFFFFF"/>
          </w:tcPr>
          <w:p w14:paraId="6A7636E4"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20,0</w:t>
            </w:r>
          </w:p>
        </w:tc>
        <w:tc>
          <w:tcPr>
            <w:tcW w:w="1456" w:type="dxa"/>
            <w:tcBorders>
              <w:top w:val="single" w:sz="16" w:space="0" w:color="000000"/>
              <w:bottom w:val="nil"/>
              <w:right w:val="single" w:sz="16" w:space="0" w:color="000000"/>
            </w:tcBorders>
            <w:shd w:val="clear" w:color="auto" w:fill="FFFFFF"/>
          </w:tcPr>
          <w:p w14:paraId="5424C4AF"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20,0</w:t>
            </w:r>
          </w:p>
        </w:tc>
      </w:tr>
      <w:tr w:rsidR="002B47FF" w:rsidRPr="00DB1B47" w14:paraId="3987E22F"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8254E7F" w14:textId="77777777" w:rsidR="002B47FF" w:rsidRPr="00D022F0" w:rsidRDefault="002B47FF" w:rsidP="00C33CC4">
            <w:pPr>
              <w:autoSpaceDE w:val="0"/>
              <w:autoSpaceDN w:val="0"/>
              <w:adjustRightInd w:val="0"/>
              <w:jc w:val="center"/>
              <w:rPr>
                <w:rFonts w:ascii="Times New Roman" w:hAnsi="Times New Roman" w:cs="Times New Roman"/>
                <w:color w:val="000000"/>
                <w:sz w:val="20"/>
                <w:szCs w:val="20"/>
              </w:rPr>
            </w:pPr>
          </w:p>
        </w:tc>
        <w:tc>
          <w:tcPr>
            <w:tcW w:w="1335" w:type="dxa"/>
            <w:tcBorders>
              <w:top w:val="nil"/>
              <w:left w:val="nil"/>
              <w:bottom w:val="nil"/>
              <w:right w:val="single" w:sz="16" w:space="0" w:color="000000"/>
            </w:tcBorders>
            <w:shd w:val="clear" w:color="auto" w:fill="FFFFFF"/>
            <w:vAlign w:val="center"/>
          </w:tcPr>
          <w:p w14:paraId="0A413D00"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Многу добро</w:t>
            </w:r>
          </w:p>
        </w:tc>
        <w:tc>
          <w:tcPr>
            <w:tcW w:w="1136" w:type="dxa"/>
            <w:tcBorders>
              <w:top w:val="nil"/>
              <w:left w:val="single" w:sz="16" w:space="0" w:color="000000"/>
              <w:bottom w:val="nil"/>
            </w:tcBorders>
            <w:shd w:val="clear" w:color="auto" w:fill="FFFFFF"/>
          </w:tcPr>
          <w:p w14:paraId="03CDDAD5"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13</w:t>
            </w:r>
          </w:p>
        </w:tc>
        <w:tc>
          <w:tcPr>
            <w:tcW w:w="1000" w:type="dxa"/>
            <w:tcBorders>
              <w:top w:val="nil"/>
              <w:bottom w:val="nil"/>
            </w:tcBorders>
            <w:shd w:val="clear" w:color="auto" w:fill="FFFFFF"/>
          </w:tcPr>
          <w:p w14:paraId="0B50C8D7"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52,0</w:t>
            </w:r>
          </w:p>
        </w:tc>
        <w:tc>
          <w:tcPr>
            <w:tcW w:w="1365" w:type="dxa"/>
            <w:tcBorders>
              <w:top w:val="nil"/>
              <w:bottom w:val="nil"/>
            </w:tcBorders>
            <w:shd w:val="clear" w:color="auto" w:fill="FFFFFF"/>
          </w:tcPr>
          <w:p w14:paraId="3535A112"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52,0</w:t>
            </w:r>
          </w:p>
        </w:tc>
        <w:tc>
          <w:tcPr>
            <w:tcW w:w="1456" w:type="dxa"/>
            <w:tcBorders>
              <w:top w:val="nil"/>
              <w:bottom w:val="nil"/>
              <w:right w:val="single" w:sz="16" w:space="0" w:color="000000"/>
            </w:tcBorders>
            <w:shd w:val="clear" w:color="auto" w:fill="FFFFFF"/>
          </w:tcPr>
          <w:p w14:paraId="6570F585"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72,0</w:t>
            </w:r>
          </w:p>
        </w:tc>
      </w:tr>
      <w:tr w:rsidR="002B47FF" w:rsidRPr="00DB1B47" w14:paraId="6A334268"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2CFCEA02" w14:textId="77777777" w:rsidR="002B47FF" w:rsidRPr="00D022F0" w:rsidRDefault="002B47FF" w:rsidP="00C33CC4">
            <w:pPr>
              <w:autoSpaceDE w:val="0"/>
              <w:autoSpaceDN w:val="0"/>
              <w:adjustRightInd w:val="0"/>
              <w:jc w:val="center"/>
              <w:rPr>
                <w:rFonts w:ascii="Times New Roman" w:hAnsi="Times New Roman" w:cs="Times New Roman"/>
                <w:color w:val="000000"/>
                <w:sz w:val="20"/>
                <w:szCs w:val="20"/>
              </w:rPr>
            </w:pPr>
          </w:p>
        </w:tc>
        <w:tc>
          <w:tcPr>
            <w:tcW w:w="1335" w:type="dxa"/>
            <w:tcBorders>
              <w:top w:val="nil"/>
              <w:left w:val="nil"/>
              <w:bottom w:val="nil"/>
              <w:right w:val="single" w:sz="16" w:space="0" w:color="000000"/>
            </w:tcBorders>
            <w:shd w:val="clear" w:color="auto" w:fill="FFFFFF"/>
            <w:vAlign w:val="center"/>
          </w:tcPr>
          <w:p w14:paraId="7DAA2CC2"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Одлично</w:t>
            </w:r>
          </w:p>
        </w:tc>
        <w:tc>
          <w:tcPr>
            <w:tcW w:w="1136" w:type="dxa"/>
            <w:tcBorders>
              <w:top w:val="nil"/>
              <w:left w:val="single" w:sz="16" w:space="0" w:color="000000"/>
              <w:bottom w:val="nil"/>
            </w:tcBorders>
            <w:shd w:val="clear" w:color="auto" w:fill="FFFFFF"/>
          </w:tcPr>
          <w:p w14:paraId="04840D1C"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7</w:t>
            </w:r>
          </w:p>
        </w:tc>
        <w:tc>
          <w:tcPr>
            <w:tcW w:w="1000" w:type="dxa"/>
            <w:tcBorders>
              <w:top w:val="nil"/>
              <w:bottom w:val="nil"/>
            </w:tcBorders>
            <w:shd w:val="clear" w:color="auto" w:fill="FFFFFF"/>
          </w:tcPr>
          <w:p w14:paraId="58F79DBF"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28,0</w:t>
            </w:r>
          </w:p>
        </w:tc>
        <w:tc>
          <w:tcPr>
            <w:tcW w:w="1365" w:type="dxa"/>
            <w:tcBorders>
              <w:top w:val="nil"/>
              <w:bottom w:val="nil"/>
            </w:tcBorders>
            <w:shd w:val="clear" w:color="auto" w:fill="FFFFFF"/>
          </w:tcPr>
          <w:p w14:paraId="2E6B9988"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28,0</w:t>
            </w:r>
          </w:p>
        </w:tc>
        <w:tc>
          <w:tcPr>
            <w:tcW w:w="1456" w:type="dxa"/>
            <w:tcBorders>
              <w:top w:val="nil"/>
              <w:bottom w:val="nil"/>
              <w:right w:val="single" w:sz="16" w:space="0" w:color="000000"/>
            </w:tcBorders>
            <w:shd w:val="clear" w:color="auto" w:fill="FFFFFF"/>
          </w:tcPr>
          <w:p w14:paraId="70EDB485"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100,0</w:t>
            </w:r>
          </w:p>
        </w:tc>
      </w:tr>
      <w:tr w:rsidR="002B47FF" w14:paraId="6BF5A2CB" w14:textId="77777777" w:rsidTr="00C33CC4">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B8785CB" w14:textId="77777777" w:rsidR="002B47FF" w:rsidRPr="00D022F0" w:rsidRDefault="002B47FF" w:rsidP="00C33CC4">
            <w:pPr>
              <w:autoSpaceDE w:val="0"/>
              <w:autoSpaceDN w:val="0"/>
              <w:adjustRightInd w:val="0"/>
              <w:jc w:val="center"/>
              <w:rPr>
                <w:rFonts w:ascii="Times New Roman" w:hAnsi="Times New Roman" w:cs="Times New Roman"/>
                <w:color w:val="000000"/>
                <w:sz w:val="20"/>
                <w:szCs w:val="20"/>
              </w:rPr>
            </w:pPr>
          </w:p>
        </w:tc>
        <w:tc>
          <w:tcPr>
            <w:tcW w:w="1335" w:type="dxa"/>
            <w:tcBorders>
              <w:top w:val="nil"/>
              <w:left w:val="nil"/>
              <w:bottom w:val="single" w:sz="16" w:space="0" w:color="000000"/>
              <w:right w:val="single" w:sz="16" w:space="0" w:color="000000"/>
            </w:tcBorders>
            <w:shd w:val="clear" w:color="auto" w:fill="FFFFFF"/>
            <w:vAlign w:val="center"/>
          </w:tcPr>
          <w:p w14:paraId="292499CF"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Total</w:t>
            </w:r>
          </w:p>
        </w:tc>
        <w:tc>
          <w:tcPr>
            <w:tcW w:w="1136" w:type="dxa"/>
            <w:tcBorders>
              <w:top w:val="nil"/>
              <w:left w:val="single" w:sz="16" w:space="0" w:color="000000"/>
              <w:bottom w:val="single" w:sz="16" w:space="0" w:color="000000"/>
            </w:tcBorders>
            <w:shd w:val="clear" w:color="auto" w:fill="FFFFFF"/>
          </w:tcPr>
          <w:p w14:paraId="7C2D649A"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25</w:t>
            </w:r>
          </w:p>
        </w:tc>
        <w:tc>
          <w:tcPr>
            <w:tcW w:w="1000" w:type="dxa"/>
            <w:tcBorders>
              <w:top w:val="nil"/>
              <w:bottom w:val="single" w:sz="16" w:space="0" w:color="000000"/>
            </w:tcBorders>
            <w:shd w:val="clear" w:color="auto" w:fill="FFFFFF"/>
          </w:tcPr>
          <w:p w14:paraId="74794FF1"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100,0</w:t>
            </w:r>
          </w:p>
        </w:tc>
        <w:tc>
          <w:tcPr>
            <w:tcW w:w="1365" w:type="dxa"/>
            <w:tcBorders>
              <w:top w:val="nil"/>
              <w:bottom w:val="single" w:sz="16" w:space="0" w:color="000000"/>
            </w:tcBorders>
            <w:shd w:val="clear" w:color="auto" w:fill="FFFFFF"/>
          </w:tcPr>
          <w:p w14:paraId="6CFCD53F" w14:textId="77777777" w:rsidR="002B47FF" w:rsidRPr="00D022F0"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D022F0">
              <w:rPr>
                <w:rFonts w:ascii="Times New Roman" w:hAnsi="Times New Roman" w:cs="Times New Roman"/>
                <w:color w:val="000000"/>
                <w:sz w:val="20"/>
                <w:szCs w:val="20"/>
              </w:rPr>
              <w:t>100,0</w:t>
            </w:r>
          </w:p>
        </w:tc>
        <w:tc>
          <w:tcPr>
            <w:tcW w:w="1456" w:type="dxa"/>
            <w:tcBorders>
              <w:top w:val="nil"/>
              <w:bottom w:val="single" w:sz="16" w:space="0" w:color="000000"/>
              <w:right w:val="single" w:sz="16" w:space="0" w:color="000000"/>
            </w:tcBorders>
            <w:shd w:val="clear" w:color="auto" w:fill="FFFFFF"/>
          </w:tcPr>
          <w:p w14:paraId="3A8DC61A" w14:textId="77777777" w:rsidR="002B47FF" w:rsidRPr="00D022F0" w:rsidRDefault="002B47FF" w:rsidP="00C33CC4">
            <w:pPr>
              <w:autoSpaceDE w:val="0"/>
              <w:autoSpaceDN w:val="0"/>
              <w:adjustRightInd w:val="0"/>
              <w:jc w:val="center"/>
              <w:rPr>
                <w:rFonts w:ascii="Times New Roman" w:hAnsi="Times New Roman" w:cs="Times New Roman"/>
                <w:sz w:val="20"/>
                <w:szCs w:val="20"/>
              </w:rPr>
            </w:pPr>
          </w:p>
        </w:tc>
      </w:tr>
    </w:tbl>
    <w:p w14:paraId="49732D4C" w14:textId="77777777" w:rsidR="002B47FF" w:rsidRDefault="002B47FF" w:rsidP="002B47FF">
      <w:pPr>
        <w:autoSpaceDE w:val="0"/>
        <w:autoSpaceDN w:val="0"/>
        <w:adjustRightInd w:val="0"/>
        <w:spacing w:line="400" w:lineRule="atLeast"/>
      </w:pPr>
    </w:p>
    <w:p w14:paraId="629D97A5" w14:textId="5639037D" w:rsidR="002B47FF" w:rsidRDefault="002B47FF" w:rsidP="002B47FF">
      <w:pPr>
        <w:autoSpaceDE w:val="0"/>
        <w:autoSpaceDN w:val="0"/>
        <w:adjustRightInd w:val="0"/>
        <w:jc w:val="center"/>
      </w:pPr>
      <w:r>
        <w:rPr>
          <w:noProof/>
          <w:lang w:val="en-US"/>
        </w:rPr>
        <w:lastRenderedPageBreak/>
        <w:drawing>
          <wp:inline distT="0" distB="0" distL="0" distR="0" wp14:anchorId="26B7B2F8" wp14:editId="32007298">
            <wp:extent cx="4591050" cy="3098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91050" cy="3098800"/>
                    </a:xfrm>
                    <a:prstGeom prst="rect">
                      <a:avLst/>
                    </a:prstGeom>
                    <a:noFill/>
                    <a:ln>
                      <a:noFill/>
                    </a:ln>
                  </pic:spPr>
                </pic:pic>
              </a:graphicData>
            </a:graphic>
          </wp:inline>
        </w:drawing>
      </w:r>
    </w:p>
    <w:p w14:paraId="52CF8961" w14:textId="31F492D0" w:rsidR="002B47FF" w:rsidRPr="00AD3480" w:rsidRDefault="002B47FF" w:rsidP="00D022F0">
      <w:pPr>
        <w:autoSpaceDE w:val="0"/>
        <w:autoSpaceDN w:val="0"/>
        <w:adjustRightInd w:val="0"/>
        <w:ind w:firstLine="720"/>
        <w:jc w:val="center"/>
        <w:rPr>
          <w:lang w:val="ru-RU"/>
        </w:rPr>
      </w:pPr>
      <w:r w:rsidRPr="00D022F0">
        <w:rPr>
          <w:b/>
          <w:bCs/>
          <w:sz w:val="20"/>
          <w:szCs w:val="20"/>
          <w:lang w:val="mk-MK"/>
        </w:rPr>
        <w:t xml:space="preserve">Графикон </w:t>
      </w:r>
      <w:r w:rsidRPr="00D022F0">
        <w:rPr>
          <w:b/>
          <w:bCs/>
          <w:sz w:val="20"/>
          <w:szCs w:val="20"/>
          <w:lang w:val="ru-RU"/>
        </w:rPr>
        <w:t>36</w:t>
      </w:r>
      <w:r w:rsidR="00D022F0" w:rsidRPr="00D022F0">
        <w:rPr>
          <w:b/>
          <w:bCs/>
          <w:sz w:val="20"/>
          <w:szCs w:val="20"/>
          <w:lang w:val="ru-RU"/>
        </w:rPr>
        <w:t>.</w:t>
      </w:r>
      <w:r w:rsidR="00D022F0" w:rsidRPr="00D022F0">
        <w:rPr>
          <w:rFonts w:ascii="Times New Roman" w:hAnsi="Times New Roman" w:cs="Times New Roman"/>
          <w:sz w:val="20"/>
          <w:szCs w:val="20"/>
          <w:lang w:val="mk-MK"/>
        </w:rPr>
        <w:t xml:space="preserve"> Индекс</w:t>
      </w:r>
      <w:r w:rsidR="00D022F0">
        <w:rPr>
          <w:rFonts w:ascii="Times New Roman" w:hAnsi="Times New Roman" w:cs="Times New Roman"/>
          <w:sz w:val="20"/>
          <w:szCs w:val="20"/>
          <w:lang w:val="mk-MK"/>
        </w:rPr>
        <w:t xml:space="preserve"> на</w:t>
      </w:r>
      <w:r w:rsidR="00D022F0" w:rsidRPr="00D022F0">
        <w:rPr>
          <w:rFonts w:ascii="Times New Roman" w:hAnsi="Times New Roman" w:cs="Times New Roman"/>
          <w:sz w:val="20"/>
          <w:szCs w:val="20"/>
          <w:lang w:val="mk-MK"/>
        </w:rPr>
        <w:t xml:space="preserve"> </w:t>
      </w:r>
      <w:r w:rsidR="00D022F0" w:rsidRPr="00D022F0">
        <w:rPr>
          <w:rFonts w:ascii="Times New Roman" w:hAnsi="Times New Roman" w:cs="Times New Roman"/>
          <w:sz w:val="20"/>
          <w:szCs w:val="20"/>
        </w:rPr>
        <w:t>Laundry</w:t>
      </w:r>
      <w:r w:rsidR="00D022F0" w:rsidRPr="00D022F0">
        <w:rPr>
          <w:rFonts w:ascii="Times New Roman" w:hAnsi="Times New Roman" w:cs="Times New Roman"/>
          <w:sz w:val="20"/>
          <w:szCs w:val="20"/>
          <w:lang w:val="ru-RU"/>
        </w:rPr>
        <w:t xml:space="preserve"> </w:t>
      </w:r>
      <w:r w:rsidR="00D022F0" w:rsidRPr="00D022F0">
        <w:rPr>
          <w:rFonts w:ascii="Times New Roman" w:hAnsi="Times New Roman" w:cs="Times New Roman"/>
          <w:sz w:val="20"/>
          <w:szCs w:val="20"/>
          <w:lang w:val="mk-MK"/>
        </w:rPr>
        <w:t>и сор</w:t>
      </w:r>
      <w:r w:rsidR="00D022F0">
        <w:rPr>
          <w:rFonts w:ascii="Times New Roman" w:hAnsi="Times New Roman" w:cs="Times New Roman"/>
          <w:sz w:val="20"/>
          <w:szCs w:val="20"/>
          <w:lang w:val="mk-MK"/>
        </w:rPr>
        <w:t>.</w:t>
      </w:r>
    </w:p>
    <w:p w14:paraId="7ED6326A" w14:textId="77777777" w:rsidR="002B47FF" w:rsidRPr="003629C1" w:rsidRDefault="002B47FF" w:rsidP="002B47FF">
      <w:pPr>
        <w:autoSpaceDE w:val="0"/>
        <w:autoSpaceDN w:val="0"/>
        <w:adjustRightInd w:val="0"/>
        <w:rPr>
          <w:lang w:val="mk-MK"/>
        </w:rPr>
      </w:pPr>
    </w:p>
    <w:p w14:paraId="7A590716" w14:textId="263B1C42" w:rsidR="002B47FF" w:rsidRPr="00D022F0" w:rsidRDefault="002B47FF" w:rsidP="00D022F0">
      <w:pPr>
        <w:ind w:firstLine="720"/>
        <w:jc w:val="both"/>
        <w:rPr>
          <w:rFonts w:ascii="Times New Roman" w:hAnsi="Times New Roman" w:cs="Times New Roman"/>
          <w:sz w:val="24"/>
          <w:szCs w:val="24"/>
          <w:lang w:val="mk-MK"/>
        </w:rPr>
      </w:pPr>
      <w:r w:rsidRPr="00D022F0">
        <w:rPr>
          <w:rFonts w:ascii="Times New Roman" w:hAnsi="Times New Roman" w:cs="Times New Roman"/>
          <w:sz w:val="24"/>
          <w:szCs w:val="24"/>
          <w:lang w:val="mk-MK"/>
        </w:rPr>
        <w:t xml:space="preserve">Дескриптивна статистика на </w:t>
      </w:r>
      <w:r w:rsidR="00CB76BE">
        <w:rPr>
          <w:rFonts w:ascii="Times New Roman" w:hAnsi="Times New Roman" w:cs="Times New Roman"/>
          <w:sz w:val="24"/>
          <w:szCs w:val="24"/>
          <w:lang w:val="mk-MK"/>
        </w:rPr>
        <w:t>и</w:t>
      </w:r>
      <w:r w:rsidRPr="00D022F0">
        <w:rPr>
          <w:rFonts w:ascii="Times New Roman" w:hAnsi="Times New Roman" w:cs="Times New Roman"/>
          <w:sz w:val="24"/>
          <w:szCs w:val="24"/>
          <w:lang w:val="mk-MK"/>
        </w:rPr>
        <w:t>ндекс</w:t>
      </w:r>
      <w:r w:rsidR="00D022F0">
        <w:rPr>
          <w:rFonts w:ascii="Times New Roman" w:hAnsi="Times New Roman" w:cs="Times New Roman"/>
          <w:sz w:val="24"/>
          <w:szCs w:val="24"/>
          <w:lang w:val="mk-MK"/>
        </w:rPr>
        <w:t xml:space="preserve">от на </w:t>
      </w:r>
      <w:r w:rsidRPr="00D022F0">
        <w:rPr>
          <w:rFonts w:ascii="Times New Roman" w:hAnsi="Times New Roman" w:cs="Times New Roman"/>
          <w:sz w:val="24"/>
          <w:szCs w:val="24"/>
        </w:rPr>
        <w:t>Laundry</w:t>
      </w:r>
      <w:r w:rsidRPr="00D022F0">
        <w:rPr>
          <w:rFonts w:ascii="Times New Roman" w:hAnsi="Times New Roman" w:cs="Times New Roman"/>
          <w:sz w:val="24"/>
          <w:szCs w:val="24"/>
          <w:lang w:val="ru-RU"/>
        </w:rPr>
        <w:t xml:space="preserve"> </w:t>
      </w:r>
      <w:r w:rsidRPr="00D022F0">
        <w:rPr>
          <w:rFonts w:ascii="Times New Roman" w:hAnsi="Times New Roman" w:cs="Times New Roman"/>
          <w:sz w:val="24"/>
          <w:szCs w:val="24"/>
          <w:lang w:val="mk-MK"/>
        </w:rPr>
        <w:t>и сор</w:t>
      </w:r>
      <w:r w:rsidR="00D022F0">
        <w:rPr>
          <w:rFonts w:ascii="Times New Roman" w:hAnsi="Times New Roman" w:cs="Times New Roman"/>
          <w:sz w:val="24"/>
          <w:szCs w:val="24"/>
          <w:lang w:val="mk-MK"/>
        </w:rPr>
        <w:t>.</w:t>
      </w:r>
      <w:r w:rsidRPr="00D022F0">
        <w:rPr>
          <w:rFonts w:ascii="Times New Roman" w:hAnsi="Times New Roman" w:cs="Times New Roman"/>
          <w:sz w:val="24"/>
          <w:szCs w:val="24"/>
          <w:lang w:val="mk-MK"/>
        </w:rPr>
        <w:t xml:space="preserve"> кај пациентите прикажана е на табела </w:t>
      </w:r>
      <w:r w:rsidRPr="00D022F0">
        <w:rPr>
          <w:rFonts w:ascii="Times New Roman" w:hAnsi="Times New Roman" w:cs="Times New Roman"/>
          <w:sz w:val="24"/>
          <w:szCs w:val="24"/>
          <w:lang w:val="ru-RU"/>
        </w:rPr>
        <w:t>36</w:t>
      </w:r>
      <w:r w:rsidRPr="00D022F0">
        <w:rPr>
          <w:rFonts w:ascii="Times New Roman" w:hAnsi="Times New Roman" w:cs="Times New Roman"/>
          <w:sz w:val="24"/>
          <w:szCs w:val="24"/>
          <w:lang w:val="mk-MK"/>
        </w:rPr>
        <w:t xml:space="preserve">.1 и графикон </w:t>
      </w:r>
      <w:r w:rsidRPr="00D022F0">
        <w:rPr>
          <w:rFonts w:ascii="Times New Roman" w:hAnsi="Times New Roman" w:cs="Times New Roman"/>
          <w:sz w:val="24"/>
          <w:szCs w:val="24"/>
          <w:lang w:val="ru-RU"/>
        </w:rPr>
        <w:t>36</w:t>
      </w:r>
      <w:r w:rsidRPr="00D022F0">
        <w:rPr>
          <w:rFonts w:ascii="Times New Roman" w:hAnsi="Times New Roman" w:cs="Times New Roman"/>
          <w:sz w:val="24"/>
          <w:szCs w:val="24"/>
          <w:lang w:val="mk-MK"/>
        </w:rPr>
        <w:t>.1.</w:t>
      </w:r>
    </w:p>
    <w:p w14:paraId="4471DD7D" w14:textId="5BB4C993" w:rsidR="002B47FF" w:rsidRPr="00D022F0" w:rsidRDefault="002B47FF" w:rsidP="00D022F0">
      <w:pPr>
        <w:autoSpaceDE w:val="0"/>
        <w:autoSpaceDN w:val="0"/>
        <w:adjustRightInd w:val="0"/>
        <w:ind w:firstLine="720"/>
        <w:jc w:val="both"/>
        <w:rPr>
          <w:rFonts w:ascii="Times New Roman" w:hAnsi="Times New Roman" w:cs="Times New Roman"/>
          <w:sz w:val="24"/>
          <w:szCs w:val="24"/>
          <w:lang w:val="ru-RU"/>
        </w:rPr>
      </w:pPr>
      <w:r w:rsidRPr="00D022F0">
        <w:rPr>
          <w:rFonts w:ascii="Times New Roman" w:hAnsi="Times New Roman" w:cs="Times New Roman"/>
          <w:sz w:val="24"/>
          <w:szCs w:val="24"/>
          <w:lang w:val="mk-MK"/>
        </w:rPr>
        <w:t xml:space="preserve">Вредноста на </w:t>
      </w:r>
      <w:r w:rsidR="00CB76BE">
        <w:rPr>
          <w:rFonts w:ascii="Times New Roman" w:hAnsi="Times New Roman" w:cs="Times New Roman"/>
          <w:sz w:val="24"/>
          <w:szCs w:val="24"/>
          <w:lang w:val="mk-MK"/>
        </w:rPr>
        <w:t>и</w:t>
      </w:r>
      <w:r w:rsidRPr="00D022F0">
        <w:rPr>
          <w:rFonts w:ascii="Times New Roman" w:hAnsi="Times New Roman" w:cs="Times New Roman"/>
          <w:sz w:val="24"/>
          <w:szCs w:val="24"/>
          <w:lang w:val="mk-MK"/>
        </w:rPr>
        <w:t>ндекс</w:t>
      </w:r>
      <w:r w:rsidR="00D022F0">
        <w:rPr>
          <w:rFonts w:ascii="Times New Roman" w:hAnsi="Times New Roman" w:cs="Times New Roman"/>
          <w:sz w:val="24"/>
          <w:szCs w:val="24"/>
          <w:lang w:val="mk-MK"/>
        </w:rPr>
        <w:t>от на</w:t>
      </w:r>
      <w:r w:rsidRPr="00D022F0">
        <w:rPr>
          <w:rFonts w:ascii="Times New Roman" w:hAnsi="Times New Roman" w:cs="Times New Roman"/>
          <w:sz w:val="24"/>
          <w:szCs w:val="24"/>
          <w:lang w:val="mk-MK"/>
        </w:rPr>
        <w:t xml:space="preserve"> </w:t>
      </w:r>
      <w:r w:rsidRPr="00D022F0">
        <w:rPr>
          <w:rFonts w:ascii="Times New Roman" w:hAnsi="Times New Roman" w:cs="Times New Roman"/>
          <w:sz w:val="24"/>
          <w:szCs w:val="24"/>
        </w:rPr>
        <w:t>Laundry</w:t>
      </w:r>
      <w:r w:rsidRPr="00D022F0">
        <w:rPr>
          <w:rFonts w:ascii="Times New Roman" w:hAnsi="Times New Roman" w:cs="Times New Roman"/>
          <w:sz w:val="24"/>
          <w:szCs w:val="24"/>
          <w:lang w:val="ru-RU"/>
        </w:rPr>
        <w:t xml:space="preserve"> </w:t>
      </w:r>
      <w:r w:rsidRPr="00D022F0">
        <w:rPr>
          <w:rFonts w:ascii="Times New Roman" w:hAnsi="Times New Roman" w:cs="Times New Roman"/>
          <w:sz w:val="24"/>
          <w:szCs w:val="24"/>
          <w:lang w:val="mk-MK"/>
        </w:rPr>
        <w:t xml:space="preserve">и сор. варира во интервалот </w:t>
      </w:r>
      <w:r w:rsidRPr="00D022F0">
        <w:rPr>
          <w:rFonts w:ascii="Times New Roman" w:hAnsi="Times New Roman" w:cs="Times New Roman"/>
          <w:sz w:val="24"/>
          <w:szCs w:val="24"/>
          <w:lang w:val="ru-RU"/>
        </w:rPr>
        <w:t>4</w:t>
      </w:r>
      <w:r w:rsidRPr="00D022F0">
        <w:rPr>
          <w:rFonts w:ascii="Times New Roman" w:hAnsi="Times New Roman" w:cs="Times New Roman"/>
          <w:sz w:val="24"/>
          <w:szCs w:val="24"/>
          <w:lang w:val="mk-MK"/>
        </w:rPr>
        <w:t>,</w:t>
      </w:r>
      <w:r w:rsidRPr="00D022F0">
        <w:rPr>
          <w:rFonts w:ascii="Times New Roman" w:hAnsi="Times New Roman" w:cs="Times New Roman"/>
          <w:sz w:val="24"/>
          <w:szCs w:val="24"/>
          <w:lang w:val="ru-RU"/>
        </w:rPr>
        <w:t>08</w:t>
      </w:r>
      <w:r w:rsidRPr="00D022F0">
        <w:rPr>
          <w:rFonts w:ascii="Times New Roman" w:hAnsi="Times New Roman" w:cs="Times New Roman"/>
          <w:sz w:val="24"/>
          <w:szCs w:val="24"/>
          <w:lang w:val="mk-MK"/>
        </w:rPr>
        <w:sym w:font="Symbol" w:char="F0B1"/>
      </w:r>
      <w:r w:rsidRPr="00D022F0">
        <w:rPr>
          <w:rFonts w:ascii="Times New Roman" w:hAnsi="Times New Roman" w:cs="Times New Roman"/>
          <w:sz w:val="24"/>
          <w:szCs w:val="24"/>
          <w:lang w:val="ru-RU"/>
        </w:rPr>
        <w:t>0</w:t>
      </w:r>
      <w:r w:rsidRPr="00D022F0">
        <w:rPr>
          <w:rFonts w:ascii="Times New Roman" w:hAnsi="Times New Roman" w:cs="Times New Roman"/>
          <w:sz w:val="24"/>
          <w:szCs w:val="24"/>
          <w:lang w:val="mk-MK"/>
        </w:rPr>
        <w:t>,</w:t>
      </w:r>
      <w:r w:rsidRPr="00D022F0">
        <w:rPr>
          <w:rFonts w:ascii="Times New Roman" w:hAnsi="Times New Roman" w:cs="Times New Roman"/>
          <w:sz w:val="24"/>
          <w:szCs w:val="24"/>
          <w:lang w:val="ru-RU"/>
        </w:rPr>
        <w:t xml:space="preserve">70, </w:t>
      </w:r>
      <w:r w:rsidRPr="00D022F0">
        <w:rPr>
          <w:rFonts w:ascii="Times New Roman" w:hAnsi="Times New Roman" w:cs="Times New Roman"/>
          <w:sz w:val="24"/>
          <w:szCs w:val="24"/>
          <w:lang w:val="mk-MK"/>
        </w:rPr>
        <w:sym w:font="Symbol" w:char="F0B1"/>
      </w:r>
      <w:r w:rsidRPr="00D022F0">
        <w:rPr>
          <w:rFonts w:ascii="Times New Roman" w:hAnsi="Times New Roman" w:cs="Times New Roman"/>
          <w:sz w:val="24"/>
          <w:szCs w:val="24"/>
          <w:lang w:val="ru-RU"/>
        </w:rPr>
        <w:t>95,00%</w:t>
      </w:r>
      <w:r w:rsidRPr="00D022F0">
        <w:rPr>
          <w:rFonts w:ascii="Times New Roman" w:hAnsi="Times New Roman" w:cs="Times New Roman"/>
          <w:sz w:val="24"/>
          <w:szCs w:val="24"/>
          <w:lang w:val="en-US"/>
        </w:rPr>
        <w:t>CI</w:t>
      </w:r>
      <w:r w:rsidRPr="00D022F0">
        <w:rPr>
          <w:rFonts w:ascii="Times New Roman" w:hAnsi="Times New Roman" w:cs="Times New Roman"/>
          <w:sz w:val="24"/>
          <w:szCs w:val="24"/>
          <w:lang w:val="ru-RU"/>
        </w:rPr>
        <w:t>:3,79-4,37; медијаната изнесува 4, минималната вредност изнесува 3</w:t>
      </w:r>
      <w:r w:rsidR="00D022F0">
        <w:rPr>
          <w:rFonts w:ascii="Times New Roman" w:hAnsi="Times New Roman" w:cs="Times New Roman"/>
          <w:sz w:val="24"/>
          <w:szCs w:val="24"/>
          <w:lang w:val="ru-RU"/>
        </w:rPr>
        <w:t>,</w:t>
      </w:r>
      <w:r w:rsidRPr="00D022F0">
        <w:rPr>
          <w:rFonts w:ascii="Times New Roman" w:hAnsi="Times New Roman" w:cs="Times New Roman"/>
          <w:sz w:val="24"/>
          <w:szCs w:val="24"/>
          <w:lang w:val="ru-RU"/>
        </w:rPr>
        <w:t xml:space="preserve"> а максималната вредност изнесува 5.</w:t>
      </w:r>
    </w:p>
    <w:p w14:paraId="5F4AE00C" w14:textId="14AAF82D" w:rsidR="002B47FF" w:rsidRDefault="002B47FF" w:rsidP="002B47FF">
      <w:pPr>
        <w:autoSpaceDE w:val="0"/>
        <w:autoSpaceDN w:val="0"/>
        <w:adjustRightInd w:val="0"/>
        <w:rPr>
          <w:lang w:val="mk-MK"/>
        </w:rPr>
      </w:pPr>
    </w:p>
    <w:p w14:paraId="7DFF9882" w14:textId="77777777" w:rsidR="00316F16" w:rsidRDefault="00316F16" w:rsidP="002B47FF">
      <w:pPr>
        <w:autoSpaceDE w:val="0"/>
        <w:autoSpaceDN w:val="0"/>
        <w:adjustRightInd w:val="0"/>
        <w:rPr>
          <w:lang w:val="mk-MK"/>
        </w:rPr>
      </w:pPr>
    </w:p>
    <w:p w14:paraId="560C3A80" w14:textId="71BA5899" w:rsidR="002B47FF" w:rsidRPr="00AA7F11" w:rsidRDefault="002B47FF" w:rsidP="00AA7F11">
      <w:pPr>
        <w:autoSpaceDE w:val="0"/>
        <w:autoSpaceDN w:val="0"/>
        <w:adjustRightInd w:val="0"/>
        <w:jc w:val="center"/>
        <w:rPr>
          <w:rFonts w:ascii="Times New Roman" w:hAnsi="Times New Roman" w:cs="Times New Roman"/>
          <w:sz w:val="20"/>
          <w:szCs w:val="20"/>
          <w:lang w:val="mk-MK"/>
        </w:rPr>
      </w:pPr>
      <w:r w:rsidRPr="00D022F0">
        <w:rPr>
          <w:rFonts w:ascii="Times New Roman" w:hAnsi="Times New Roman" w:cs="Times New Roman"/>
          <w:b/>
          <w:bCs/>
          <w:sz w:val="20"/>
          <w:szCs w:val="20"/>
          <w:lang w:val="mk-MK"/>
        </w:rPr>
        <w:t xml:space="preserve">Табела </w:t>
      </w:r>
      <w:r w:rsidRPr="00D022F0">
        <w:rPr>
          <w:rFonts w:ascii="Times New Roman" w:hAnsi="Times New Roman" w:cs="Times New Roman"/>
          <w:b/>
          <w:bCs/>
          <w:sz w:val="20"/>
          <w:szCs w:val="20"/>
          <w:lang w:val="ru-RU"/>
        </w:rPr>
        <w:t>36</w:t>
      </w:r>
      <w:r w:rsidRPr="00D022F0">
        <w:rPr>
          <w:rFonts w:ascii="Times New Roman" w:hAnsi="Times New Roman" w:cs="Times New Roman"/>
          <w:b/>
          <w:bCs/>
          <w:sz w:val="20"/>
          <w:szCs w:val="20"/>
          <w:lang w:val="mk-MK"/>
        </w:rPr>
        <w:t>.1</w:t>
      </w:r>
      <w:r w:rsidRPr="00D022F0">
        <w:rPr>
          <w:rFonts w:ascii="Times New Roman" w:hAnsi="Times New Roman" w:cs="Times New Roman"/>
          <w:sz w:val="20"/>
          <w:szCs w:val="20"/>
          <w:lang w:val="mk-MK"/>
        </w:rPr>
        <w:t xml:space="preserve"> </w:t>
      </w:r>
      <w:bookmarkStart w:id="84" w:name="_Hlk111567994"/>
      <w:r w:rsidRPr="00D022F0">
        <w:rPr>
          <w:rFonts w:ascii="Times New Roman" w:hAnsi="Times New Roman" w:cs="Times New Roman"/>
          <w:sz w:val="20"/>
          <w:szCs w:val="20"/>
          <w:lang w:val="mk-MK"/>
        </w:rPr>
        <w:t>Индекс</w:t>
      </w:r>
      <w:r w:rsidR="00D022F0">
        <w:rPr>
          <w:rFonts w:ascii="Times New Roman" w:hAnsi="Times New Roman" w:cs="Times New Roman"/>
          <w:sz w:val="20"/>
          <w:szCs w:val="20"/>
          <w:lang w:val="mk-MK"/>
        </w:rPr>
        <w:t xml:space="preserve"> на</w:t>
      </w:r>
      <w:r w:rsidRPr="00D022F0">
        <w:rPr>
          <w:rFonts w:ascii="Times New Roman" w:hAnsi="Times New Roman" w:cs="Times New Roman"/>
          <w:sz w:val="20"/>
          <w:szCs w:val="20"/>
          <w:lang w:val="mk-MK"/>
        </w:rPr>
        <w:t xml:space="preserve"> </w:t>
      </w:r>
      <w:r w:rsidRPr="00D022F0">
        <w:rPr>
          <w:rFonts w:ascii="Times New Roman" w:hAnsi="Times New Roman" w:cs="Times New Roman"/>
          <w:sz w:val="20"/>
          <w:szCs w:val="20"/>
        </w:rPr>
        <w:t>Laundry</w:t>
      </w:r>
      <w:r w:rsidRPr="00D022F0">
        <w:rPr>
          <w:rFonts w:ascii="Times New Roman" w:hAnsi="Times New Roman" w:cs="Times New Roman"/>
          <w:sz w:val="20"/>
          <w:szCs w:val="20"/>
          <w:lang w:val="ru-RU"/>
        </w:rPr>
        <w:t xml:space="preserve"> </w:t>
      </w:r>
      <w:r w:rsidRPr="00D022F0">
        <w:rPr>
          <w:rFonts w:ascii="Times New Roman" w:hAnsi="Times New Roman" w:cs="Times New Roman"/>
          <w:sz w:val="20"/>
          <w:szCs w:val="20"/>
          <w:lang w:val="mk-MK"/>
        </w:rPr>
        <w:t>и сор</w:t>
      </w:r>
      <w:r w:rsidR="00D022F0">
        <w:rPr>
          <w:rFonts w:ascii="Times New Roman" w:hAnsi="Times New Roman" w:cs="Times New Roman"/>
          <w:sz w:val="20"/>
          <w:szCs w:val="20"/>
          <w:lang w:val="mk-MK"/>
        </w:rPr>
        <w:t>.</w:t>
      </w:r>
      <w:r w:rsidRPr="00D022F0">
        <w:rPr>
          <w:rFonts w:ascii="Times New Roman" w:hAnsi="Times New Roman" w:cs="Times New Roman"/>
          <w:sz w:val="20"/>
          <w:szCs w:val="20"/>
          <w:lang w:val="mk-MK"/>
        </w:rPr>
        <w:t xml:space="preserve"> / Дескриптивна статистика</w:t>
      </w:r>
      <w:bookmarkEnd w:id="84"/>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94"/>
        <w:gridCol w:w="729"/>
        <w:gridCol w:w="546"/>
        <w:gridCol w:w="1012"/>
        <w:gridCol w:w="1012"/>
        <w:gridCol w:w="701"/>
        <w:gridCol w:w="891"/>
        <w:gridCol w:w="924"/>
        <w:gridCol w:w="601"/>
        <w:gridCol w:w="805"/>
      </w:tblGrid>
      <w:tr w:rsidR="002B47FF" w14:paraId="31862A40"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2E2D17B8" w14:textId="77777777" w:rsidR="002B47FF" w:rsidRPr="00D022F0" w:rsidRDefault="002B47FF" w:rsidP="00C33CC4">
            <w:pPr>
              <w:jc w:val="center"/>
              <w:rPr>
                <w:rFonts w:ascii="Times New Roman" w:hAnsi="Times New Roman" w:cs="Times New Roman"/>
                <w:bCs/>
                <w:sz w:val="20"/>
                <w:szCs w:val="20"/>
                <w:lang w:val="mk-MK"/>
              </w:rPr>
            </w:pPr>
            <w:r w:rsidRPr="00D022F0">
              <w:rPr>
                <w:rFonts w:ascii="Times New Roman" w:hAnsi="Times New Roman" w:cs="Times New Roman"/>
                <w:bCs/>
                <w:sz w:val="20"/>
                <w:szCs w:val="20"/>
                <w:lang w:val="en-US"/>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12F3B1CF" w14:textId="77777777" w:rsidR="002B47FF" w:rsidRPr="00D022F0" w:rsidRDefault="002B47FF" w:rsidP="00C33CC4">
            <w:pPr>
              <w:jc w:val="center"/>
              <w:rPr>
                <w:rFonts w:ascii="Times New Roman" w:hAnsi="Times New Roman" w:cs="Times New Roman"/>
                <w:bCs/>
                <w:sz w:val="20"/>
                <w:szCs w:val="20"/>
              </w:rPr>
            </w:pPr>
            <w:r w:rsidRPr="00D022F0">
              <w:rPr>
                <w:rFonts w:ascii="Times New Roman" w:hAnsi="Times New Roman" w:cs="Times New Roman"/>
                <w:bCs/>
                <w:color w:val="000000"/>
                <w:sz w:val="20"/>
                <w:szCs w:val="20"/>
              </w:rPr>
              <w:t>Valid N</w:t>
            </w:r>
          </w:p>
        </w:tc>
        <w:tc>
          <w:tcPr>
            <w:tcW w:w="0" w:type="auto"/>
            <w:tcBorders>
              <w:top w:val="outset" w:sz="6" w:space="0" w:color="auto"/>
              <w:left w:val="outset" w:sz="6" w:space="0" w:color="auto"/>
              <w:bottom w:val="outset" w:sz="6" w:space="0" w:color="auto"/>
              <w:right w:val="outset" w:sz="6" w:space="0" w:color="auto"/>
            </w:tcBorders>
            <w:noWrap/>
            <w:vAlign w:val="center"/>
          </w:tcPr>
          <w:p w14:paraId="29F8FC03" w14:textId="77777777" w:rsidR="002B47FF" w:rsidRPr="00D022F0" w:rsidRDefault="002B47FF" w:rsidP="00C33CC4">
            <w:pPr>
              <w:jc w:val="center"/>
              <w:rPr>
                <w:rFonts w:ascii="Times New Roman" w:hAnsi="Times New Roman" w:cs="Times New Roman"/>
                <w:bCs/>
                <w:sz w:val="20"/>
                <w:szCs w:val="20"/>
              </w:rPr>
            </w:pPr>
            <w:r w:rsidRPr="00D022F0">
              <w:rPr>
                <w:rFonts w:ascii="Times New Roman" w:hAnsi="Times New Roman" w:cs="Times New Roman"/>
                <w:bCs/>
                <w:color w:val="000000"/>
                <w:sz w:val="20"/>
                <w:szCs w:val="20"/>
              </w:rPr>
              <w:t>Mean</w:t>
            </w:r>
          </w:p>
        </w:tc>
        <w:tc>
          <w:tcPr>
            <w:tcW w:w="0" w:type="auto"/>
            <w:tcBorders>
              <w:top w:val="outset" w:sz="6" w:space="0" w:color="auto"/>
              <w:left w:val="outset" w:sz="6" w:space="0" w:color="auto"/>
              <w:bottom w:val="outset" w:sz="6" w:space="0" w:color="auto"/>
              <w:right w:val="outset" w:sz="6" w:space="0" w:color="auto"/>
            </w:tcBorders>
            <w:noWrap/>
            <w:vAlign w:val="center"/>
          </w:tcPr>
          <w:p w14:paraId="4FE8C034" w14:textId="77777777" w:rsidR="002B47FF" w:rsidRPr="00D022F0" w:rsidRDefault="002B47FF" w:rsidP="00C33CC4">
            <w:pPr>
              <w:jc w:val="center"/>
              <w:rPr>
                <w:rFonts w:ascii="Times New Roman" w:hAnsi="Times New Roman" w:cs="Times New Roman"/>
                <w:bCs/>
                <w:color w:val="000000"/>
                <w:sz w:val="20"/>
                <w:szCs w:val="20"/>
                <w:lang w:val="mk-MK"/>
              </w:rPr>
            </w:pPr>
            <w:r w:rsidRPr="00D022F0">
              <w:rPr>
                <w:rFonts w:ascii="Times New Roman" w:hAnsi="Times New Roman" w:cs="Times New Roman"/>
                <w:bCs/>
                <w:color w:val="000000"/>
                <w:sz w:val="20"/>
                <w:szCs w:val="20"/>
              </w:rPr>
              <w:t>Confidence</w:t>
            </w:r>
          </w:p>
          <w:p w14:paraId="2F225ED0" w14:textId="77777777" w:rsidR="002B47FF" w:rsidRPr="00D022F0" w:rsidRDefault="002B47FF" w:rsidP="00C33CC4">
            <w:pPr>
              <w:jc w:val="center"/>
              <w:rPr>
                <w:rFonts w:ascii="Times New Roman" w:hAnsi="Times New Roman" w:cs="Times New Roman"/>
                <w:bCs/>
                <w:sz w:val="20"/>
                <w:szCs w:val="20"/>
                <w:lang w:val="mk-MK"/>
              </w:rPr>
            </w:pPr>
            <w:r w:rsidRPr="00D022F0">
              <w:rPr>
                <w:rFonts w:ascii="Times New Roman" w:hAnsi="Times New Roman" w:cs="Times New Roman"/>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549C15D2" w14:textId="77777777" w:rsidR="002B47FF" w:rsidRPr="00D022F0" w:rsidRDefault="002B47FF" w:rsidP="00C33CC4">
            <w:pPr>
              <w:jc w:val="center"/>
              <w:rPr>
                <w:rFonts w:ascii="Times New Roman" w:hAnsi="Times New Roman" w:cs="Times New Roman"/>
                <w:bCs/>
                <w:color w:val="000000"/>
                <w:sz w:val="20"/>
                <w:szCs w:val="20"/>
                <w:lang w:val="mk-MK"/>
              </w:rPr>
            </w:pPr>
            <w:r w:rsidRPr="00D022F0">
              <w:rPr>
                <w:rFonts w:ascii="Times New Roman" w:hAnsi="Times New Roman" w:cs="Times New Roman"/>
                <w:bCs/>
                <w:color w:val="000000"/>
                <w:sz w:val="20"/>
                <w:szCs w:val="20"/>
              </w:rPr>
              <w:t>Confidence</w:t>
            </w:r>
          </w:p>
          <w:p w14:paraId="02FE0557" w14:textId="77777777" w:rsidR="002B47FF" w:rsidRPr="00D022F0" w:rsidRDefault="002B47FF" w:rsidP="00C33CC4">
            <w:pPr>
              <w:jc w:val="center"/>
              <w:rPr>
                <w:rFonts w:ascii="Times New Roman" w:hAnsi="Times New Roman" w:cs="Times New Roman"/>
                <w:bCs/>
                <w:sz w:val="20"/>
                <w:szCs w:val="20"/>
                <w:lang w:val="mk-MK"/>
              </w:rPr>
            </w:pPr>
            <w:r w:rsidRPr="00D022F0">
              <w:rPr>
                <w:rFonts w:ascii="Times New Roman" w:hAnsi="Times New Roman" w:cs="Times New Roman"/>
                <w:bCs/>
                <w:color w:val="000000"/>
                <w:sz w:val="20"/>
                <w:szCs w:val="20"/>
                <w:lang w:val="mk-MK"/>
              </w:rPr>
              <w:t>+95,00%</w:t>
            </w:r>
          </w:p>
        </w:tc>
        <w:tc>
          <w:tcPr>
            <w:tcW w:w="0" w:type="auto"/>
            <w:tcBorders>
              <w:top w:val="outset" w:sz="6" w:space="0" w:color="auto"/>
              <w:left w:val="outset" w:sz="6" w:space="0" w:color="auto"/>
              <w:bottom w:val="outset" w:sz="6" w:space="0" w:color="auto"/>
              <w:right w:val="outset" w:sz="6" w:space="0" w:color="auto"/>
            </w:tcBorders>
            <w:noWrap/>
            <w:vAlign w:val="center"/>
          </w:tcPr>
          <w:p w14:paraId="661F8B3B" w14:textId="77777777" w:rsidR="002B47FF" w:rsidRPr="00D022F0" w:rsidRDefault="002B47FF" w:rsidP="00C33CC4">
            <w:pPr>
              <w:jc w:val="center"/>
              <w:rPr>
                <w:rFonts w:ascii="Times New Roman" w:hAnsi="Times New Roman" w:cs="Times New Roman"/>
                <w:bCs/>
                <w:sz w:val="20"/>
                <w:szCs w:val="20"/>
              </w:rPr>
            </w:pPr>
            <w:r w:rsidRPr="00D022F0">
              <w:rPr>
                <w:rFonts w:ascii="Times New Roman" w:hAnsi="Times New Roman" w:cs="Times New Roman"/>
                <w:bCs/>
                <w:color w:val="000000"/>
                <w:sz w:val="20"/>
                <w:szCs w:val="20"/>
              </w:rPr>
              <w:t>Median</w:t>
            </w:r>
          </w:p>
        </w:tc>
        <w:tc>
          <w:tcPr>
            <w:tcW w:w="0" w:type="auto"/>
            <w:tcBorders>
              <w:top w:val="outset" w:sz="6" w:space="0" w:color="auto"/>
              <w:left w:val="outset" w:sz="6" w:space="0" w:color="auto"/>
              <w:bottom w:val="outset" w:sz="6" w:space="0" w:color="auto"/>
              <w:right w:val="outset" w:sz="6" w:space="0" w:color="auto"/>
            </w:tcBorders>
            <w:noWrap/>
            <w:vAlign w:val="center"/>
          </w:tcPr>
          <w:p w14:paraId="632D5237" w14:textId="77777777" w:rsidR="002B47FF" w:rsidRPr="00D022F0" w:rsidRDefault="002B47FF" w:rsidP="00C33CC4">
            <w:pPr>
              <w:jc w:val="center"/>
              <w:rPr>
                <w:rFonts w:ascii="Times New Roman" w:hAnsi="Times New Roman" w:cs="Times New Roman"/>
                <w:bCs/>
                <w:sz w:val="20"/>
                <w:szCs w:val="20"/>
              </w:rPr>
            </w:pPr>
            <w:r w:rsidRPr="00D022F0">
              <w:rPr>
                <w:rFonts w:ascii="Times New Roman" w:hAnsi="Times New Roman" w:cs="Times New Roman"/>
                <w:bCs/>
                <w:color w:val="000000"/>
                <w:sz w:val="20"/>
                <w:szCs w:val="20"/>
              </w:rPr>
              <w:t>Minimum</w:t>
            </w:r>
          </w:p>
        </w:tc>
        <w:tc>
          <w:tcPr>
            <w:tcW w:w="0" w:type="auto"/>
            <w:tcBorders>
              <w:top w:val="outset" w:sz="6" w:space="0" w:color="auto"/>
              <w:left w:val="outset" w:sz="6" w:space="0" w:color="auto"/>
              <w:bottom w:val="outset" w:sz="6" w:space="0" w:color="auto"/>
              <w:right w:val="outset" w:sz="6" w:space="0" w:color="auto"/>
            </w:tcBorders>
            <w:noWrap/>
            <w:vAlign w:val="center"/>
          </w:tcPr>
          <w:p w14:paraId="5CB7FB85" w14:textId="77777777" w:rsidR="002B47FF" w:rsidRPr="00D022F0" w:rsidRDefault="002B47FF" w:rsidP="00C33CC4">
            <w:pPr>
              <w:jc w:val="center"/>
              <w:rPr>
                <w:rFonts w:ascii="Times New Roman" w:hAnsi="Times New Roman" w:cs="Times New Roman"/>
                <w:bCs/>
                <w:sz w:val="20"/>
                <w:szCs w:val="20"/>
              </w:rPr>
            </w:pPr>
            <w:r w:rsidRPr="00D022F0">
              <w:rPr>
                <w:rFonts w:ascii="Times New Roman" w:hAnsi="Times New Roman" w:cs="Times New Roman"/>
                <w:bCs/>
                <w:color w:val="000000"/>
                <w:sz w:val="20"/>
                <w:szCs w:val="20"/>
              </w:rPr>
              <w:t>Maximum</w:t>
            </w:r>
          </w:p>
        </w:tc>
        <w:tc>
          <w:tcPr>
            <w:tcW w:w="0" w:type="auto"/>
            <w:tcBorders>
              <w:top w:val="outset" w:sz="6" w:space="0" w:color="auto"/>
              <w:left w:val="outset" w:sz="6" w:space="0" w:color="auto"/>
              <w:bottom w:val="outset" w:sz="6" w:space="0" w:color="auto"/>
              <w:right w:val="outset" w:sz="6" w:space="0" w:color="auto"/>
            </w:tcBorders>
            <w:noWrap/>
            <w:vAlign w:val="center"/>
          </w:tcPr>
          <w:p w14:paraId="1938FA9B" w14:textId="77777777" w:rsidR="002B47FF" w:rsidRPr="00D022F0" w:rsidRDefault="002B47FF" w:rsidP="00C33CC4">
            <w:pPr>
              <w:jc w:val="center"/>
              <w:rPr>
                <w:rFonts w:ascii="Times New Roman" w:hAnsi="Times New Roman" w:cs="Times New Roman"/>
                <w:bCs/>
                <w:sz w:val="20"/>
                <w:szCs w:val="20"/>
              </w:rPr>
            </w:pPr>
            <w:r w:rsidRPr="00D022F0">
              <w:rPr>
                <w:rFonts w:ascii="Times New Roman" w:hAnsi="Times New Roman" w:cs="Times New Roman"/>
                <w:bCs/>
                <w:color w:val="000000"/>
                <w:sz w:val="20"/>
                <w:szCs w:val="20"/>
              </w:rPr>
              <w:t>Range</w:t>
            </w:r>
          </w:p>
        </w:tc>
        <w:tc>
          <w:tcPr>
            <w:tcW w:w="0" w:type="auto"/>
            <w:tcBorders>
              <w:top w:val="outset" w:sz="6" w:space="0" w:color="auto"/>
              <w:left w:val="outset" w:sz="6" w:space="0" w:color="auto"/>
              <w:bottom w:val="outset" w:sz="6" w:space="0" w:color="auto"/>
              <w:right w:val="outset" w:sz="6" w:space="0" w:color="auto"/>
            </w:tcBorders>
            <w:noWrap/>
            <w:vAlign w:val="center"/>
          </w:tcPr>
          <w:p w14:paraId="39F2C541" w14:textId="77777777" w:rsidR="002B47FF" w:rsidRPr="00D022F0" w:rsidRDefault="002B47FF" w:rsidP="00C33CC4">
            <w:pPr>
              <w:jc w:val="center"/>
              <w:rPr>
                <w:rFonts w:ascii="Times New Roman" w:hAnsi="Times New Roman" w:cs="Times New Roman"/>
                <w:bCs/>
                <w:sz w:val="20"/>
                <w:szCs w:val="20"/>
              </w:rPr>
            </w:pPr>
            <w:r w:rsidRPr="00D022F0">
              <w:rPr>
                <w:rFonts w:ascii="Times New Roman" w:hAnsi="Times New Roman" w:cs="Times New Roman"/>
                <w:bCs/>
                <w:color w:val="000000"/>
                <w:sz w:val="20"/>
                <w:szCs w:val="20"/>
              </w:rPr>
              <w:t>Std.Dev.</w:t>
            </w:r>
          </w:p>
        </w:tc>
      </w:tr>
      <w:tr w:rsidR="002B47FF" w14:paraId="0AA136D1"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030FB8B6" w14:textId="77777777" w:rsidR="002B47FF" w:rsidRPr="00D022F0" w:rsidRDefault="002B47FF" w:rsidP="00C33CC4">
            <w:pPr>
              <w:jc w:val="center"/>
              <w:rPr>
                <w:rFonts w:ascii="Times New Roman" w:hAnsi="Times New Roman" w:cs="Times New Roman"/>
                <w:bCs/>
                <w:sz w:val="20"/>
                <w:szCs w:val="20"/>
              </w:rPr>
            </w:pPr>
            <w:r w:rsidRPr="00D022F0">
              <w:rPr>
                <w:rFonts w:ascii="Times New Roman" w:hAnsi="Times New Roman" w:cs="Times New Roman"/>
                <w:bCs/>
                <w:color w:val="000000"/>
                <w:sz w:val="20"/>
                <w:szCs w:val="20"/>
              </w:rPr>
              <w:t>Возраст</w:t>
            </w:r>
          </w:p>
        </w:tc>
        <w:tc>
          <w:tcPr>
            <w:tcW w:w="0" w:type="auto"/>
            <w:tcBorders>
              <w:top w:val="outset" w:sz="6" w:space="0" w:color="auto"/>
              <w:left w:val="outset" w:sz="6" w:space="0" w:color="auto"/>
              <w:bottom w:val="outset" w:sz="6" w:space="0" w:color="auto"/>
              <w:right w:val="outset" w:sz="6" w:space="0" w:color="auto"/>
            </w:tcBorders>
            <w:noWrap/>
            <w:vAlign w:val="center"/>
          </w:tcPr>
          <w:p w14:paraId="0D2DE155" w14:textId="77777777" w:rsidR="002B47FF" w:rsidRPr="00D022F0" w:rsidRDefault="002B47FF" w:rsidP="00C33CC4">
            <w:pPr>
              <w:jc w:val="center"/>
              <w:rPr>
                <w:rFonts w:ascii="Times New Roman" w:hAnsi="Times New Roman" w:cs="Times New Roman"/>
              </w:rPr>
            </w:pPr>
            <w:r w:rsidRPr="00D022F0">
              <w:rPr>
                <w:rFonts w:ascii="Times New Roman" w:hAnsi="Times New Roman" w:cs="Times New Roman"/>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342A2ABC" w14:textId="77777777" w:rsidR="002B47FF" w:rsidRPr="00D022F0" w:rsidRDefault="002B47FF" w:rsidP="00C33CC4">
            <w:pPr>
              <w:jc w:val="center"/>
              <w:rPr>
                <w:rFonts w:ascii="Times New Roman" w:hAnsi="Times New Roman" w:cs="Times New Roman"/>
              </w:rPr>
            </w:pPr>
            <w:r w:rsidRPr="00D022F0">
              <w:rPr>
                <w:rFonts w:ascii="Times New Roman" w:hAnsi="Times New Roman" w:cs="Times New Roman"/>
                <w:color w:val="000000"/>
                <w:sz w:val="20"/>
                <w:szCs w:val="20"/>
              </w:rPr>
              <w:t>4,08</w:t>
            </w:r>
          </w:p>
        </w:tc>
        <w:tc>
          <w:tcPr>
            <w:tcW w:w="0" w:type="auto"/>
            <w:tcBorders>
              <w:top w:val="outset" w:sz="6" w:space="0" w:color="auto"/>
              <w:left w:val="outset" w:sz="6" w:space="0" w:color="auto"/>
              <w:bottom w:val="outset" w:sz="6" w:space="0" w:color="auto"/>
              <w:right w:val="outset" w:sz="6" w:space="0" w:color="auto"/>
            </w:tcBorders>
            <w:noWrap/>
            <w:vAlign w:val="center"/>
          </w:tcPr>
          <w:p w14:paraId="50B64940" w14:textId="77777777" w:rsidR="002B47FF" w:rsidRPr="00D022F0" w:rsidRDefault="002B47FF" w:rsidP="00C33CC4">
            <w:pPr>
              <w:jc w:val="center"/>
              <w:rPr>
                <w:rFonts w:ascii="Times New Roman" w:hAnsi="Times New Roman" w:cs="Times New Roman"/>
              </w:rPr>
            </w:pPr>
            <w:r w:rsidRPr="00D022F0">
              <w:rPr>
                <w:rFonts w:ascii="Times New Roman" w:hAnsi="Times New Roman" w:cs="Times New Roman"/>
                <w:color w:val="000000"/>
                <w:sz w:val="20"/>
                <w:szCs w:val="20"/>
              </w:rPr>
              <w:t>3,79</w:t>
            </w:r>
          </w:p>
        </w:tc>
        <w:tc>
          <w:tcPr>
            <w:tcW w:w="0" w:type="auto"/>
            <w:tcBorders>
              <w:top w:val="outset" w:sz="6" w:space="0" w:color="auto"/>
              <w:left w:val="outset" w:sz="6" w:space="0" w:color="auto"/>
              <w:bottom w:val="outset" w:sz="6" w:space="0" w:color="auto"/>
              <w:right w:val="outset" w:sz="6" w:space="0" w:color="auto"/>
            </w:tcBorders>
            <w:noWrap/>
            <w:vAlign w:val="center"/>
          </w:tcPr>
          <w:p w14:paraId="7C24FA78" w14:textId="77777777" w:rsidR="002B47FF" w:rsidRPr="00D022F0" w:rsidRDefault="002B47FF" w:rsidP="00C33CC4">
            <w:pPr>
              <w:jc w:val="center"/>
              <w:rPr>
                <w:rFonts w:ascii="Times New Roman" w:hAnsi="Times New Roman" w:cs="Times New Roman"/>
              </w:rPr>
            </w:pPr>
            <w:r w:rsidRPr="00D022F0">
              <w:rPr>
                <w:rFonts w:ascii="Times New Roman" w:hAnsi="Times New Roman" w:cs="Times New Roman"/>
                <w:color w:val="000000"/>
                <w:sz w:val="20"/>
                <w:szCs w:val="20"/>
              </w:rPr>
              <w:t>4,37</w:t>
            </w:r>
          </w:p>
        </w:tc>
        <w:tc>
          <w:tcPr>
            <w:tcW w:w="0" w:type="auto"/>
            <w:tcBorders>
              <w:top w:val="outset" w:sz="6" w:space="0" w:color="auto"/>
              <w:left w:val="outset" w:sz="6" w:space="0" w:color="auto"/>
              <w:bottom w:val="outset" w:sz="6" w:space="0" w:color="auto"/>
              <w:right w:val="outset" w:sz="6" w:space="0" w:color="auto"/>
            </w:tcBorders>
            <w:noWrap/>
            <w:vAlign w:val="center"/>
          </w:tcPr>
          <w:p w14:paraId="31A9CA6D" w14:textId="77777777" w:rsidR="002B47FF" w:rsidRPr="00D022F0" w:rsidRDefault="002B47FF" w:rsidP="00C33CC4">
            <w:pPr>
              <w:jc w:val="center"/>
              <w:rPr>
                <w:rFonts w:ascii="Times New Roman" w:hAnsi="Times New Roman" w:cs="Times New Roman"/>
              </w:rPr>
            </w:pPr>
            <w:r w:rsidRPr="00D022F0">
              <w:rPr>
                <w:rFonts w:ascii="Times New Roman" w:hAnsi="Times New Roman" w:cs="Times New Roman"/>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noWrap/>
            <w:vAlign w:val="center"/>
          </w:tcPr>
          <w:p w14:paraId="59C782C0" w14:textId="77777777" w:rsidR="002B47FF" w:rsidRPr="00D022F0" w:rsidRDefault="002B47FF" w:rsidP="00C33CC4">
            <w:pPr>
              <w:jc w:val="center"/>
              <w:rPr>
                <w:rFonts w:ascii="Times New Roman" w:hAnsi="Times New Roman" w:cs="Times New Roman"/>
              </w:rPr>
            </w:pPr>
            <w:r w:rsidRPr="00D022F0">
              <w:rPr>
                <w:rFonts w:ascii="Times New Roman" w:hAnsi="Times New Roman" w:cs="Times New Roman"/>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55EFE0B5" w14:textId="77777777" w:rsidR="002B47FF" w:rsidRPr="00D022F0" w:rsidRDefault="002B47FF" w:rsidP="00C33CC4">
            <w:pPr>
              <w:jc w:val="center"/>
              <w:rPr>
                <w:rFonts w:ascii="Times New Roman" w:hAnsi="Times New Roman" w:cs="Times New Roman"/>
              </w:rPr>
            </w:pPr>
            <w:r w:rsidRPr="00D022F0">
              <w:rPr>
                <w:rFonts w:ascii="Times New Roman" w:hAnsi="Times New Roman" w:cs="Times New Roman"/>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noWrap/>
            <w:vAlign w:val="center"/>
          </w:tcPr>
          <w:p w14:paraId="6E8C5B3D" w14:textId="77777777" w:rsidR="002B47FF" w:rsidRPr="00D022F0" w:rsidRDefault="002B47FF" w:rsidP="00C33CC4">
            <w:pPr>
              <w:jc w:val="center"/>
              <w:rPr>
                <w:rFonts w:ascii="Times New Roman" w:hAnsi="Times New Roman" w:cs="Times New Roman"/>
              </w:rPr>
            </w:pPr>
            <w:r w:rsidRPr="00D022F0">
              <w:rPr>
                <w:rFonts w:ascii="Times New Roman" w:hAnsi="Times New Roman" w:cs="Times New Roman"/>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19952B0C" w14:textId="77777777" w:rsidR="002B47FF" w:rsidRPr="00D022F0" w:rsidRDefault="002B47FF" w:rsidP="00C33CC4">
            <w:pPr>
              <w:jc w:val="center"/>
              <w:rPr>
                <w:rFonts w:ascii="Times New Roman" w:hAnsi="Times New Roman" w:cs="Times New Roman"/>
              </w:rPr>
            </w:pPr>
            <w:r w:rsidRPr="00D022F0">
              <w:rPr>
                <w:rFonts w:ascii="Times New Roman" w:hAnsi="Times New Roman" w:cs="Times New Roman"/>
                <w:color w:val="000000"/>
                <w:sz w:val="20"/>
                <w:szCs w:val="20"/>
              </w:rPr>
              <w:t>0,70</w:t>
            </w:r>
          </w:p>
        </w:tc>
      </w:tr>
    </w:tbl>
    <w:p w14:paraId="65C0A007" w14:textId="14E5DB86" w:rsidR="002B47FF" w:rsidRDefault="002B47FF" w:rsidP="002B47FF">
      <w:pPr>
        <w:autoSpaceDE w:val="0"/>
        <w:autoSpaceDN w:val="0"/>
        <w:adjustRightInd w:val="0"/>
        <w:rPr>
          <w:lang w:val="mk-MK"/>
        </w:rPr>
      </w:pPr>
    </w:p>
    <w:p w14:paraId="5123538F" w14:textId="77777777" w:rsidR="00AA7F11" w:rsidRPr="0041203A" w:rsidRDefault="00AA7F11" w:rsidP="002B47FF">
      <w:pPr>
        <w:autoSpaceDE w:val="0"/>
        <w:autoSpaceDN w:val="0"/>
        <w:adjustRightInd w:val="0"/>
        <w:rPr>
          <w:lang w:val="mk-MK"/>
        </w:rPr>
      </w:pPr>
    </w:p>
    <w:p w14:paraId="29C81DE9" w14:textId="77777777" w:rsidR="002B47FF" w:rsidRDefault="002B47FF" w:rsidP="002B47FF">
      <w:pPr>
        <w:autoSpaceDE w:val="0"/>
        <w:autoSpaceDN w:val="0"/>
        <w:adjustRightInd w:val="0"/>
        <w:jc w:val="center"/>
      </w:pPr>
      <w:r>
        <w:object w:dxaOrig="7140" w:dyaOrig="4821" w14:anchorId="7059A77C">
          <v:shape id="_x0000_i1036" type="#_x0000_t75" style="width:357pt;height:240.75pt" o:ole="">
            <v:imagedata r:id="rId55" o:title=""/>
          </v:shape>
          <o:OLEObject Type="Embed" ProgID="STATISTICA.Graph" ShapeID="_x0000_i1036" DrawAspect="Content" ObjectID="_1725090607" r:id="rId77">
            <o:FieldCodes>\s</o:FieldCodes>
          </o:OLEObject>
        </w:object>
      </w:r>
    </w:p>
    <w:p w14:paraId="7D3046A9" w14:textId="755C2F7B" w:rsidR="002B47FF" w:rsidRDefault="002B47FF" w:rsidP="00D022F0">
      <w:pPr>
        <w:autoSpaceDE w:val="0"/>
        <w:autoSpaceDN w:val="0"/>
        <w:adjustRightInd w:val="0"/>
        <w:jc w:val="center"/>
        <w:rPr>
          <w:sz w:val="20"/>
          <w:szCs w:val="20"/>
          <w:lang w:val="mk-MK"/>
        </w:rPr>
      </w:pPr>
      <w:r w:rsidRPr="00D022F0">
        <w:rPr>
          <w:rFonts w:ascii="Times New Roman" w:hAnsi="Times New Roman" w:cs="Times New Roman"/>
          <w:b/>
          <w:bCs/>
          <w:sz w:val="20"/>
          <w:szCs w:val="20"/>
          <w:lang w:val="mk-MK"/>
        </w:rPr>
        <w:t xml:space="preserve">Графикон </w:t>
      </w:r>
      <w:r w:rsidRPr="00D022F0">
        <w:rPr>
          <w:rFonts w:ascii="Times New Roman" w:hAnsi="Times New Roman" w:cs="Times New Roman"/>
          <w:b/>
          <w:bCs/>
          <w:sz w:val="20"/>
          <w:szCs w:val="20"/>
          <w:lang w:val="ru-RU"/>
        </w:rPr>
        <w:t>36</w:t>
      </w:r>
      <w:r w:rsidRPr="00D022F0">
        <w:rPr>
          <w:rFonts w:ascii="Times New Roman" w:hAnsi="Times New Roman" w:cs="Times New Roman"/>
          <w:b/>
          <w:bCs/>
          <w:sz w:val="20"/>
          <w:szCs w:val="20"/>
          <w:lang w:val="mk-MK"/>
        </w:rPr>
        <w:t>.1</w:t>
      </w:r>
      <w:r w:rsidR="00D022F0" w:rsidRPr="00D022F0">
        <w:rPr>
          <w:rFonts w:ascii="Times New Roman" w:hAnsi="Times New Roman" w:cs="Times New Roman"/>
          <w:b/>
          <w:bCs/>
          <w:sz w:val="20"/>
          <w:szCs w:val="20"/>
          <w:lang w:val="mk-MK"/>
        </w:rPr>
        <w:t>.</w:t>
      </w:r>
      <w:r w:rsidR="00D022F0">
        <w:rPr>
          <w:sz w:val="20"/>
          <w:szCs w:val="20"/>
          <w:lang w:val="mk-MK"/>
        </w:rPr>
        <w:t xml:space="preserve"> </w:t>
      </w:r>
      <w:r w:rsidR="00D022F0" w:rsidRPr="00D022F0">
        <w:rPr>
          <w:rFonts w:ascii="Times New Roman" w:hAnsi="Times New Roman" w:cs="Times New Roman"/>
          <w:sz w:val="20"/>
          <w:szCs w:val="20"/>
          <w:lang w:val="mk-MK"/>
        </w:rPr>
        <w:t>Индекс</w:t>
      </w:r>
      <w:r w:rsidR="00D022F0">
        <w:rPr>
          <w:rFonts w:ascii="Times New Roman" w:hAnsi="Times New Roman" w:cs="Times New Roman"/>
          <w:sz w:val="20"/>
          <w:szCs w:val="20"/>
          <w:lang w:val="mk-MK"/>
        </w:rPr>
        <w:t xml:space="preserve"> на</w:t>
      </w:r>
      <w:r w:rsidR="00D022F0" w:rsidRPr="00D022F0">
        <w:rPr>
          <w:rFonts w:ascii="Times New Roman" w:hAnsi="Times New Roman" w:cs="Times New Roman"/>
          <w:sz w:val="20"/>
          <w:szCs w:val="20"/>
          <w:lang w:val="mk-MK"/>
        </w:rPr>
        <w:t xml:space="preserve"> </w:t>
      </w:r>
      <w:r w:rsidR="00D022F0" w:rsidRPr="00D022F0">
        <w:rPr>
          <w:rFonts w:ascii="Times New Roman" w:hAnsi="Times New Roman" w:cs="Times New Roman"/>
          <w:sz w:val="20"/>
          <w:szCs w:val="20"/>
        </w:rPr>
        <w:t>Laundry</w:t>
      </w:r>
      <w:r w:rsidR="00D022F0" w:rsidRPr="00D022F0">
        <w:rPr>
          <w:rFonts w:ascii="Times New Roman" w:hAnsi="Times New Roman" w:cs="Times New Roman"/>
          <w:sz w:val="20"/>
          <w:szCs w:val="20"/>
          <w:lang w:val="ru-RU"/>
        </w:rPr>
        <w:t xml:space="preserve"> </w:t>
      </w:r>
      <w:r w:rsidR="00D022F0" w:rsidRPr="00D022F0">
        <w:rPr>
          <w:rFonts w:ascii="Times New Roman" w:hAnsi="Times New Roman" w:cs="Times New Roman"/>
          <w:sz w:val="20"/>
          <w:szCs w:val="20"/>
          <w:lang w:val="mk-MK"/>
        </w:rPr>
        <w:t>и сор</w:t>
      </w:r>
      <w:r w:rsidR="00D022F0">
        <w:rPr>
          <w:rFonts w:ascii="Times New Roman" w:hAnsi="Times New Roman" w:cs="Times New Roman"/>
          <w:sz w:val="20"/>
          <w:szCs w:val="20"/>
          <w:lang w:val="mk-MK"/>
        </w:rPr>
        <w:t>.</w:t>
      </w:r>
      <w:r w:rsidR="00D022F0" w:rsidRPr="00D022F0">
        <w:rPr>
          <w:rFonts w:ascii="Times New Roman" w:hAnsi="Times New Roman" w:cs="Times New Roman"/>
          <w:sz w:val="20"/>
          <w:szCs w:val="20"/>
          <w:lang w:val="mk-MK"/>
        </w:rPr>
        <w:t xml:space="preserve"> / Дескриптивна статистика</w:t>
      </w:r>
    </w:p>
    <w:p w14:paraId="4013CB7D" w14:textId="77777777" w:rsidR="002B47FF" w:rsidRDefault="002B47FF" w:rsidP="002B47FF">
      <w:pPr>
        <w:autoSpaceDE w:val="0"/>
        <w:autoSpaceDN w:val="0"/>
        <w:adjustRightInd w:val="0"/>
        <w:rPr>
          <w:lang w:val="mk-MK"/>
        </w:rPr>
      </w:pPr>
    </w:p>
    <w:p w14:paraId="52724B42" w14:textId="16AF30FB" w:rsidR="002B47FF" w:rsidRPr="00D022F0" w:rsidRDefault="002B47FF" w:rsidP="00D022F0">
      <w:pPr>
        <w:ind w:firstLine="720"/>
        <w:jc w:val="both"/>
        <w:rPr>
          <w:rFonts w:ascii="Times New Roman" w:hAnsi="Times New Roman" w:cs="Times New Roman"/>
          <w:sz w:val="24"/>
          <w:szCs w:val="24"/>
          <w:lang w:val="mk-MK"/>
        </w:rPr>
      </w:pPr>
      <w:r w:rsidRPr="00D022F0">
        <w:rPr>
          <w:rFonts w:ascii="Times New Roman" w:hAnsi="Times New Roman" w:cs="Times New Roman"/>
          <w:sz w:val="24"/>
          <w:szCs w:val="24"/>
          <w:lang w:val="mk-MK"/>
        </w:rPr>
        <w:t xml:space="preserve">Прикажаните резултати на табела 36.2 се однесуваат на испитаниот однос помеѓу </w:t>
      </w:r>
      <w:r w:rsidR="00CB76BE">
        <w:rPr>
          <w:rFonts w:ascii="Times New Roman" w:hAnsi="Times New Roman" w:cs="Times New Roman"/>
          <w:sz w:val="24"/>
          <w:szCs w:val="24"/>
          <w:lang w:val="mk-MK"/>
        </w:rPr>
        <w:t>и</w:t>
      </w:r>
      <w:r w:rsidRPr="00D022F0">
        <w:rPr>
          <w:rFonts w:ascii="Times New Roman" w:hAnsi="Times New Roman" w:cs="Times New Roman"/>
          <w:sz w:val="24"/>
          <w:szCs w:val="24"/>
          <w:lang w:val="mk-MK"/>
        </w:rPr>
        <w:t>ндекс</w:t>
      </w:r>
      <w:r w:rsidR="00D022F0">
        <w:rPr>
          <w:rFonts w:ascii="Times New Roman" w:hAnsi="Times New Roman" w:cs="Times New Roman"/>
          <w:sz w:val="24"/>
          <w:szCs w:val="24"/>
          <w:lang w:val="mk-MK"/>
        </w:rPr>
        <w:t>от на</w:t>
      </w:r>
      <w:r w:rsidRPr="00D022F0">
        <w:rPr>
          <w:rFonts w:ascii="Times New Roman" w:hAnsi="Times New Roman" w:cs="Times New Roman"/>
          <w:sz w:val="24"/>
          <w:szCs w:val="24"/>
          <w:lang w:val="mk-MK"/>
        </w:rPr>
        <w:t xml:space="preserve"> Laundry и сор</w:t>
      </w:r>
      <w:r w:rsidR="00D022F0">
        <w:rPr>
          <w:rFonts w:ascii="Times New Roman" w:hAnsi="Times New Roman" w:cs="Times New Roman"/>
          <w:sz w:val="24"/>
          <w:szCs w:val="24"/>
          <w:lang w:val="mk-MK"/>
        </w:rPr>
        <w:t>.</w:t>
      </w:r>
      <w:r w:rsidRPr="00D022F0">
        <w:rPr>
          <w:rFonts w:ascii="Times New Roman" w:hAnsi="Times New Roman" w:cs="Times New Roman"/>
          <w:sz w:val="24"/>
          <w:szCs w:val="24"/>
          <w:lang w:val="mk-MK"/>
        </w:rPr>
        <w:t xml:space="preserve"> како зависна варијабла и пол, возраст, </w:t>
      </w:r>
      <w:r w:rsidRPr="00D022F0">
        <w:rPr>
          <w:rFonts w:ascii="Times New Roman" w:hAnsi="Times New Roman" w:cs="Times New Roman"/>
          <w:bCs/>
          <w:color w:val="000000"/>
          <w:sz w:val="24"/>
          <w:szCs w:val="24"/>
          <w:lang w:val="mk-MK"/>
        </w:rPr>
        <w:t>CFU</w:t>
      </w:r>
      <w:r w:rsidR="00D022F0">
        <w:rPr>
          <w:rFonts w:ascii="Times New Roman" w:hAnsi="Times New Roman" w:cs="Times New Roman"/>
          <w:bCs/>
          <w:color w:val="000000"/>
          <w:sz w:val="24"/>
          <w:szCs w:val="24"/>
        </w:rPr>
        <w:t>/ml</w:t>
      </w:r>
      <w:r w:rsidRPr="00D022F0">
        <w:rPr>
          <w:rFonts w:ascii="Times New Roman" w:hAnsi="Times New Roman" w:cs="Times New Roman"/>
          <w:bCs/>
          <w:color w:val="000000"/>
          <w:sz w:val="24"/>
          <w:szCs w:val="24"/>
          <w:lang w:val="mk-MK"/>
        </w:rPr>
        <w:t xml:space="preserve"> (Columbia </w:t>
      </w:r>
      <w:r w:rsidRPr="00D022F0">
        <w:rPr>
          <w:rFonts w:ascii="Times New Roman" w:hAnsi="Times New Roman" w:cs="Times New Roman"/>
          <w:bCs/>
          <w:sz w:val="24"/>
          <w:szCs w:val="24"/>
          <w:lang w:val="mk-MK"/>
        </w:rPr>
        <w:t>agar</w:t>
      </w:r>
      <w:r w:rsidRPr="00D022F0">
        <w:rPr>
          <w:rFonts w:ascii="Times New Roman" w:hAnsi="Times New Roman" w:cs="Times New Roman"/>
          <w:bCs/>
          <w:color w:val="000000"/>
          <w:sz w:val="24"/>
          <w:szCs w:val="24"/>
          <w:lang w:val="mk-MK"/>
        </w:rPr>
        <w:t>), CFU</w:t>
      </w:r>
      <w:r w:rsidR="00D022F0">
        <w:rPr>
          <w:rFonts w:ascii="Times New Roman" w:hAnsi="Times New Roman" w:cs="Times New Roman"/>
          <w:bCs/>
          <w:color w:val="000000"/>
          <w:sz w:val="24"/>
          <w:szCs w:val="24"/>
        </w:rPr>
        <w:t>/ml</w:t>
      </w:r>
      <w:r w:rsidRPr="00D022F0">
        <w:rPr>
          <w:rFonts w:ascii="Times New Roman" w:hAnsi="Times New Roman" w:cs="Times New Roman"/>
          <w:bCs/>
          <w:color w:val="000000"/>
          <w:sz w:val="24"/>
          <w:szCs w:val="24"/>
          <w:lang w:val="mk-MK"/>
        </w:rPr>
        <w:t xml:space="preserve"> (Schaedler </w:t>
      </w:r>
      <w:r w:rsidRPr="00D022F0">
        <w:rPr>
          <w:rFonts w:ascii="Times New Roman" w:hAnsi="Times New Roman" w:cs="Times New Roman"/>
          <w:bCs/>
          <w:sz w:val="24"/>
          <w:szCs w:val="24"/>
          <w:lang w:val="mk-MK"/>
        </w:rPr>
        <w:t>agar)</w:t>
      </w:r>
      <w:r w:rsidRPr="00D022F0">
        <w:rPr>
          <w:rFonts w:ascii="Times New Roman" w:hAnsi="Times New Roman" w:cs="Times New Roman"/>
          <w:sz w:val="24"/>
          <w:szCs w:val="24"/>
          <w:lang w:val="mk-MK"/>
        </w:rPr>
        <w:t>, како независни варијабли.</w:t>
      </w:r>
    </w:p>
    <w:p w14:paraId="05BDFC72" w14:textId="77777777" w:rsidR="002B47FF" w:rsidRPr="00D022F0" w:rsidRDefault="002B47FF" w:rsidP="00D022F0">
      <w:pPr>
        <w:ind w:firstLine="720"/>
        <w:jc w:val="both"/>
        <w:rPr>
          <w:rFonts w:ascii="Times New Roman" w:hAnsi="Times New Roman" w:cs="Times New Roman"/>
          <w:sz w:val="24"/>
          <w:szCs w:val="24"/>
          <w:lang w:val="mk-MK"/>
        </w:rPr>
      </w:pPr>
      <w:r w:rsidRPr="00D022F0">
        <w:rPr>
          <w:rFonts w:ascii="Times New Roman" w:hAnsi="Times New Roman" w:cs="Times New Roman"/>
          <w:sz w:val="24"/>
          <w:szCs w:val="24"/>
          <w:lang w:val="mk-MK"/>
        </w:rPr>
        <w:t>За R=0,</w:t>
      </w:r>
      <w:r w:rsidRPr="00D022F0">
        <w:rPr>
          <w:rFonts w:ascii="Times New Roman" w:hAnsi="Times New Roman" w:cs="Times New Roman"/>
          <w:sz w:val="24"/>
          <w:szCs w:val="24"/>
          <w:lang w:val="ru-RU"/>
        </w:rPr>
        <w:t>66</w:t>
      </w:r>
      <w:r w:rsidRPr="00D022F0">
        <w:rPr>
          <w:rFonts w:ascii="Times New Roman" w:hAnsi="Times New Roman" w:cs="Times New Roman"/>
          <w:sz w:val="24"/>
          <w:szCs w:val="24"/>
          <w:lang w:val="mk-MK"/>
        </w:rPr>
        <w:t xml:space="preserve"> и (F=</w:t>
      </w:r>
      <w:r w:rsidRPr="00D022F0">
        <w:rPr>
          <w:rFonts w:ascii="Times New Roman" w:hAnsi="Times New Roman" w:cs="Times New Roman"/>
          <w:sz w:val="24"/>
          <w:szCs w:val="24"/>
          <w:lang w:val="ru-RU"/>
        </w:rPr>
        <w:t>4</w:t>
      </w:r>
      <w:r w:rsidRPr="00D022F0">
        <w:rPr>
          <w:rFonts w:ascii="Times New Roman" w:hAnsi="Times New Roman" w:cs="Times New Roman"/>
          <w:sz w:val="24"/>
          <w:szCs w:val="24"/>
          <w:lang w:val="mk-MK"/>
        </w:rPr>
        <w:t>,</w:t>
      </w:r>
      <w:r w:rsidRPr="00D022F0">
        <w:rPr>
          <w:rFonts w:ascii="Times New Roman" w:hAnsi="Times New Roman" w:cs="Times New Roman"/>
          <w:sz w:val="24"/>
          <w:szCs w:val="24"/>
          <w:lang w:val="ru-RU"/>
        </w:rPr>
        <w:t xml:space="preserve">20)= 3,9455, </w:t>
      </w:r>
      <w:r w:rsidRPr="00D022F0">
        <w:rPr>
          <w:rFonts w:ascii="Times New Roman" w:hAnsi="Times New Roman" w:cs="Times New Roman"/>
          <w:sz w:val="24"/>
          <w:szCs w:val="24"/>
          <w:lang w:val="mk-MK"/>
        </w:rPr>
        <w:t>p=0,0</w:t>
      </w:r>
      <w:r w:rsidRPr="00D022F0">
        <w:rPr>
          <w:rFonts w:ascii="Times New Roman" w:hAnsi="Times New Roman" w:cs="Times New Roman"/>
          <w:sz w:val="24"/>
          <w:szCs w:val="24"/>
          <w:lang w:val="ru-RU"/>
        </w:rPr>
        <w:t>2</w:t>
      </w:r>
      <w:r w:rsidRPr="00D022F0">
        <w:rPr>
          <w:rFonts w:ascii="Times New Roman" w:hAnsi="Times New Roman" w:cs="Times New Roman"/>
          <w:sz w:val="24"/>
          <w:szCs w:val="24"/>
          <w:lang w:val="mk-MK"/>
        </w:rPr>
        <w:t>)</w:t>
      </w:r>
      <w:r w:rsidRPr="00D022F0">
        <w:rPr>
          <w:rFonts w:ascii="Times New Roman" w:hAnsi="Times New Roman" w:cs="Times New Roman"/>
          <w:sz w:val="24"/>
          <w:szCs w:val="24"/>
          <w:lang w:val="ru-RU"/>
        </w:rPr>
        <w:t xml:space="preserve"> </w:t>
      </w:r>
      <w:r w:rsidRPr="00D022F0">
        <w:rPr>
          <w:rFonts w:ascii="Times New Roman" w:hAnsi="Times New Roman" w:cs="Times New Roman"/>
          <w:color w:val="000000"/>
          <w:sz w:val="24"/>
          <w:szCs w:val="24"/>
          <w:lang w:val="mk-MK"/>
        </w:rPr>
        <w:t xml:space="preserve">утврдена е средно јака значајна корелација. </w:t>
      </w:r>
    </w:p>
    <w:p w14:paraId="648A503E" w14:textId="6A864259" w:rsidR="002B47FF" w:rsidRPr="00D022F0" w:rsidRDefault="002B47FF" w:rsidP="00D022F0">
      <w:pPr>
        <w:ind w:firstLine="720"/>
        <w:jc w:val="both"/>
        <w:rPr>
          <w:rFonts w:ascii="Times New Roman" w:hAnsi="Times New Roman" w:cs="Times New Roman"/>
          <w:sz w:val="24"/>
          <w:szCs w:val="24"/>
          <w:lang w:val="mk-MK"/>
        </w:rPr>
      </w:pPr>
      <w:r w:rsidRPr="00D022F0">
        <w:rPr>
          <w:rFonts w:ascii="Times New Roman" w:hAnsi="Times New Roman" w:cs="Times New Roman"/>
          <w:sz w:val="24"/>
          <w:szCs w:val="24"/>
          <w:lang w:val="mk-MK"/>
        </w:rPr>
        <w:t xml:space="preserve">Најголемо влијание на </w:t>
      </w:r>
      <w:r w:rsidR="00CB76BE">
        <w:rPr>
          <w:rFonts w:ascii="Times New Roman" w:hAnsi="Times New Roman" w:cs="Times New Roman"/>
          <w:sz w:val="24"/>
          <w:szCs w:val="24"/>
          <w:lang w:val="mk-MK"/>
        </w:rPr>
        <w:t>и</w:t>
      </w:r>
      <w:r w:rsidRPr="00D022F0">
        <w:rPr>
          <w:rFonts w:ascii="Times New Roman" w:hAnsi="Times New Roman" w:cs="Times New Roman"/>
          <w:sz w:val="24"/>
          <w:szCs w:val="24"/>
          <w:lang w:val="mk-MK"/>
        </w:rPr>
        <w:t>ндекс</w:t>
      </w:r>
      <w:r w:rsidR="00D022F0">
        <w:rPr>
          <w:rFonts w:ascii="Times New Roman" w:hAnsi="Times New Roman" w:cs="Times New Roman"/>
          <w:sz w:val="24"/>
          <w:szCs w:val="24"/>
          <w:lang w:val="mk-MK"/>
        </w:rPr>
        <w:t>от на</w:t>
      </w:r>
      <w:r w:rsidRPr="00D022F0">
        <w:rPr>
          <w:rFonts w:ascii="Times New Roman" w:hAnsi="Times New Roman" w:cs="Times New Roman"/>
          <w:sz w:val="24"/>
          <w:szCs w:val="24"/>
          <w:lang w:val="mk-MK"/>
        </w:rPr>
        <w:t xml:space="preserve"> Laundry и сор</w:t>
      </w:r>
      <w:r w:rsidR="00D022F0">
        <w:rPr>
          <w:rFonts w:ascii="Times New Roman" w:hAnsi="Times New Roman" w:cs="Times New Roman"/>
          <w:sz w:val="24"/>
          <w:szCs w:val="24"/>
          <w:lang w:val="mk-MK"/>
        </w:rPr>
        <w:t>.</w:t>
      </w:r>
      <w:r w:rsidRPr="00D022F0">
        <w:rPr>
          <w:rFonts w:ascii="Times New Roman" w:hAnsi="Times New Roman" w:cs="Times New Roman"/>
          <w:sz w:val="24"/>
          <w:szCs w:val="24"/>
          <w:lang w:val="mk-MK"/>
        </w:rPr>
        <w:t xml:space="preserve"> има возраста на пациентите (Beta= -0,56), потоа </w:t>
      </w:r>
      <w:r w:rsidRPr="00D022F0">
        <w:rPr>
          <w:rFonts w:ascii="Times New Roman" w:hAnsi="Times New Roman" w:cs="Times New Roman"/>
          <w:bCs/>
          <w:color w:val="000000"/>
          <w:sz w:val="24"/>
          <w:szCs w:val="24"/>
          <w:lang w:val="mk-MK"/>
        </w:rPr>
        <w:t>CFU</w:t>
      </w:r>
      <w:r w:rsidR="00D022F0">
        <w:rPr>
          <w:rFonts w:ascii="Times New Roman" w:hAnsi="Times New Roman" w:cs="Times New Roman"/>
          <w:bCs/>
          <w:color w:val="000000"/>
          <w:sz w:val="24"/>
          <w:szCs w:val="24"/>
        </w:rPr>
        <w:t>/ml</w:t>
      </w:r>
      <w:r w:rsidRPr="00D022F0">
        <w:rPr>
          <w:rFonts w:ascii="Times New Roman" w:hAnsi="Times New Roman" w:cs="Times New Roman"/>
          <w:bCs/>
          <w:color w:val="000000"/>
          <w:sz w:val="24"/>
          <w:szCs w:val="24"/>
          <w:lang w:val="mk-MK"/>
        </w:rPr>
        <w:t xml:space="preserve"> (Columbia </w:t>
      </w:r>
      <w:r w:rsidRPr="00D022F0">
        <w:rPr>
          <w:rFonts w:ascii="Times New Roman" w:hAnsi="Times New Roman" w:cs="Times New Roman"/>
          <w:bCs/>
          <w:sz w:val="24"/>
          <w:szCs w:val="24"/>
          <w:lang w:val="mk-MK"/>
        </w:rPr>
        <w:t>agar</w:t>
      </w:r>
      <w:r w:rsidRPr="00D022F0">
        <w:rPr>
          <w:rFonts w:ascii="Times New Roman" w:hAnsi="Times New Roman" w:cs="Times New Roman"/>
          <w:bCs/>
          <w:color w:val="000000"/>
          <w:sz w:val="24"/>
          <w:szCs w:val="24"/>
          <w:lang w:val="mk-MK"/>
        </w:rPr>
        <w:t>)</w:t>
      </w:r>
      <w:r w:rsidRPr="00D022F0">
        <w:rPr>
          <w:rFonts w:ascii="Times New Roman" w:hAnsi="Times New Roman" w:cs="Times New Roman"/>
          <w:sz w:val="24"/>
          <w:szCs w:val="24"/>
          <w:lang w:val="mk-MK"/>
        </w:rPr>
        <w:t xml:space="preserve"> (Beta= -0,27), пол</w:t>
      </w:r>
      <w:r w:rsidR="00D022F0">
        <w:rPr>
          <w:rFonts w:ascii="Times New Roman" w:hAnsi="Times New Roman" w:cs="Times New Roman"/>
          <w:sz w:val="24"/>
          <w:szCs w:val="24"/>
          <w:lang w:val="mk-MK"/>
        </w:rPr>
        <w:t>от</w:t>
      </w:r>
      <w:r w:rsidRPr="00D022F0">
        <w:rPr>
          <w:rFonts w:ascii="Times New Roman" w:hAnsi="Times New Roman" w:cs="Times New Roman"/>
          <w:sz w:val="24"/>
          <w:szCs w:val="24"/>
          <w:lang w:val="mk-MK"/>
        </w:rPr>
        <w:t xml:space="preserve"> на пациентите (Beta= 0,18)</w:t>
      </w:r>
      <w:r w:rsidR="00D022F0">
        <w:rPr>
          <w:rFonts w:ascii="Times New Roman" w:hAnsi="Times New Roman" w:cs="Times New Roman"/>
          <w:sz w:val="24"/>
          <w:szCs w:val="24"/>
          <w:lang w:val="mk-MK"/>
        </w:rPr>
        <w:t>,</w:t>
      </w:r>
      <w:r w:rsidRPr="00D022F0">
        <w:rPr>
          <w:rFonts w:ascii="Times New Roman" w:hAnsi="Times New Roman" w:cs="Times New Roman"/>
          <w:sz w:val="24"/>
          <w:szCs w:val="24"/>
          <w:lang w:val="mk-MK"/>
        </w:rPr>
        <w:t xml:space="preserve"> а најслабо е влијанието на </w:t>
      </w:r>
      <w:r w:rsidRPr="00D022F0">
        <w:rPr>
          <w:rFonts w:ascii="Times New Roman" w:hAnsi="Times New Roman" w:cs="Times New Roman"/>
          <w:bCs/>
          <w:color w:val="000000"/>
          <w:sz w:val="24"/>
          <w:szCs w:val="24"/>
          <w:lang w:val="mk-MK"/>
        </w:rPr>
        <w:t>CFU</w:t>
      </w:r>
      <w:r w:rsidR="00D022F0">
        <w:rPr>
          <w:rFonts w:ascii="Times New Roman" w:hAnsi="Times New Roman" w:cs="Times New Roman"/>
          <w:bCs/>
          <w:color w:val="000000"/>
          <w:sz w:val="24"/>
          <w:szCs w:val="24"/>
        </w:rPr>
        <w:t>/ml</w:t>
      </w:r>
      <w:r w:rsidRPr="00D022F0">
        <w:rPr>
          <w:rFonts w:ascii="Times New Roman" w:hAnsi="Times New Roman" w:cs="Times New Roman"/>
          <w:bCs/>
          <w:color w:val="000000"/>
          <w:sz w:val="24"/>
          <w:szCs w:val="24"/>
          <w:lang w:val="mk-MK"/>
        </w:rPr>
        <w:t xml:space="preserve"> (Schaedler </w:t>
      </w:r>
      <w:r w:rsidRPr="00D022F0">
        <w:rPr>
          <w:rFonts w:ascii="Times New Roman" w:hAnsi="Times New Roman" w:cs="Times New Roman"/>
          <w:bCs/>
          <w:sz w:val="24"/>
          <w:szCs w:val="24"/>
          <w:lang w:val="mk-MK"/>
        </w:rPr>
        <w:t>agar</w:t>
      </w:r>
      <w:r w:rsidRPr="00D022F0">
        <w:rPr>
          <w:rFonts w:ascii="Times New Roman" w:hAnsi="Times New Roman" w:cs="Times New Roman"/>
          <w:bCs/>
          <w:color w:val="000000"/>
          <w:sz w:val="24"/>
          <w:szCs w:val="24"/>
          <w:lang w:val="mk-MK"/>
        </w:rPr>
        <w:t xml:space="preserve">) </w:t>
      </w:r>
      <w:r w:rsidRPr="00D022F0">
        <w:rPr>
          <w:rFonts w:ascii="Times New Roman" w:hAnsi="Times New Roman" w:cs="Times New Roman"/>
          <w:sz w:val="24"/>
          <w:szCs w:val="24"/>
          <w:lang w:val="mk-MK"/>
        </w:rPr>
        <w:t>(Beta= -0,09).</w:t>
      </w:r>
    </w:p>
    <w:p w14:paraId="29354885" w14:textId="2889EA80" w:rsidR="002B47FF" w:rsidRPr="00D022F0" w:rsidRDefault="002B47FF" w:rsidP="00D022F0">
      <w:pPr>
        <w:ind w:firstLine="720"/>
        <w:jc w:val="both"/>
        <w:rPr>
          <w:rFonts w:ascii="Times New Roman" w:hAnsi="Times New Roman" w:cs="Times New Roman"/>
          <w:sz w:val="24"/>
          <w:szCs w:val="24"/>
          <w:lang w:val="mk-MK"/>
        </w:rPr>
      </w:pPr>
      <w:r w:rsidRPr="00D022F0">
        <w:rPr>
          <w:rFonts w:ascii="Times New Roman" w:hAnsi="Times New Roman" w:cs="Times New Roman"/>
          <w:sz w:val="24"/>
          <w:szCs w:val="24"/>
          <w:lang w:val="mk-MK"/>
        </w:rPr>
        <w:t>Со секое зголемување</w:t>
      </w:r>
      <w:r w:rsidRPr="00D022F0">
        <w:rPr>
          <w:rFonts w:ascii="Times New Roman" w:hAnsi="Times New Roman" w:cs="Times New Roman"/>
          <w:sz w:val="24"/>
          <w:szCs w:val="24"/>
          <w:lang w:val="ru-RU"/>
        </w:rPr>
        <w:t xml:space="preserve"> на возраста</w:t>
      </w:r>
      <w:r w:rsidRPr="00D022F0">
        <w:rPr>
          <w:rFonts w:ascii="Times New Roman" w:hAnsi="Times New Roman" w:cs="Times New Roman"/>
          <w:sz w:val="24"/>
          <w:szCs w:val="24"/>
          <w:lang w:val="mk-MK"/>
        </w:rPr>
        <w:t xml:space="preserve"> за една година, </w:t>
      </w:r>
      <w:r w:rsidR="00CB76BE">
        <w:rPr>
          <w:rFonts w:ascii="Times New Roman" w:hAnsi="Times New Roman" w:cs="Times New Roman"/>
          <w:bCs/>
          <w:sz w:val="24"/>
          <w:szCs w:val="24"/>
          <w:lang w:val="ru-RU"/>
        </w:rPr>
        <w:t>и</w:t>
      </w:r>
      <w:r w:rsidRPr="00D022F0">
        <w:rPr>
          <w:rFonts w:ascii="Times New Roman" w:hAnsi="Times New Roman" w:cs="Times New Roman"/>
          <w:bCs/>
          <w:sz w:val="24"/>
          <w:szCs w:val="24"/>
          <w:lang w:val="ru-RU"/>
        </w:rPr>
        <w:t xml:space="preserve">ндексот </w:t>
      </w:r>
      <w:r w:rsidR="00CB76BE">
        <w:rPr>
          <w:rFonts w:ascii="Times New Roman" w:hAnsi="Times New Roman" w:cs="Times New Roman"/>
          <w:bCs/>
          <w:sz w:val="24"/>
          <w:szCs w:val="24"/>
          <w:lang w:val="ru-RU"/>
        </w:rPr>
        <w:t>н</w:t>
      </w:r>
      <w:r w:rsidRPr="00D022F0">
        <w:rPr>
          <w:rFonts w:ascii="Times New Roman" w:hAnsi="Times New Roman" w:cs="Times New Roman"/>
          <w:bCs/>
          <w:sz w:val="24"/>
          <w:szCs w:val="24"/>
          <w:lang w:val="ru-RU"/>
        </w:rPr>
        <w:t xml:space="preserve">а мекоткивно заздравување според </w:t>
      </w:r>
      <w:r w:rsidRPr="00D022F0">
        <w:rPr>
          <w:rFonts w:ascii="Times New Roman" w:hAnsi="Times New Roman" w:cs="Times New Roman"/>
          <w:bCs/>
          <w:sz w:val="24"/>
          <w:szCs w:val="24"/>
        </w:rPr>
        <w:t>Laundry</w:t>
      </w:r>
      <w:r w:rsidRPr="00D022F0">
        <w:rPr>
          <w:rFonts w:ascii="Times New Roman" w:hAnsi="Times New Roman" w:cs="Times New Roman"/>
          <w:bCs/>
          <w:sz w:val="24"/>
          <w:szCs w:val="24"/>
          <w:lang w:val="ru-RU"/>
        </w:rPr>
        <w:t xml:space="preserve"> и сор</w:t>
      </w:r>
      <w:r w:rsidR="00D022F0">
        <w:rPr>
          <w:rFonts w:ascii="Times New Roman" w:hAnsi="Times New Roman" w:cs="Times New Roman"/>
          <w:bCs/>
          <w:sz w:val="24"/>
          <w:szCs w:val="24"/>
          <w:lang w:val="ru-RU"/>
        </w:rPr>
        <w:t>.</w:t>
      </w:r>
      <w:r w:rsidRPr="00D022F0">
        <w:rPr>
          <w:rFonts w:ascii="Times New Roman" w:hAnsi="Times New Roman" w:cs="Times New Roman"/>
          <w:bCs/>
          <w:sz w:val="24"/>
          <w:szCs w:val="24"/>
          <w:lang w:val="ru-RU"/>
        </w:rPr>
        <w:t xml:space="preserve"> (просечно) се намалува за </w:t>
      </w:r>
      <w:r w:rsidRPr="00D022F0">
        <w:rPr>
          <w:rFonts w:ascii="Times New Roman" w:hAnsi="Times New Roman" w:cs="Times New Roman"/>
          <w:color w:val="000000"/>
          <w:sz w:val="24"/>
          <w:szCs w:val="24"/>
          <w:lang w:val="ru-RU"/>
        </w:rPr>
        <w:t>0,036682</w:t>
      </w:r>
      <w:r w:rsidR="00D022F0">
        <w:rPr>
          <w:rFonts w:ascii="Times New Roman" w:hAnsi="Times New Roman" w:cs="Times New Roman"/>
          <w:bCs/>
          <w:sz w:val="24"/>
          <w:szCs w:val="24"/>
          <w:lang w:val="ru-RU"/>
        </w:rPr>
        <w:t xml:space="preserve"> </w:t>
      </w:r>
      <w:r w:rsidRPr="00D022F0">
        <w:rPr>
          <w:rFonts w:ascii="Times New Roman" w:hAnsi="Times New Roman" w:cs="Times New Roman"/>
          <w:bCs/>
          <w:sz w:val="24"/>
          <w:szCs w:val="24"/>
          <w:lang w:val="ru-RU"/>
        </w:rPr>
        <w:t>(</w:t>
      </w:r>
      <w:r w:rsidRPr="00D022F0">
        <w:rPr>
          <w:rFonts w:ascii="Times New Roman" w:hAnsi="Times New Roman" w:cs="Times New Roman"/>
          <w:bCs/>
          <w:sz w:val="24"/>
          <w:szCs w:val="24"/>
          <w:lang w:val="en-US"/>
        </w:rPr>
        <w:t>B</w:t>
      </w:r>
      <w:r w:rsidRPr="00D022F0">
        <w:rPr>
          <w:rFonts w:ascii="Times New Roman" w:hAnsi="Times New Roman" w:cs="Times New Roman"/>
          <w:bCs/>
          <w:sz w:val="24"/>
          <w:szCs w:val="24"/>
          <w:lang w:val="ru-RU"/>
        </w:rPr>
        <w:t>= -</w:t>
      </w:r>
      <w:r w:rsidRPr="00D022F0">
        <w:rPr>
          <w:rFonts w:ascii="Times New Roman" w:hAnsi="Times New Roman" w:cs="Times New Roman"/>
          <w:color w:val="000000"/>
          <w:sz w:val="24"/>
          <w:szCs w:val="24"/>
          <w:lang w:val="ru-RU"/>
        </w:rPr>
        <w:t>0,036682</w:t>
      </w:r>
      <w:r w:rsidRPr="00D022F0">
        <w:rPr>
          <w:rFonts w:ascii="Times New Roman" w:hAnsi="Times New Roman" w:cs="Times New Roman"/>
          <w:bCs/>
          <w:sz w:val="24"/>
          <w:szCs w:val="24"/>
          <w:lang w:val="ru-RU"/>
        </w:rPr>
        <w:t xml:space="preserve">) единици, значајно за </w:t>
      </w:r>
      <w:r w:rsidRPr="00D022F0">
        <w:rPr>
          <w:rFonts w:ascii="Times New Roman" w:hAnsi="Times New Roman" w:cs="Times New Roman"/>
          <w:bCs/>
          <w:sz w:val="24"/>
          <w:szCs w:val="24"/>
          <w:lang w:val="en-US"/>
        </w:rPr>
        <w:t>p</w:t>
      </w:r>
      <w:r w:rsidRPr="00D022F0">
        <w:rPr>
          <w:rFonts w:ascii="Times New Roman" w:hAnsi="Times New Roman" w:cs="Times New Roman"/>
          <w:bCs/>
          <w:sz w:val="24"/>
          <w:szCs w:val="24"/>
          <w:lang w:val="ru-RU"/>
        </w:rPr>
        <w:t>&lt;0,001(</w:t>
      </w:r>
      <w:r w:rsidRPr="00D022F0">
        <w:rPr>
          <w:rFonts w:ascii="Times New Roman" w:hAnsi="Times New Roman" w:cs="Times New Roman"/>
          <w:bCs/>
          <w:sz w:val="24"/>
          <w:szCs w:val="24"/>
          <w:lang w:val="en-US"/>
        </w:rPr>
        <w:t>p</w:t>
      </w:r>
      <w:r w:rsidRPr="00D022F0">
        <w:rPr>
          <w:rFonts w:ascii="Times New Roman" w:hAnsi="Times New Roman" w:cs="Times New Roman"/>
          <w:bCs/>
          <w:sz w:val="24"/>
          <w:szCs w:val="24"/>
          <w:lang w:val="ru-RU"/>
        </w:rPr>
        <w:t>=</w:t>
      </w:r>
      <w:r w:rsidRPr="00D022F0">
        <w:rPr>
          <w:rFonts w:ascii="Times New Roman" w:hAnsi="Times New Roman" w:cs="Times New Roman"/>
          <w:b/>
          <w:bCs/>
          <w:sz w:val="24"/>
          <w:szCs w:val="24"/>
          <w:lang w:val="ru-RU"/>
        </w:rPr>
        <w:t>0,004</w:t>
      </w:r>
      <w:r w:rsidRPr="00D022F0">
        <w:rPr>
          <w:rFonts w:ascii="Times New Roman" w:hAnsi="Times New Roman" w:cs="Times New Roman"/>
          <w:bCs/>
          <w:sz w:val="24"/>
          <w:szCs w:val="24"/>
          <w:lang w:val="ru-RU"/>
        </w:rPr>
        <w:t xml:space="preserve">), </w:t>
      </w:r>
      <w:r w:rsidRPr="00D022F0">
        <w:rPr>
          <w:rFonts w:ascii="Times New Roman" w:hAnsi="Times New Roman" w:cs="Times New Roman"/>
          <w:sz w:val="24"/>
          <w:szCs w:val="24"/>
          <w:lang w:val="mk-MK"/>
        </w:rPr>
        <w:t>при непроменети вредности на останатите параметри.</w:t>
      </w:r>
      <w:r w:rsidRPr="00D022F0">
        <w:rPr>
          <w:rFonts w:ascii="Times New Roman" w:hAnsi="Times New Roman" w:cs="Times New Roman"/>
          <w:bCs/>
          <w:sz w:val="24"/>
          <w:szCs w:val="24"/>
          <w:lang w:val="ru-RU"/>
        </w:rPr>
        <w:t xml:space="preserve"> </w:t>
      </w:r>
      <w:r w:rsidRPr="00D022F0">
        <w:rPr>
          <w:rFonts w:ascii="Times New Roman" w:hAnsi="Times New Roman" w:cs="Times New Roman"/>
          <w:bCs/>
          <w:color w:val="000000"/>
          <w:sz w:val="24"/>
          <w:szCs w:val="24"/>
          <w:lang w:val="mk-MK"/>
        </w:rPr>
        <w:t xml:space="preserve"> </w:t>
      </w:r>
    </w:p>
    <w:p w14:paraId="7C2BE2AA" w14:textId="0C49F1BE" w:rsidR="002B47FF" w:rsidRPr="00D022F0" w:rsidRDefault="002B47FF" w:rsidP="00D022F0">
      <w:pPr>
        <w:ind w:firstLine="720"/>
        <w:jc w:val="both"/>
        <w:rPr>
          <w:rFonts w:ascii="Times New Roman" w:hAnsi="Times New Roman" w:cs="Times New Roman"/>
          <w:bCs/>
          <w:sz w:val="24"/>
          <w:szCs w:val="24"/>
          <w:lang w:val="ru-RU"/>
        </w:rPr>
      </w:pPr>
      <w:r w:rsidRPr="00D022F0">
        <w:rPr>
          <w:rFonts w:ascii="Times New Roman" w:hAnsi="Times New Roman" w:cs="Times New Roman"/>
          <w:sz w:val="24"/>
          <w:szCs w:val="24"/>
          <w:lang w:val="mk-MK"/>
        </w:rPr>
        <w:t xml:space="preserve">Со секое зголемување за единечна вредност на бројот на колонии </w:t>
      </w:r>
      <w:r w:rsidR="00CB76BE">
        <w:rPr>
          <w:rFonts w:ascii="Times New Roman" w:hAnsi="Times New Roman" w:cs="Times New Roman"/>
          <w:sz w:val="24"/>
          <w:szCs w:val="24"/>
          <w:lang w:val="mk-MK"/>
        </w:rPr>
        <w:t>(</w:t>
      </w:r>
      <w:r w:rsidRPr="00D022F0">
        <w:rPr>
          <w:rFonts w:ascii="Times New Roman" w:hAnsi="Times New Roman" w:cs="Times New Roman"/>
          <w:bCs/>
          <w:color w:val="000000"/>
          <w:sz w:val="24"/>
          <w:szCs w:val="24"/>
          <w:lang w:val="mk-MK"/>
        </w:rPr>
        <w:t>CFU</w:t>
      </w:r>
      <w:r w:rsidR="00894B65">
        <w:rPr>
          <w:rFonts w:ascii="Times New Roman" w:hAnsi="Times New Roman" w:cs="Times New Roman"/>
          <w:bCs/>
          <w:color w:val="000000"/>
          <w:sz w:val="24"/>
          <w:szCs w:val="24"/>
          <w:lang w:val="mk-MK"/>
        </w:rPr>
        <w:t>/</w:t>
      </w:r>
      <w:r w:rsidR="00D022F0">
        <w:rPr>
          <w:rFonts w:ascii="Times New Roman" w:hAnsi="Times New Roman" w:cs="Times New Roman"/>
          <w:bCs/>
          <w:color w:val="000000"/>
          <w:sz w:val="24"/>
          <w:szCs w:val="24"/>
        </w:rPr>
        <w:t>ml</w:t>
      </w:r>
      <w:r w:rsidR="00CB76BE">
        <w:rPr>
          <w:rFonts w:ascii="Times New Roman" w:hAnsi="Times New Roman" w:cs="Times New Roman"/>
          <w:bCs/>
          <w:color w:val="000000"/>
          <w:sz w:val="24"/>
          <w:szCs w:val="24"/>
          <w:lang w:val="mk-MK"/>
        </w:rPr>
        <w:t>) на</w:t>
      </w:r>
      <w:r w:rsidRPr="00D022F0">
        <w:rPr>
          <w:rFonts w:ascii="Times New Roman" w:hAnsi="Times New Roman" w:cs="Times New Roman"/>
          <w:bCs/>
          <w:color w:val="000000"/>
          <w:sz w:val="24"/>
          <w:szCs w:val="24"/>
          <w:lang w:val="mk-MK"/>
        </w:rPr>
        <w:t xml:space="preserve"> (</w:t>
      </w:r>
      <w:r w:rsidRPr="00D022F0">
        <w:rPr>
          <w:rFonts w:ascii="Times New Roman" w:hAnsi="Times New Roman" w:cs="Times New Roman"/>
          <w:bCs/>
          <w:color w:val="000000"/>
          <w:sz w:val="24"/>
          <w:szCs w:val="24"/>
        </w:rPr>
        <w:t>Columbia</w:t>
      </w:r>
      <w:r w:rsidRPr="00D022F0">
        <w:rPr>
          <w:rFonts w:ascii="Times New Roman" w:hAnsi="Times New Roman" w:cs="Times New Roman"/>
          <w:bCs/>
          <w:color w:val="000000"/>
          <w:sz w:val="24"/>
          <w:szCs w:val="24"/>
          <w:lang w:val="ru-RU"/>
        </w:rPr>
        <w:t xml:space="preserve"> </w:t>
      </w:r>
      <w:r w:rsidRPr="00D022F0">
        <w:rPr>
          <w:rFonts w:ascii="Times New Roman" w:hAnsi="Times New Roman" w:cs="Times New Roman"/>
          <w:bCs/>
          <w:sz w:val="24"/>
          <w:szCs w:val="24"/>
        </w:rPr>
        <w:t>agar</w:t>
      </w:r>
      <w:r w:rsidRPr="00D022F0">
        <w:rPr>
          <w:rFonts w:ascii="Times New Roman" w:hAnsi="Times New Roman" w:cs="Times New Roman"/>
          <w:bCs/>
          <w:color w:val="000000"/>
          <w:sz w:val="24"/>
          <w:szCs w:val="24"/>
          <w:lang w:val="mk-MK"/>
        </w:rPr>
        <w:t>),</w:t>
      </w:r>
      <w:r w:rsidRPr="00D022F0">
        <w:rPr>
          <w:rFonts w:ascii="Times New Roman" w:hAnsi="Times New Roman" w:cs="Times New Roman"/>
          <w:b/>
          <w:bCs/>
          <w:sz w:val="24"/>
          <w:szCs w:val="24"/>
          <w:lang w:val="ru-RU"/>
        </w:rPr>
        <w:t xml:space="preserve"> </w:t>
      </w:r>
      <w:r w:rsidR="00CB76BE">
        <w:rPr>
          <w:rFonts w:ascii="Times New Roman" w:hAnsi="Times New Roman" w:cs="Times New Roman"/>
          <w:bCs/>
          <w:sz w:val="24"/>
          <w:szCs w:val="24"/>
          <w:lang w:val="ru-RU"/>
        </w:rPr>
        <w:t>и</w:t>
      </w:r>
      <w:r w:rsidRPr="00D022F0">
        <w:rPr>
          <w:rFonts w:ascii="Times New Roman" w:hAnsi="Times New Roman" w:cs="Times New Roman"/>
          <w:bCs/>
          <w:sz w:val="24"/>
          <w:szCs w:val="24"/>
          <w:lang w:val="ru-RU"/>
        </w:rPr>
        <w:t xml:space="preserve">ндексот </w:t>
      </w:r>
      <w:r w:rsidR="00CB76BE">
        <w:rPr>
          <w:rFonts w:ascii="Times New Roman" w:hAnsi="Times New Roman" w:cs="Times New Roman"/>
          <w:bCs/>
          <w:sz w:val="24"/>
          <w:szCs w:val="24"/>
          <w:lang w:val="ru-RU"/>
        </w:rPr>
        <w:t>н</w:t>
      </w:r>
      <w:r w:rsidRPr="00D022F0">
        <w:rPr>
          <w:rFonts w:ascii="Times New Roman" w:hAnsi="Times New Roman" w:cs="Times New Roman"/>
          <w:bCs/>
          <w:sz w:val="24"/>
          <w:szCs w:val="24"/>
          <w:lang w:val="ru-RU"/>
        </w:rPr>
        <w:t xml:space="preserve">а мекоткивно заздравување според </w:t>
      </w:r>
      <w:r w:rsidRPr="00D022F0">
        <w:rPr>
          <w:rFonts w:ascii="Times New Roman" w:hAnsi="Times New Roman" w:cs="Times New Roman"/>
          <w:bCs/>
          <w:sz w:val="24"/>
          <w:szCs w:val="24"/>
        </w:rPr>
        <w:t>Laundry</w:t>
      </w:r>
      <w:r w:rsidRPr="00D022F0">
        <w:rPr>
          <w:rFonts w:ascii="Times New Roman" w:hAnsi="Times New Roman" w:cs="Times New Roman"/>
          <w:bCs/>
          <w:sz w:val="24"/>
          <w:szCs w:val="24"/>
          <w:lang w:val="ru-RU"/>
        </w:rPr>
        <w:t xml:space="preserve"> и сор</w:t>
      </w:r>
      <w:r w:rsidR="00384CBE">
        <w:rPr>
          <w:rFonts w:ascii="Times New Roman" w:hAnsi="Times New Roman" w:cs="Times New Roman"/>
          <w:bCs/>
          <w:sz w:val="24"/>
          <w:szCs w:val="24"/>
        </w:rPr>
        <w:t>.</w:t>
      </w:r>
      <w:r w:rsidRPr="00D022F0">
        <w:rPr>
          <w:rFonts w:ascii="Times New Roman" w:hAnsi="Times New Roman" w:cs="Times New Roman"/>
          <w:bCs/>
          <w:sz w:val="24"/>
          <w:szCs w:val="24"/>
          <w:lang w:val="ru-RU"/>
        </w:rPr>
        <w:t xml:space="preserve"> (просечно) се намалува за 0,000000 (</w:t>
      </w:r>
      <w:r w:rsidRPr="00D022F0">
        <w:rPr>
          <w:rFonts w:ascii="Times New Roman" w:hAnsi="Times New Roman" w:cs="Times New Roman"/>
          <w:bCs/>
          <w:sz w:val="24"/>
          <w:szCs w:val="24"/>
          <w:lang w:val="en-US"/>
        </w:rPr>
        <w:t>B</w:t>
      </w:r>
      <w:r w:rsidRPr="00D022F0">
        <w:rPr>
          <w:rFonts w:ascii="Times New Roman" w:hAnsi="Times New Roman" w:cs="Times New Roman"/>
          <w:bCs/>
          <w:sz w:val="24"/>
          <w:szCs w:val="24"/>
          <w:lang w:val="ru-RU"/>
        </w:rPr>
        <w:t xml:space="preserve">= -0,000000) единици, незначајно за </w:t>
      </w:r>
      <w:r w:rsidRPr="00D022F0">
        <w:rPr>
          <w:rFonts w:ascii="Times New Roman" w:hAnsi="Times New Roman" w:cs="Times New Roman"/>
          <w:bCs/>
          <w:sz w:val="24"/>
          <w:szCs w:val="24"/>
          <w:lang w:val="en-US"/>
        </w:rPr>
        <w:t>p</w:t>
      </w:r>
      <w:r w:rsidRPr="00D022F0">
        <w:rPr>
          <w:rFonts w:ascii="Times New Roman" w:hAnsi="Times New Roman" w:cs="Times New Roman"/>
          <w:bCs/>
          <w:sz w:val="24"/>
          <w:szCs w:val="24"/>
          <w:lang w:val="ru-RU"/>
        </w:rPr>
        <w:t>&gt;0,05(</w:t>
      </w:r>
      <w:r w:rsidRPr="00D022F0">
        <w:rPr>
          <w:rFonts w:ascii="Times New Roman" w:hAnsi="Times New Roman" w:cs="Times New Roman"/>
          <w:bCs/>
          <w:sz w:val="24"/>
          <w:szCs w:val="24"/>
          <w:lang w:val="en-US"/>
        </w:rPr>
        <w:t>p</w:t>
      </w:r>
      <w:r w:rsidRPr="00D022F0">
        <w:rPr>
          <w:rFonts w:ascii="Times New Roman" w:hAnsi="Times New Roman" w:cs="Times New Roman"/>
          <w:bCs/>
          <w:sz w:val="24"/>
          <w:szCs w:val="24"/>
          <w:lang w:val="ru-RU"/>
        </w:rPr>
        <w:t xml:space="preserve">=0,15), </w:t>
      </w:r>
      <w:r w:rsidRPr="00D022F0">
        <w:rPr>
          <w:rFonts w:ascii="Times New Roman" w:hAnsi="Times New Roman" w:cs="Times New Roman"/>
          <w:sz w:val="24"/>
          <w:szCs w:val="24"/>
          <w:lang w:val="mk-MK"/>
        </w:rPr>
        <w:t>при непроменети вредности на останатите параметри.</w:t>
      </w:r>
      <w:r w:rsidRPr="00D022F0">
        <w:rPr>
          <w:rFonts w:ascii="Times New Roman" w:hAnsi="Times New Roman" w:cs="Times New Roman"/>
          <w:bCs/>
          <w:sz w:val="24"/>
          <w:szCs w:val="24"/>
          <w:lang w:val="ru-RU"/>
        </w:rPr>
        <w:t xml:space="preserve"> </w:t>
      </w:r>
    </w:p>
    <w:p w14:paraId="3AA3977B" w14:textId="244CF602" w:rsidR="002B47FF" w:rsidRPr="00D022F0" w:rsidRDefault="002B47FF" w:rsidP="00384CBE">
      <w:pPr>
        <w:ind w:firstLine="720"/>
        <w:jc w:val="both"/>
        <w:rPr>
          <w:rFonts w:ascii="Times New Roman" w:hAnsi="Times New Roman" w:cs="Times New Roman"/>
          <w:sz w:val="24"/>
          <w:szCs w:val="24"/>
          <w:lang w:val="ru-RU"/>
        </w:rPr>
      </w:pPr>
      <w:r w:rsidRPr="00D022F0">
        <w:rPr>
          <w:rFonts w:ascii="Times New Roman" w:hAnsi="Times New Roman" w:cs="Times New Roman"/>
          <w:sz w:val="24"/>
          <w:szCs w:val="24"/>
          <w:lang w:val="mk-MK"/>
        </w:rPr>
        <w:t xml:space="preserve">Машките пациенти (1) имаат просечно </w:t>
      </w:r>
      <w:r w:rsidRPr="00D022F0">
        <w:rPr>
          <w:rFonts w:ascii="Times New Roman" w:hAnsi="Times New Roman" w:cs="Times New Roman"/>
          <w:color w:val="000000"/>
          <w:sz w:val="24"/>
          <w:szCs w:val="24"/>
          <w:lang w:val="ru-RU"/>
        </w:rPr>
        <w:t>0,241549</w:t>
      </w:r>
      <w:r w:rsidRPr="00D022F0">
        <w:rPr>
          <w:rFonts w:ascii="Times New Roman" w:hAnsi="Times New Roman" w:cs="Times New Roman"/>
          <w:color w:val="000000"/>
          <w:sz w:val="24"/>
          <w:szCs w:val="24"/>
          <w:lang w:val="mk-MK"/>
        </w:rPr>
        <w:t xml:space="preserve"> (</w:t>
      </w:r>
      <w:r w:rsidRPr="00D022F0">
        <w:rPr>
          <w:rFonts w:ascii="Times New Roman" w:hAnsi="Times New Roman" w:cs="Times New Roman"/>
          <w:color w:val="000000"/>
          <w:sz w:val="24"/>
          <w:szCs w:val="24"/>
          <w:lang w:val="en-US"/>
        </w:rPr>
        <w:t>B</w:t>
      </w:r>
      <w:r w:rsidRPr="00D022F0">
        <w:rPr>
          <w:rFonts w:ascii="Times New Roman" w:hAnsi="Times New Roman" w:cs="Times New Roman"/>
          <w:color w:val="000000"/>
          <w:sz w:val="24"/>
          <w:szCs w:val="24"/>
          <w:lang w:val="ru-RU"/>
        </w:rPr>
        <w:t xml:space="preserve"> = 0,241549) повисок </w:t>
      </w:r>
      <w:r w:rsidR="00CB76BE">
        <w:rPr>
          <w:rFonts w:ascii="Times New Roman" w:hAnsi="Times New Roman" w:cs="Times New Roman"/>
          <w:bCs/>
          <w:sz w:val="24"/>
          <w:szCs w:val="24"/>
          <w:lang w:val="ru-RU"/>
        </w:rPr>
        <w:t>и</w:t>
      </w:r>
      <w:r w:rsidRPr="00D022F0">
        <w:rPr>
          <w:rFonts w:ascii="Times New Roman" w:hAnsi="Times New Roman" w:cs="Times New Roman"/>
          <w:bCs/>
          <w:sz w:val="24"/>
          <w:szCs w:val="24"/>
          <w:lang w:val="ru-RU"/>
        </w:rPr>
        <w:t>ндек</w:t>
      </w:r>
      <w:r w:rsidR="00894B65">
        <w:rPr>
          <w:rFonts w:ascii="Times New Roman" w:hAnsi="Times New Roman" w:cs="Times New Roman"/>
          <w:bCs/>
          <w:sz w:val="24"/>
          <w:szCs w:val="24"/>
          <w:lang w:val="ru-RU"/>
        </w:rPr>
        <w:t>с</w:t>
      </w:r>
      <w:r w:rsidRPr="00D022F0">
        <w:rPr>
          <w:rFonts w:ascii="Times New Roman" w:hAnsi="Times New Roman" w:cs="Times New Roman"/>
          <w:bCs/>
          <w:sz w:val="24"/>
          <w:szCs w:val="24"/>
          <w:lang w:val="ru-RU"/>
        </w:rPr>
        <w:t xml:space="preserve">  </w:t>
      </w:r>
      <w:r w:rsidR="00894B65">
        <w:rPr>
          <w:rFonts w:ascii="Times New Roman" w:hAnsi="Times New Roman" w:cs="Times New Roman"/>
          <w:bCs/>
          <w:sz w:val="24"/>
          <w:szCs w:val="24"/>
          <w:lang w:val="ru-RU"/>
        </w:rPr>
        <w:t>н</w:t>
      </w:r>
      <w:r w:rsidRPr="00D022F0">
        <w:rPr>
          <w:rFonts w:ascii="Times New Roman" w:hAnsi="Times New Roman" w:cs="Times New Roman"/>
          <w:bCs/>
          <w:sz w:val="24"/>
          <w:szCs w:val="24"/>
          <w:lang w:val="ru-RU"/>
        </w:rPr>
        <w:t xml:space="preserve">а мекоткивно заздравување според </w:t>
      </w:r>
      <w:r w:rsidRPr="00D022F0">
        <w:rPr>
          <w:rFonts w:ascii="Times New Roman" w:hAnsi="Times New Roman" w:cs="Times New Roman"/>
          <w:bCs/>
          <w:sz w:val="24"/>
          <w:szCs w:val="24"/>
        </w:rPr>
        <w:t>Laundry</w:t>
      </w:r>
      <w:r w:rsidRPr="00D022F0">
        <w:rPr>
          <w:rFonts w:ascii="Times New Roman" w:hAnsi="Times New Roman" w:cs="Times New Roman"/>
          <w:bCs/>
          <w:sz w:val="24"/>
          <w:szCs w:val="24"/>
          <w:lang w:val="ru-RU"/>
        </w:rPr>
        <w:t xml:space="preserve"> и сор</w:t>
      </w:r>
      <w:r w:rsidR="00384CBE">
        <w:rPr>
          <w:rFonts w:ascii="Times New Roman" w:hAnsi="Times New Roman" w:cs="Times New Roman"/>
          <w:bCs/>
          <w:sz w:val="24"/>
          <w:szCs w:val="24"/>
        </w:rPr>
        <w:t>.</w:t>
      </w:r>
      <w:r w:rsidRPr="00D022F0">
        <w:rPr>
          <w:rFonts w:ascii="Times New Roman" w:hAnsi="Times New Roman" w:cs="Times New Roman"/>
          <w:bCs/>
          <w:sz w:val="24"/>
          <w:szCs w:val="24"/>
          <w:lang w:val="ru-RU"/>
        </w:rPr>
        <w:t xml:space="preserve">, компарирано со женските пациенти, незначајно за </w:t>
      </w:r>
      <w:r w:rsidRPr="00D022F0">
        <w:rPr>
          <w:rFonts w:ascii="Times New Roman" w:hAnsi="Times New Roman" w:cs="Times New Roman"/>
          <w:bCs/>
          <w:sz w:val="24"/>
          <w:szCs w:val="24"/>
          <w:lang w:val="en-US"/>
        </w:rPr>
        <w:t>p</w:t>
      </w:r>
      <w:r w:rsidRPr="00D022F0">
        <w:rPr>
          <w:rFonts w:ascii="Times New Roman" w:hAnsi="Times New Roman" w:cs="Times New Roman"/>
          <w:bCs/>
          <w:sz w:val="24"/>
          <w:szCs w:val="24"/>
          <w:lang w:val="ru-RU"/>
        </w:rPr>
        <w:t>&gt;0,05(</w:t>
      </w:r>
      <w:r w:rsidRPr="00D022F0">
        <w:rPr>
          <w:rFonts w:ascii="Times New Roman" w:hAnsi="Times New Roman" w:cs="Times New Roman"/>
          <w:bCs/>
          <w:sz w:val="24"/>
          <w:szCs w:val="24"/>
          <w:lang w:val="en-US"/>
        </w:rPr>
        <w:t>p</w:t>
      </w:r>
      <w:r w:rsidRPr="00D022F0">
        <w:rPr>
          <w:rFonts w:ascii="Times New Roman" w:hAnsi="Times New Roman" w:cs="Times New Roman"/>
          <w:bCs/>
          <w:sz w:val="24"/>
          <w:szCs w:val="24"/>
          <w:lang w:val="ru-RU"/>
        </w:rPr>
        <w:t xml:space="preserve">=0,32), </w:t>
      </w:r>
      <w:r w:rsidRPr="00D022F0">
        <w:rPr>
          <w:rFonts w:ascii="Times New Roman" w:hAnsi="Times New Roman" w:cs="Times New Roman"/>
          <w:sz w:val="24"/>
          <w:szCs w:val="24"/>
          <w:lang w:val="mk-MK"/>
        </w:rPr>
        <w:t>при непроменети вредности на останатите параметри.</w:t>
      </w:r>
    </w:p>
    <w:p w14:paraId="30F7301D" w14:textId="7EAEF04F" w:rsidR="002B47FF" w:rsidRPr="00D022F0" w:rsidRDefault="002B47FF" w:rsidP="00384CBE">
      <w:pPr>
        <w:ind w:firstLine="720"/>
        <w:jc w:val="both"/>
        <w:rPr>
          <w:rFonts w:ascii="Times New Roman" w:hAnsi="Times New Roman" w:cs="Times New Roman"/>
          <w:bCs/>
          <w:sz w:val="24"/>
          <w:szCs w:val="24"/>
          <w:lang w:val="ru-RU"/>
        </w:rPr>
      </w:pPr>
      <w:r w:rsidRPr="00D022F0">
        <w:rPr>
          <w:rFonts w:ascii="Times New Roman" w:hAnsi="Times New Roman" w:cs="Times New Roman"/>
          <w:sz w:val="24"/>
          <w:szCs w:val="24"/>
          <w:lang w:val="mk-MK"/>
        </w:rPr>
        <w:t xml:space="preserve">Со секое зголемување за единечна вредност на бројот на колонии </w:t>
      </w:r>
      <w:r w:rsidR="00CB76BE">
        <w:rPr>
          <w:rFonts w:ascii="Times New Roman" w:hAnsi="Times New Roman" w:cs="Times New Roman"/>
          <w:sz w:val="24"/>
          <w:szCs w:val="24"/>
          <w:lang w:val="mk-MK"/>
        </w:rPr>
        <w:t>(</w:t>
      </w:r>
      <w:r w:rsidRPr="00D022F0">
        <w:rPr>
          <w:rFonts w:ascii="Times New Roman" w:hAnsi="Times New Roman" w:cs="Times New Roman"/>
          <w:bCs/>
          <w:color w:val="000000"/>
          <w:sz w:val="24"/>
          <w:szCs w:val="24"/>
          <w:lang w:val="mk-MK"/>
        </w:rPr>
        <w:t>CFU</w:t>
      </w:r>
      <w:r w:rsidR="00384CBE">
        <w:rPr>
          <w:rFonts w:ascii="Times New Roman" w:hAnsi="Times New Roman" w:cs="Times New Roman"/>
          <w:bCs/>
          <w:color w:val="000000"/>
          <w:sz w:val="24"/>
          <w:szCs w:val="24"/>
        </w:rPr>
        <w:t>/ml</w:t>
      </w:r>
      <w:r w:rsidR="00CB76BE">
        <w:rPr>
          <w:rFonts w:ascii="Times New Roman" w:hAnsi="Times New Roman" w:cs="Times New Roman"/>
          <w:bCs/>
          <w:color w:val="000000"/>
          <w:sz w:val="24"/>
          <w:szCs w:val="24"/>
          <w:lang w:val="mk-MK"/>
        </w:rPr>
        <w:t>) на</w:t>
      </w:r>
      <w:r w:rsidRPr="00D022F0">
        <w:rPr>
          <w:rFonts w:ascii="Times New Roman" w:hAnsi="Times New Roman" w:cs="Times New Roman"/>
          <w:bCs/>
          <w:color w:val="000000"/>
          <w:sz w:val="24"/>
          <w:szCs w:val="24"/>
          <w:lang w:val="mk-MK"/>
        </w:rPr>
        <w:t xml:space="preserve"> (Schaedler </w:t>
      </w:r>
      <w:r w:rsidRPr="00D022F0">
        <w:rPr>
          <w:rFonts w:ascii="Times New Roman" w:hAnsi="Times New Roman" w:cs="Times New Roman"/>
          <w:bCs/>
          <w:sz w:val="24"/>
          <w:szCs w:val="24"/>
          <w:lang w:val="mk-MK"/>
        </w:rPr>
        <w:t>agar</w:t>
      </w:r>
      <w:r w:rsidRPr="00D022F0">
        <w:rPr>
          <w:rFonts w:ascii="Times New Roman" w:hAnsi="Times New Roman" w:cs="Times New Roman"/>
          <w:bCs/>
          <w:color w:val="000000"/>
          <w:sz w:val="24"/>
          <w:szCs w:val="24"/>
          <w:lang w:val="mk-MK"/>
        </w:rPr>
        <w:t>),</w:t>
      </w:r>
      <w:r w:rsidRPr="00D022F0">
        <w:rPr>
          <w:rFonts w:ascii="Times New Roman" w:hAnsi="Times New Roman" w:cs="Times New Roman"/>
          <w:b/>
          <w:bCs/>
          <w:sz w:val="24"/>
          <w:szCs w:val="24"/>
          <w:lang w:val="ru-RU"/>
        </w:rPr>
        <w:t xml:space="preserve"> </w:t>
      </w:r>
      <w:r w:rsidR="00CB76BE">
        <w:rPr>
          <w:rFonts w:ascii="Times New Roman" w:hAnsi="Times New Roman" w:cs="Times New Roman"/>
          <w:bCs/>
          <w:sz w:val="24"/>
          <w:szCs w:val="24"/>
          <w:lang w:val="ru-RU"/>
        </w:rPr>
        <w:t>и</w:t>
      </w:r>
      <w:r w:rsidRPr="00D022F0">
        <w:rPr>
          <w:rFonts w:ascii="Times New Roman" w:hAnsi="Times New Roman" w:cs="Times New Roman"/>
          <w:bCs/>
          <w:sz w:val="24"/>
          <w:szCs w:val="24"/>
          <w:lang w:val="ru-RU"/>
        </w:rPr>
        <w:t xml:space="preserve">ндексот </w:t>
      </w:r>
      <w:r w:rsidR="00894B65">
        <w:rPr>
          <w:rFonts w:ascii="Times New Roman" w:hAnsi="Times New Roman" w:cs="Times New Roman"/>
          <w:bCs/>
          <w:sz w:val="24"/>
          <w:szCs w:val="24"/>
          <w:lang w:val="ru-RU"/>
        </w:rPr>
        <w:t>н</w:t>
      </w:r>
      <w:r w:rsidRPr="00D022F0">
        <w:rPr>
          <w:rFonts w:ascii="Times New Roman" w:hAnsi="Times New Roman" w:cs="Times New Roman"/>
          <w:bCs/>
          <w:sz w:val="24"/>
          <w:szCs w:val="24"/>
          <w:lang w:val="ru-RU"/>
        </w:rPr>
        <w:t xml:space="preserve">а мекоткивно заздравување според </w:t>
      </w:r>
      <w:r w:rsidRPr="00D022F0">
        <w:rPr>
          <w:rFonts w:ascii="Times New Roman" w:hAnsi="Times New Roman" w:cs="Times New Roman"/>
          <w:bCs/>
          <w:sz w:val="24"/>
          <w:szCs w:val="24"/>
        </w:rPr>
        <w:t>Laundry</w:t>
      </w:r>
      <w:r w:rsidRPr="00D022F0">
        <w:rPr>
          <w:rFonts w:ascii="Times New Roman" w:hAnsi="Times New Roman" w:cs="Times New Roman"/>
          <w:bCs/>
          <w:sz w:val="24"/>
          <w:szCs w:val="24"/>
          <w:lang w:val="ru-RU"/>
        </w:rPr>
        <w:t xml:space="preserve"> и сор</w:t>
      </w:r>
      <w:r w:rsidR="00384CBE">
        <w:rPr>
          <w:rFonts w:ascii="Times New Roman" w:hAnsi="Times New Roman" w:cs="Times New Roman"/>
          <w:bCs/>
          <w:sz w:val="24"/>
          <w:szCs w:val="24"/>
          <w:lang w:val="ru-RU"/>
        </w:rPr>
        <w:t>.</w:t>
      </w:r>
      <w:r w:rsidRPr="00D022F0">
        <w:rPr>
          <w:rFonts w:ascii="Times New Roman" w:hAnsi="Times New Roman" w:cs="Times New Roman"/>
          <w:bCs/>
          <w:sz w:val="24"/>
          <w:szCs w:val="24"/>
          <w:lang w:val="ru-RU"/>
        </w:rPr>
        <w:t xml:space="preserve"> (просечно) се намалува за 0,000000 (</w:t>
      </w:r>
      <w:r w:rsidRPr="00D022F0">
        <w:rPr>
          <w:rFonts w:ascii="Times New Roman" w:hAnsi="Times New Roman" w:cs="Times New Roman"/>
          <w:bCs/>
          <w:sz w:val="24"/>
          <w:szCs w:val="24"/>
          <w:lang w:val="en-US"/>
        </w:rPr>
        <w:t>B</w:t>
      </w:r>
      <w:r w:rsidRPr="00D022F0">
        <w:rPr>
          <w:rFonts w:ascii="Times New Roman" w:hAnsi="Times New Roman" w:cs="Times New Roman"/>
          <w:bCs/>
          <w:sz w:val="24"/>
          <w:szCs w:val="24"/>
          <w:lang w:val="ru-RU"/>
        </w:rPr>
        <w:t xml:space="preserve">= -0,000000) единици, незначајно за </w:t>
      </w:r>
      <w:r w:rsidRPr="00D022F0">
        <w:rPr>
          <w:rFonts w:ascii="Times New Roman" w:hAnsi="Times New Roman" w:cs="Times New Roman"/>
          <w:bCs/>
          <w:sz w:val="24"/>
          <w:szCs w:val="24"/>
          <w:lang w:val="en-US"/>
        </w:rPr>
        <w:t>p</w:t>
      </w:r>
      <w:r w:rsidRPr="00D022F0">
        <w:rPr>
          <w:rFonts w:ascii="Times New Roman" w:hAnsi="Times New Roman" w:cs="Times New Roman"/>
          <w:bCs/>
          <w:sz w:val="24"/>
          <w:szCs w:val="24"/>
          <w:lang w:val="ru-RU"/>
        </w:rPr>
        <w:t>&gt;0,05(</w:t>
      </w:r>
      <w:r w:rsidRPr="00D022F0">
        <w:rPr>
          <w:rFonts w:ascii="Times New Roman" w:hAnsi="Times New Roman" w:cs="Times New Roman"/>
          <w:bCs/>
          <w:sz w:val="24"/>
          <w:szCs w:val="24"/>
          <w:lang w:val="en-US"/>
        </w:rPr>
        <w:t>p</w:t>
      </w:r>
      <w:r w:rsidRPr="00D022F0">
        <w:rPr>
          <w:rFonts w:ascii="Times New Roman" w:hAnsi="Times New Roman" w:cs="Times New Roman"/>
          <w:bCs/>
          <w:sz w:val="24"/>
          <w:szCs w:val="24"/>
          <w:lang w:val="ru-RU"/>
        </w:rPr>
        <w:t xml:space="preserve">=0,64), </w:t>
      </w:r>
      <w:r w:rsidRPr="00D022F0">
        <w:rPr>
          <w:rFonts w:ascii="Times New Roman" w:hAnsi="Times New Roman" w:cs="Times New Roman"/>
          <w:sz w:val="24"/>
          <w:szCs w:val="24"/>
          <w:lang w:val="mk-MK"/>
        </w:rPr>
        <w:t>при непроменети вредности на останатите параметри.</w:t>
      </w:r>
      <w:r w:rsidRPr="00D022F0">
        <w:rPr>
          <w:rFonts w:ascii="Times New Roman" w:hAnsi="Times New Roman" w:cs="Times New Roman"/>
          <w:bCs/>
          <w:sz w:val="24"/>
          <w:szCs w:val="24"/>
          <w:lang w:val="ru-RU"/>
        </w:rPr>
        <w:t xml:space="preserve"> </w:t>
      </w:r>
    </w:p>
    <w:p w14:paraId="5E6E2857" w14:textId="77777777" w:rsidR="002B47FF" w:rsidRDefault="002B47FF" w:rsidP="00384CBE">
      <w:pPr>
        <w:autoSpaceDE w:val="0"/>
        <w:autoSpaceDN w:val="0"/>
        <w:adjustRightInd w:val="0"/>
        <w:rPr>
          <w:lang w:val="ru-RU"/>
        </w:rPr>
      </w:pPr>
    </w:p>
    <w:p w14:paraId="1D75EC7B" w14:textId="751715BC" w:rsidR="002B47FF" w:rsidRDefault="002B47FF" w:rsidP="00316F16">
      <w:pPr>
        <w:autoSpaceDE w:val="0"/>
        <w:autoSpaceDN w:val="0"/>
        <w:adjustRightInd w:val="0"/>
        <w:jc w:val="center"/>
        <w:rPr>
          <w:rFonts w:ascii="Times New Roman" w:hAnsi="Times New Roman" w:cs="Times New Roman"/>
          <w:sz w:val="20"/>
          <w:szCs w:val="20"/>
          <w:lang w:val="mk-MK"/>
        </w:rPr>
      </w:pPr>
      <w:r w:rsidRPr="00384CBE">
        <w:rPr>
          <w:rFonts w:ascii="Times New Roman" w:hAnsi="Times New Roman" w:cs="Times New Roman"/>
          <w:b/>
          <w:bCs/>
          <w:sz w:val="20"/>
          <w:szCs w:val="20"/>
          <w:lang w:val="mk-MK"/>
        </w:rPr>
        <w:t xml:space="preserve">Табела </w:t>
      </w:r>
      <w:r w:rsidRPr="00384CBE">
        <w:rPr>
          <w:rFonts w:ascii="Times New Roman" w:hAnsi="Times New Roman" w:cs="Times New Roman"/>
          <w:b/>
          <w:bCs/>
          <w:sz w:val="20"/>
          <w:szCs w:val="20"/>
          <w:lang w:val="ru-RU"/>
        </w:rPr>
        <w:t>36</w:t>
      </w:r>
      <w:r w:rsidRPr="00384CBE">
        <w:rPr>
          <w:rFonts w:ascii="Times New Roman" w:hAnsi="Times New Roman" w:cs="Times New Roman"/>
          <w:b/>
          <w:bCs/>
          <w:sz w:val="20"/>
          <w:szCs w:val="20"/>
          <w:lang w:val="mk-MK"/>
        </w:rPr>
        <w:t>.</w:t>
      </w:r>
      <w:r w:rsidRPr="00384CBE">
        <w:rPr>
          <w:rFonts w:ascii="Times New Roman" w:hAnsi="Times New Roman" w:cs="Times New Roman"/>
          <w:b/>
          <w:bCs/>
          <w:sz w:val="20"/>
          <w:szCs w:val="20"/>
          <w:lang w:val="ru-RU"/>
        </w:rPr>
        <w:t>2</w:t>
      </w:r>
      <w:r w:rsidRPr="00384CBE">
        <w:rPr>
          <w:rFonts w:ascii="Times New Roman" w:hAnsi="Times New Roman" w:cs="Times New Roman"/>
          <w:sz w:val="20"/>
          <w:szCs w:val="20"/>
          <w:lang w:val="ru-RU"/>
        </w:rPr>
        <w:t xml:space="preserve"> </w:t>
      </w:r>
      <w:r w:rsidRPr="00384CBE">
        <w:rPr>
          <w:rFonts w:ascii="Times New Roman" w:hAnsi="Times New Roman" w:cs="Times New Roman"/>
          <w:sz w:val="20"/>
          <w:szCs w:val="20"/>
          <w:lang w:val="en-US"/>
        </w:rPr>
        <w:t>Multiple</w:t>
      </w:r>
      <w:r w:rsidRPr="00384CBE">
        <w:rPr>
          <w:rFonts w:ascii="Times New Roman" w:hAnsi="Times New Roman" w:cs="Times New Roman"/>
          <w:sz w:val="20"/>
          <w:szCs w:val="20"/>
          <w:lang w:val="ru-RU"/>
        </w:rPr>
        <w:t xml:space="preserve"> </w:t>
      </w:r>
      <w:r w:rsidRPr="00384CBE">
        <w:rPr>
          <w:rFonts w:ascii="Times New Roman" w:hAnsi="Times New Roman" w:cs="Times New Roman"/>
          <w:sz w:val="20"/>
          <w:szCs w:val="20"/>
          <w:lang w:val="en-US"/>
        </w:rPr>
        <w:t>Regression</w:t>
      </w:r>
      <w:r w:rsidRPr="00384CBE">
        <w:rPr>
          <w:rFonts w:ascii="Times New Roman" w:hAnsi="Times New Roman" w:cs="Times New Roman"/>
          <w:sz w:val="20"/>
          <w:szCs w:val="20"/>
          <w:lang w:val="ru-RU"/>
        </w:rPr>
        <w:t xml:space="preserve">: </w:t>
      </w:r>
      <w:r w:rsidRPr="00384CBE">
        <w:rPr>
          <w:rFonts w:ascii="Times New Roman" w:hAnsi="Times New Roman" w:cs="Times New Roman"/>
          <w:sz w:val="20"/>
          <w:szCs w:val="20"/>
          <w:lang w:val="mk-MK"/>
        </w:rPr>
        <w:t xml:space="preserve"> Индекс </w:t>
      </w:r>
      <w:r w:rsidR="00894B65">
        <w:rPr>
          <w:rFonts w:ascii="Times New Roman" w:hAnsi="Times New Roman" w:cs="Times New Roman"/>
          <w:sz w:val="20"/>
          <w:szCs w:val="20"/>
          <w:lang w:val="mk-MK"/>
        </w:rPr>
        <w:t xml:space="preserve">на </w:t>
      </w:r>
      <w:r w:rsidRPr="00384CBE">
        <w:rPr>
          <w:rFonts w:ascii="Times New Roman" w:hAnsi="Times New Roman" w:cs="Times New Roman"/>
          <w:sz w:val="20"/>
          <w:szCs w:val="20"/>
        </w:rPr>
        <w:t>Laundry</w:t>
      </w:r>
      <w:r w:rsidRPr="00384CBE">
        <w:rPr>
          <w:rFonts w:ascii="Times New Roman" w:hAnsi="Times New Roman" w:cs="Times New Roman"/>
          <w:sz w:val="20"/>
          <w:szCs w:val="20"/>
          <w:lang w:val="ru-RU"/>
        </w:rPr>
        <w:t xml:space="preserve"> </w:t>
      </w:r>
      <w:r w:rsidRPr="00384CBE">
        <w:rPr>
          <w:rFonts w:ascii="Times New Roman" w:hAnsi="Times New Roman" w:cs="Times New Roman"/>
          <w:sz w:val="20"/>
          <w:szCs w:val="20"/>
          <w:lang w:val="mk-MK"/>
        </w:rPr>
        <w:t>и сор</w:t>
      </w:r>
      <w:r w:rsidR="00B63BAC">
        <w:rPr>
          <w:rFonts w:ascii="Times New Roman" w:hAnsi="Times New Roman" w:cs="Times New Roman"/>
          <w:sz w:val="20"/>
          <w:szCs w:val="20"/>
          <w:lang w:val="mk-MK"/>
        </w:rPr>
        <w:t>.</w:t>
      </w:r>
      <w:r w:rsidRPr="00384CBE">
        <w:rPr>
          <w:rFonts w:ascii="Times New Roman" w:hAnsi="Times New Roman" w:cs="Times New Roman"/>
          <w:sz w:val="20"/>
          <w:szCs w:val="20"/>
          <w:lang w:val="ru-RU"/>
        </w:rPr>
        <w:t xml:space="preserve"> &amp; </w:t>
      </w:r>
      <w:r w:rsidRPr="00384CBE">
        <w:rPr>
          <w:rFonts w:ascii="Times New Roman" w:hAnsi="Times New Roman" w:cs="Times New Roman"/>
          <w:sz w:val="20"/>
          <w:szCs w:val="20"/>
          <w:lang w:val="mk-MK"/>
        </w:rPr>
        <w:t xml:space="preserve">пол, возраст, </w:t>
      </w:r>
      <w:r w:rsidRPr="00384CBE">
        <w:rPr>
          <w:rFonts w:ascii="Times New Roman" w:hAnsi="Times New Roman" w:cs="Times New Roman"/>
          <w:bCs/>
          <w:color w:val="000000"/>
          <w:sz w:val="20"/>
          <w:szCs w:val="20"/>
        </w:rPr>
        <w:t>CFU</w:t>
      </w:r>
      <w:r w:rsidR="00B63BAC">
        <w:rPr>
          <w:rFonts w:ascii="Times New Roman" w:hAnsi="Times New Roman" w:cs="Times New Roman"/>
          <w:bCs/>
          <w:color w:val="000000"/>
          <w:sz w:val="20"/>
          <w:szCs w:val="20"/>
        </w:rPr>
        <w:t>/ml</w:t>
      </w:r>
      <w:r w:rsidRPr="00384CBE">
        <w:rPr>
          <w:rFonts w:ascii="Times New Roman" w:hAnsi="Times New Roman" w:cs="Times New Roman"/>
          <w:bCs/>
          <w:color w:val="000000"/>
          <w:sz w:val="20"/>
          <w:szCs w:val="20"/>
          <w:lang w:val="ru-RU"/>
        </w:rPr>
        <w:t xml:space="preserve"> (</w:t>
      </w:r>
      <w:r w:rsidRPr="00384CBE">
        <w:rPr>
          <w:rFonts w:ascii="Times New Roman" w:hAnsi="Times New Roman" w:cs="Times New Roman"/>
          <w:bCs/>
          <w:color w:val="000000"/>
          <w:sz w:val="20"/>
          <w:szCs w:val="20"/>
        </w:rPr>
        <w:t>Columbia</w:t>
      </w:r>
      <w:r w:rsidRPr="00384CBE">
        <w:rPr>
          <w:rFonts w:ascii="Times New Roman" w:hAnsi="Times New Roman" w:cs="Times New Roman"/>
          <w:bCs/>
          <w:color w:val="000000"/>
          <w:sz w:val="20"/>
          <w:szCs w:val="20"/>
          <w:lang w:val="ru-RU"/>
        </w:rPr>
        <w:t xml:space="preserve"> </w:t>
      </w:r>
      <w:r w:rsidRPr="00384CBE">
        <w:rPr>
          <w:rFonts w:ascii="Times New Roman" w:hAnsi="Times New Roman" w:cs="Times New Roman"/>
          <w:bCs/>
          <w:sz w:val="20"/>
          <w:szCs w:val="20"/>
        </w:rPr>
        <w:t>agar</w:t>
      </w:r>
      <w:r w:rsidRPr="00384CBE">
        <w:rPr>
          <w:rFonts w:ascii="Times New Roman" w:hAnsi="Times New Roman" w:cs="Times New Roman"/>
          <w:bCs/>
          <w:color w:val="000000"/>
          <w:sz w:val="20"/>
          <w:szCs w:val="20"/>
          <w:lang w:val="ru-RU"/>
        </w:rPr>
        <w:t>)</w:t>
      </w:r>
      <w:r w:rsidRPr="00384CBE">
        <w:rPr>
          <w:rFonts w:ascii="Times New Roman" w:hAnsi="Times New Roman" w:cs="Times New Roman"/>
          <w:bCs/>
          <w:color w:val="000000"/>
          <w:sz w:val="20"/>
          <w:szCs w:val="20"/>
          <w:lang w:val="mk-MK"/>
        </w:rPr>
        <w:t xml:space="preserve">, </w:t>
      </w:r>
      <w:r w:rsidRPr="00384CBE">
        <w:rPr>
          <w:rFonts w:ascii="Times New Roman" w:hAnsi="Times New Roman" w:cs="Times New Roman"/>
          <w:bCs/>
          <w:color w:val="000000"/>
          <w:sz w:val="20"/>
          <w:szCs w:val="20"/>
        </w:rPr>
        <w:t>CFU</w:t>
      </w:r>
      <w:r w:rsidR="00B63BAC">
        <w:rPr>
          <w:rFonts w:ascii="Times New Roman" w:hAnsi="Times New Roman" w:cs="Times New Roman"/>
          <w:bCs/>
          <w:color w:val="000000"/>
          <w:sz w:val="20"/>
          <w:szCs w:val="20"/>
        </w:rPr>
        <w:t>/ml</w:t>
      </w:r>
      <w:r w:rsidRPr="00384CBE">
        <w:rPr>
          <w:rFonts w:ascii="Times New Roman" w:hAnsi="Times New Roman" w:cs="Times New Roman"/>
          <w:bCs/>
          <w:color w:val="000000"/>
          <w:sz w:val="20"/>
          <w:szCs w:val="20"/>
          <w:lang w:val="ru-RU"/>
        </w:rPr>
        <w:t xml:space="preserve"> (</w:t>
      </w:r>
      <w:r w:rsidRPr="00384CBE">
        <w:rPr>
          <w:rFonts w:ascii="Times New Roman" w:hAnsi="Times New Roman" w:cs="Times New Roman"/>
          <w:bCs/>
          <w:color w:val="000000"/>
          <w:sz w:val="20"/>
          <w:szCs w:val="20"/>
        </w:rPr>
        <w:t>Schaedler</w:t>
      </w:r>
      <w:r w:rsidRPr="00384CBE">
        <w:rPr>
          <w:rFonts w:ascii="Times New Roman" w:hAnsi="Times New Roman" w:cs="Times New Roman"/>
          <w:bCs/>
          <w:color w:val="000000"/>
          <w:sz w:val="20"/>
          <w:szCs w:val="20"/>
          <w:lang w:val="ru-RU"/>
        </w:rPr>
        <w:t xml:space="preserve"> </w:t>
      </w:r>
      <w:r w:rsidRPr="00384CBE">
        <w:rPr>
          <w:rFonts w:ascii="Times New Roman" w:hAnsi="Times New Roman" w:cs="Times New Roman"/>
          <w:bCs/>
          <w:sz w:val="20"/>
          <w:szCs w:val="20"/>
        </w:rPr>
        <w:t>agar</w:t>
      </w:r>
      <w:r w:rsidRPr="00384CBE">
        <w:rPr>
          <w:rFonts w:ascii="Times New Roman" w:hAnsi="Times New Roman" w:cs="Times New Roman"/>
          <w:bCs/>
          <w:sz w:val="20"/>
          <w:szCs w:val="20"/>
          <w:lang w:val="mk-MK"/>
        </w:rPr>
        <w:t>)</w:t>
      </w:r>
    </w:p>
    <w:p w14:paraId="12681A9E" w14:textId="77777777" w:rsidR="00316F16" w:rsidRPr="00316F16" w:rsidRDefault="00316F16" w:rsidP="00316F16">
      <w:pPr>
        <w:autoSpaceDE w:val="0"/>
        <w:autoSpaceDN w:val="0"/>
        <w:adjustRightInd w:val="0"/>
        <w:jc w:val="center"/>
        <w:rPr>
          <w:rFonts w:ascii="Times New Roman" w:hAnsi="Times New Roman" w:cs="Times New Roman"/>
          <w:sz w:val="20"/>
          <w:szCs w:val="20"/>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127"/>
        <w:gridCol w:w="907"/>
        <w:gridCol w:w="840"/>
        <w:gridCol w:w="907"/>
        <w:gridCol w:w="840"/>
        <w:gridCol w:w="840"/>
        <w:gridCol w:w="855"/>
      </w:tblGrid>
      <w:tr w:rsidR="002B47FF" w:rsidRPr="0056508E" w14:paraId="23FB77D5" w14:textId="77777777" w:rsidTr="00C33CC4">
        <w:trPr>
          <w:tblCellSpacing w:w="15" w:type="dxa"/>
          <w:jc w:val="center"/>
        </w:trPr>
        <w:tc>
          <w:tcPr>
            <w:tcW w:w="0" w:type="auto"/>
            <w:gridSpan w:val="7"/>
            <w:tcBorders>
              <w:top w:val="nil"/>
              <w:left w:val="nil"/>
              <w:bottom w:val="nil"/>
              <w:right w:val="nil"/>
            </w:tcBorders>
            <w:noWrap/>
            <w:vAlign w:val="center"/>
          </w:tcPr>
          <w:p w14:paraId="4FFDF9BB" w14:textId="77777777" w:rsidR="002B47FF" w:rsidRPr="00384CBE" w:rsidRDefault="002B47FF" w:rsidP="00C33CC4">
            <w:pPr>
              <w:jc w:val="center"/>
              <w:rPr>
                <w:rFonts w:ascii="Times New Roman" w:hAnsi="Times New Roman" w:cs="Times New Roman"/>
                <w:color w:val="000000"/>
                <w:sz w:val="20"/>
                <w:szCs w:val="20"/>
                <w:lang w:val="en-US"/>
              </w:rPr>
            </w:pPr>
            <w:r w:rsidRPr="00384CBE">
              <w:rPr>
                <w:rFonts w:ascii="Times New Roman" w:hAnsi="Times New Roman" w:cs="Times New Roman"/>
                <w:color w:val="000000"/>
                <w:sz w:val="20"/>
                <w:szCs w:val="20"/>
                <w:lang w:val="mk-MK"/>
              </w:rPr>
              <w:t xml:space="preserve">Regression Summary for Dependent Variable: Индекс Laundry и сор.; </w:t>
            </w:r>
          </w:p>
          <w:p w14:paraId="5D626CF9" w14:textId="77777777" w:rsidR="002B47FF" w:rsidRPr="00384CBE" w:rsidRDefault="002B47FF" w:rsidP="00C33CC4">
            <w:pPr>
              <w:jc w:val="center"/>
              <w:rPr>
                <w:rFonts w:ascii="Times New Roman" w:hAnsi="Times New Roman" w:cs="Times New Roman"/>
                <w:lang w:val="en-US"/>
              </w:rPr>
            </w:pPr>
            <w:r w:rsidRPr="00384CBE">
              <w:rPr>
                <w:rFonts w:ascii="Times New Roman" w:hAnsi="Times New Roman" w:cs="Times New Roman"/>
                <w:color w:val="000000"/>
                <w:sz w:val="20"/>
                <w:szCs w:val="20"/>
                <w:lang w:val="en-US"/>
              </w:rPr>
              <w:t>R = 0,66 (</w:t>
            </w:r>
            <w:r w:rsidRPr="00384CBE">
              <w:rPr>
                <w:rFonts w:ascii="Times New Roman" w:hAnsi="Times New Roman" w:cs="Times New Roman"/>
                <w:color w:val="000000"/>
                <w:sz w:val="20"/>
                <w:szCs w:val="20"/>
                <w:lang w:val="mk-MK"/>
              </w:rPr>
              <w:t>F(4,20)=3,9455 p</w:t>
            </w:r>
            <w:r w:rsidRPr="00384CBE">
              <w:rPr>
                <w:rFonts w:ascii="Times New Roman" w:hAnsi="Times New Roman" w:cs="Times New Roman"/>
                <w:color w:val="000000"/>
                <w:sz w:val="20"/>
                <w:szCs w:val="20"/>
                <w:lang w:val="en-US"/>
              </w:rPr>
              <w:t>&lt;0,02)</w:t>
            </w:r>
          </w:p>
        </w:tc>
      </w:tr>
      <w:tr w:rsidR="002B47FF" w:rsidRPr="0056508E" w14:paraId="36509714"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0130E506" w14:textId="77777777" w:rsidR="002B47FF" w:rsidRPr="00384CBE" w:rsidRDefault="002B47FF" w:rsidP="00C33CC4">
            <w:pPr>
              <w:jc w:val="center"/>
              <w:rPr>
                <w:rFonts w:ascii="Times New Roman" w:hAnsi="Times New Roman" w:cs="Times New Roman"/>
                <w:bCs/>
                <w:sz w:val="20"/>
                <w:szCs w:val="20"/>
                <w:lang w:val="en-US"/>
              </w:rPr>
            </w:pPr>
            <w:r w:rsidRPr="00384CBE">
              <w:rPr>
                <w:rFonts w:ascii="Times New Roman" w:hAnsi="Times New Roman" w:cs="Times New Roman"/>
                <w:bCs/>
                <w:sz w:val="20"/>
                <w:szCs w:val="20"/>
                <w:lang w:val="en-US"/>
              </w:rPr>
              <w:t>N=25</w:t>
            </w:r>
          </w:p>
        </w:tc>
        <w:tc>
          <w:tcPr>
            <w:tcW w:w="0" w:type="auto"/>
            <w:tcBorders>
              <w:top w:val="outset" w:sz="6" w:space="0" w:color="auto"/>
              <w:left w:val="outset" w:sz="6" w:space="0" w:color="auto"/>
              <w:bottom w:val="outset" w:sz="6" w:space="0" w:color="auto"/>
              <w:right w:val="outset" w:sz="6" w:space="0" w:color="auto"/>
            </w:tcBorders>
            <w:noWrap/>
            <w:vAlign w:val="center"/>
          </w:tcPr>
          <w:p w14:paraId="4BCEC4F6" w14:textId="77777777" w:rsidR="002B47FF" w:rsidRPr="00384CBE" w:rsidRDefault="002B47FF" w:rsidP="00C33CC4">
            <w:pPr>
              <w:jc w:val="center"/>
              <w:rPr>
                <w:rFonts w:ascii="Times New Roman" w:hAnsi="Times New Roman" w:cs="Times New Roman"/>
                <w:bCs/>
                <w:sz w:val="20"/>
                <w:szCs w:val="20"/>
                <w:lang w:val="mk-MK"/>
              </w:rPr>
            </w:pPr>
            <w:r w:rsidRPr="00384CBE">
              <w:rPr>
                <w:rFonts w:ascii="Times New Roman" w:hAnsi="Times New Roman" w:cs="Times New Roman"/>
                <w:bCs/>
                <w:color w:val="000000"/>
                <w:sz w:val="20"/>
                <w:szCs w:val="20"/>
                <w:lang w:val="mk-MK"/>
              </w:rPr>
              <w:t>Beta</w:t>
            </w:r>
          </w:p>
        </w:tc>
        <w:tc>
          <w:tcPr>
            <w:tcW w:w="0" w:type="auto"/>
            <w:tcBorders>
              <w:top w:val="outset" w:sz="6" w:space="0" w:color="auto"/>
              <w:left w:val="outset" w:sz="6" w:space="0" w:color="auto"/>
              <w:bottom w:val="outset" w:sz="6" w:space="0" w:color="auto"/>
              <w:right w:val="outset" w:sz="6" w:space="0" w:color="auto"/>
            </w:tcBorders>
            <w:noWrap/>
            <w:vAlign w:val="center"/>
          </w:tcPr>
          <w:p w14:paraId="5666EA88" w14:textId="77777777" w:rsidR="002B47FF" w:rsidRPr="00384CBE" w:rsidRDefault="002B47FF" w:rsidP="00C33CC4">
            <w:pPr>
              <w:jc w:val="center"/>
              <w:rPr>
                <w:rFonts w:ascii="Times New Roman" w:hAnsi="Times New Roman" w:cs="Times New Roman"/>
                <w:bCs/>
                <w:color w:val="000000"/>
                <w:sz w:val="20"/>
                <w:szCs w:val="20"/>
                <w:lang w:val="mk-MK"/>
              </w:rPr>
            </w:pPr>
            <w:r w:rsidRPr="00384CBE">
              <w:rPr>
                <w:rFonts w:ascii="Times New Roman" w:hAnsi="Times New Roman" w:cs="Times New Roman"/>
                <w:bCs/>
                <w:color w:val="000000"/>
                <w:sz w:val="20"/>
                <w:szCs w:val="20"/>
                <w:lang w:val="mk-MK"/>
              </w:rPr>
              <w:t>Std.Err.</w:t>
            </w:r>
          </w:p>
          <w:p w14:paraId="45404E8E" w14:textId="77777777" w:rsidR="002B47FF" w:rsidRPr="00384CBE" w:rsidRDefault="002B47FF" w:rsidP="00C33CC4">
            <w:pPr>
              <w:jc w:val="center"/>
              <w:rPr>
                <w:rFonts w:ascii="Times New Roman" w:hAnsi="Times New Roman" w:cs="Times New Roman"/>
                <w:bCs/>
                <w:sz w:val="20"/>
                <w:szCs w:val="20"/>
                <w:lang w:val="mk-MK"/>
              </w:rPr>
            </w:pPr>
            <w:r w:rsidRPr="00384CBE">
              <w:rPr>
                <w:rFonts w:ascii="Times New Roman" w:hAnsi="Times New Roman" w:cs="Times New Roman"/>
                <w:bCs/>
                <w:color w:val="000000"/>
                <w:sz w:val="20"/>
                <w:szCs w:val="20"/>
                <w:lang w:val="mk-MK"/>
              </w:rPr>
              <w:t>of Beta</w:t>
            </w:r>
          </w:p>
        </w:tc>
        <w:tc>
          <w:tcPr>
            <w:tcW w:w="0" w:type="auto"/>
            <w:tcBorders>
              <w:top w:val="outset" w:sz="6" w:space="0" w:color="auto"/>
              <w:left w:val="outset" w:sz="6" w:space="0" w:color="auto"/>
              <w:bottom w:val="outset" w:sz="6" w:space="0" w:color="auto"/>
              <w:right w:val="outset" w:sz="6" w:space="0" w:color="auto"/>
            </w:tcBorders>
            <w:noWrap/>
            <w:vAlign w:val="center"/>
          </w:tcPr>
          <w:p w14:paraId="4F126DAF" w14:textId="77777777" w:rsidR="002B47FF" w:rsidRPr="00384CBE" w:rsidRDefault="002B47FF" w:rsidP="00C33CC4">
            <w:pPr>
              <w:jc w:val="center"/>
              <w:rPr>
                <w:rFonts w:ascii="Times New Roman" w:hAnsi="Times New Roman" w:cs="Times New Roman"/>
                <w:bCs/>
                <w:color w:val="000000"/>
                <w:sz w:val="20"/>
                <w:szCs w:val="20"/>
                <w:lang w:val="mk-MK"/>
              </w:rPr>
            </w:pPr>
            <w:r w:rsidRPr="00384CBE">
              <w:rPr>
                <w:rFonts w:ascii="Times New Roman" w:hAnsi="Times New Roman" w:cs="Times New Roman"/>
                <w:bCs/>
                <w:color w:val="000000"/>
                <w:sz w:val="20"/>
                <w:szCs w:val="20"/>
                <w:lang w:val="mk-MK"/>
              </w:rPr>
              <w:t>B</w:t>
            </w:r>
          </w:p>
          <w:p w14:paraId="1106B316" w14:textId="77777777" w:rsidR="002B47FF" w:rsidRPr="00384CBE" w:rsidRDefault="002B47FF" w:rsidP="00C33CC4">
            <w:pPr>
              <w:jc w:val="center"/>
              <w:rPr>
                <w:rFonts w:ascii="Times New Roman" w:hAnsi="Times New Roman" w:cs="Times New Roman"/>
                <w:bCs/>
                <w:sz w:val="20"/>
                <w:szCs w:val="20"/>
                <w:lang w:val="mk-MK"/>
              </w:rPr>
            </w:pPr>
            <w:r w:rsidRPr="00384CBE">
              <w:rPr>
                <w:rFonts w:ascii="Times New Roman" w:hAnsi="Times New Roman" w:cs="Times New Roman"/>
                <w:bCs/>
                <w:color w:val="000000"/>
                <w:sz w:val="20"/>
                <w:szCs w:val="20"/>
                <w:lang w:val="mk-MK"/>
              </w:rPr>
              <w:t>of B</w:t>
            </w:r>
          </w:p>
        </w:tc>
        <w:tc>
          <w:tcPr>
            <w:tcW w:w="0" w:type="auto"/>
            <w:tcBorders>
              <w:top w:val="outset" w:sz="6" w:space="0" w:color="auto"/>
              <w:left w:val="outset" w:sz="6" w:space="0" w:color="auto"/>
              <w:bottom w:val="outset" w:sz="6" w:space="0" w:color="auto"/>
              <w:right w:val="outset" w:sz="6" w:space="0" w:color="auto"/>
            </w:tcBorders>
            <w:noWrap/>
            <w:vAlign w:val="center"/>
          </w:tcPr>
          <w:p w14:paraId="491104AB" w14:textId="77777777" w:rsidR="002B47FF" w:rsidRPr="00384CBE" w:rsidRDefault="002B47FF" w:rsidP="00C33CC4">
            <w:pPr>
              <w:jc w:val="center"/>
              <w:rPr>
                <w:rFonts w:ascii="Times New Roman" w:hAnsi="Times New Roman" w:cs="Times New Roman"/>
                <w:bCs/>
                <w:sz w:val="20"/>
                <w:szCs w:val="20"/>
                <w:lang w:val="mk-MK"/>
              </w:rPr>
            </w:pPr>
            <w:r w:rsidRPr="00384CBE">
              <w:rPr>
                <w:rFonts w:ascii="Times New Roman" w:hAnsi="Times New Roman" w:cs="Times New Roman"/>
                <w:bCs/>
                <w:color w:val="000000"/>
                <w:sz w:val="20"/>
                <w:szCs w:val="20"/>
                <w:lang w:val="mk-MK"/>
              </w:rPr>
              <w:t>Std.Err.</w:t>
            </w:r>
          </w:p>
        </w:tc>
        <w:tc>
          <w:tcPr>
            <w:tcW w:w="0" w:type="auto"/>
            <w:tcBorders>
              <w:top w:val="outset" w:sz="6" w:space="0" w:color="auto"/>
              <w:left w:val="outset" w:sz="6" w:space="0" w:color="auto"/>
              <w:bottom w:val="outset" w:sz="6" w:space="0" w:color="auto"/>
              <w:right w:val="outset" w:sz="6" w:space="0" w:color="auto"/>
            </w:tcBorders>
            <w:noWrap/>
            <w:vAlign w:val="center"/>
          </w:tcPr>
          <w:p w14:paraId="2CECFE5F" w14:textId="77777777" w:rsidR="002B47FF" w:rsidRPr="00384CBE" w:rsidRDefault="002B47FF" w:rsidP="00C33CC4">
            <w:pPr>
              <w:jc w:val="center"/>
              <w:rPr>
                <w:rFonts w:ascii="Times New Roman" w:hAnsi="Times New Roman" w:cs="Times New Roman"/>
                <w:bCs/>
                <w:sz w:val="20"/>
                <w:szCs w:val="20"/>
                <w:lang w:val="mk-MK"/>
              </w:rPr>
            </w:pPr>
            <w:r w:rsidRPr="00384CBE">
              <w:rPr>
                <w:rFonts w:ascii="Times New Roman" w:hAnsi="Times New Roman" w:cs="Times New Roman"/>
                <w:bCs/>
                <w:color w:val="000000"/>
                <w:sz w:val="20"/>
                <w:szCs w:val="20"/>
                <w:lang w:val="mk-MK"/>
              </w:rPr>
              <w:t>t(20)</w:t>
            </w:r>
          </w:p>
        </w:tc>
        <w:tc>
          <w:tcPr>
            <w:tcW w:w="0" w:type="auto"/>
            <w:tcBorders>
              <w:top w:val="outset" w:sz="6" w:space="0" w:color="auto"/>
              <w:left w:val="outset" w:sz="6" w:space="0" w:color="auto"/>
              <w:bottom w:val="outset" w:sz="6" w:space="0" w:color="auto"/>
              <w:right w:val="outset" w:sz="6" w:space="0" w:color="auto"/>
            </w:tcBorders>
            <w:noWrap/>
            <w:vAlign w:val="center"/>
          </w:tcPr>
          <w:p w14:paraId="1AE74BB8" w14:textId="77777777" w:rsidR="002B47FF" w:rsidRPr="00384CBE" w:rsidRDefault="002B47FF" w:rsidP="00C33CC4">
            <w:pPr>
              <w:jc w:val="center"/>
              <w:rPr>
                <w:rFonts w:ascii="Times New Roman" w:hAnsi="Times New Roman" w:cs="Times New Roman"/>
                <w:bCs/>
                <w:sz w:val="20"/>
                <w:szCs w:val="20"/>
                <w:lang w:val="mk-MK"/>
              </w:rPr>
            </w:pPr>
            <w:r w:rsidRPr="00384CBE">
              <w:rPr>
                <w:rFonts w:ascii="Times New Roman" w:hAnsi="Times New Roman" w:cs="Times New Roman"/>
                <w:bCs/>
                <w:color w:val="000000"/>
                <w:sz w:val="20"/>
                <w:szCs w:val="20"/>
                <w:lang w:val="mk-MK"/>
              </w:rPr>
              <w:t>p-level</w:t>
            </w:r>
          </w:p>
        </w:tc>
      </w:tr>
      <w:tr w:rsidR="002B47FF" w14:paraId="5CAE8B27"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CC0ADCF" w14:textId="77777777" w:rsidR="002B47FF" w:rsidRPr="00384CBE" w:rsidRDefault="002B47FF" w:rsidP="00C33CC4">
            <w:pPr>
              <w:jc w:val="center"/>
              <w:rPr>
                <w:rFonts w:ascii="Times New Roman" w:hAnsi="Times New Roman" w:cs="Times New Roman"/>
                <w:bCs/>
                <w:sz w:val="20"/>
                <w:szCs w:val="20"/>
                <w:lang w:val="mk-MK"/>
              </w:rPr>
            </w:pPr>
            <w:r w:rsidRPr="00384CBE">
              <w:rPr>
                <w:rFonts w:ascii="Times New Roman" w:hAnsi="Times New Roman" w:cs="Times New Roman"/>
                <w:bCs/>
                <w:color w:val="000000"/>
                <w:sz w:val="20"/>
                <w:szCs w:val="20"/>
                <w:lang w:val="mk-MK"/>
              </w:rPr>
              <w:t>Intercept</w:t>
            </w:r>
          </w:p>
        </w:tc>
        <w:tc>
          <w:tcPr>
            <w:tcW w:w="0" w:type="auto"/>
            <w:tcBorders>
              <w:top w:val="outset" w:sz="6" w:space="0" w:color="auto"/>
              <w:left w:val="outset" w:sz="6" w:space="0" w:color="auto"/>
              <w:bottom w:val="outset" w:sz="6" w:space="0" w:color="auto"/>
              <w:right w:val="outset" w:sz="6" w:space="0" w:color="auto"/>
            </w:tcBorders>
            <w:noWrap/>
            <w:vAlign w:val="center"/>
          </w:tcPr>
          <w:p w14:paraId="16D8CC59" w14:textId="77777777" w:rsidR="002B47FF" w:rsidRPr="00384CBE" w:rsidRDefault="002B47FF" w:rsidP="00C33CC4">
            <w:pPr>
              <w:jc w:val="center"/>
              <w:rPr>
                <w:rFonts w:ascii="Times New Roman" w:hAnsi="Times New Roman" w:cs="Times New Roman"/>
                <w:sz w:val="20"/>
                <w:szCs w:val="20"/>
                <w:lang w:val="mk-MK"/>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16242643" w14:textId="77777777" w:rsidR="002B47FF" w:rsidRPr="00384CBE" w:rsidRDefault="002B47FF" w:rsidP="00C33CC4">
            <w:pPr>
              <w:jc w:val="center"/>
              <w:rPr>
                <w:rFonts w:ascii="Times New Roman" w:hAnsi="Times New Roman" w:cs="Times New Roman"/>
                <w:sz w:val="20"/>
                <w:szCs w:val="20"/>
                <w:lang w:val="mk-MK"/>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03DC8719" w14:textId="77777777" w:rsidR="002B47FF" w:rsidRPr="00384CBE" w:rsidRDefault="002B47FF" w:rsidP="00C33CC4">
            <w:pPr>
              <w:jc w:val="center"/>
              <w:rPr>
                <w:rFonts w:ascii="Times New Roman" w:hAnsi="Times New Roman" w:cs="Times New Roman"/>
                <w:sz w:val="20"/>
                <w:szCs w:val="20"/>
                <w:lang w:val="mk-MK"/>
              </w:rPr>
            </w:pPr>
            <w:r w:rsidRPr="00384CBE">
              <w:rPr>
                <w:rFonts w:ascii="Times New Roman" w:hAnsi="Times New Roman" w:cs="Times New Roman"/>
                <w:color w:val="000000"/>
                <w:sz w:val="20"/>
                <w:szCs w:val="20"/>
                <w:lang w:val="mk-MK"/>
              </w:rPr>
              <w:t>6,041310</w:t>
            </w:r>
          </w:p>
        </w:tc>
        <w:tc>
          <w:tcPr>
            <w:tcW w:w="0" w:type="auto"/>
            <w:tcBorders>
              <w:top w:val="outset" w:sz="6" w:space="0" w:color="auto"/>
              <w:left w:val="outset" w:sz="6" w:space="0" w:color="auto"/>
              <w:bottom w:val="outset" w:sz="6" w:space="0" w:color="auto"/>
              <w:right w:val="outset" w:sz="6" w:space="0" w:color="auto"/>
            </w:tcBorders>
            <w:noWrap/>
            <w:vAlign w:val="center"/>
          </w:tcPr>
          <w:p w14:paraId="3E378ABF" w14:textId="77777777" w:rsidR="002B47FF" w:rsidRPr="00384CBE" w:rsidRDefault="002B47FF" w:rsidP="00C33CC4">
            <w:pPr>
              <w:jc w:val="center"/>
              <w:rPr>
                <w:rFonts w:ascii="Times New Roman" w:hAnsi="Times New Roman" w:cs="Times New Roman"/>
                <w:sz w:val="20"/>
                <w:szCs w:val="20"/>
                <w:lang w:val="mk-MK"/>
              </w:rPr>
            </w:pPr>
            <w:r w:rsidRPr="00384CBE">
              <w:rPr>
                <w:rFonts w:ascii="Times New Roman" w:hAnsi="Times New Roman" w:cs="Times New Roman"/>
                <w:color w:val="000000"/>
                <w:sz w:val="20"/>
                <w:szCs w:val="20"/>
                <w:lang w:val="mk-MK"/>
              </w:rPr>
              <w:t>0,597956</w:t>
            </w:r>
          </w:p>
        </w:tc>
        <w:tc>
          <w:tcPr>
            <w:tcW w:w="0" w:type="auto"/>
            <w:tcBorders>
              <w:top w:val="outset" w:sz="6" w:space="0" w:color="auto"/>
              <w:left w:val="outset" w:sz="6" w:space="0" w:color="auto"/>
              <w:bottom w:val="outset" w:sz="6" w:space="0" w:color="auto"/>
              <w:right w:val="outset" w:sz="6" w:space="0" w:color="auto"/>
            </w:tcBorders>
            <w:noWrap/>
            <w:vAlign w:val="center"/>
          </w:tcPr>
          <w:p w14:paraId="73D291DB" w14:textId="77777777" w:rsidR="002B47FF" w:rsidRPr="00384CBE" w:rsidRDefault="002B47FF" w:rsidP="00C33CC4">
            <w:pPr>
              <w:jc w:val="center"/>
              <w:rPr>
                <w:rFonts w:ascii="Times New Roman" w:hAnsi="Times New Roman" w:cs="Times New Roman"/>
                <w:sz w:val="20"/>
                <w:szCs w:val="20"/>
                <w:lang w:val="mk-MK"/>
              </w:rPr>
            </w:pPr>
            <w:r w:rsidRPr="00384CBE">
              <w:rPr>
                <w:rFonts w:ascii="Times New Roman" w:hAnsi="Times New Roman" w:cs="Times New Roman"/>
                <w:color w:val="000000"/>
                <w:sz w:val="20"/>
                <w:szCs w:val="20"/>
                <w:lang w:val="mk-MK"/>
              </w:rPr>
              <w:t>10,10327</w:t>
            </w:r>
          </w:p>
        </w:tc>
        <w:tc>
          <w:tcPr>
            <w:tcW w:w="0" w:type="auto"/>
            <w:tcBorders>
              <w:top w:val="outset" w:sz="6" w:space="0" w:color="auto"/>
              <w:left w:val="outset" w:sz="6" w:space="0" w:color="auto"/>
              <w:bottom w:val="outset" w:sz="6" w:space="0" w:color="auto"/>
              <w:right w:val="outset" w:sz="6" w:space="0" w:color="auto"/>
            </w:tcBorders>
            <w:noWrap/>
            <w:vAlign w:val="center"/>
          </w:tcPr>
          <w:p w14:paraId="703281E8"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lang w:val="mk-MK"/>
              </w:rPr>
              <w:t>0,0</w:t>
            </w:r>
            <w:r w:rsidRPr="00384CBE">
              <w:rPr>
                <w:rFonts w:ascii="Times New Roman" w:hAnsi="Times New Roman" w:cs="Times New Roman"/>
                <w:color w:val="000000"/>
                <w:sz w:val="20"/>
                <w:szCs w:val="20"/>
              </w:rPr>
              <w:t>00000</w:t>
            </w:r>
          </w:p>
        </w:tc>
      </w:tr>
      <w:tr w:rsidR="002B47FF" w14:paraId="27272095"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2F1D4A56" w14:textId="77777777" w:rsidR="002B47FF" w:rsidRPr="00384CBE" w:rsidRDefault="002B47FF" w:rsidP="00C33CC4">
            <w:pPr>
              <w:jc w:val="center"/>
              <w:rPr>
                <w:rFonts w:ascii="Times New Roman" w:hAnsi="Times New Roman" w:cs="Times New Roman"/>
                <w:bCs/>
                <w:sz w:val="20"/>
                <w:szCs w:val="20"/>
              </w:rPr>
            </w:pPr>
            <w:r w:rsidRPr="00384CBE">
              <w:rPr>
                <w:rFonts w:ascii="Times New Roman" w:hAnsi="Times New Roman" w:cs="Times New Roman"/>
                <w:bCs/>
                <w:color w:val="000000"/>
                <w:sz w:val="20"/>
                <w:szCs w:val="20"/>
              </w:rPr>
              <w:t>Пол (1)</w:t>
            </w:r>
          </w:p>
        </w:tc>
        <w:tc>
          <w:tcPr>
            <w:tcW w:w="0" w:type="auto"/>
            <w:tcBorders>
              <w:top w:val="outset" w:sz="6" w:space="0" w:color="auto"/>
              <w:left w:val="outset" w:sz="6" w:space="0" w:color="auto"/>
              <w:bottom w:val="outset" w:sz="6" w:space="0" w:color="auto"/>
              <w:right w:val="outset" w:sz="6" w:space="0" w:color="auto"/>
            </w:tcBorders>
            <w:noWrap/>
            <w:vAlign w:val="center"/>
          </w:tcPr>
          <w:p w14:paraId="11B97FB0"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0,175356</w:t>
            </w:r>
          </w:p>
        </w:tc>
        <w:tc>
          <w:tcPr>
            <w:tcW w:w="0" w:type="auto"/>
            <w:tcBorders>
              <w:top w:val="outset" w:sz="6" w:space="0" w:color="auto"/>
              <w:left w:val="outset" w:sz="6" w:space="0" w:color="auto"/>
              <w:bottom w:val="outset" w:sz="6" w:space="0" w:color="auto"/>
              <w:right w:val="outset" w:sz="6" w:space="0" w:color="auto"/>
            </w:tcBorders>
            <w:noWrap/>
            <w:vAlign w:val="center"/>
          </w:tcPr>
          <w:p w14:paraId="1464507E"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0,171454</w:t>
            </w:r>
          </w:p>
        </w:tc>
        <w:tc>
          <w:tcPr>
            <w:tcW w:w="0" w:type="auto"/>
            <w:tcBorders>
              <w:top w:val="outset" w:sz="6" w:space="0" w:color="auto"/>
              <w:left w:val="outset" w:sz="6" w:space="0" w:color="auto"/>
              <w:bottom w:val="outset" w:sz="6" w:space="0" w:color="auto"/>
              <w:right w:val="outset" w:sz="6" w:space="0" w:color="auto"/>
            </w:tcBorders>
            <w:noWrap/>
            <w:vAlign w:val="center"/>
          </w:tcPr>
          <w:p w14:paraId="6770A52C"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0,241549</w:t>
            </w:r>
          </w:p>
        </w:tc>
        <w:tc>
          <w:tcPr>
            <w:tcW w:w="0" w:type="auto"/>
            <w:tcBorders>
              <w:top w:val="outset" w:sz="6" w:space="0" w:color="auto"/>
              <w:left w:val="outset" w:sz="6" w:space="0" w:color="auto"/>
              <w:bottom w:val="outset" w:sz="6" w:space="0" w:color="auto"/>
              <w:right w:val="outset" w:sz="6" w:space="0" w:color="auto"/>
            </w:tcBorders>
            <w:noWrap/>
            <w:vAlign w:val="center"/>
          </w:tcPr>
          <w:p w14:paraId="677D7A0D"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0,236174</w:t>
            </w:r>
          </w:p>
        </w:tc>
        <w:tc>
          <w:tcPr>
            <w:tcW w:w="0" w:type="auto"/>
            <w:tcBorders>
              <w:top w:val="outset" w:sz="6" w:space="0" w:color="auto"/>
              <w:left w:val="outset" w:sz="6" w:space="0" w:color="auto"/>
              <w:bottom w:val="outset" w:sz="6" w:space="0" w:color="auto"/>
              <w:right w:val="outset" w:sz="6" w:space="0" w:color="auto"/>
            </w:tcBorders>
            <w:noWrap/>
            <w:vAlign w:val="center"/>
          </w:tcPr>
          <w:p w14:paraId="53C0223B"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1,02276</w:t>
            </w:r>
          </w:p>
        </w:tc>
        <w:tc>
          <w:tcPr>
            <w:tcW w:w="0" w:type="auto"/>
            <w:tcBorders>
              <w:top w:val="outset" w:sz="6" w:space="0" w:color="auto"/>
              <w:left w:val="outset" w:sz="6" w:space="0" w:color="auto"/>
              <w:bottom w:val="outset" w:sz="6" w:space="0" w:color="auto"/>
              <w:right w:val="outset" w:sz="6" w:space="0" w:color="auto"/>
            </w:tcBorders>
            <w:noWrap/>
            <w:vAlign w:val="center"/>
          </w:tcPr>
          <w:p w14:paraId="0CEE25A7"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0,318634</w:t>
            </w:r>
          </w:p>
        </w:tc>
      </w:tr>
      <w:tr w:rsidR="002B47FF" w14:paraId="29C68D47"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2319AE5A" w14:textId="77777777" w:rsidR="002B47FF" w:rsidRPr="00384CBE" w:rsidRDefault="002B47FF" w:rsidP="00C33CC4">
            <w:pPr>
              <w:jc w:val="center"/>
              <w:rPr>
                <w:rFonts w:ascii="Times New Roman" w:hAnsi="Times New Roman" w:cs="Times New Roman"/>
                <w:b/>
                <w:bCs/>
                <w:sz w:val="20"/>
                <w:szCs w:val="20"/>
              </w:rPr>
            </w:pPr>
            <w:r w:rsidRPr="00384CBE">
              <w:rPr>
                <w:rFonts w:ascii="Times New Roman" w:hAnsi="Times New Roman" w:cs="Times New Roman"/>
                <w:b/>
                <w:bCs/>
                <w:color w:val="000000"/>
                <w:sz w:val="20"/>
                <w:szCs w:val="20"/>
              </w:rPr>
              <w:t>Возраст</w:t>
            </w:r>
          </w:p>
        </w:tc>
        <w:tc>
          <w:tcPr>
            <w:tcW w:w="0" w:type="auto"/>
            <w:tcBorders>
              <w:top w:val="outset" w:sz="6" w:space="0" w:color="auto"/>
              <w:left w:val="outset" w:sz="6" w:space="0" w:color="auto"/>
              <w:bottom w:val="outset" w:sz="6" w:space="0" w:color="auto"/>
              <w:right w:val="outset" w:sz="6" w:space="0" w:color="auto"/>
            </w:tcBorders>
            <w:noWrap/>
            <w:vAlign w:val="center"/>
          </w:tcPr>
          <w:p w14:paraId="2B426B58" w14:textId="77777777" w:rsidR="002B47FF" w:rsidRPr="00384CBE" w:rsidRDefault="002B47FF" w:rsidP="00C33CC4">
            <w:pPr>
              <w:jc w:val="center"/>
              <w:rPr>
                <w:rFonts w:ascii="Times New Roman" w:hAnsi="Times New Roman" w:cs="Times New Roman"/>
                <w:b/>
                <w:sz w:val="20"/>
                <w:szCs w:val="20"/>
              </w:rPr>
            </w:pPr>
            <w:r w:rsidRPr="00384CBE">
              <w:rPr>
                <w:rFonts w:ascii="Times New Roman" w:hAnsi="Times New Roman" w:cs="Times New Roman"/>
                <w:b/>
                <w:color w:val="000000"/>
                <w:sz w:val="20"/>
                <w:szCs w:val="20"/>
              </w:rPr>
              <w:t>-0,559557</w:t>
            </w:r>
          </w:p>
        </w:tc>
        <w:tc>
          <w:tcPr>
            <w:tcW w:w="0" w:type="auto"/>
            <w:tcBorders>
              <w:top w:val="outset" w:sz="6" w:space="0" w:color="auto"/>
              <w:left w:val="outset" w:sz="6" w:space="0" w:color="auto"/>
              <w:bottom w:val="outset" w:sz="6" w:space="0" w:color="auto"/>
              <w:right w:val="outset" w:sz="6" w:space="0" w:color="auto"/>
            </w:tcBorders>
            <w:noWrap/>
            <w:vAlign w:val="center"/>
          </w:tcPr>
          <w:p w14:paraId="2E1CCEBC" w14:textId="77777777" w:rsidR="002B47FF" w:rsidRPr="00384CBE" w:rsidRDefault="002B47FF" w:rsidP="00C33CC4">
            <w:pPr>
              <w:jc w:val="center"/>
              <w:rPr>
                <w:rFonts w:ascii="Times New Roman" w:hAnsi="Times New Roman" w:cs="Times New Roman"/>
                <w:b/>
                <w:sz w:val="20"/>
                <w:szCs w:val="20"/>
              </w:rPr>
            </w:pPr>
            <w:r w:rsidRPr="00384CBE">
              <w:rPr>
                <w:rFonts w:ascii="Times New Roman" w:hAnsi="Times New Roman" w:cs="Times New Roman"/>
                <w:b/>
                <w:color w:val="000000"/>
                <w:sz w:val="20"/>
                <w:szCs w:val="20"/>
              </w:rPr>
              <w:t>0,175460</w:t>
            </w:r>
          </w:p>
        </w:tc>
        <w:tc>
          <w:tcPr>
            <w:tcW w:w="0" w:type="auto"/>
            <w:tcBorders>
              <w:top w:val="outset" w:sz="6" w:space="0" w:color="auto"/>
              <w:left w:val="outset" w:sz="6" w:space="0" w:color="auto"/>
              <w:bottom w:val="outset" w:sz="6" w:space="0" w:color="auto"/>
              <w:right w:val="outset" w:sz="6" w:space="0" w:color="auto"/>
            </w:tcBorders>
            <w:noWrap/>
            <w:vAlign w:val="center"/>
          </w:tcPr>
          <w:p w14:paraId="2233CBE1" w14:textId="77777777" w:rsidR="002B47FF" w:rsidRPr="00384CBE" w:rsidRDefault="002B47FF" w:rsidP="00C33CC4">
            <w:pPr>
              <w:jc w:val="center"/>
              <w:rPr>
                <w:rFonts w:ascii="Times New Roman" w:hAnsi="Times New Roman" w:cs="Times New Roman"/>
                <w:b/>
                <w:sz w:val="20"/>
                <w:szCs w:val="20"/>
              </w:rPr>
            </w:pPr>
            <w:r w:rsidRPr="00384CBE">
              <w:rPr>
                <w:rFonts w:ascii="Times New Roman" w:hAnsi="Times New Roman" w:cs="Times New Roman"/>
                <w:b/>
                <w:color w:val="000000"/>
                <w:sz w:val="20"/>
                <w:szCs w:val="20"/>
              </w:rPr>
              <w:t>-0,036682</w:t>
            </w:r>
          </w:p>
        </w:tc>
        <w:tc>
          <w:tcPr>
            <w:tcW w:w="0" w:type="auto"/>
            <w:tcBorders>
              <w:top w:val="outset" w:sz="6" w:space="0" w:color="auto"/>
              <w:left w:val="outset" w:sz="6" w:space="0" w:color="auto"/>
              <w:bottom w:val="outset" w:sz="6" w:space="0" w:color="auto"/>
              <w:right w:val="outset" w:sz="6" w:space="0" w:color="auto"/>
            </w:tcBorders>
            <w:noWrap/>
            <w:vAlign w:val="center"/>
          </w:tcPr>
          <w:p w14:paraId="38213874" w14:textId="77777777" w:rsidR="002B47FF" w:rsidRPr="00384CBE" w:rsidRDefault="002B47FF" w:rsidP="00C33CC4">
            <w:pPr>
              <w:jc w:val="center"/>
              <w:rPr>
                <w:rFonts w:ascii="Times New Roman" w:hAnsi="Times New Roman" w:cs="Times New Roman"/>
                <w:b/>
                <w:sz w:val="20"/>
                <w:szCs w:val="20"/>
              </w:rPr>
            </w:pPr>
            <w:r w:rsidRPr="00384CBE">
              <w:rPr>
                <w:rFonts w:ascii="Times New Roman" w:hAnsi="Times New Roman" w:cs="Times New Roman"/>
                <w:b/>
                <w:color w:val="000000"/>
                <w:sz w:val="20"/>
                <w:szCs w:val="20"/>
              </w:rPr>
              <w:t>0,011502</w:t>
            </w:r>
          </w:p>
        </w:tc>
        <w:tc>
          <w:tcPr>
            <w:tcW w:w="0" w:type="auto"/>
            <w:tcBorders>
              <w:top w:val="outset" w:sz="6" w:space="0" w:color="auto"/>
              <w:left w:val="outset" w:sz="6" w:space="0" w:color="auto"/>
              <w:bottom w:val="outset" w:sz="6" w:space="0" w:color="auto"/>
              <w:right w:val="outset" w:sz="6" w:space="0" w:color="auto"/>
            </w:tcBorders>
            <w:noWrap/>
            <w:vAlign w:val="center"/>
          </w:tcPr>
          <w:p w14:paraId="6D7F7914" w14:textId="77777777" w:rsidR="002B47FF" w:rsidRPr="00384CBE" w:rsidRDefault="002B47FF" w:rsidP="00C33CC4">
            <w:pPr>
              <w:jc w:val="center"/>
              <w:rPr>
                <w:rFonts w:ascii="Times New Roman" w:hAnsi="Times New Roman" w:cs="Times New Roman"/>
                <w:b/>
                <w:sz w:val="20"/>
                <w:szCs w:val="20"/>
              </w:rPr>
            </w:pPr>
            <w:r w:rsidRPr="00384CBE">
              <w:rPr>
                <w:rFonts w:ascii="Times New Roman" w:hAnsi="Times New Roman" w:cs="Times New Roman"/>
                <w:b/>
                <w:color w:val="000000"/>
                <w:sz w:val="20"/>
                <w:szCs w:val="20"/>
              </w:rPr>
              <w:t>-3,18908</w:t>
            </w:r>
          </w:p>
        </w:tc>
        <w:tc>
          <w:tcPr>
            <w:tcW w:w="0" w:type="auto"/>
            <w:tcBorders>
              <w:top w:val="outset" w:sz="6" w:space="0" w:color="auto"/>
              <w:left w:val="outset" w:sz="6" w:space="0" w:color="auto"/>
              <w:bottom w:val="outset" w:sz="6" w:space="0" w:color="auto"/>
              <w:right w:val="outset" w:sz="6" w:space="0" w:color="auto"/>
            </w:tcBorders>
            <w:noWrap/>
            <w:vAlign w:val="center"/>
          </w:tcPr>
          <w:p w14:paraId="4E54E448" w14:textId="77777777" w:rsidR="002B47FF" w:rsidRPr="00384CBE" w:rsidRDefault="002B47FF" w:rsidP="00C33CC4">
            <w:pPr>
              <w:jc w:val="center"/>
              <w:rPr>
                <w:rFonts w:ascii="Times New Roman" w:hAnsi="Times New Roman" w:cs="Times New Roman"/>
                <w:b/>
                <w:sz w:val="20"/>
                <w:szCs w:val="20"/>
              </w:rPr>
            </w:pPr>
            <w:r w:rsidRPr="00384CBE">
              <w:rPr>
                <w:rFonts w:ascii="Times New Roman" w:hAnsi="Times New Roman" w:cs="Times New Roman"/>
                <w:b/>
                <w:color w:val="000000"/>
                <w:sz w:val="20"/>
                <w:szCs w:val="20"/>
              </w:rPr>
              <w:t>0,004610</w:t>
            </w:r>
          </w:p>
        </w:tc>
      </w:tr>
      <w:tr w:rsidR="002B47FF" w14:paraId="416D4167"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1269E95" w14:textId="17047BD5" w:rsidR="002B47FF" w:rsidRPr="00384CBE" w:rsidRDefault="002B47FF" w:rsidP="00C33CC4">
            <w:pPr>
              <w:jc w:val="center"/>
              <w:rPr>
                <w:rFonts w:ascii="Times New Roman" w:hAnsi="Times New Roman" w:cs="Times New Roman"/>
                <w:bCs/>
                <w:sz w:val="20"/>
                <w:szCs w:val="20"/>
              </w:rPr>
            </w:pPr>
            <w:r w:rsidRPr="00384CBE">
              <w:rPr>
                <w:rFonts w:ascii="Times New Roman" w:hAnsi="Times New Roman" w:cs="Times New Roman"/>
                <w:bCs/>
                <w:color w:val="000000"/>
                <w:sz w:val="20"/>
                <w:szCs w:val="20"/>
              </w:rPr>
              <w:t>CFU</w:t>
            </w:r>
            <w:r w:rsidR="00B63BAC">
              <w:rPr>
                <w:rFonts w:ascii="Times New Roman" w:hAnsi="Times New Roman" w:cs="Times New Roman"/>
                <w:bCs/>
                <w:color w:val="000000"/>
                <w:sz w:val="20"/>
                <w:szCs w:val="20"/>
              </w:rPr>
              <w:t>/ml</w:t>
            </w:r>
            <w:r w:rsidRPr="00384CBE">
              <w:rPr>
                <w:rFonts w:ascii="Times New Roman" w:hAnsi="Times New Roman" w:cs="Times New Roman"/>
                <w:bCs/>
                <w:color w:val="000000"/>
                <w:sz w:val="20"/>
                <w:szCs w:val="20"/>
              </w:rPr>
              <w:t xml:space="preserve"> (Columbia </w:t>
            </w:r>
            <w:r w:rsidRPr="00384CBE">
              <w:rPr>
                <w:rFonts w:ascii="Times New Roman" w:hAnsi="Times New Roman" w:cs="Times New Roman"/>
                <w:bCs/>
                <w:sz w:val="20"/>
                <w:szCs w:val="20"/>
              </w:rPr>
              <w:t>agar</w:t>
            </w:r>
            <w:r w:rsidRPr="00384CBE">
              <w:rPr>
                <w:rFonts w:ascii="Times New Roman" w:hAnsi="Times New Roman" w:cs="Times New Roman"/>
                <w:bCs/>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noWrap/>
            <w:vAlign w:val="center"/>
          </w:tcPr>
          <w:p w14:paraId="019E800B"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-0,268026</w:t>
            </w:r>
          </w:p>
        </w:tc>
        <w:tc>
          <w:tcPr>
            <w:tcW w:w="0" w:type="auto"/>
            <w:tcBorders>
              <w:top w:val="outset" w:sz="6" w:space="0" w:color="auto"/>
              <w:left w:val="outset" w:sz="6" w:space="0" w:color="auto"/>
              <w:bottom w:val="outset" w:sz="6" w:space="0" w:color="auto"/>
              <w:right w:val="outset" w:sz="6" w:space="0" w:color="auto"/>
            </w:tcBorders>
            <w:noWrap/>
            <w:vAlign w:val="center"/>
          </w:tcPr>
          <w:p w14:paraId="38A2C52B"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0,176814</w:t>
            </w:r>
          </w:p>
        </w:tc>
        <w:tc>
          <w:tcPr>
            <w:tcW w:w="0" w:type="auto"/>
            <w:tcBorders>
              <w:top w:val="outset" w:sz="6" w:space="0" w:color="auto"/>
              <w:left w:val="outset" w:sz="6" w:space="0" w:color="auto"/>
              <w:bottom w:val="outset" w:sz="6" w:space="0" w:color="auto"/>
              <w:right w:val="outset" w:sz="6" w:space="0" w:color="auto"/>
            </w:tcBorders>
            <w:noWrap/>
            <w:vAlign w:val="center"/>
          </w:tcPr>
          <w:p w14:paraId="5772CBAD"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69FC94F8"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19EBE83B"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-1,51586</w:t>
            </w:r>
          </w:p>
        </w:tc>
        <w:tc>
          <w:tcPr>
            <w:tcW w:w="0" w:type="auto"/>
            <w:tcBorders>
              <w:top w:val="outset" w:sz="6" w:space="0" w:color="auto"/>
              <w:left w:val="outset" w:sz="6" w:space="0" w:color="auto"/>
              <w:bottom w:val="outset" w:sz="6" w:space="0" w:color="auto"/>
              <w:right w:val="outset" w:sz="6" w:space="0" w:color="auto"/>
            </w:tcBorders>
            <w:noWrap/>
            <w:vAlign w:val="center"/>
          </w:tcPr>
          <w:p w14:paraId="0A38D5C3"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0,145201</w:t>
            </w:r>
          </w:p>
        </w:tc>
      </w:tr>
      <w:tr w:rsidR="002B47FF" w14:paraId="5B7B0282"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772E2AA" w14:textId="70A0E3C4" w:rsidR="002B47FF" w:rsidRPr="00384CBE" w:rsidRDefault="002B47FF" w:rsidP="00C33CC4">
            <w:pPr>
              <w:jc w:val="center"/>
              <w:rPr>
                <w:rFonts w:ascii="Times New Roman" w:hAnsi="Times New Roman" w:cs="Times New Roman"/>
                <w:bCs/>
                <w:sz w:val="20"/>
                <w:szCs w:val="20"/>
              </w:rPr>
            </w:pPr>
            <w:r w:rsidRPr="00384CBE">
              <w:rPr>
                <w:rFonts w:ascii="Times New Roman" w:hAnsi="Times New Roman" w:cs="Times New Roman"/>
                <w:bCs/>
                <w:color w:val="000000"/>
                <w:sz w:val="20"/>
                <w:szCs w:val="20"/>
              </w:rPr>
              <w:t>CFU</w:t>
            </w:r>
            <w:r w:rsidR="00B63BAC">
              <w:rPr>
                <w:rFonts w:ascii="Times New Roman" w:hAnsi="Times New Roman" w:cs="Times New Roman"/>
                <w:bCs/>
                <w:color w:val="000000"/>
                <w:sz w:val="20"/>
                <w:szCs w:val="20"/>
              </w:rPr>
              <w:t>/ml</w:t>
            </w:r>
            <w:r w:rsidRPr="00384CBE">
              <w:rPr>
                <w:rFonts w:ascii="Times New Roman" w:hAnsi="Times New Roman" w:cs="Times New Roman"/>
                <w:bCs/>
                <w:color w:val="000000"/>
                <w:sz w:val="20"/>
                <w:szCs w:val="20"/>
              </w:rPr>
              <w:t xml:space="preserve"> (Schaedler </w:t>
            </w:r>
            <w:r w:rsidRPr="00384CBE">
              <w:rPr>
                <w:rFonts w:ascii="Times New Roman" w:hAnsi="Times New Roman" w:cs="Times New Roman"/>
                <w:bCs/>
                <w:sz w:val="20"/>
                <w:szCs w:val="20"/>
              </w:rPr>
              <w:t>agar</w:t>
            </w:r>
            <w:r w:rsidRPr="00384CBE">
              <w:rPr>
                <w:rFonts w:ascii="Times New Roman" w:hAnsi="Times New Roman" w:cs="Times New Roman"/>
                <w:bCs/>
                <w:color w:val="000000"/>
                <w:sz w:val="20"/>
                <w:szCs w:val="20"/>
              </w:rPr>
              <w:t>)</w:t>
            </w:r>
          </w:p>
        </w:tc>
        <w:tc>
          <w:tcPr>
            <w:tcW w:w="0" w:type="auto"/>
            <w:tcBorders>
              <w:top w:val="outset" w:sz="6" w:space="0" w:color="auto"/>
              <w:left w:val="outset" w:sz="6" w:space="0" w:color="auto"/>
              <w:bottom w:val="outset" w:sz="6" w:space="0" w:color="auto"/>
              <w:right w:val="outset" w:sz="6" w:space="0" w:color="auto"/>
            </w:tcBorders>
            <w:noWrap/>
            <w:vAlign w:val="center"/>
          </w:tcPr>
          <w:p w14:paraId="2D6E49DC"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-0,086161</w:t>
            </w:r>
          </w:p>
        </w:tc>
        <w:tc>
          <w:tcPr>
            <w:tcW w:w="0" w:type="auto"/>
            <w:tcBorders>
              <w:top w:val="outset" w:sz="6" w:space="0" w:color="auto"/>
              <w:left w:val="outset" w:sz="6" w:space="0" w:color="auto"/>
              <w:bottom w:val="outset" w:sz="6" w:space="0" w:color="auto"/>
              <w:right w:val="outset" w:sz="6" w:space="0" w:color="auto"/>
            </w:tcBorders>
            <w:noWrap/>
            <w:vAlign w:val="center"/>
          </w:tcPr>
          <w:p w14:paraId="7B1435F0"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0,178913</w:t>
            </w:r>
          </w:p>
        </w:tc>
        <w:tc>
          <w:tcPr>
            <w:tcW w:w="0" w:type="auto"/>
            <w:tcBorders>
              <w:top w:val="outset" w:sz="6" w:space="0" w:color="auto"/>
              <w:left w:val="outset" w:sz="6" w:space="0" w:color="auto"/>
              <w:bottom w:val="outset" w:sz="6" w:space="0" w:color="auto"/>
              <w:right w:val="outset" w:sz="6" w:space="0" w:color="auto"/>
            </w:tcBorders>
            <w:noWrap/>
            <w:vAlign w:val="center"/>
          </w:tcPr>
          <w:p w14:paraId="51664128"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5ADE76DE"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23830C99"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-0,48158</w:t>
            </w:r>
          </w:p>
        </w:tc>
        <w:tc>
          <w:tcPr>
            <w:tcW w:w="0" w:type="auto"/>
            <w:tcBorders>
              <w:top w:val="outset" w:sz="6" w:space="0" w:color="auto"/>
              <w:left w:val="outset" w:sz="6" w:space="0" w:color="auto"/>
              <w:bottom w:val="outset" w:sz="6" w:space="0" w:color="auto"/>
              <w:right w:val="outset" w:sz="6" w:space="0" w:color="auto"/>
            </w:tcBorders>
            <w:noWrap/>
            <w:vAlign w:val="center"/>
          </w:tcPr>
          <w:p w14:paraId="75871D46"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0,635330</w:t>
            </w:r>
          </w:p>
        </w:tc>
      </w:tr>
    </w:tbl>
    <w:p w14:paraId="191C2DA4" w14:textId="77777777" w:rsidR="002B47FF" w:rsidRDefault="002B47FF" w:rsidP="002B47FF">
      <w:pPr>
        <w:autoSpaceDE w:val="0"/>
        <w:autoSpaceDN w:val="0"/>
        <w:adjustRightInd w:val="0"/>
        <w:rPr>
          <w:lang w:val="mk-MK"/>
        </w:rPr>
      </w:pPr>
    </w:p>
    <w:p w14:paraId="690F9C15" w14:textId="77777777" w:rsidR="002B47FF" w:rsidRPr="00CC5226" w:rsidRDefault="002B47FF" w:rsidP="002B47FF">
      <w:pPr>
        <w:autoSpaceDE w:val="0"/>
        <w:autoSpaceDN w:val="0"/>
        <w:adjustRightInd w:val="0"/>
        <w:rPr>
          <w:lang w:val="mk-MK"/>
        </w:rPr>
      </w:pPr>
    </w:p>
    <w:p w14:paraId="16E3B19D" w14:textId="0D925E94" w:rsidR="002B47FF" w:rsidRDefault="002B47FF" w:rsidP="002B47FF">
      <w:pPr>
        <w:numPr>
          <w:ilvl w:val="0"/>
          <w:numId w:val="6"/>
        </w:numPr>
        <w:autoSpaceDE w:val="0"/>
        <w:autoSpaceDN w:val="0"/>
        <w:adjustRightInd w:val="0"/>
        <w:spacing w:after="0" w:line="240" w:lineRule="auto"/>
        <w:rPr>
          <w:rFonts w:ascii="Times New Roman" w:hAnsi="Times New Roman" w:cs="Times New Roman"/>
          <w:sz w:val="24"/>
          <w:szCs w:val="24"/>
          <w:lang w:val="mk-MK"/>
        </w:rPr>
      </w:pPr>
      <w:r w:rsidRPr="00384CBE">
        <w:rPr>
          <w:rFonts w:ascii="Times New Roman" w:hAnsi="Times New Roman" w:cs="Times New Roman"/>
          <w:sz w:val="24"/>
          <w:szCs w:val="24"/>
          <w:lang w:val="mk-MK"/>
        </w:rPr>
        <w:t>Разлики помеѓу групи</w:t>
      </w:r>
    </w:p>
    <w:p w14:paraId="4342FA0E" w14:textId="77777777" w:rsidR="00384CBE" w:rsidRPr="00384CBE" w:rsidRDefault="00384CBE" w:rsidP="00384CBE">
      <w:pPr>
        <w:autoSpaceDE w:val="0"/>
        <w:autoSpaceDN w:val="0"/>
        <w:adjustRightInd w:val="0"/>
        <w:spacing w:after="0" w:line="240" w:lineRule="auto"/>
        <w:ind w:left="720"/>
        <w:rPr>
          <w:rFonts w:ascii="Times New Roman" w:hAnsi="Times New Roman" w:cs="Times New Roman"/>
          <w:sz w:val="24"/>
          <w:szCs w:val="24"/>
          <w:lang w:val="mk-MK"/>
        </w:rPr>
      </w:pPr>
    </w:p>
    <w:p w14:paraId="3821A1A9" w14:textId="77777777" w:rsidR="002B47FF" w:rsidRPr="00384CBE" w:rsidRDefault="002B47FF" w:rsidP="002B47FF">
      <w:pPr>
        <w:numPr>
          <w:ilvl w:val="1"/>
          <w:numId w:val="6"/>
        </w:numPr>
        <w:autoSpaceDE w:val="0"/>
        <w:autoSpaceDN w:val="0"/>
        <w:adjustRightInd w:val="0"/>
        <w:spacing w:after="0" w:line="240" w:lineRule="auto"/>
        <w:rPr>
          <w:rFonts w:ascii="Times New Roman" w:hAnsi="Times New Roman" w:cs="Times New Roman"/>
          <w:sz w:val="24"/>
          <w:szCs w:val="24"/>
          <w:lang w:val="mk-MK"/>
        </w:rPr>
      </w:pPr>
      <w:r w:rsidRPr="00384CBE">
        <w:rPr>
          <w:rFonts w:ascii="Times New Roman" w:hAnsi="Times New Roman" w:cs="Times New Roman"/>
          <w:sz w:val="24"/>
          <w:szCs w:val="24"/>
          <w:lang w:val="mk-MK"/>
        </w:rPr>
        <w:t>Пол на пациентите</w:t>
      </w:r>
    </w:p>
    <w:p w14:paraId="7D43B120" w14:textId="77777777" w:rsidR="002B47FF" w:rsidRPr="00384CBE" w:rsidRDefault="002B47FF" w:rsidP="002B47FF">
      <w:pPr>
        <w:autoSpaceDE w:val="0"/>
        <w:autoSpaceDN w:val="0"/>
        <w:adjustRightInd w:val="0"/>
        <w:jc w:val="both"/>
        <w:rPr>
          <w:rFonts w:ascii="Times New Roman" w:hAnsi="Times New Roman" w:cs="Times New Roman"/>
          <w:sz w:val="24"/>
          <w:szCs w:val="24"/>
          <w:lang w:val="mk-MK"/>
        </w:rPr>
      </w:pPr>
    </w:p>
    <w:p w14:paraId="28EF0593" w14:textId="6EA735CB" w:rsidR="002B47FF" w:rsidRPr="00384CBE" w:rsidRDefault="002B47FF" w:rsidP="00384CBE">
      <w:pPr>
        <w:autoSpaceDE w:val="0"/>
        <w:autoSpaceDN w:val="0"/>
        <w:adjustRightInd w:val="0"/>
        <w:ind w:firstLine="360"/>
        <w:jc w:val="both"/>
        <w:rPr>
          <w:rFonts w:ascii="Times New Roman" w:hAnsi="Times New Roman" w:cs="Times New Roman"/>
          <w:sz w:val="24"/>
          <w:szCs w:val="24"/>
          <w:lang w:val="mk-MK"/>
        </w:rPr>
      </w:pPr>
      <w:r w:rsidRPr="00384CBE">
        <w:rPr>
          <w:rFonts w:ascii="Times New Roman" w:hAnsi="Times New Roman" w:cs="Times New Roman"/>
          <w:sz w:val="24"/>
          <w:szCs w:val="24"/>
          <w:lang w:val="mk-MK"/>
        </w:rPr>
        <w:t>На табела 37 и графикон 37 прикажана е разликата помеѓу групите во однос на пол на пациентите.</w:t>
      </w:r>
    </w:p>
    <w:p w14:paraId="74B59012" w14:textId="75CB141B" w:rsidR="002B47FF" w:rsidRPr="00384CBE" w:rsidRDefault="002B47FF" w:rsidP="00384CBE">
      <w:pPr>
        <w:ind w:firstLine="360"/>
        <w:jc w:val="both"/>
        <w:rPr>
          <w:rFonts w:ascii="Times New Roman" w:hAnsi="Times New Roman" w:cs="Times New Roman"/>
          <w:bCs/>
          <w:sz w:val="24"/>
          <w:szCs w:val="24"/>
          <w:lang w:val="ru-RU"/>
        </w:rPr>
      </w:pPr>
      <w:r w:rsidRPr="00384CBE">
        <w:rPr>
          <w:rFonts w:ascii="Times New Roman" w:hAnsi="Times New Roman" w:cs="Times New Roman"/>
          <w:sz w:val="24"/>
          <w:szCs w:val="24"/>
          <w:lang w:val="mk-MK"/>
        </w:rPr>
        <w:t xml:space="preserve">Во </w:t>
      </w:r>
      <w:r w:rsidRPr="00384CBE">
        <w:rPr>
          <w:rFonts w:ascii="Times New Roman" w:hAnsi="Times New Roman" w:cs="Times New Roman"/>
          <w:bCs/>
          <w:sz w:val="24"/>
          <w:szCs w:val="24"/>
        </w:rPr>
        <w:t>SILK</w:t>
      </w:r>
      <w:r w:rsidRPr="00384CBE">
        <w:rPr>
          <w:rFonts w:ascii="Times New Roman" w:hAnsi="Times New Roman" w:cs="Times New Roman"/>
          <w:bCs/>
          <w:sz w:val="24"/>
          <w:szCs w:val="24"/>
          <w:lang w:val="ru-RU"/>
        </w:rPr>
        <w:t xml:space="preserve"> </w:t>
      </w:r>
      <w:r w:rsidRPr="00384CBE">
        <w:rPr>
          <w:rFonts w:ascii="Times New Roman" w:hAnsi="Times New Roman" w:cs="Times New Roman"/>
          <w:bCs/>
          <w:sz w:val="24"/>
          <w:szCs w:val="24"/>
          <w:lang w:val="mk-MK"/>
        </w:rPr>
        <w:t>групата (</w:t>
      </w:r>
      <w:r w:rsidRPr="00384CBE">
        <w:rPr>
          <w:rFonts w:ascii="Times New Roman" w:hAnsi="Times New Roman" w:cs="Times New Roman"/>
          <w:bCs/>
          <w:sz w:val="24"/>
          <w:szCs w:val="24"/>
          <w:lang w:val="ru-RU"/>
        </w:rPr>
        <w:t xml:space="preserve">користени нересорптивни </w:t>
      </w:r>
      <w:r w:rsidRPr="00384CBE">
        <w:rPr>
          <w:rFonts w:ascii="Times New Roman" w:hAnsi="Times New Roman" w:cs="Times New Roman"/>
          <w:bCs/>
          <w:sz w:val="24"/>
          <w:szCs w:val="24"/>
        </w:rPr>
        <w:t>SILK</w:t>
      </w:r>
      <w:r w:rsidRPr="00384CBE">
        <w:rPr>
          <w:rFonts w:ascii="Times New Roman" w:hAnsi="Times New Roman" w:cs="Times New Roman"/>
          <w:bCs/>
          <w:sz w:val="24"/>
          <w:szCs w:val="24"/>
          <w:lang w:val="ru-RU"/>
        </w:rPr>
        <w:t xml:space="preserve"> сутурни материјали)</w:t>
      </w:r>
      <w:r w:rsidR="00741379">
        <w:rPr>
          <w:rFonts w:ascii="Times New Roman" w:hAnsi="Times New Roman" w:cs="Times New Roman"/>
          <w:bCs/>
          <w:sz w:val="24"/>
          <w:szCs w:val="24"/>
        </w:rPr>
        <w:t>,</w:t>
      </w:r>
      <w:r w:rsidRPr="00384CBE">
        <w:rPr>
          <w:rFonts w:ascii="Times New Roman" w:hAnsi="Times New Roman" w:cs="Times New Roman"/>
          <w:bCs/>
          <w:sz w:val="24"/>
          <w:szCs w:val="24"/>
          <w:lang w:val="ru-RU"/>
        </w:rPr>
        <w:t xml:space="preserve"> 11</w:t>
      </w:r>
      <w:r w:rsidR="00384CBE">
        <w:rPr>
          <w:rFonts w:ascii="Times New Roman" w:hAnsi="Times New Roman" w:cs="Times New Roman"/>
          <w:bCs/>
          <w:sz w:val="24"/>
          <w:szCs w:val="24"/>
          <w:lang w:val="ru-RU"/>
        </w:rPr>
        <w:t xml:space="preserve"> </w:t>
      </w:r>
      <w:r w:rsidRPr="00384CBE">
        <w:rPr>
          <w:rFonts w:ascii="Times New Roman" w:hAnsi="Times New Roman" w:cs="Times New Roman"/>
          <w:bCs/>
          <w:sz w:val="24"/>
          <w:szCs w:val="24"/>
          <w:lang w:val="ru-RU"/>
        </w:rPr>
        <w:t>(44,0%) се од женски пол</w:t>
      </w:r>
      <w:r w:rsidR="00384CBE">
        <w:rPr>
          <w:rFonts w:ascii="Times New Roman" w:hAnsi="Times New Roman" w:cs="Times New Roman"/>
          <w:bCs/>
          <w:sz w:val="24"/>
          <w:szCs w:val="24"/>
          <w:lang w:val="ru-RU"/>
        </w:rPr>
        <w:t>,</w:t>
      </w:r>
      <w:r w:rsidRPr="00384CBE">
        <w:rPr>
          <w:rFonts w:ascii="Times New Roman" w:hAnsi="Times New Roman" w:cs="Times New Roman"/>
          <w:bCs/>
          <w:sz w:val="24"/>
          <w:szCs w:val="24"/>
          <w:lang w:val="ru-RU"/>
        </w:rPr>
        <w:t xml:space="preserve"> а 14</w:t>
      </w:r>
      <w:r w:rsidR="00741379">
        <w:rPr>
          <w:rFonts w:ascii="Times New Roman" w:hAnsi="Times New Roman" w:cs="Times New Roman"/>
          <w:bCs/>
          <w:sz w:val="24"/>
          <w:szCs w:val="24"/>
        </w:rPr>
        <w:t xml:space="preserve"> </w:t>
      </w:r>
      <w:r w:rsidRPr="00384CBE">
        <w:rPr>
          <w:rFonts w:ascii="Times New Roman" w:hAnsi="Times New Roman" w:cs="Times New Roman"/>
          <w:bCs/>
          <w:sz w:val="24"/>
          <w:szCs w:val="24"/>
          <w:lang w:val="ru-RU"/>
        </w:rPr>
        <w:t>(56,0%) од машки пол.</w:t>
      </w:r>
    </w:p>
    <w:p w14:paraId="7465012A" w14:textId="5209390E" w:rsidR="002B47FF" w:rsidRPr="00384CBE" w:rsidRDefault="002B47FF" w:rsidP="00384CBE">
      <w:pPr>
        <w:ind w:firstLine="360"/>
        <w:jc w:val="both"/>
        <w:rPr>
          <w:rFonts w:ascii="Times New Roman" w:hAnsi="Times New Roman" w:cs="Times New Roman"/>
          <w:bCs/>
          <w:sz w:val="24"/>
          <w:szCs w:val="24"/>
          <w:lang w:val="ru-RU"/>
        </w:rPr>
      </w:pPr>
      <w:r w:rsidRPr="00384CBE">
        <w:rPr>
          <w:rFonts w:ascii="Times New Roman" w:hAnsi="Times New Roman" w:cs="Times New Roman"/>
          <w:bCs/>
          <w:sz w:val="24"/>
          <w:szCs w:val="24"/>
          <w:lang w:val="ru-RU"/>
        </w:rPr>
        <w:t xml:space="preserve">Во </w:t>
      </w:r>
      <w:r w:rsidRPr="00384CBE">
        <w:rPr>
          <w:rFonts w:ascii="Times New Roman" w:hAnsi="Times New Roman" w:cs="Times New Roman"/>
          <w:bCs/>
          <w:sz w:val="24"/>
          <w:szCs w:val="24"/>
        </w:rPr>
        <w:t>POLYAMID</w:t>
      </w:r>
      <w:r w:rsidR="00B63BAC">
        <w:rPr>
          <w:rFonts w:ascii="Times New Roman" w:hAnsi="Times New Roman" w:cs="Times New Roman"/>
          <w:bCs/>
          <w:sz w:val="24"/>
          <w:szCs w:val="24"/>
        </w:rPr>
        <w:t>E</w:t>
      </w:r>
      <w:r w:rsidRPr="00384CBE">
        <w:rPr>
          <w:rFonts w:ascii="Times New Roman" w:hAnsi="Times New Roman" w:cs="Times New Roman"/>
          <w:bCs/>
          <w:sz w:val="24"/>
          <w:szCs w:val="24"/>
          <w:lang w:val="mk-MK"/>
        </w:rPr>
        <w:t xml:space="preserve"> групата (</w:t>
      </w:r>
      <w:r w:rsidRPr="00384CBE">
        <w:rPr>
          <w:rFonts w:ascii="Times New Roman" w:hAnsi="Times New Roman" w:cs="Times New Roman"/>
          <w:bCs/>
          <w:sz w:val="24"/>
          <w:szCs w:val="24"/>
          <w:lang w:val="ru-RU"/>
        </w:rPr>
        <w:t xml:space="preserve">користени нересорптивни </w:t>
      </w:r>
      <w:r w:rsidRPr="00384CBE">
        <w:rPr>
          <w:rFonts w:ascii="Times New Roman" w:hAnsi="Times New Roman" w:cs="Times New Roman"/>
          <w:bCs/>
          <w:sz w:val="24"/>
          <w:szCs w:val="24"/>
        </w:rPr>
        <w:t>POLYAMID</w:t>
      </w:r>
      <w:r w:rsidR="00B63BAC">
        <w:rPr>
          <w:rFonts w:ascii="Times New Roman" w:hAnsi="Times New Roman" w:cs="Times New Roman"/>
          <w:bCs/>
          <w:sz w:val="24"/>
          <w:szCs w:val="24"/>
        </w:rPr>
        <w:t>E</w:t>
      </w:r>
      <w:r w:rsidRPr="00384CBE">
        <w:rPr>
          <w:rFonts w:ascii="Times New Roman" w:hAnsi="Times New Roman" w:cs="Times New Roman"/>
          <w:bCs/>
          <w:sz w:val="24"/>
          <w:szCs w:val="24"/>
          <w:lang w:val="ru-RU"/>
        </w:rPr>
        <w:t xml:space="preserve"> сутурни материјали)</w:t>
      </w:r>
      <w:r w:rsidR="00741379">
        <w:rPr>
          <w:rFonts w:ascii="Times New Roman" w:hAnsi="Times New Roman" w:cs="Times New Roman"/>
          <w:bCs/>
          <w:sz w:val="24"/>
          <w:szCs w:val="24"/>
        </w:rPr>
        <w:t>,</w:t>
      </w:r>
      <w:r w:rsidRPr="00384CBE">
        <w:rPr>
          <w:rFonts w:ascii="Times New Roman" w:hAnsi="Times New Roman" w:cs="Times New Roman"/>
          <w:bCs/>
          <w:sz w:val="24"/>
          <w:szCs w:val="24"/>
          <w:lang w:val="ru-RU"/>
        </w:rPr>
        <w:t xml:space="preserve"> 13</w:t>
      </w:r>
      <w:r w:rsidR="00384CBE">
        <w:rPr>
          <w:rFonts w:ascii="Times New Roman" w:hAnsi="Times New Roman" w:cs="Times New Roman"/>
          <w:bCs/>
          <w:sz w:val="24"/>
          <w:szCs w:val="24"/>
          <w:lang w:val="ru-RU"/>
        </w:rPr>
        <w:t xml:space="preserve"> </w:t>
      </w:r>
      <w:r w:rsidRPr="00384CBE">
        <w:rPr>
          <w:rFonts w:ascii="Times New Roman" w:hAnsi="Times New Roman" w:cs="Times New Roman"/>
          <w:bCs/>
          <w:sz w:val="24"/>
          <w:szCs w:val="24"/>
          <w:lang w:val="ru-RU"/>
        </w:rPr>
        <w:t>(52,0%) се од женски пол</w:t>
      </w:r>
      <w:r w:rsidR="00384CBE">
        <w:rPr>
          <w:rFonts w:ascii="Times New Roman" w:hAnsi="Times New Roman" w:cs="Times New Roman"/>
          <w:bCs/>
          <w:sz w:val="24"/>
          <w:szCs w:val="24"/>
          <w:lang w:val="ru-RU"/>
        </w:rPr>
        <w:t>,</w:t>
      </w:r>
      <w:r w:rsidRPr="00384CBE">
        <w:rPr>
          <w:rFonts w:ascii="Times New Roman" w:hAnsi="Times New Roman" w:cs="Times New Roman"/>
          <w:bCs/>
          <w:sz w:val="24"/>
          <w:szCs w:val="24"/>
          <w:lang w:val="ru-RU"/>
        </w:rPr>
        <w:t xml:space="preserve"> а 12</w:t>
      </w:r>
      <w:r w:rsidR="00384CBE">
        <w:rPr>
          <w:rFonts w:ascii="Times New Roman" w:hAnsi="Times New Roman" w:cs="Times New Roman"/>
          <w:bCs/>
          <w:sz w:val="24"/>
          <w:szCs w:val="24"/>
          <w:lang w:val="ru-RU"/>
        </w:rPr>
        <w:t xml:space="preserve"> </w:t>
      </w:r>
      <w:r w:rsidRPr="00384CBE">
        <w:rPr>
          <w:rFonts w:ascii="Times New Roman" w:hAnsi="Times New Roman" w:cs="Times New Roman"/>
          <w:bCs/>
          <w:sz w:val="24"/>
          <w:szCs w:val="24"/>
          <w:lang w:val="ru-RU"/>
        </w:rPr>
        <w:t>(48,0%) од машки пол.</w:t>
      </w:r>
    </w:p>
    <w:p w14:paraId="61EAA78F" w14:textId="51DE20CB" w:rsidR="002B47FF" w:rsidRPr="00384CBE" w:rsidRDefault="002B47FF" w:rsidP="00384CBE">
      <w:pPr>
        <w:ind w:firstLine="360"/>
        <w:jc w:val="both"/>
        <w:rPr>
          <w:rFonts w:ascii="Times New Roman" w:hAnsi="Times New Roman" w:cs="Times New Roman"/>
          <w:bCs/>
          <w:sz w:val="24"/>
          <w:szCs w:val="24"/>
          <w:lang w:val="ru-RU"/>
        </w:rPr>
      </w:pPr>
      <w:r w:rsidRPr="00384CBE">
        <w:rPr>
          <w:rFonts w:ascii="Times New Roman" w:hAnsi="Times New Roman" w:cs="Times New Roman"/>
          <w:bCs/>
          <w:sz w:val="24"/>
          <w:szCs w:val="24"/>
          <w:lang w:val="ru-RU"/>
        </w:rPr>
        <w:t xml:space="preserve">Во </w:t>
      </w:r>
      <w:r w:rsidRPr="00384CBE">
        <w:rPr>
          <w:rFonts w:ascii="Times New Roman" w:hAnsi="Times New Roman" w:cs="Times New Roman"/>
          <w:bCs/>
          <w:sz w:val="24"/>
          <w:szCs w:val="24"/>
        </w:rPr>
        <w:t>P</w:t>
      </w:r>
      <w:r w:rsidRPr="00384CBE">
        <w:rPr>
          <w:rFonts w:ascii="Times New Roman" w:hAnsi="Times New Roman" w:cs="Times New Roman"/>
          <w:bCs/>
          <w:sz w:val="24"/>
          <w:szCs w:val="24"/>
          <w:lang w:val="ru-RU"/>
        </w:rPr>
        <w:t>.</w:t>
      </w:r>
      <w:r w:rsidRPr="00384CBE">
        <w:rPr>
          <w:rFonts w:ascii="Times New Roman" w:hAnsi="Times New Roman" w:cs="Times New Roman"/>
          <w:bCs/>
          <w:sz w:val="24"/>
          <w:szCs w:val="24"/>
        </w:rPr>
        <w:t>G</w:t>
      </w:r>
      <w:r w:rsidRPr="00384CBE">
        <w:rPr>
          <w:rFonts w:ascii="Times New Roman" w:hAnsi="Times New Roman" w:cs="Times New Roman"/>
          <w:bCs/>
          <w:sz w:val="24"/>
          <w:szCs w:val="24"/>
          <w:lang w:val="ru-RU"/>
        </w:rPr>
        <w:t>.</w:t>
      </w:r>
      <w:r w:rsidRPr="00384CBE">
        <w:rPr>
          <w:rFonts w:ascii="Times New Roman" w:hAnsi="Times New Roman" w:cs="Times New Roman"/>
          <w:bCs/>
          <w:sz w:val="24"/>
          <w:szCs w:val="24"/>
        </w:rPr>
        <w:t>A</w:t>
      </w:r>
      <w:r w:rsidRPr="00384CBE">
        <w:rPr>
          <w:rFonts w:ascii="Times New Roman" w:hAnsi="Times New Roman" w:cs="Times New Roman"/>
          <w:bCs/>
          <w:sz w:val="24"/>
          <w:szCs w:val="24"/>
          <w:lang w:val="mk-MK"/>
        </w:rPr>
        <w:t xml:space="preserve"> групата (</w:t>
      </w:r>
      <w:r w:rsidRPr="00384CBE">
        <w:rPr>
          <w:rFonts w:ascii="Times New Roman" w:hAnsi="Times New Roman" w:cs="Times New Roman"/>
          <w:bCs/>
          <w:sz w:val="24"/>
          <w:szCs w:val="24"/>
          <w:lang w:val="ru-RU"/>
        </w:rPr>
        <w:t xml:space="preserve">користени ресорптивни </w:t>
      </w:r>
      <w:r w:rsidRPr="00384CBE">
        <w:rPr>
          <w:rFonts w:ascii="Times New Roman" w:hAnsi="Times New Roman" w:cs="Times New Roman"/>
          <w:bCs/>
          <w:sz w:val="24"/>
          <w:szCs w:val="24"/>
        </w:rPr>
        <w:t>P</w:t>
      </w:r>
      <w:r w:rsidRPr="00384CBE">
        <w:rPr>
          <w:rFonts w:ascii="Times New Roman" w:hAnsi="Times New Roman" w:cs="Times New Roman"/>
          <w:bCs/>
          <w:sz w:val="24"/>
          <w:szCs w:val="24"/>
          <w:lang w:val="ru-RU"/>
        </w:rPr>
        <w:t>.</w:t>
      </w:r>
      <w:r w:rsidRPr="00384CBE">
        <w:rPr>
          <w:rFonts w:ascii="Times New Roman" w:hAnsi="Times New Roman" w:cs="Times New Roman"/>
          <w:bCs/>
          <w:sz w:val="24"/>
          <w:szCs w:val="24"/>
        </w:rPr>
        <w:t>G</w:t>
      </w:r>
      <w:r w:rsidRPr="00384CBE">
        <w:rPr>
          <w:rFonts w:ascii="Times New Roman" w:hAnsi="Times New Roman" w:cs="Times New Roman"/>
          <w:bCs/>
          <w:sz w:val="24"/>
          <w:szCs w:val="24"/>
          <w:lang w:val="ru-RU"/>
        </w:rPr>
        <w:t>.</w:t>
      </w:r>
      <w:r w:rsidRPr="00384CBE">
        <w:rPr>
          <w:rFonts w:ascii="Times New Roman" w:hAnsi="Times New Roman" w:cs="Times New Roman"/>
          <w:bCs/>
          <w:sz w:val="24"/>
          <w:szCs w:val="24"/>
        </w:rPr>
        <w:t>A</w:t>
      </w:r>
      <w:r w:rsidRPr="00384CBE">
        <w:rPr>
          <w:rFonts w:ascii="Times New Roman" w:hAnsi="Times New Roman" w:cs="Times New Roman"/>
          <w:bCs/>
          <w:sz w:val="24"/>
          <w:szCs w:val="24"/>
          <w:lang w:val="ru-RU"/>
        </w:rPr>
        <w:t xml:space="preserve"> сутурни материјали)</w:t>
      </w:r>
      <w:r w:rsidR="00741379">
        <w:rPr>
          <w:rFonts w:ascii="Times New Roman" w:hAnsi="Times New Roman" w:cs="Times New Roman"/>
          <w:bCs/>
          <w:sz w:val="24"/>
          <w:szCs w:val="24"/>
        </w:rPr>
        <w:t>,</w:t>
      </w:r>
      <w:r w:rsidRPr="00384CBE">
        <w:rPr>
          <w:rFonts w:ascii="Times New Roman" w:hAnsi="Times New Roman" w:cs="Times New Roman"/>
          <w:bCs/>
          <w:sz w:val="24"/>
          <w:szCs w:val="24"/>
          <w:lang w:val="ru-RU"/>
        </w:rPr>
        <w:t xml:space="preserve"> 14</w:t>
      </w:r>
      <w:r w:rsidR="00384CBE">
        <w:rPr>
          <w:rFonts w:ascii="Times New Roman" w:hAnsi="Times New Roman" w:cs="Times New Roman"/>
          <w:bCs/>
          <w:sz w:val="24"/>
          <w:szCs w:val="24"/>
          <w:lang w:val="ru-RU"/>
        </w:rPr>
        <w:t xml:space="preserve"> </w:t>
      </w:r>
      <w:r w:rsidRPr="00384CBE">
        <w:rPr>
          <w:rFonts w:ascii="Times New Roman" w:hAnsi="Times New Roman" w:cs="Times New Roman"/>
          <w:bCs/>
          <w:sz w:val="24"/>
          <w:szCs w:val="24"/>
          <w:lang w:val="ru-RU"/>
        </w:rPr>
        <w:t>(56,0%) се од женски пол</w:t>
      </w:r>
      <w:r w:rsidR="00384CBE">
        <w:rPr>
          <w:rFonts w:ascii="Times New Roman" w:hAnsi="Times New Roman" w:cs="Times New Roman"/>
          <w:bCs/>
          <w:sz w:val="24"/>
          <w:szCs w:val="24"/>
          <w:lang w:val="ru-RU"/>
        </w:rPr>
        <w:t>,</w:t>
      </w:r>
      <w:r w:rsidRPr="00384CBE">
        <w:rPr>
          <w:rFonts w:ascii="Times New Roman" w:hAnsi="Times New Roman" w:cs="Times New Roman"/>
          <w:bCs/>
          <w:sz w:val="24"/>
          <w:szCs w:val="24"/>
          <w:lang w:val="ru-RU"/>
        </w:rPr>
        <w:t xml:space="preserve"> а 11</w:t>
      </w:r>
      <w:r w:rsidR="00741379">
        <w:rPr>
          <w:rFonts w:ascii="Times New Roman" w:hAnsi="Times New Roman" w:cs="Times New Roman"/>
          <w:bCs/>
          <w:sz w:val="24"/>
          <w:szCs w:val="24"/>
        </w:rPr>
        <w:t xml:space="preserve"> </w:t>
      </w:r>
      <w:r w:rsidRPr="00384CBE">
        <w:rPr>
          <w:rFonts w:ascii="Times New Roman" w:hAnsi="Times New Roman" w:cs="Times New Roman"/>
          <w:bCs/>
          <w:sz w:val="24"/>
          <w:szCs w:val="24"/>
          <w:lang w:val="ru-RU"/>
        </w:rPr>
        <w:t>(44,0%) од машки пол.</w:t>
      </w:r>
    </w:p>
    <w:p w14:paraId="022B0A2C" w14:textId="519CE86F" w:rsidR="002B47FF" w:rsidRPr="00384CBE" w:rsidRDefault="002B47FF" w:rsidP="00384CBE">
      <w:pPr>
        <w:ind w:firstLine="360"/>
        <w:jc w:val="both"/>
        <w:rPr>
          <w:rFonts w:ascii="Times New Roman" w:hAnsi="Times New Roman" w:cs="Times New Roman"/>
          <w:bCs/>
          <w:sz w:val="24"/>
          <w:szCs w:val="24"/>
          <w:lang w:val="ru-RU"/>
        </w:rPr>
      </w:pPr>
      <w:r w:rsidRPr="00384CBE">
        <w:rPr>
          <w:rFonts w:ascii="Times New Roman" w:hAnsi="Times New Roman" w:cs="Times New Roman"/>
          <w:bCs/>
          <w:sz w:val="24"/>
          <w:szCs w:val="24"/>
          <w:lang w:val="ru-RU"/>
        </w:rPr>
        <w:t xml:space="preserve">Во </w:t>
      </w:r>
      <w:r w:rsidRPr="00384CBE">
        <w:rPr>
          <w:rFonts w:ascii="Times New Roman" w:hAnsi="Times New Roman" w:cs="Times New Roman"/>
          <w:bCs/>
          <w:sz w:val="24"/>
          <w:szCs w:val="24"/>
        </w:rPr>
        <w:t>MONOFAST</w:t>
      </w:r>
      <w:r w:rsidRPr="00384CBE">
        <w:rPr>
          <w:rFonts w:ascii="Times New Roman" w:hAnsi="Times New Roman" w:cs="Times New Roman"/>
          <w:bCs/>
          <w:sz w:val="24"/>
          <w:szCs w:val="24"/>
          <w:lang w:val="mk-MK"/>
        </w:rPr>
        <w:t xml:space="preserve"> групата (</w:t>
      </w:r>
      <w:r w:rsidRPr="00384CBE">
        <w:rPr>
          <w:rFonts w:ascii="Times New Roman" w:hAnsi="Times New Roman" w:cs="Times New Roman"/>
          <w:bCs/>
          <w:sz w:val="24"/>
          <w:szCs w:val="24"/>
          <w:lang w:val="ru-RU"/>
        </w:rPr>
        <w:t xml:space="preserve">користени ресорптивни </w:t>
      </w:r>
      <w:r w:rsidRPr="00384CBE">
        <w:rPr>
          <w:rFonts w:ascii="Times New Roman" w:hAnsi="Times New Roman" w:cs="Times New Roman"/>
          <w:bCs/>
          <w:sz w:val="24"/>
          <w:szCs w:val="24"/>
        </w:rPr>
        <w:t>MONOFAST</w:t>
      </w:r>
      <w:r w:rsidR="00384CBE">
        <w:rPr>
          <w:rFonts w:ascii="Times New Roman" w:hAnsi="Times New Roman" w:cs="Times New Roman"/>
          <w:bCs/>
          <w:sz w:val="24"/>
          <w:szCs w:val="24"/>
          <w:lang w:val="ru-RU"/>
        </w:rPr>
        <w:t xml:space="preserve"> </w:t>
      </w:r>
      <w:r w:rsidRPr="00384CBE">
        <w:rPr>
          <w:rFonts w:ascii="Times New Roman" w:hAnsi="Times New Roman" w:cs="Times New Roman"/>
          <w:bCs/>
          <w:sz w:val="24"/>
          <w:szCs w:val="24"/>
          <w:lang w:val="ru-RU"/>
        </w:rPr>
        <w:t xml:space="preserve"> сутурни материјали)</w:t>
      </w:r>
      <w:r w:rsidR="00741379">
        <w:rPr>
          <w:rFonts w:ascii="Times New Roman" w:hAnsi="Times New Roman" w:cs="Times New Roman"/>
          <w:bCs/>
          <w:sz w:val="24"/>
          <w:szCs w:val="24"/>
        </w:rPr>
        <w:t>,</w:t>
      </w:r>
      <w:r w:rsidRPr="00384CBE">
        <w:rPr>
          <w:rFonts w:ascii="Times New Roman" w:hAnsi="Times New Roman" w:cs="Times New Roman"/>
          <w:bCs/>
          <w:sz w:val="24"/>
          <w:szCs w:val="24"/>
          <w:lang w:val="ru-RU"/>
        </w:rPr>
        <w:t xml:space="preserve"> 12</w:t>
      </w:r>
      <w:r w:rsidR="00384CBE">
        <w:rPr>
          <w:rFonts w:ascii="Times New Roman" w:hAnsi="Times New Roman" w:cs="Times New Roman"/>
          <w:bCs/>
          <w:sz w:val="24"/>
          <w:szCs w:val="24"/>
          <w:lang w:val="ru-RU"/>
        </w:rPr>
        <w:t xml:space="preserve"> </w:t>
      </w:r>
      <w:r w:rsidRPr="00384CBE">
        <w:rPr>
          <w:rFonts w:ascii="Times New Roman" w:hAnsi="Times New Roman" w:cs="Times New Roman"/>
          <w:bCs/>
          <w:sz w:val="24"/>
          <w:szCs w:val="24"/>
          <w:lang w:val="ru-RU"/>
        </w:rPr>
        <w:t>(48,0%) се од женски пол</w:t>
      </w:r>
      <w:r w:rsidR="00384CBE">
        <w:rPr>
          <w:rFonts w:ascii="Times New Roman" w:hAnsi="Times New Roman" w:cs="Times New Roman"/>
          <w:bCs/>
          <w:sz w:val="24"/>
          <w:szCs w:val="24"/>
          <w:lang w:val="ru-RU"/>
        </w:rPr>
        <w:t>,</w:t>
      </w:r>
      <w:r w:rsidRPr="00384CBE">
        <w:rPr>
          <w:rFonts w:ascii="Times New Roman" w:hAnsi="Times New Roman" w:cs="Times New Roman"/>
          <w:bCs/>
          <w:sz w:val="24"/>
          <w:szCs w:val="24"/>
          <w:lang w:val="ru-RU"/>
        </w:rPr>
        <w:t xml:space="preserve"> а 13</w:t>
      </w:r>
      <w:r w:rsidR="00384CBE">
        <w:rPr>
          <w:rFonts w:ascii="Times New Roman" w:hAnsi="Times New Roman" w:cs="Times New Roman"/>
          <w:bCs/>
          <w:sz w:val="24"/>
          <w:szCs w:val="24"/>
          <w:lang w:val="ru-RU"/>
        </w:rPr>
        <w:t xml:space="preserve"> </w:t>
      </w:r>
      <w:r w:rsidRPr="00384CBE">
        <w:rPr>
          <w:rFonts w:ascii="Times New Roman" w:hAnsi="Times New Roman" w:cs="Times New Roman"/>
          <w:bCs/>
          <w:sz w:val="24"/>
          <w:szCs w:val="24"/>
          <w:lang w:val="ru-RU"/>
        </w:rPr>
        <w:t>(52,0%) од машки пол.</w:t>
      </w:r>
    </w:p>
    <w:p w14:paraId="4831D8B4" w14:textId="77777777" w:rsidR="002B47FF" w:rsidRPr="00384CBE" w:rsidRDefault="002B47FF" w:rsidP="00384CBE">
      <w:pPr>
        <w:ind w:firstLine="360"/>
        <w:jc w:val="both"/>
        <w:rPr>
          <w:rFonts w:ascii="Times New Roman" w:hAnsi="Times New Roman" w:cs="Times New Roman"/>
          <w:bCs/>
          <w:sz w:val="24"/>
          <w:szCs w:val="24"/>
          <w:lang w:val="mk-MK"/>
        </w:rPr>
      </w:pPr>
      <w:r w:rsidRPr="00384CBE">
        <w:rPr>
          <w:rFonts w:ascii="Times New Roman" w:hAnsi="Times New Roman" w:cs="Times New Roman"/>
          <w:bCs/>
          <w:sz w:val="24"/>
          <w:szCs w:val="24"/>
          <w:lang w:val="ru-RU"/>
        </w:rPr>
        <w:t xml:space="preserve">За </w:t>
      </w:r>
      <w:r w:rsidRPr="00384CBE">
        <w:rPr>
          <w:rFonts w:ascii="Times New Roman" w:hAnsi="Times New Roman" w:cs="Times New Roman"/>
          <w:bCs/>
          <w:sz w:val="24"/>
          <w:szCs w:val="24"/>
          <w:lang w:val="it-IT"/>
        </w:rPr>
        <w:t>Pearson</w:t>
      </w:r>
      <w:r w:rsidRPr="00384CBE">
        <w:rPr>
          <w:rFonts w:ascii="Times New Roman" w:hAnsi="Times New Roman" w:cs="Times New Roman"/>
          <w:bCs/>
          <w:sz w:val="24"/>
          <w:szCs w:val="24"/>
          <w:lang w:val="ru-RU"/>
        </w:rPr>
        <w:t xml:space="preserve"> </w:t>
      </w:r>
      <w:r w:rsidRPr="00384CBE">
        <w:rPr>
          <w:rFonts w:ascii="Times New Roman" w:hAnsi="Times New Roman" w:cs="Times New Roman"/>
          <w:bCs/>
          <w:sz w:val="24"/>
          <w:szCs w:val="24"/>
          <w:lang w:val="it-IT"/>
        </w:rPr>
        <w:t>Chi</w:t>
      </w:r>
      <w:r w:rsidRPr="00384CBE">
        <w:rPr>
          <w:rFonts w:ascii="Times New Roman" w:hAnsi="Times New Roman" w:cs="Times New Roman"/>
          <w:bCs/>
          <w:sz w:val="24"/>
          <w:szCs w:val="24"/>
          <w:lang w:val="ru-RU"/>
        </w:rPr>
        <w:t>-</w:t>
      </w:r>
      <w:r w:rsidRPr="00384CBE">
        <w:rPr>
          <w:rFonts w:ascii="Times New Roman" w:hAnsi="Times New Roman" w:cs="Times New Roman"/>
          <w:bCs/>
          <w:sz w:val="24"/>
          <w:szCs w:val="24"/>
          <w:lang w:val="it-IT"/>
        </w:rPr>
        <w:t>Square</w:t>
      </w:r>
      <w:r w:rsidRPr="00384CBE">
        <w:rPr>
          <w:rFonts w:ascii="Times New Roman" w:hAnsi="Times New Roman" w:cs="Times New Roman"/>
          <w:bCs/>
          <w:sz w:val="24"/>
          <w:szCs w:val="24"/>
          <w:lang w:val="ru-RU"/>
        </w:rPr>
        <w:t xml:space="preserve"> = 0,800 </w:t>
      </w:r>
      <w:r w:rsidRPr="00384CBE">
        <w:rPr>
          <w:rFonts w:ascii="Times New Roman" w:hAnsi="Times New Roman" w:cs="Times New Roman"/>
          <w:bCs/>
          <w:sz w:val="24"/>
          <w:szCs w:val="24"/>
          <w:lang w:val="mk-MK"/>
        </w:rPr>
        <w:t>и</w:t>
      </w:r>
      <w:r w:rsidRPr="00384CBE">
        <w:rPr>
          <w:rFonts w:ascii="Times New Roman" w:hAnsi="Times New Roman" w:cs="Times New Roman"/>
          <w:bCs/>
          <w:sz w:val="24"/>
          <w:szCs w:val="24"/>
          <w:lang w:val="ru-RU"/>
        </w:rPr>
        <w:t xml:space="preserve"> </w:t>
      </w:r>
      <w:r w:rsidRPr="00384CBE">
        <w:rPr>
          <w:rFonts w:ascii="Times New Roman" w:hAnsi="Times New Roman" w:cs="Times New Roman"/>
          <w:bCs/>
          <w:sz w:val="24"/>
          <w:szCs w:val="24"/>
          <w:lang w:val="it-IT"/>
        </w:rPr>
        <w:t>p</w:t>
      </w:r>
      <w:r w:rsidRPr="00384CBE">
        <w:rPr>
          <w:rFonts w:ascii="Times New Roman" w:hAnsi="Times New Roman" w:cs="Times New Roman"/>
          <w:bCs/>
          <w:sz w:val="24"/>
          <w:szCs w:val="24"/>
          <w:lang w:val="ru-RU"/>
        </w:rPr>
        <w:t>&gt;0,05(</w:t>
      </w:r>
      <w:r w:rsidRPr="00384CBE">
        <w:rPr>
          <w:rFonts w:ascii="Times New Roman" w:hAnsi="Times New Roman" w:cs="Times New Roman"/>
          <w:bCs/>
          <w:sz w:val="24"/>
          <w:szCs w:val="24"/>
          <w:lang w:val="it-IT"/>
        </w:rPr>
        <w:t>p</w:t>
      </w:r>
      <w:r w:rsidRPr="00384CBE">
        <w:rPr>
          <w:rFonts w:ascii="Times New Roman" w:hAnsi="Times New Roman" w:cs="Times New Roman"/>
          <w:bCs/>
          <w:sz w:val="24"/>
          <w:szCs w:val="24"/>
          <w:lang w:val="ru-RU"/>
        </w:rPr>
        <w:t xml:space="preserve">=0,800) / </w:t>
      </w:r>
      <w:r w:rsidRPr="00384CBE">
        <w:rPr>
          <w:rFonts w:ascii="Times New Roman" w:hAnsi="Times New Roman" w:cs="Times New Roman"/>
          <w:bCs/>
          <w:sz w:val="24"/>
          <w:szCs w:val="24"/>
          <w:lang w:val="it-IT"/>
        </w:rPr>
        <w:t>Monte</w:t>
      </w:r>
      <w:r w:rsidRPr="00384CBE">
        <w:rPr>
          <w:rFonts w:ascii="Times New Roman" w:hAnsi="Times New Roman" w:cs="Times New Roman"/>
          <w:bCs/>
          <w:sz w:val="24"/>
          <w:szCs w:val="24"/>
          <w:lang w:val="ru-RU"/>
        </w:rPr>
        <w:t xml:space="preserve"> </w:t>
      </w:r>
      <w:r w:rsidRPr="00384CBE">
        <w:rPr>
          <w:rFonts w:ascii="Times New Roman" w:hAnsi="Times New Roman" w:cs="Times New Roman"/>
          <w:bCs/>
          <w:sz w:val="24"/>
          <w:szCs w:val="24"/>
          <w:lang w:val="it-IT"/>
        </w:rPr>
        <w:t>Carlo</w:t>
      </w:r>
      <w:r w:rsidRPr="00384CBE">
        <w:rPr>
          <w:rFonts w:ascii="Times New Roman" w:hAnsi="Times New Roman" w:cs="Times New Roman"/>
          <w:bCs/>
          <w:sz w:val="24"/>
          <w:szCs w:val="24"/>
          <w:lang w:val="ru-RU"/>
        </w:rPr>
        <w:t xml:space="preserve"> </w:t>
      </w:r>
      <w:r w:rsidRPr="00384CBE">
        <w:rPr>
          <w:rFonts w:ascii="Times New Roman" w:hAnsi="Times New Roman" w:cs="Times New Roman"/>
          <w:bCs/>
          <w:sz w:val="24"/>
          <w:szCs w:val="24"/>
          <w:lang w:val="it-IT"/>
        </w:rPr>
        <w:t>Sig</w:t>
      </w:r>
      <w:r w:rsidRPr="00384CBE">
        <w:rPr>
          <w:rFonts w:ascii="Times New Roman" w:hAnsi="Times New Roman" w:cs="Times New Roman"/>
          <w:bCs/>
          <w:sz w:val="24"/>
          <w:szCs w:val="24"/>
          <w:lang w:val="ru-RU"/>
        </w:rPr>
        <w:t>.(2-</w:t>
      </w:r>
      <w:r w:rsidRPr="00384CBE">
        <w:rPr>
          <w:rFonts w:ascii="Times New Roman" w:hAnsi="Times New Roman" w:cs="Times New Roman"/>
          <w:bCs/>
          <w:sz w:val="24"/>
          <w:szCs w:val="24"/>
          <w:lang w:val="it-IT"/>
        </w:rPr>
        <w:t>sided</w:t>
      </w:r>
      <w:r w:rsidRPr="00384CBE">
        <w:rPr>
          <w:rFonts w:ascii="Times New Roman" w:hAnsi="Times New Roman" w:cs="Times New Roman"/>
          <w:bCs/>
          <w:sz w:val="24"/>
          <w:szCs w:val="24"/>
          <w:lang w:val="ru-RU"/>
        </w:rPr>
        <w:t xml:space="preserve">) / </w:t>
      </w:r>
      <w:r w:rsidRPr="00384CBE">
        <w:rPr>
          <w:rFonts w:ascii="Times New Roman" w:hAnsi="Times New Roman" w:cs="Times New Roman"/>
          <w:bCs/>
          <w:sz w:val="24"/>
          <w:szCs w:val="24"/>
          <w:lang w:val="it-IT"/>
        </w:rPr>
        <w:sym w:font="Symbol" w:char="F0B1"/>
      </w:r>
      <w:r w:rsidRPr="00384CBE">
        <w:rPr>
          <w:rFonts w:ascii="Times New Roman" w:hAnsi="Times New Roman" w:cs="Times New Roman"/>
          <w:bCs/>
          <w:sz w:val="24"/>
          <w:szCs w:val="24"/>
          <w:lang w:val="ru-RU"/>
        </w:rPr>
        <w:t>95,00%</w:t>
      </w:r>
      <w:r w:rsidRPr="00384CBE">
        <w:rPr>
          <w:rFonts w:ascii="Times New Roman" w:hAnsi="Times New Roman" w:cs="Times New Roman"/>
          <w:bCs/>
          <w:sz w:val="24"/>
          <w:szCs w:val="24"/>
          <w:lang w:val="it-IT"/>
        </w:rPr>
        <w:t>CI</w:t>
      </w:r>
      <w:r w:rsidRPr="00384CBE">
        <w:rPr>
          <w:rFonts w:ascii="Times New Roman" w:hAnsi="Times New Roman" w:cs="Times New Roman"/>
          <w:bCs/>
          <w:sz w:val="24"/>
          <w:szCs w:val="24"/>
          <w:lang w:val="ru-RU"/>
        </w:rPr>
        <w:t xml:space="preserve">:0,898-0,914; </w:t>
      </w:r>
      <w:r w:rsidRPr="00384CBE">
        <w:rPr>
          <w:rFonts w:ascii="Times New Roman" w:hAnsi="Times New Roman" w:cs="Times New Roman"/>
          <w:bCs/>
          <w:sz w:val="24"/>
          <w:szCs w:val="24"/>
          <w:lang w:val="mk-MK"/>
        </w:rPr>
        <w:t>помеѓу четирите групи на пациенти нема значајна разлика во дистрибуцијата на пациентите по пол.</w:t>
      </w:r>
    </w:p>
    <w:p w14:paraId="11B56470" w14:textId="77777777" w:rsidR="00384CBE" w:rsidRDefault="00384CBE" w:rsidP="002B47FF">
      <w:pPr>
        <w:autoSpaceDE w:val="0"/>
        <w:autoSpaceDN w:val="0"/>
        <w:adjustRightInd w:val="0"/>
        <w:spacing w:line="400" w:lineRule="atLeast"/>
        <w:jc w:val="center"/>
        <w:rPr>
          <w:lang w:val="mk-MK"/>
        </w:rPr>
      </w:pPr>
    </w:p>
    <w:p w14:paraId="41FDDD9D" w14:textId="46DEA228" w:rsidR="00384CBE" w:rsidRDefault="00384CBE" w:rsidP="002B47FF">
      <w:pPr>
        <w:autoSpaceDE w:val="0"/>
        <w:autoSpaceDN w:val="0"/>
        <w:adjustRightInd w:val="0"/>
        <w:spacing w:line="400" w:lineRule="atLeast"/>
        <w:jc w:val="center"/>
        <w:rPr>
          <w:lang w:val="mk-MK"/>
        </w:rPr>
      </w:pPr>
    </w:p>
    <w:p w14:paraId="65FFAABA" w14:textId="77777777" w:rsidR="00B63BAC" w:rsidRDefault="00B63BAC" w:rsidP="002B47FF">
      <w:pPr>
        <w:autoSpaceDE w:val="0"/>
        <w:autoSpaceDN w:val="0"/>
        <w:adjustRightInd w:val="0"/>
        <w:spacing w:line="400" w:lineRule="atLeast"/>
        <w:jc w:val="center"/>
        <w:rPr>
          <w:lang w:val="mk-MK"/>
        </w:rPr>
      </w:pPr>
    </w:p>
    <w:p w14:paraId="3B535D5E" w14:textId="76DAC67F" w:rsidR="002B47FF" w:rsidRPr="00384CBE" w:rsidRDefault="002B47FF" w:rsidP="002B47FF">
      <w:pPr>
        <w:autoSpaceDE w:val="0"/>
        <w:autoSpaceDN w:val="0"/>
        <w:adjustRightInd w:val="0"/>
        <w:spacing w:line="400" w:lineRule="atLeast"/>
        <w:jc w:val="center"/>
        <w:rPr>
          <w:rFonts w:ascii="Times New Roman" w:hAnsi="Times New Roman" w:cs="Times New Roman"/>
          <w:sz w:val="20"/>
          <w:szCs w:val="20"/>
          <w:lang w:val="mk-MK"/>
        </w:rPr>
      </w:pPr>
      <w:r w:rsidRPr="00384CBE">
        <w:rPr>
          <w:rFonts w:ascii="Times New Roman" w:hAnsi="Times New Roman" w:cs="Times New Roman"/>
          <w:b/>
          <w:bCs/>
          <w:sz w:val="20"/>
          <w:szCs w:val="20"/>
          <w:lang w:val="mk-MK"/>
        </w:rPr>
        <w:t>Табела 37.</w:t>
      </w:r>
      <w:r w:rsidRPr="00384CBE">
        <w:rPr>
          <w:rFonts w:ascii="Times New Roman" w:hAnsi="Times New Roman" w:cs="Times New Roman"/>
          <w:sz w:val="20"/>
          <w:szCs w:val="20"/>
          <w:lang w:val="mk-MK"/>
        </w:rPr>
        <w:t xml:space="preserve"> </w:t>
      </w:r>
      <w:bookmarkStart w:id="85" w:name="_Hlk111568384"/>
      <w:r w:rsidRPr="00384CBE">
        <w:rPr>
          <w:rFonts w:ascii="Times New Roman" w:hAnsi="Times New Roman" w:cs="Times New Roman"/>
          <w:sz w:val="20"/>
          <w:szCs w:val="20"/>
          <w:lang w:val="mk-MK"/>
        </w:rPr>
        <w:t>Разлика / Пол на пациентите</w:t>
      </w:r>
      <w:bookmarkEnd w:id="85"/>
    </w:p>
    <w:p w14:paraId="08319FD1" w14:textId="77777777" w:rsidR="002B47FF" w:rsidRPr="00290BA2" w:rsidRDefault="002B47FF" w:rsidP="002B47FF">
      <w:pPr>
        <w:autoSpaceDE w:val="0"/>
        <w:autoSpaceDN w:val="0"/>
        <w:adjustRightInd w:val="0"/>
        <w:rPr>
          <w:lang w:val="mk-MK"/>
        </w:rPr>
      </w:pPr>
    </w:p>
    <w:tbl>
      <w:tblPr>
        <w:tblW w:w="65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259"/>
        <w:gridCol w:w="1516"/>
        <w:gridCol w:w="1000"/>
        <w:gridCol w:w="1000"/>
        <w:gridCol w:w="1000"/>
      </w:tblGrid>
      <w:tr w:rsidR="002B47FF" w:rsidRPr="009D4243" w14:paraId="75625422" w14:textId="77777777" w:rsidTr="00C33CC4">
        <w:trPr>
          <w:cantSplit/>
          <w:jc w:val="center"/>
        </w:trPr>
        <w:tc>
          <w:tcPr>
            <w:tcW w:w="3549" w:type="dxa"/>
            <w:gridSpan w:val="3"/>
            <w:vMerge w:val="restart"/>
            <w:tcBorders>
              <w:top w:val="single" w:sz="16" w:space="0" w:color="000000"/>
              <w:left w:val="single" w:sz="16" w:space="0" w:color="000000"/>
              <w:bottom w:val="nil"/>
              <w:right w:val="nil"/>
            </w:tcBorders>
            <w:shd w:val="clear" w:color="auto" w:fill="FFFFFF"/>
          </w:tcPr>
          <w:p w14:paraId="72CCBF08" w14:textId="77777777" w:rsidR="002B47FF" w:rsidRPr="00384CBE" w:rsidRDefault="002B47FF" w:rsidP="00C33CC4">
            <w:pPr>
              <w:autoSpaceDE w:val="0"/>
              <w:autoSpaceDN w:val="0"/>
              <w:adjustRightInd w:val="0"/>
              <w:jc w:val="center"/>
              <w:rPr>
                <w:rFonts w:ascii="Times New Roman" w:hAnsi="Times New Roman" w:cs="Times New Roman"/>
                <w:sz w:val="20"/>
                <w:szCs w:val="20"/>
                <w:lang w:val="ru-RU"/>
              </w:rPr>
            </w:pPr>
          </w:p>
        </w:tc>
        <w:tc>
          <w:tcPr>
            <w:tcW w:w="2000" w:type="dxa"/>
            <w:gridSpan w:val="2"/>
            <w:tcBorders>
              <w:top w:val="single" w:sz="16" w:space="0" w:color="000000"/>
              <w:left w:val="single" w:sz="16" w:space="0" w:color="000000"/>
            </w:tcBorders>
            <w:shd w:val="clear" w:color="auto" w:fill="FFFFFF"/>
          </w:tcPr>
          <w:p w14:paraId="33C99942"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lang w:val="ru-RU"/>
              </w:rPr>
            </w:pPr>
            <w:r w:rsidRPr="00384CBE">
              <w:rPr>
                <w:rFonts w:ascii="Times New Roman" w:hAnsi="Times New Roman" w:cs="Times New Roman"/>
                <w:color w:val="000000"/>
                <w:sz w:val="20"/>
                <w:szCs w:val="20"/>
                <w:lang w:val="ru-RU"/>
              </w:rPr>
              <w:t>Пол</w:t>
            </w:r>
          </w:p>
        </w:tc>
        <w:tc>
          <w:tcPr>
            <w:tcW w:w="1000" w:type="dxa"/>
            <w:vMerge w:val="restart"/>
            <w:tcBorders>
              <w:top w:val="single" w:sz="16" w:space="0" w:color="000000"/>
              <w:right w:val="single" w:sz="16" w:space="0" w:color="000000"/>
            </w:tcBorders>
            <w:shd w:val="clear" w:color="auto" w:fill="FFFFFF"/>
          </w:tcPr>
          <w:p w14:paraId="58093C7C"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lang w:val="ru-RU"/>
              </w:rPr>
            </w:pPr>
            <w:r w:rsidRPr="00384CBE">
              <w:rPr>
                <w:rFonts w:ascii="Times New Roman" w:hAnsi="Times New Roman" w:cs="Times New Roman"/>
                <w:color w:val="000000"/>
                <w:sz w:val="20"/>
                <w:szCs w:val="20"/>
              </w:rPr>
              <w:t>Total</w:t>
            </w:r>
          </w:p>
        </w:tc>
      </w:tr>
      <w:tr w:rsidR="002B47FF" w:rsidRPr="009D4243" w14:paraId="27BF90D5" w14:textId="77777777" w:rsidTr="00C33CC4">
        <w:trPr>
          <w:cantSplit/>
          <w:jc w:val="center"/>
        </w:trPr>
        <w:tc>
          <w:tcPr>
            <w:tcW w:w="3549" w:type="dxa"/>
            <w:gridSpan w:val="3"/>
            <w:vMerge/>
            <w:tcBorders>
              <w:top w:val="single" w:sz="16" w:space="0" w:color="000000"/>
              <w:left w:val="single" w:sz="16" w:space="0" w:color="000000"/>
              <w:bottom w:val="nil"/>
              <w:right w:val="nil"/>
            </w:tcBorders>
            <w:shd w:val="clear" w:color="auto" w:fill="FFFFFF"/>
          </w:tcPr>
          <w:p w14:paraId="58429C8D" w14:textId="77777777" w:rsidR="002B47FF" w:rsidRPr="00384CBE" w:rsidRDefault="002B47FF" w:rsidP="00C33CC4">
            <w:pPr>
              <w:autoSpaceDE w:val="0"/>
              <w:autoSpaceDN w:val="0"/>
              <w:adjustRightInd w:val="0"/>
              <w:jc w:val="center"/>
              <w:rPr>
                <w:rFonts w:ascii="Times New Roman" w:hAnsi="Times New Roman" w:cs="Times New Roman"/>
                <w:color w:val="000000"/>
                <w:sz w:val="20"/>
                <w:szCs w:val="20"/>
                <w:lang w:val="ru-RU"/>
              </w:rPr>
            </w:pPr>
          </w:p>
        </w:tc>
        <w:tc>
          <w:tcPr>
            <w:tcW w:w="1000" w:type="dxa"/>
            <w:tcBorders>
              <w:left w:val="single" w:sz="16" w:space="0" w:color="000000"/>
              <w:bottom w:val="single" w:sz="16" w:space="0" w:color="000000"/>
            </w:tcBorders>
            <w:shd w:val="clear" w:color="auto" w:fill="FFFFFF"/>
          </w:tcPr>
          <w:p w14:paraId="0E7CC556"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lang w:val="ru-RU"/>
              </w:rPr>
            </w:pPr>
            <w:r w:rsidRPr="00384CBE">
              <w:rPr>
                <w:rFonts w:ascii="Times New Roman" w:hAnsi="Times New Roman" w:cs="Times New Roman"/>
                <w:color w:val="000000"/>
                <w:sz w:val="20"/>
                <w:szCs w:val="20"/>
                <w:lang w:val="ru-RU"/>
              </w:rPr>
              <w:t>Женски</w:t>
            </w:r>
          </w:p>
        </w:tc>
        <w:tc>
          <w:tcPr>
            <w:tcW w:w="1000" w:type="dxa"/>
            <w:tcBorders>
              <w:bottom w:val="single" w:sz="16" w:space="0" w:color="000000"/>
            </w:tcBorders>
            <w:shd w:val="clear" w:color="auto" w:fill="FFFFFF"/>
          </w:tcPr>
          <w:p w14:paraId="63AB2E3C"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lang w:val="ru-RU"/>
              </w:rPr>
            </w:pPr>
            <w:r w:rsidRPr="00384CBE">
              <w:rPr>
                <w:rFonts w:ascii="Times New Roman" w:hAnsi="Times New Roman" w:cs="Times New Roman"/>
                <w:color w:val="000000"/>
                <w:sz w:val="20"/>
                <w:szCs w:val="20"/>
                <w:lang w:val="ru-RU"/>
              </w:rPr>
              <w:t>Машки</w:t>
            </w:r>
          </w:p>
        </w:tc>
        <w:tc>
          <w:tcPr>
            <w:tcW w:w="1000" w:type="dxa"/>
            <w:vMerge/>
            <w:tcBorders>
              <w:top w:val="single" w:sz="16" w:space="0" w:color="000000"/>
              <w:right w:val="single" w:sz="16" w:space="0" w:color="000000"/>
            </w:tcBorders>
            <w:shd w:val="clear" w:color="auto" w:fill="FFFFFF"/>
          </w:tcPr>
          <w:p w14:paraId="3919A444" w14:textId="77777777" w:rsidR="002B47FF" w:rsidRPr="00384CBE" w:rsidRDefault="002B47FF" w:rsidP="00C33CC4">
            <w:pPr>
              <w:autoSpaceDE w:val="0"/>
              <w:autoSpaceDN w:val="0"/>
              <w:adjustRightInd w:val="0"/>
              <w:jc w:val="center"/>
              <w:rPr>
                <w:rFonts w:ascii="Times New Roman" w:hAnsi="Times New Roman" w:cs="Times New Roman"/>
                <w:color w:val="000000"/>
                <w:sz w:val="20"/>
                <w:szCs w:val="20"/>
                <w:lang w:val="ru-RU"/>
              </w:rPr>
            </w:pPr>
          </w:p>
        </w:tc>
      </w:tr>
      <w:tr w:rsidR="002B47FF" w:rsidRPr="009D4243" w14:paraId="2C22259F" w14:textId="77777777" w:rsidTr="00C33CC4">
        <w:trPr>
          <w:cantSplit/>
          <w:jc w:val="center"/>
        </w:trPr>
        <w:tc>
          <w:tcPr>
            <w:tcW w:w="774" w:type="dxa"/>
            <w:vMerge w:val="restart"/>
            <w:tcBorders>
              <w:top w:val="single" w:sz="16" w:space="0" w:color="000000"/>
              <w:left w:val="single" w:sz="16" w:space="0" w:color="000000"/>
              <w:bottom w:val="nil"/>
              <w:right w:val="nil"/>
            </w:tcBorders>
            <w:shd w:val="clear" w:color="auto" w:fill="FFFFFF"/>
            <w:vAlign w:val="center"/>
          </w:tcPr>
          <w:p w14:paraId="7B2403D5" w14:textId="77777777" w:rsidR="002B47FF" w:rsidRPr="00384CBE" w:rsidRDefault="002B47FF" w:rsidP="00C33CC4">
            <w:pPr>
              <w:autoSpaceDE w:val="0"/>
              <w:autoSpaceDN w:val="0"/>
              <w:adjustRightInd w:val="0"/>
              <w:ind w:left="60" w:right="60"/>
              <w:rPr>
                <w:rFonts w:ascii="Times New Roman" w:hAnsi="Times New Roman" w:cs="Times New Roman"/>
                <w:color w:val="000000"/>
                <w:sz w:val="20"/>
                <w:szCs w:val="20"/>
                <w:lang w:val="ru-RU"/>
              </w:rPr>
            </w:pPr>
            <w:r w:rsidRPr="00384CBE">
              <w:rPr>
                <w:rFonts w:ascii="Times New Roman" w:hAnsi="Times New Roman" w:cs="Times New Roman"/>
                <w:color w:val="000000"/>
                <w:sz w:val="20"/>
                <w:szCs w:val="20"/>
                <w:lang w:val="ru-RU"/>
              </w:rPr>
              <w:t>Група</w:t>
            </w:r>
          </w:p>
        </w:tc>
        <w:tc>
          <w:tcPr>
            <w:tcW w:w="1259" w:type="dxa"/>
            <w:vMerge w:val="restart"/>
            <w:tcBorders>
              <w:top w:val="single" w:sz="16" w:space="0" w:color="000000"/>
              <w:left w:val="nil"/>
              <w:bottom w:val="nil"/>
              <w:right w:val="nil"/>
            </w:tcBorders>
            <w:shd w:val="clear" w:color="auto" w:fill="FFFFFF"/>
            <w:vAlign w:val="center"/>
          </w:tcPr>
          <w:p w14:paraId="2FB3F505" w14:textId="77777777" w:rsidR="002B47FF" w:rsidRPr="00384CBE" w:rsidRDefault="002B47FF" w:rsidP="00C33CC4">
            <w:pPr>
              <w:autoSpaceDE w:val="0"/>
              <w:autoSpaceDN w:val="0"/>
              <w:adjustRightInd w:val="0"/>
              <w:ind w:left="60" w:right="60"/>
              <w:rPr>
                <w:rFonts w:ascii="Times New Roman" w:hAnsi="Times New Roman" w:cs="Times New Roman"/>
                <w:color w:val="000000"/>
                <w:sz w:val="20"/>
                <w:szCs w:val="20"/>
                <w:lang w:val="ru-RU"/>
              </w:rPr>
            </w:pPr>
            <w:r w:rsidRPr="00384CBE">
              <w:rPr>
                <w:rFonts w:ascii="Times New Roman" w:hAnsi="Times New Roman" w:cs="Times New Roman"/>
                <w:color w:val="000000"/>
                <w:sz w:val="20"/>
                <w:szCs w:val="20"/>
              </w:rPr>
              <w:t>SILK</w:t>
            </w:r>
          </w:p>
        </w:tc>
        <w:tc>
          <w:tcPr>
            <w:tcW w:w="1516" w:type="dxa"/>
            <w:tcBorders>
              <w:top w:val="single" w:sz="16" w:space="0" w:color="000000"/>
              <w:left w:val="nil"/>
              <w:bottom w:val="nil"/>
              <w:right w:val="single" w:sz="16" w:space="0" w:color="000000"/>
            </w:tcBorders>
            <w:shd w:val="clear" w:color="auto" w:fill="FFFFFF"/>
            <w:vAlign w:val="center"/>
          </w:tcPr>
          <w:p w14:paraId="25CB975C"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lang w:val="ru-RU"/>
              </w:rPr>
            </w:pPr>
            <w:r w:rsidRPr="00384CBE">
              <w:rPr>
                <w:rFonts w:ascii="Times New Roman" w:hAnsi="Times New Roman" w:cs="Times New Roman"/>
                <w:color w:val="000000"/>
                <w:sz w:val="20"/>
                <w:szCs w:val="20"/>
              </w:rPr>
              <w:t>Count</w:t>
            </w:r>
          </w:p>
        </w:tc>
        <w:tc>
          <w:tcPr>
            <w:tcW w:w="1000" w:type="dxa"/>
            <w:tcBorders>
              <w:top w:val="single" w:sz="16" w:space="0" w:color="000000"/>
              <w:left w:val="single" w:sz="16" w:space="0" w:color="000000"/>
              <w:bottom w:val="nil"/>
            </w:tcBorders>
            <w:shd w:val="clear" w:color="auto" w:fill="FFFFFF"/>
          </w:tcPr>
          <w:p w14:paraId="0E7A7666"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lang w:val="ru-RU"/>
              </w:rPr>
            </w:pPr>
            <w:r w:rsidRPr="00384CBE">
              <w:rPr>
                <w:rFonts w:ascii="Times New Roman" w:hAnsi="Times New Roman" w:cs="Times New Roman"/>
                <w:color w:val="000000"/>
                <w:sz w:val="20"/>
                <w:szCs w:val="20"/>
                <w:lang w:val="ru-RU"/>
              </w:rPr>
              <w:t>11</w:t>
            </w:r>
          </w:p>
        </w:tc>
        <w:tc>
          <w:tcPr>
            <w:tcW w:w="1000" w:type="dxa"/>
            <w:tcBorders>
              <w:top w:val="single" w:sz="16" w:space="0" w:color="000000"/>
              <w:bottom w:val="nil"/>
            </w:tcBorders>
            <w:shd w:val="clear" w:color="auto" w:fill="FFFFFF"/>
          </w:tcPr>
          <w:p w14:paraId="0B1CCF98"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lang w:val="ru-RU"/>
              </w:rPr>
            </w:pPr>
            <w:r w:rsidRPr="00384CBE">
              <w:rPr>
                <w:rFonts w:ascii="Times New Roman" w:hAnsi="Times New Roman" w:cs="Times New Roman"/>
                <w:color w:val="000000"/>
                <w:sz w:val="20"/>
                <w:szCs w:val="20"/>
                <w:lang w:val="ru-RU"/>
              </w:rPr>
              <w:t>14</w:t>
            </w:r>
          </w:p>
        </w:tc>
        <w:tc>
          <w:tcPr>
            <w:tcW w:w="1000" w:type="dxa"/>
            <w:tcBorders>
              <w:top w:val="single" w:sz="16" w:space="0" w:color="000000"/>
              <w:bottom w:val="nil"/>
              <w:right w:val="single" w:sz="16" w:space="0" w:color="000000"/>
            </w:tcBorders>
            <w:shd w:val="clear" w:color="auto" w:fill="FFFFFF"/>
          </w:tcPr>
          <w:p w14:paraId="6B54B7F5"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lang w:val="ru-RU"/>
              </w:rPr>
            </w:pPr>
            <w:r w:rsidRPr="00384CBE">
              <w:rPr>
                <w:rFonts w:ascii="Times New Roman" w:hAnsi="Times New Roman" w:cs="Times New Roman"/>
                <w:color w:val="000000"/>
                <w:sz w:val="20"/>
                <w:szCs w:val="20"/>
                <w:lang w:val="ru-RU"/>
              </w:rPr>
              <w:t>25</w:t>
            </w:r>
          </w:p>
        </w:tc>
      </w:tr>
      <w:tr w:rsidR="002B47FF" w:rsidRPr="00290BA2" w14:paraId="568ACBC5" w14:textId="77777777" w:rsidTr="00C33CC4">
        <w:trPr>
          <w:cantSplit/>
          <w:jc w:val="center"/>
        </w:trPr>
        <w:tc>
          <w:tcPr>
            <w:tcW w:w="774" w:type="dxa"/>
            <w:vMerge/>
            <w:tcBorders>
              <w:top w:val="single" w:sz="16" w:space="0" w:color="000000"/>
              <w:left w:val="single" w:sz="16" w:space="0" w:color="000000"/>
              <w:bottom w:val="nil"/>
              <w:right w:val="nil"/>
            </w:tcBorders>
            <w:shd w:val="clear" w:color="auto" w:fill="FFFFFF"/>
            <w:vAlign w:val="center"/>
          </w:tcPr>
          <w:p w14:paraId="350A02BA" w14:textId="77777777" w:rsidR="002B47FF" w:rsidRPr="00384CBE" w:rsidRDefault="002B47FF" w:rsidP="00C33CC4">
            <w:pPr>
              <w:autoSpaceDE w:val="0"/>
              <w:autoSpaceDN w:val="0"/>
              <w:adjustRightInd w:val="0"/>
              <w:rPr>
                <w:rFonts w:ascii="Times New Roman" w:hAnsi="Times New Roman" w:cs="Times New Roman"/>
                <w:color w:val="000000"/>
                <w:sz w:val="20"/>
                <w:szCs w:val="20"/>
                <w:lang w:val="ru-RU"/>
              </w:rPr>
            </w:pPr>
          </w:p>
        </w:tc>
        <w:tc>
          <w:tcPr>
            <w:tcW w:w="1259" w:type="dxa"/>
            <w:vMerge/>
            <w:tcBorders>
              <w:top w:val="single" w:sz="16" w:space="0" w:color="000000"/>
              <w:left w:val="nil"/>
              <w:bottom w:val="nil"/>
              <w:right w:val="nil"/>
            </w:tcBorders>
            <w:shd w:val="clear" w:color="auto" w:fill="FFFFFF"/>
            <w:vAlign w:val="center"/>
          </w:tcPr>
          <w:p w14:paraId="5C177BBA" w14:textId="77777777" w:rsidR="002B47FF" w:rsidRPr="00384CBE" w:rsidRDefault="002B47FF" w:rsidP="00C33CC4">
            <w:pPr>
              <w:autoSpaceDE w:val="0"/>
              <w:autoSpaceDN w:val="0"/>
              <w:adjustRightInd w:val="0"/>
              <w:rPr>
                <w:rFonts w:ascii="Times New Roman" w:hAnsi="Times New Roman" w:cs="Times New Roman"/>
                <w:color w:val="000000"/>
                <w:sz w:val="20"/>
                <w:szCs w:val="20"/>
                <w:lang w:val="ru-RU"/>
              </w:rPr>
            </w:pPr>
          </w:p>
        </w:tc>
        <w:tc>
          <w:tcPr>
            <w:tcW w:w="1516" w:type="dxa"/>
            <w:tcBorders>
              <w:top w:val="nil"/>
              <w:left w:val="nil"/>
              <w:bottom w:val="nil"/>
              <w:right w:val="single" w:sz="16" w:space="0" w:color="000000"/>
            </w:tcBorders>
            <w:shd w:val="clear" w:color="auto" w:fill="FFFFFF"/>
            <w:vAlign w:val="center"/>
          </w:tcPr>
          <w:p w14:paraId="0BF26677"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lang w:val="ru-RU"/>
              </w:rPr>
            </w:pPr>
            <w:r w:rsidRPr="00384CBE">
              <w:rPr>
                <w:rFonts w:ascii="Times New Roman" w:hAnsi="Times New Roman" w:cs="Times New Roman"/>
                <w:color w:val="000000"/>
                <w:sz w:val="20"/>
                <w:szCs w:val="20"/>
                <w:lang w:val="ru-RU"/>
              </w:rPr>
              <w:t>%</w:t>
            </w:r>
          </w:p>
        </w:tc>
        <w:tc>
          <w:tcPr>
            <w:tcW w:w="1000" w:type="dxa"/>
            <w:tcBorders>
              <w:top w:val="nil"/>
              <w:left w:val="single" w:sz="16" w:space="0" w:color="000000"/>
              <w:bottom w:val="nil"/>
            </w:tcBorders>
            <w:shd w:val="clear" w:color="auto" w:fill="FFFFFF"/>
          </w:tcPr>
          <w:p w14:paraId="6D51992D"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lang w:val="ru-RU"/>
              </w:rPr>
            </w:pPr>
            <w:r w:rsidRPr="00384CBE">
              <w:rPr>
                <w:rFonts w:ascii="Times New Roman" w:hAnsi="Times New Roman" w:cs="Times New Roman"/>
                <w:color w:val="000000"/>
                <w:sz w:val="20"/>
                <w:szCs w:val="20"/>
                <w:lang w:val="ru-RU"/>
              </w:rPr>
              <w:t>44,0%</w:t>
            </w:r>
          </w:p>
        </w:tc>
        <w:tc>
          <w:tcPr>
            <w:tcW w:w="1000" w:type="dxa"/>
            <w:tcBorders>
              <w:top w:val="nil"/>
              <w:bottom w:val="nil"/>
            </w:tcBorders>
            <w:shd w:val="clear" w:color="auto" w:fill="FFFFFF"/>
          </w:tcPr>
          <w:p w14:paraId="6E6E4B28"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lang w:val="ru-RU"/>
              </w:rPr>
            </w:pPr>
            <w:r w:rsidRPr="00384CBE">
              <w:rPr>
                <w:rFonts w:ascii="Times New Roman" w:hAnsi="Times New Roman" w:cs="Times New Roman"/>
                <w:color w:val="000000"/>
                <w:sz w:val="20"/>
                <w:szCs w:val="20"/>
                <w:lang w:val="ru-RU"/>
              </w:rPr>
              <w:t>56,0%</w:t>
            </w:r>
          </w:p>
        </w:tc>
        <w:tc>
          <w:tcPr>
            <w:tcW w:w="1000" w:type="dxa"/>
            <w:tcBorders>
              <w:top w:val="nil"/>
              <w:bottom w:val="nil"/>
              <w:right w:val="single" w:sz="16" w:space="0" w:color="000000"/>
            </w:tcBorders>
            <w:shd w:val="clear" w:color="auto" w:fill="FFFFFF"/>
          </w:tcPr>
          <w:p w14:paraId="18462875"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lang w:val="ru-RU"/>
              </w:rPr>
              <w:t>10</w:t>
            </w:r>
            <w:r w:rsidRPr="00384CBE">
              <w:rPr>
                <w:rFonts w:ascii="Times New Roman" w:hAnsi="Times New Roman" w:cs="Times New Roman"/>
                <w:color w:val="000000"/>
                <w:sz w:val="20"/>
                <w:szCs w:val="20"/>
              </w:rPr>
              <w:t>0,0%</w:t>
            </w:r>
          </w:p>
        </w:tc>
      </w:tr>
      <w:tr w:rsidR="002B47FF" w:rsidRPr="00290BA2" w14:paraId="74AAF5FF" w14:textId="77777777" w:rsidTr="00C33CC4">
        <w:trPr>
          <w:cantSplit/>
          <w:jc w:val="center"/>
        </w:trPr>
        <w:tc>
          <w:tcPr>
            <w:tcW w:w="774" w:type="dxa"/>
            <w:vMerge/>
            <w:tcBorders>
              <w:top w:val="single" w:sz="16" w:space="0" w:color="000000"/>
              <w:left w:val="single" w:sz="16" w:space="0" w:color="000000"/>
              <w:bottom w:val="nil"/>
              <w:right w:val="nil"/>
            </w:tcBorders>
            <w:shd w:val="clear" w:color="auto" w:fill="FFFFFF"/>
            <w:vAlign w:val="center"/>
          </w:tcPr>
          <w:p w14:paraId="25B83868" w14:textId="77777777" w:rsidR="002B47FF" w:rsidRPr="00384CBE" w:rsidRDefault="002B47FF" w:rsidP="00C33CC4">
            <w:pPr>
              <w:autoSpaceDE w:val="0"/>
              <w:autoSpaceDN w:val="0"/>
              <w:adjustRightInd w:val="0"/>
              <w:rPr>
                <w:rFonts w:ascii="Times New Roman" w:hAnsi="Times New Roman" w:cs="Times New Roman"/>
                <w:color w:val="000000"/>
                <w:sz w:val="20"/>
                <w:szCs w:val="20"/>
              </w:rPr>
            </w:pPr>
          </w:p>
        </w:tc>
        <w:tc>
          <w:tcPr>
            <w:tcW w:w="1259" w:type="dxa"/>
            <w:vMerge w:val="restart"/>
            <w:tcBorders>
              <w:top w:val="nil"/>
              <w:left w:val="nil"/>
              <w:bottom w:val="nil"/>
              <w:right w:val="nil"/>
            </w:tcBorders>
            <w:shd w:val="clear" w:color="auto" w:fill="FFFFFF"/>
            <w:vAlign w:val="center"/>
          </w:tcPr>
          <w:p w14:paraId="2758C094" w14:textId="77777777" w:rsidR="002B47FF" w:rsidRPr="00384CBE" w:rsidRDefault="002B47FF" w:rsidP="00C33CC4">
            <w:pPr>
              <w:autoSpaceDE w:val="0"/>
              <w:autoSpaceDN w:val="0"/>
              <w:adjustRightInd w:val="0"/>
              <w:ind w:left="60" w:right="60"/>
              <w:rPr>
                <w:rFonts w:ascii="Times New Roman" w:hAnsi="Times New Roman" w:cs="Times New Roman"/>
                <w:color w:val="000000"/>
                <w:sz w:val="20"/>
                <w:szCs w:val="20"/>
              </w:rPr>
            </w:pPr>
            <w:r w:rsidRPr="00384CBE">
              <w:rPr>
                <w:rFonts w:ascii="Times New Roman" w:hAnsi="Times New Roman" w:cs="Times New Roman"/>
                <w:color w:val="000000"/>
                <w:sz w:val="20"/>
                <w:szCs w:val="20"/>
              </w:rPr>
              <w:t>POLYAMID</w:t>
            </w:r>
          </w:p>
        </w:tc>
        <w:tc>
          <w:tcPr>
            <w:tcW w:w="1516" w:type="dxa"/>
            <w:tcBorders>
              <w:top w:val="nil"/>
              <w:left w:val="nil"/>
              <w:bottom w:val="nil"/>
              <w:right w:val="single" w:sz="16" w:space="0" w:color="000000"/>
            </w:tcBorders>
            <w:shd w:val="clear" w:color="auto" w:fill="FFFFFF"/>
            <w:vAlign w:val="center"/>
          </w:tcPr>
          <w:p w14:paraId="12E0BC98"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Count</w:t>
            </w:r>
          </w:p>
        </w:tc>
        <w:tc>
          <w:tcPr>
            <w:tcW w:w="1000" w:type="dxa"/>
            <w:tcBorders>
              <w:top w:val="nil"/>
              <w:left w:val="single" w:sz="16" w:space="0" w:color="000000"/>
              <w:bottom w:val="nil"/>
            </w:tcBorders>
            <w:shd w:val="clear" w:color="auto" w:fill="FFFFFF"/>
          </w:tcPr>
          <w:p w14:paraId="52AFC9FE"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13</w:t>
            </w:r>
          </w:p>
        </w:tc>
        <w:tc>
          <w:tcPr>
            <w:tcW w:w="1000" w:type="dxa"/>
            <w:tcBorders>
              <w:top w:val="nil"/>
              <w:bottom w:val="nil"/>
            </w:tcBorders>
            <w:shd w:val="clear" w:color="auto" w:fill="FFFFFF"/>
          </w:tcPr>
          <w:p w14:paraId="3CE4E6A5"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12</w:t>
            </w:r>
          </w:p>
        </w:tc>
        <w:tc>
          <w:tcPr>
            <w:tcW w:w="1000" w:type="dxa"/>
            <w:tcBorders>
              <w:top w:val="nil"/>
              <w:bottom w:val="nil"/>
              <w:right w:val="single" w:sz="16" w:space="0" w:color="000000"/>
            </w:tcBorders>
            <w:shd w:val="clear" w:color="auto" w:fill="FFFFFF"/>
          </w:tcPr>
          <w:p w14:paraId="34712BD2"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25</w:t>
            </w:r>
          </w:p>
        </w:tc>
      </w:tr>
      <w:tr w:rsidR="002B47FF" w:rsidRPr="00290BA2" w14:paraId="5D404F05" w14:textId="77777777" w:rsidTr="00C33CC4">
        <w:trPr>
          <w:cantSplit/>
          <w:jc w:val="center"/>
        </w:trPr>
        <w:tc>
          <w:tcPr>
            <w:tcW w:w="774" w:type="dxa"/>
            <w:vMerge/>
            <w:tcBorders>
              <w:top w:val="single" w:sz="16" w:space="0" w:color="000000"/>
              <w:left w:val="single" w:sz="16" w:space="0" w:color="000000"/>
              <w:bottom w:val="nil"/>
              <w:right w:val="nil"/>
            </w:tcBorders>
            <w:shd w:val="clear" w:color="auto" w:fill="FFFFFF"/>
            <w:vAlign w:val="center"/>
          </w:tcPr>
          <w:p w14:paraId="5DAC2841" w14:textId="77777777" w:rsidR="002B47FF" w:rsidRPr="00384CBE" w:rsidRDefault="002B47FF" w:rsidP="00C33CC4">
            <w:pPr>
              <w:autoSpaceDE w:val="0"/>
              <w:autoSpaceDN w:val="0"/>
              <w:adjustRightInd w:val="0"/>
              <w:rPr>
                <w:rFonts w:ascii="Times New Roman" w:hAnsi="Times New Roman" w:cs="Times New Roman"/>
                <w:color w:val="000000"/>
                <w:sz w:val="20"/>
                <w:szCs w:val="20"/>
              </w:rPr>
            </w:pPr>
          </w:p>
        </w:tc>
        <w:tc>
          <w:tcPr>
            <w:tcW w:w="1259" w:type="dxa"/>
            <w:vMerge/>
            <w:tcBorders>
              <w:top w:val="nil"/>
              <w:left w:val="nil"/>
              <w:bottom w:val="nil"/>
              <w:right w:val="nil"/>
            </w:tcBorders>
            <w:shd w:val="clear" w:color="auto" w:fill="FFFFFF"/>
            <w:vAlign w:val="center"/>
          </w:tcPr>
          <w:p w14:paraId="30911FC1" w14:textId="77777777" w:rsidR="002B47FF" w:rsidRPr="00384CBE" w:rsidRDefault="002B47FF" w:rsidP="00C33CC4">
            <w:pPr>
              <w:autoSpaceDE w:val="0"/>
              <w:autoSpaceDN w:val="0"/>
              <w:adjustRightInd w:val="0"/>
              <w:rPr>
                <w:rFonts w:ascii="Times New Roman" w:hAnsi="Times New Roman" w:cs="Times New Roman"/>
                <w:color w:val="000000"/>
                <w:sz w:val="20"/>
                <w:szCs w:val="20"/>
              </w:rPr>
            </w:pPr>
          </w:p>
        </w:tc>
        <w:tc>
          <w:tcPr>
            <w:tcW w:w="1516" w:type="dxa"/>
            <w:tcBorders>
              <w:top w:val="nil"/>
              <w:left w:val="nil"/>
              <w:bottom w:val="nil"/>
              <w:right w:val="single" w:sz="16" w:space="0" w:color="000000"/>
            </w:tcBorders>
            <w:shd w:val="clear" w:color="auto" w:fill="FFFFFF"/>
            <w:vAlign w:val="center"/>
          </w:tcPr>
          <w:p w14:paraId="4A7BF64B"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w:t>
            </w:r>
          </w:p>
        </w:tc>
        <w:tc>
          <w:tcPr>
            <w:tcW w:w="1000" w:type="dxa"/>
            <w:tcBorders>
              <w:top w:val="nil"/>
              <w:left w:val="single" w:sz="16" w:space="0" w:color="000000"/>
              <w:bottom w:val="nil"/>
            </w:tcBorders>
            <w:shd w:val="clear" w:color="auto" w:fill="FFFFFF"/>
          </w:tcPr>
          <w:p w14:paraId="10A48A85"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52,0%</w:t>
            </w:r>
          </w:p>
        </w:tc>
        <w:tc>
          <w:tcPr>
            <w:tcW w:w="1000" w:type="dxa"/>
            <w:tcBorders>
              <w:top w:val="nil"/>
              <w:bottom w:val="nil"/>
            </w:tcBorders>
            <w:shd w:val="clear" w:color="auto" w:fill="FFFFFF"/>
          </w:tcPr>
          <w:p w14:paraId="1362B9AE"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48,0%</w:t>
            </w:r>
          </w:p>
        </w:tc>
        <w:tc>
          <w:tcPr>
            <w:tcW w:w="1000" w:type="dxa"/>
            <w:tcBorders>
              <w:top w:val="nil"/>
              <w:bottom w:val="nil"/>
              <w:right w:val="single" w:sz="16" w:space="0" w:color="000000"/>
            </w:tcBorders>
            <w:shd w:val="clear" w:color="auto" w:fill="FFFFFF"/>
          </w:tcPr>
          <w:p w14:paraId="4D7A05E0"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100,0%</w:t>
            </w:r>
          </w:p>
        </w:tc>
      </w:tr>
      <w:tr w:rsidR="002B47FF" w:rsidRPr="00290BA2" w14:paraId="55A8A29E" w14:textId="77777777" w:rsidTr="00C33CC4">
        <w:trPr>
          <w:cantSplit/>
          <w:jc w:val="center"/>
        </w:trPr>
        <w:tc>
          <w:tcPr>
            <w:tcW w:w="774" w:type="dxa"/>
            <w:vMerge/>
            <w:tcBorders>
              <w:top w:val="single" w:sz="16" w:space="0" w:color="000000"/>
              <w:left w:val="single" w:sz="16" w:space="0" w:color="000000"/>
              <w:bottom w:val="nil"/>
              <w:right w:val="nil"/>
            </w:tcBorders>
            <w:shd w:val="clear" w:color="auto" w:fill="FFFFFF"/>
            <w:vAlign w:val="center"/>
          </w:tcPr>
          <w:p w14:paraId="07245B32" w14:textId="77777777" w:rsidR="002B47FF" w:rsidRPr="00384CBE" w:rsidRDefault="002B47FF" w:rsidP="00C33CC4">
            <w:pPr>
              <w:autoSpaceDE w:val="0"/>
              <w:autoSpaceDN w:val="0"/>
              <w:adjustRightInd w:val="0"/>
              <w:rPr>
                <w:rFonts w:ascii="Times New Roman" w:hAnsi="Times New Roman" w:cs="Times New Roman"/>
                <w:color w:val="000000"/>
                <w:sz w:val="20"/>
                <w:szCs w:val="20"/>
              </w:rPr>
            </w:pPr>
          </w:p>
        </w:tc>
        <w:tc>
          <w:tcPr>
            <w:tcW w:w="1259" w:type="dxa"/>
            <w:vMerge w:val="restart"/>
            <w:tcBorders>
              <w:top w:val="nil"/>
              <w:left w:val="nil"/>
              <w:bottom w:val="nil"/>
              <w:right w:val="nil"/>
            </w:tcBorders>
            <w:shd w:val="clear" w:color="auto" w:fill="FFFFFF"/>
            <w:vAlign w:val="center"/>
          </w:tcPr>
          <w:p w14:paraId="18CB419E" w14:textId="77777777" w:rsidR="002B47FF" w:rsidRPr="00384CBE" w:rsidRDefault="002B47FF" w:rsidP="00C33CC4">
            <w:pPr>
              <w:autoSpaceDE w:val="0"/>
              <w:autoSpaceDN w:val="0"/>
              <w:adjustRightInd w:val="0"/>
              <w:ind w:left="60" w:right="60"/>
              <w:rPr>
                <w:rFonts w:ascii="Times New Roman" w:hAnsi="Times New Roman" w:cs="Times New Roman"/>
                <w:color w:val="000000"/>
                <w:sz w:val="20"/>
                <w:szCs w:val="20"/>
              </w:rPr>
            </w:pPr>
            <w:r w:rsidRPr="00384CBE">
              <w:rPr>
                <w:rFonts w:ascii="Times New Roman" w:hAnsi="Times New Roman" w:cs="Times New Roman"/>
                <w:color w:val="000000"/>
                <w:sz w:val="20"/>
                <w:szCs w:val="20"/>
              </w:rPr>
              <w:t>P.G.A</w:t>
            </w:r>
          </w:p>
        </w:tc>
        <w:tc>
          <w:tcPr>
            <w:tcW w:w="1516" w:type="dxa"/>
            <w:tcBorders>
              <w:top w:val="nil"/>
              <w:left w:val="nil"/>
              <w:bottom w:val="nil"/>
              <w:right w:val="single" w:sz="16" w:space="0" w:color="000000"/>
            </w:tcBorders>
            <w:shd w:val="clear" w:color="auto" w:fill="FFFFFF"/>
            <w:vAlign w:val="center"/>
          </w:tcPr>
          <w:p w14:paraId="48A10392"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Count</w:t>
            </w:r>
          </w:p>
        </w:tc>
        <w:tc>
          <w:tcPr>
            <w:tcW w:w="1000" w:type="dxa"/>
            <w:tcBorders>
              <w:top w:val="nil"/>
              <w:left w:val="single" w:sz="16" w:space="0" w:color="000000"/>
              <w:bottom w:val="nil"/>
            </w:tcBorders>
            <w:shd w:val="clear" w:color="auto" w:fill="FFFFFF"/>
          </w:tcPr>
          <w:p w14:paraId="6412C237"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14</w:t>
            </w:r>
          </w:p>
        </w:tc>
        <w:tc>
          <w:tcPr>
            <w:tcW w:w="1000" w:type="dxa"/>
            <w:tcBorders>
              <w:top w:val="nil"/>
              <w:bottom w:val="nil"/>
            </w:tcBorders>
            <w:shd w:val="clear" w:color="auto" w:fill="FFFFFF"/>
          </w:tcPr>
          <w:p w14:paraId="3EB1B171"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11</w:t>
            </w:r>
          </w:p>
        </w:tc>
        <w:tc>
          <w:tcPr>
            <w:tcW w:w="1000" w:type="dxa"/>
            <w:tcBorders>
              <w:top w:val="nil"/>
              <w:bottom w:val="nil"/>
              <w:right w:val="single" w:sz="16" w:space="0" w:color="000000"/>
            </w:tcBorders>
            <w:shd w:val="clear" w:color="auto" w:fill="FFFFFF"/>
          </w:tcPr>
          <w:p w14:paraId="41F10063"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25</w:t>
            </w:r>
          </w:p>
        </w:tc>
      </w:tr>
      <w:tr w:rsidR="002B47FF" w:rsidRPr="00290BA2" w14:paraId="5878C70E" w14:textId="77777777" w:rsidTr="00C33CC4">
        <w:trPr>
          <w:cantSplit/>
          <w:jc w:val="center"/>
        </w:trPr>
        <w:tc>
          <w:tcPr>
            <w:tcW w:w="774" w:type="dxa"/>
            <w:vMerge/>
            <w:tcBorders>
              <w:top w:val="single" w:sz="16" w:space="0" w:color="000000"/>
              <w:left w:val="single" w:sz="16" w:space="0" w:color="000000"/>
              <w:bottom w:val="nil"/>
              <w:right w:val="nil"/>
            </w:tcBorders>
            <w:shd w:val="clear" w:color="auto" w:fill="FFFFFF"/>
            <w:vAlign w:val="center"/>
          </w:tcPr>
          <w:p w14:paraId="41735A45" w14:textId="77777777" w:rsidR="002B47FF" w:rsidRPr="00384CBE" w:rsidRDefault="002B47FF" w:rsidP="00C33CC4">
            <w:pPr>
              <w:autoSpaceDE w:val="0"/>
              <w:autoSpaceDN w:val="0"/>
              <w:adjustRightInd w:val="0"/>
              <w:rPr>
                <w:rFonts w:ascii="Times New Roman" w:hAnsi="Times New Roman" w:cs="Times New Roman"/>
                <w:color w:val="000000"/>
                <w:sz w:val="20"/>
                <w:szCs w:val="20"/>
              </w:rPr>
            </w:pPr>
          </w:p>
        </w:tc>
        <w:tc>
          <w:tcPr>
            <w:tcW w:w="1259" w:type="dxa"/>
            <w:vMerge/>
            <w:tcBorders>
              <w:top w:val="nil"/>
              <w:left w:val="nil"/>
              <w:bottom w:val="nil"/>
              <w:right w:val="nil"/>
            </w:tcBorders>
            <w:shd w:val="clear" w:color="auto" w:fill="FFFFFF"/>
            <w:vAlign w:val="center"/>
          </w:tcPr>
          <w:p w14:paraId="015ADEDD" w14:textId="77777777" w:rsidR="002B47FF" w:rsidRPr="00384CBE" w:rsidRDefault="002B47FF" w:rsidP="00C33CC4">
            <w:pPr>
              <w:autoSpaceDE w:val="0"/>
              <w:autoSpaceDN w:val="0"/>
              <w:adjustRightInd w:val="0"/>
              <w:rPr>
                <w:rFonts w:ascii="Times New Roman" w:hAnsi="Times New Roman" w:cs="Times New Roman"/>
                <w:color w:val="000000"/>
                <w:sz w:val="20"/>
                <w:szCs w:val="20"/>
              </w:rPr>
            </w:pPr>
          </w:p>
        </w:tc>
        <w:tc>
          <w:tcPr>
            <w:tcW w:w="1516" w:type="dxa"/>
            <w:tcBorders>
              <w:top w:val="nil"/>
              <w:left w:val="nil"/>
              <w:bottom w:val="nil"/>
              <w:right w:val="single" w:sz="16" w:space="0" w:color="000000"/>
            </w:tcBorders>
            <w:shd w:val="clear" w:color="auto" w:fill="FFFFFF"/>
            <w:vAlign w:val="center"/>
          </w:tcPr>
          <w:p w14:paraId="162476F1"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w:t>
            </w:r>
          </w:p>
        </w:tc>
        <w:tc>
          <w:tcPr>
            <w:tcW w:w="1000" w:type="dxa"/>
            <w:tcBorders>
              <w:top w:val="nil"/>
              <w:left w:val="single" w:sz="16" w:space="0" w:color="000000"/>
              <w:bottom w:val="nil"/>
            </w:tcBorders>
            <w:shd w:val="clear" w:color="auto" w:fill="FFFFFF"/>
          </w:tcPr>
          <w:p w14:paraId="0FF3A6F0"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56,0%</w:t>
            </w:r>
          </w:p>
        </w:tc>
        <w:tc>
          <w:tcPr>
            <w:tcW w:w="1000" w:type="dxa"/>
            <w:tcBorders>
              <w:top w:val="nil"/>
              <w:bottom w:val="nil"/>
            </w:tcBorders>
            <w:shd w:val="clear" w:color="auto" w:fill="FFFFFF"/>
          </w:tcPr>
          <w:p w14:paraId="11580AB0"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44,0%</w:t>
            </w:r>
          </w:p>
        </w:tc>
        <w:tc>
          <w:tcPr>
            <w:tcW w:w="1000" w:type="dxa"/>
            <w:tcBorders>
              <w:top w:val="nil"/>
              <w:bottom w:val="nil"/>
              <w:right w:val="single" w:sz="16" w:space="0" w:color="000000"/>
            </w:tcBorders>
            <w:shd w:val="clear" w:color="auto" w:fill="FFFFFF"/>
          </w:tcPr>
          <w:p w14:paraId="799EB453"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100,0%</w:t>
            </w:r>
          </w:p>
        </w:tc>
      </w:tr>
      <w:tr w:rsidR="002B47FF" w:rsidRPr="00290BA2" w14:paraId="180DA81A" w14:textId="77777777" w:rsidTr="00C33CC4">
        <w:trPr>
          <w:cantSplit/>
          <w:jc w:val="center"/>
        </w:trPr>
        <w:tc>
          <w:tcPr>
            <w:tcW w:w="774" w:type="dxa"/>
            <w:vMerge/>
            <w:tcBorders>
              <w:top w:val="single" w:sz="16" w:space="0" w:color="000000"/>
              <w:left w:val="single" w:sz="16" w:space="0" w:color="000000"/>
              <w:bottom w:val="nil"/>
              <w:right w:val="nil"/>
            </w:tcBorders>
            <w:shd w:val="clear" w:color="auto" w:fill="FFFFFF"/>
            <w:vAlign w:val="center"/>
          </w:tcPr>
          <w:p w14:paraId="2C793FBA" w14:textId="77777777" w:rsidR="002B47FF" w:rsidRPr="00384CBE" w:rsidRDefault="002B47FF" w:rsidP="00C33CC4">
            <w:pPr>
              <w:autoSpaceDE w:val="0"/>
              <w:autoSpaceDN w:val="0"/>
              <w:adjustRightInd w:val="0"/>
              <w:rPr>
                <w:rFonts w:ascii="Times New Roman" w:hAnsi="Times New Roman" w:cs="Times New Roman"/>
                <w:color w:val="000000"/>
                <w:sz w:val="20"/>
                <w:szCs w:val="20"/>
              </w:rPr>
            </w:pPr>
          </w:p>
        </w:tc>
        <w:tc>
          <w:tcPr>
            <w:tcW w:w="1259" w:type="dxa"/>
            <w:vMerge w:val="restart"/>
            <w:tcBorders>
              <w:top w:val="nil"/>
              <w:left w:val="nil"/>
              <w:bottom w:val="nil"/>
              <w:right w:val="nil"/>
            </w:tcBorders>
            <w:shd w:val="clear" w:color="auto" w:fill="FFFFFF"/>
            <w:vAlign w:val="center"/>
          </w:tcPr>
          <w:p w14:paraId="428E7BAA" w14:textId="77777777" w:rsidR="002B47FF" w:rsidRPr="00384CBE" w:rsidRDefault="002B47FF" w:rsidP="00C33CC4">
            <w:pPr>
              <w:autoSpaceDE w:val="0"/>
              <w:autoSpaceDN w:val="0"/>
              <w:adjustRightInd w:val="0"/>
              <w:ind w:left="60" w:right="60"/>
              <w:rPr>
                <w:rFonts w:ascii="Times New Roman" w:hAnsi="Times New Roman" w:cs="Times New Roman"/>
                <w:color w:val="000000"/>
                <w:sz w:val="20"/>
                <w:szCs w:val="20"/>
              </w:rPr>
            </w:pPr>
            <w:r w:rsidRPr="00384CBE">
              <w:rPr>
                <w:rFonts w:ascii="Times New Roman" w:hAnsi="Times New Roman" w:cs="Times New Roman"/>
                <w:color w:val="000000"/>
                <w:sz w:val="20"/>
                <w:szCs w:val="20"/>
              </w:rPr>
              <w:t>MONOFAST</w:t>
            </w:r>
          </w:p>
        </w:tc>
        <w:tc>
          <w:tcPr>
            <w:tcW w:w="1516" w:type="dxa"/>
            <w:tcBorders>
              <w:top w:val="nil"/>
              <w:left w:val="nil"/>
              <w:bottom w:val="nil"/>
              <w:right w:val="single" w:sz="16" w:space="0" w:color="000000"/>
            </w:tcBorders>
            <w:shd w:val="clear" w:color="auto" w:fill="FFFFFF"/>
            <w:vAlign w:val="center"/>
          </w:tcPr>
          <w:p w14:paraId="6F2B1254"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Count</w:t>
            </w:r>
          </w:p>
        </w:tc>
        <w:tc>
          <w:tcPr>
            <w:tcW w:w="1000" w:type="dxa"/>
            <w:tcBorders>
              <w:top w:val="nil"/>
              <w:left w:val="single" w:sz="16" w:space="0" w:color="000000"/>
              <w:bottom w:val="nil"/>
            </w:tcBorders>
            <w:shd w:val="clear" w:color="auto" w:fill="FFFFFF"/>
          </w:tcPr>
          <w:p w14:paraId="626B1E18"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12</w:t>
            </w:r>
          </w:p>
        </w:tc>
        <w:tc>
          <w:tcPr>
            <w:tcW w:w="1000" w:type="dxa"/>
            <w:tcBorders>
              <w:top w:val="nil"/>
              <w:bottom w:val="nil"/>
            </w:tcBorders>
            <w:shd w:val="clear" w:color="auto" w:fill="FFFFFF"/>
          </w:tcPr>
          <w:p w14:paraId="426E690B"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13</w:t>
            </w:r>
          </w:p>
        </w:tc>
        <w:tc>
          <w:tcPr>
            <w:tcW w:w="1000" w:type="dxa"/>
            <w:tcBorders>
              <w:top w:val="nil"/>
              <w:bottom w:val="nil"/>
              <w:right w:val="single" w:sz="16" w:space="0" w:color="000000"/>
            </w:tcBorders>
            <w:shd w:val="clear" w:color="auto" w:fill="FFFFFF"/>
          </w:tcPr>
          <w:p w14:paraId="20C09B2C"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25</w:t>
            </w:r>
          </w:p>
        </w:tc>
      </w:tr>
      <w:tr w:rsidR="002B47FF" w:rsidRPr="00290BA2" w14:paraId="03DD3318" w14:textId="77777777" w:rsidTr="00C33CC4">
        <w:trPr>
          <w:cantSplit/>
          <w:jc w:val="center"/>
        </w:trPr>
        <w:tc>
          <w:tcPr>
            <w:tcW w:w="774" w:type="dxa"/>
            <w:vMerge/>
            <w:tcBorders>
              <w:top w:val="single" w:sz="16" w:space="0" w:color="000000"/>
              <w:left w:val="single" w:sz="16" w:space="0" w:color="000000"/>
              <w:bottom w:val="nil"/>
              <w:right w:val="nil"/>
            </w:tcBorders>
            <w:shd w:val="clear" w:color="auto" w:fill="FFFFFF"/>
            <w:vAlign w:val="center"/>
          </w:tcPr>
          <w:p w14:paraId="5EF69B00" w14:textId="77777777" w:rsidR="002B47FF" w:rsidRPr="00384CBE" w:rsidRDefault="002B47FF" w:rsidP="00C33CC4">
            <w:pPr>
              <w:autoSpaceDE w:val="0"/>
              <w:autoSpaceDN w:val="0"/>
              <w:adjustRightInd w:val="0"/>
              <w:rPr>
                <w:rFonts w:ascii="Times New Roman" w:hAnsi="Times New Roman" w:cs="Times New Roman"/>
                <w:color w:val="000000"/>
                <w:sz w:val="20"/>
                <w:szCs w:val="20"/>
              </w:rPr>
            </w:pPr>
          </w:p>
        </w:tc>
        <w:tc>
          <w:tcPr>
            <w:tcW w:w="1259" w:type="dxa"/>
            <w:vMerge/>
            <w:tcBorders>
              <w:top w:val="nil"/>
              <w:left w:val="nil"/>
              <w:bottom w:val="nil"/>
              <w:right w:val="nil"/>
            </w:tcBorders>
            <w:shd w:val="clear" w:color="auto" w:fill="FFFFFF"/>
            <w:vAlign w:val="center"/>
          </w:tcPr>
          <w:p w14:paraId="35A539A0" w14:textId="77777777" w:rsidR="002B47FF" w:rsidRPr="00384CBE" w:rsidRDefault="002B47FF" w:rsidP="00C33CC4">
            <w:pPr>
              <w:autoSpaceDE w:val="0"/>
              <w:autoSpaceDN w:val="0"/>
              <w:adjustRightInd w:val="0"/>
              <w:rPr>
                <w:rFonts w:ascii="Times New Roman" w:hAnsi="Times New Roman" w:cs="Times New Roman"/>
                <w:color w:val="000000"/>
                <w:sz w:val="20"/>
                <w:szCs w:val="20"/>
              </w:rPr>
            </w:pPr>
          </w:p>
        </w:tc>
        <w:tc>
          <w:tcPr>
            <w:tcW w:w="1516" w:type="dxa"/>
            <w:tcBorders>
              <w:top w:val="nil"/>
              <w:left w:val="nil"/>
              <w:bottom w:val="nil"/>
              <w:right w:val="single" w:sz="16" w:space="0" w:color="000000"/>
            </w:tcBorders>
            <w:shd w:val="clear" w:color="auto" w:fill="FFFFFF"/>
            <w:vAlign w:val="center"/>
          </w:tcPr>
          <w:p w14:paraId="1EA074D0"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w:t>
            </w:r>
          </w:p>
        </w:tc>
        <w:tc>
          <w:tcPr>
            <w:tcW w:w="1000" w:type="dxa"/>
            <w:tcBorders>
              <w:top w:val="nil"/>
              <w:left w:val="single" w:sz="16" w:space="0" w:color="000000"/>
              <w:bottom w:val="nil"/>
            </w:tcBorders>
            <w:shd w:val="clear" w:color="auto" w:fill="FFFFFF"/>
          </w:tcPr>
          <w:p w14:paraId="0CAE0032"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48,0%</w:t>
            </w:r>
          </w:p>
        </w:tc>
        <w:tc>
          <w:tcPr>
            <w:tcW w:w="1000" w:type="dxa"/>
            <w:tcBorders>
              <w:top w:val="nil"/>
              <w:bottom w:val="nil"/>
            </w:tcBorders>
            <w:shd w:val="clear" w:color="auto" w:fill="FFFFFF"/>
          </w:tcPr>
          <w:p w14:paraId="0A4A2D39"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52,0%</w:t>
            </w:r>
          </w:p>
        </w:tc>
        <w:tc>
          <w:tcPr>
            <w:tcW w:w="1000" w:type="dxa"/>
            <w:tcBorders>
              <w:top w:val="nil"/>
              <w:bottom w:val="nil"/>
              <w:right w:val="single" w:sz="16" w:space="0" w:color="000000"/>
            </w:tcBorders>
            <w:shd w:val="clear" w:color="auto" w:fill="FFFFFF"/>
          </w:tcPr>
          <w:p w14:paraId="5AB599E1"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100,0%</w:t>
            </w:r>
          </w:p>
        </w:tc>
      </w:tr>
      <w:tr w:rsidR="002B47FF" w:rsidRPr="00290BA2" w14:paraId="0131667F" w14:textId="77777777" w:rsidTr="00C33CC4">
        <w:trPr>
          <w:cantSplit/>
          <w:jc w:val="center"/>
        </w:trPr>
        <w:tc>
          <w:tcPr>
            <w:tcW w:w="2033" w:type="dxa"/>
            <w:gridSpan w:val="2"/>
            <w:vMerge w:val="restart"/>
            <w:tcBorders>
              <w:top w:val="nil"/>
              <w:left w:val="single" w:sz="16" w:space="0" w:color="000000"/>
              <w:bottom w:val="single" w:sz="16" w:space="0" w:color="000000"/>
              <w:right w:val="nil"/>
            </w:tcBorders>
            <w:shd w:val="clear" w:color="auto" w:fill="FFFFFF"/>
            <w:vAlign w:val="center"/>
          </w:tcPr>
          <w:p w14:paraId="57FDD7D7" w14:textId="77777777" w:rsidR="002B47FF" w:rsidRPr="00384CBE" w:rsidRDefault="002B47FF" w:rsidP="00C33CC4">
            <w:pPr>
              <w:autoSpaceDE w:val="0"/>
              <w:autoSpaceDN w:val="0"/>
              <w:adjustRightInd w:val="0"/>
              <w:ind w:left="60" w:right="60"/>
              <w:rPr>
                <w:rFonts w:ascii="Times New Roman" w:hAnsi="Times New Roman" w:cs="Times New Roman"/>
                <w:color w:val="000000"/>
                <w:sz w:val="20"/>
                <w:szCs w:val="20"/>
              </w:rPr>
            </w:pPr>
            <w:r w:rsidRPr="00384CBE">
              <w:rPr>
                <w:rFonts w:ascii="Times New Roman" w:hAnsi="Times New Roman" w:cs="Times New Roman"/>
                <w:color w:val="000000"/>
                <w:sz w:val="20"/>
                <w:szCs w:val="20"/>
              </w:rPr>
              <w:t>Total</w:t>
            </w:r>
          </w:p>
        </w:tc>
        <w:tc>
          <w:tcPr>
            <w:tcW w:w="1516" w:type="dxa"/>
            <w:tcBorders>
              <w:top w:val="nil"/>
              <w:left w:val="nil"/>
              <w:bottom w:val="nil"/>
              <w:right w:val="single" w:sz="16" w:space="0" w:color="000000"/>
            </w:tcBorders>
            <w:shd w:val="clear" w:color="auto" w:fill="FFFFFF"/>
            <w:vAlign w:val="center"/>
          </w:tcPr>
          <w:p w14:paraId="404E2ED1"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Count</w:t>
            </w:r>
          </w:p>
        </w:tc>
        <w:tc>
          <w:tcPr>
            <w:tcW w:w="1000" w:type="dxa"/>
            <w:tcBorders>
              <w:top w:val="nil"/>
              <w:left w:val="single" w:sz="16" w:space="0" w:color="000000"/>
              <w:bottom w:val="nil"/>
            </w:tcBorders>
            <w:shd w:val="clear" w:color="auto" w:fill="FFFFFF"/>
          </w:tcPr>
          <w:p w14:paraId="1266EE5B"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50</w:t>
            </w:r>
          </w:p>
        </w:tc>
        <w:tc>
          <w:tcPr>
            <w:tcW w:w="1000" w:type="dxa"/>
            <w:tcBorders>
              <w:top w:val="nil"/>
              <w:bottom w:val="nil"/>
            </w:tcBorders>
            <w:shd w:val="clear" w:color="auto" w:fill="FFFFFF"/>
          </w:tcPr>
          <w:p w14:paraId="11D2D827"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50</w:t>
            </w:r>
          </w:p>
        </w:tc>
        <w:tc>
          <w:tcPr>
            <w:tcW w:w="1000" w:type="dxa"/>
            <w:tcBorders>
              <w:top w:val="nil"/>
              <w:bottom w:val="nil"/>
              <w:right w:val="single" w:sz="16" w:space="0" w:color="000000"/>
            </w:tcBorders>
            <w:shd w:val="clear" w:color="auto" w:fill="FFFFFF"/>
          </w:tcPr>
          <w:p w14:paraId="60BB0165"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100</w:t>
            </w:r>
          </w:p>
        </w:tc>
      </w:tr>
      <w:tr w:rsidR="002B47FF" w:rsidRPr="00290BA2" w14:paraId="6BAD1045" w14:textId="77777777" w:rsidTr="00C33CC4">
        <w:trPr>
          <w:cantSplit/>
          <w:jc w:val="center"/>
        </w:trPr>
        <w:tc>
          <w:tcPr>
            <w:tcW w:w="2033" w:type="dxa"/>
            <w:gridSpan w:val="2"/>
            <w:vMerge/>
            <w:tcBorders>
              <w:top w:val="nil"/>
              <w:left w:val="single" w:sz="16" w:space="0" w:color="000000"/>
              <w:bottom w:val="single" w:sz="16" w:space="0" w:color="000000"/>
              <w:right w:val="nil"/>
            </w:tcBorders>
            <w:shd w:val="clear" w:color="auto" w:fill="FFFFFF"/>
            <w:vAlign w:val="center"/>
          </w:tcPr>
          <w:p w14:paraId="5F35D1B4" w14:textId="77777777" w:rsidR="002B47FF" w:rsidRPr="00384CBE" w:rsidRDefault="002B47FF" w:rsidP="00C33CC4">
            <w:pPr>
              <w:autoSpaceDE w:val="0"/>
              <w:autoSpaceDN w:val="0"/>
              <w:adjustRightInd w:val="0"/>
              <w:rPr>
                <w:rFonts w:ascii="Times New Roman" w:hAnsi="Times New Roman" w:cs="Times New Roman"/>
                <w:color w:val="000000"/>
                <w:sz w:val="20"/>
                <w:szCs w:val="20"/>
              </w:rPr>
            </w:pPr>
          </w:p>
        </w:tc>
        <w:tc>
          <w:tcPr>
            <w:tcW w:w="1516" w:type="dxa"/>
            <w:tcBorders>
              <w:top w:val="nil"/>
              <w:left w:val="nil"/>
              <w:bottom w:val="single" w:sz="16" w:space="0" w:color="000000"/>
              <w:right w:val="single" w:sz="16" w:space="0" w:color="000000"/>
            </w:tcBorders>
            <w:shd w:val="clear" w:color="auto" w:fill="FFFFFF"/>
            <w:vAlign w:val="center"/>
          </w:tcPr>
          <w:p w14:paraId="2EBACFBE"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w:t>
            </w:r>
          </w:p>
        </w:tc>
        <w:tc>
          <w:tcPr>
            <w:tcW w:w="1000" w:type="dxa"/>
            <w:tcBorders>
              <w:top w:val="nil"/>
              <w:left w:val="single" w:sz="16" w:space="0" w:color="000000"/>
              <w:bottom w:val="single" w:sz="16" w:space="0" w:color="000000"/>
            </w:tcBorders>
            <w:shd w:val="clear" w:color="auto" w:fill="FFFFFF"/>
          </w:tcPr>
          <w:p w14:paraId="4FC079CC"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50,0%</w:t>
            </w:r>
          </w:p>
        </w:tc>
        <w:tc>
          <w:tcPr>
            <w:tcW w:w="1000" w:type="dxa"/>
            <w:tcBorders>
              <w:top w:val="nil"/>
              <w:bottom w:val="single" w:sz="16" w:space="0" w:color="000000"/>
            </w:tcBorders>
            <w:shd w:val="clear" w:color="auto" w:fill="FFFFFF"/>
          </w:tcPr>
          <w:p w14:paraId="260D75C8"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50,0%</w:t>
            </w:r>
          </w:p>
        </w:tc>
        <w:tc>
          <w:tcPr>
            <w:tcW w:w="1000" w:type="dxa"/>
            <w:tcBorders>
              <w:top w:val="nil"/>
              <w:bottom w:val="single" w:sz="16" w:space="0" w:color="000000"/>
              <w:right w:val="single" w:sz="16" w:space="0" w:color="000000"/>
            </w:tcBorders>
            <w:shd w:val="clear" w:color="auto" w:fill="FFFFFF"/>
          </w:tcPr>
          <w:p w14:paraId="6D6C37FF" w14:textId="77777777" w:rsidR="002B47FF" w:rsidRPr="00384CBE" w:rsidRDefault="002B47FF" w:rsidP="00C33CC4">
            <w:pPr>
              <w:autoSpaceDE w:val="0"/>
              <w:autoSpaceDN w:val="0"/>
              <w:adjustRightInd w:val="0"/>
              <w:ind w:left="60" w:right="60"/>
              <w:jc w:val="center"/>
              <w:rPr>
                <w:rFonts w:ascii="Times New Roman" w:hAnsi="Times New Roman" w:cs="Times New Roman"/>
                <w:color w:val="000000"/>
                <w:sz w:val="20"/>
                <w:szCs w:val="20"/>
              </w:rPr>
            </w:pPr>
            <w:r w:rsidRPr="00384CBE">
              <w:rPr>
                <w:rFonts w:ascii="Times New Roman" w:hAnsi="Times New Roman" w:cs="Times New Roman"/>
                <w:color w:val="000000"/>
                <w:sz w:val="20"/>
                <w:szCs w:val="20"/>
              </w:rPr>
              <w:t>100,0%</w:t>
            </w:r>
          </w:p>
        </w:tc>
      </w:tr>
    </w:tbl>
    <w:p w14:paraId="695610CA" w14:textId="147B5126" w:rsidR="002B47FF" w:rsidRDefault="002B47FF" w:rsidP="002B47FF">
      <w:pPr>
        <w:autoSpaceDE w:val="0"/>
        <w:autoSpaceDN w:val="0"/>
        <w:adjustRightInd w:val="0"/>
        <w:spacing w:line="400" w:lineRule="atLeast"/>
      </w:pPr>
    </w:p>
    <w:p w14:paraId="59E4D9C6" w14:textId="77777777" w:rsidR="00A34535" w:rsidRDefault="00A34535" w:rsidP="002B47FF">
      <w:pPr>
        <w:autoSpaceDE w:val="0"/>
        <w:autoSpaceDN w:val="0"/>
        <w:adjustRightInd w:val="0"/>
        <w:spacing w:line="400" w:lineRule="atLeast"/>
      </w:pPr>
    </w:p>
    <w:p w14:paraId="25CEFA9D" w14:textId="4427DF27" w:rsidR="002B47FF" w:rsidRDefault="002B47FF" w:rsidP="002B47FF">
      <w:pPr>
        <w:autoSpaceDE w:val="0"/>
        <w:autoSpaceDN w:val="0"/>
        <w:adjustRightInd w:val="0"/>
        <w:jc w:val="center"/>
      </w:pPr>
      <w:r>
        <w:rPr>
          <w:noProof/>
          <w:lang w:val="en-US"/>
        </w:rPr>
        <w:drawing>
          <wp:inline distT="0" distB="0" distL="0" distR="0" wp14:anchorId="3A7B469E" wp14:editId="0508F83D">
            <wp:extent cx="4533900" cy="31750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33900" cy="3175000"/>
                    </a:xfrm>
                    <a:prstGeom prst="rect">
                      <a:avLst/>
                    </a:prstGeom>
                    <a:noFill/>
                    <a:ln>
                      <a:noFill/>
                    </a:ln>
                  </pic:spPr>
                </pic:pic>
              </a:graphicData>
            </a:graphic>
          </wp:inline>
        </w:drawing>
      </w:r>
    </w:p>
    <w:p w14:paraId="10711BB9" w14:textId="15A67793" w:rsidR="002B47FF" w:rsidRDefault="002B47FF" w:rsidP="00384CBE">
      <w:pPr>
        <w:autoSpaceDE w:val="0"/>
        <w:autoSpaceDN w:val="0"/>
        <w:adjustRightInd w:val="0"/>
        <w:jc w:val="center"/>
        <w:rPr>
          <w:sz w:val="20"/>
          <w:szCs w:val="20"/>
          <w:lang w:val="mk-MK"/>
        </w:rPr>
      </w:pPr>
      <w:r w:rsidRPr="00741379">
        <w:rPr>
          <w:rFonts w:ascii="Times New Roman" w:hAnsi="Times New Roman" w:cs="Times New Roman"/>
          <w:b/>
          <w:bCs/>
          <w:sz w:val="20"/>
          <w:szCs w:val="20"/>
          <w:lang w:val="mk-MK"/>
        </w:rPr>
        <w:t>Графикон 37</w:t>
      </w:r>
      <w:r w:rsidR="00384CBE" w:rsidRPr="00741379">
        <w:rPr>
          <w:rFonts w:ascii="Times New Roman" w:hAnsi="Times New Roman" w:cs="Times New Roman"/>
          <w:b/>
          <w:bCs/>
          <w:sz w:val="20"/>
          <w:szCs w:val="20"/>
          <w:lang w:val="mk-MK"/>
        </w:rPr>
        <w:t xml:space="preserve">. </w:t>
      </w:r>
      <w:r w:rsidR="00384CBE" w:rsidRPr="00384CBE">
        <w:rPr>
          <w:rFonts w:ascii="Times New Roman" w:hAnsi="Times New Roman" w:cs="Times New Roman"/>
          <w:sz w:val="20"/>
          <w:szCs w:val="20"/>
          <w:lang w:val="mk-MK"/>
        </w:rPr>
        <w:t>Разлика / Пол на пациентите</w:t>
      </w:r>
    </w:p>
    <w:p w14:paraId="5E415502" w14:textId="2E460BE9" w:rsidR="002B47FF" w:rsidRDefault="002B47FF" w:rsidP="002B47FF">
      <w:pPr>
        <w:autoSpaceDE w:val="0"/>
        <w:autoSpaceDN w:val="0"/>
        <w:adjustRightInd w:val="0"/>
        <w:rPr>
          <w:sz w:val="20"/>
          <w:szCs w:val="20"/>
          <w:lang w:val="mk-MK"/>
        </w:rPr>
      </w:pPr>
    </w:p>
    <w:p w14:paraId="5043A463" w14:textId="4E065363" w:rsidR="00384CBE" w:rsidRDefault="00384CBE" w:rsidP="002B47FF">
      <w:pPr>
        <w:autoSpaceDE w:val="0"/>
        <w:autoSpaceDN w:val="0"/>
        <w:adjustRightInd w:val="0"/>
        <w:rPr>
          <w:sz w:val="20"/>
          <w:szCs w:val="20"/>
          <w:lang w:val="mk-MK"/>
        </w:rPr>
      </w:pPr>
    </w:p>
    <w:p w14:paraId="63B9EC9B" w14:textId="77777777" w:rsidR="00384CBE" w:rsidRDefault="00384CBE" w:rsidP="002B47FF">
      <w:pPr>
        <w:autoSpaceDE w:val="0"/>
        <w:autoSpaceDN w:val="0"/>
        <w:adjustRightInd w:val="0"/>
        <w:rPr>
          <w:sz w:val="20"/>
          <w:szCs w:val="20"/>
          <w:lang w:val="mk-MK"/>
        </w:rPr>
      </w:pPr>
    </w:p>
    <w:p w14:paraId="0B670E8A" w14:textId="2E65CDB7" w:rsidR="002B47FF" w:rsidRPr="00741379" w:rsidRDefault="002B47FF" w:rsidP="002B47FF">
      <w:pPr>
        <w:numPr>
          <w:ilvl w:val="1"/>
          <w:numId w:val="6"/>
        </w:numPr>
        <w:autoSpaceDE w:val="0"/>
        <w:autoSpaceDN w:val="0"/>
        <w:adjustRightInd w:val="0"/>
        <w:spacing w:after="0" w:line="240" w:lineRule="auto"/>
        <w:rPr>
          <w:rFonts w:ascii="Times New Roman" w:hAnsi="Times New Roman" w:cs="Times New Roman"/>
          <w:sz w:val="24"/>
          <w:szCs w:val="24"/>
          <w:lang w:val="mk-MK"/>
        </w:rPr>
      </w:pPr>
      <w:r w:rsidRPr="00741379">
        <w:rPr>
          <w:rFonts w:ascii="Times New Roman" w:hAnsi="Times New Roman" w:cs="Times New Roman"/>
          <w:sz w:val="24"/>
          <w:szCs w:val="24"/>
          <w:lang w:val="mk-MK"/>
        </w:rPr>
        <w:t>Возраст на пациентите</w:t>
      </w:r>
    </w:p>
    <w:p w14:paraId="0BA56B53" w14:textId="77777777" w:rsidR="002B47FF" w:rsidRPr="00741379" w:rsidRDefault="002B47FF" w:rsidP="002B47FF">
      <w:pPr>
        <w:autoSpaceDE w:val="0"/>
        <w:autoSpaceDN w:val="0"/>
        <w:adjustRightInd w:val="0"/>
        <w:rPr>
          <w:rFonts w:ascii="Times New Roman" w:hAnsi="Times New Roman" w:cs="Times New Roman"/>
          <w:sz w:val="24"/>
          <w:szCs w:val="24"/>
          <w:lang w:val="mk-MK"/>
        </w:rPr>
      </w:pPr>
    </w:p>
    <w:p w14:paraId="6413028D" w14:textId="6348746F" w:rsidR="002B47FF" w:rsidRPr="00741379" w:rsidRDefault="002B47FF" w:rsidP="00384CBE">
      <w:pPr>
        <w:autoSpaceDE w:val="0"/>
        <w:autoSpaceDN w:val="0"/>
        <w:adjustRightInd w:val="0"/>
        <w:ind w:firstLine="360"/>
        <w:jc w:val="both"/>
        <w:rPr>
          <w:rFonts w:ascii="Times New Roman" w:hAnsi="Times New Roman" w:cs="Times New Roman"/>
          <w:sz w:val="24"/>
          <w:szCs w:val="24"/>
          <w:lang w:val="mk-MK"/>
        </w:rPr>
      </w:pPr>
      <w:r w:rsidRPr="00741379">
        <w:rPr>
          <w:rFonts w:ascii="Times New Roman" w:hAnsi="Times New Roman" w:cs="Times New Roman"/>
          <w:sz w:val="24"/>
          <w:szCs w:val="24"/>
          <w:lang w:val="mk-MK"/>
        </w:rPr>
        <w:t>На табела 38 и графикон 38 прикажана е разликата помеѓу групите во однос на возраста на пациентите.</w:t>
      </w:r>
    </w:p>
    <w:p w14:paraId="4855CC4A" w14:textId="77777777" w:rsidR="002B47FF" w:rsidRPr="00741379" w:rsidRDefault="002B47FF" w:rsidP="00384CBE">
      <w:pPr>
        <w:autoSpaceDE w:val="0"/>
        <w:autoSpaceDN w:val="0"/>
        <w:adjustRightInd w:val="0"/>
        <w:ind w:firstLine="360"/>
        <w:jc w:val="both"/>
        <w:rPr>
          <w:rFonts w:ascii="Times New Roman" w:hAnsi="Times New Roman" w:cs="Times New Roman"/>
          <w:sz w:val="24"/>
          <w:szCs w:val="24"/>
          <w:lang w:val="mk-MK"/>
        </w:rPr>
      </w:pPr>
      <w:r w:rsidRPr="00741379">
        <w:rPr>
          <w:rFonts w:ascii="Times New Roman" w:hAnsi="Times New Roman" w:cs="Times New Roman"/>
          <w:sz w:val="24"/>
          <w:szCs w:val="24"/>
          <w:lang w:val="mk-MK"/>
        </w:rPr>
        <w:t xml:space="preserve">За </w:t>
      </w:r>
      <w:r w:rsidRPr="00741379">
        <w:rPr>
          <w:rFonts w:ascii="Times New Roman" w:hAnsi="Times New Roman" w:cs="Times New Roman"/>
          <w:sz w:val="24"/>
          <w:szCs w:val="24"/>
          <w:lang w:val="en-US"/>
        </w:rPr>
        <w:t>F</w:t>
      </w:r>
      <w:r w:rsidRPr="00741379">
        <w:rPr>
          <w:rFonts w:ascii="Times New Roman" w:hAnsi="Times New Roman" w:cs="Times New Roman"/>
          <w:sz w:val="24"/>
          <w:szCs w:val="24"/>
          <w:lang w:val="ru-RU"/>
        </w:rPr>
        <w:t xml:space="preserve"> = 0,92 </w:t>
      </w:r>
      <w:r w:rsidRPr="00741379">
        <w:rPr>
          <w:rFonts w:ascii="Times New Roman" w:hAnsi="Times New Roman" w:cs="Times New Roman"/>
          <w:sz w:val="24"/>
          <w:szCs w:val="24"/>
          <w:lang w:val="mk-MK"/>
        </w:rPr>
        <w:t>и</w:t>
      </w:r>
      <w:r w:rsidRPr="00741379">
        <w:rPr>
          <w:rFonts w:ascii="Times New Roman" w:hAnsi="Times New Roman" w:cs="Times New Roman"/>
          <w:sz w:val="24"/>
          <w:szCs w:val="24"/>
          <w:lang w:val="ru-RU"/>
        </w:rPr>
        <w:t xml:space="preserve"> </w:t>
      </w:r>
      <w:r w:rsidRPr="00741379">
        <w:rPr>
          <w:rFonts w:ascii="Times New Roman" w:hAnsi="Times New Roman" w:cs="Times New Roman"/>
          <w:sz w:val="24"/>
          <w:szCs w:val="24"/>
          <w:lang w:val="en-US"/>
        </w:rPr>
        <w:t>p</w:t>
      </w:r>
      <w:r w:rsidRPr="00741379">
        <w:rPr>
          <w:rFonts w:ascii="Times New Roman" w:hAnsi="Times New Roman" w:cs="Times New Roman"/>
          <w:sz w:val="24"/>
          <w:szCs w:val="24"/>
          <w:lang w:val="ru-RU"/>
        </w:rPr>
        <w:t>&gt;0,05(</w:t>
      </w:r>
      <w:r w:rsidRPr="00741379">
        <w:rPr>
          <w:rFonts w:ascii="Times New Roman" w:hAnsi="Times New Roman" w:cs="Times New Roman"/>
          <w:sz w:val="24"/>
          <w:szCs w:val="24"/>
          <w:lang w:val="en-US"/>
        </w:rPr>
        <w:t>p</w:t>
      </w:r>
      <w:r w:rsidRPr="00741379">
        <w:rPr>
          <w:rFonts w:ascii="Times New Roman" w:hAnsi="Times New Roman" w:cs="Times New Roman"/>
          <w:sz w:val="24"/>
          <w:szCs w:val="24"/>
          <w:lang w:val="ru-RU"/>
        </w:rPr>
        <w:t>=0,43)</w:t>
      </w:r>
      <w:r w:rsidRPr="00741379">
        <w:rPr>
          <w:rFonts w:ascii="Times New Roman" w:hAnsi="Times New Roman" w:cs="Times New Roman"/>
          <w:sz w:val="24"/>
          <w:szCs w:val="24"/>
          <w:lang w:val="mk-MK"/>
        </w:rPr>
        <w:t xml:space="preserve"> нема значајна разлика во возраста на пациентите помеѓу четирите групи на пациенти.</w:t>
      </w:r>
    </w:p>
    <w:p w14:paraId="1E8B1065" w14:textId="77777777" w:rsidR="002B47FF" w:rsidRDefault="002B47FF" w:rsidP="002B47FF">
      <w:pPr>
        <w:autoSpaceDE w:val="0"/>
        <w:autoSpaceDN w:val="0"/>
        <w:adjustRightInd w:val="0"/>
        <w:rPr>
          <w:lang w:val="mk-MK"/>
        </w:rPr>
      </w:pPr>
    </w:p>
    <w:p w14:paraId="2FE763C6" w14:textId="5714EB48" w:rsidR="002B47FF" w:rsidRPr="00A34535" w:rsidRDefault="002B47FF" w:rsidP="00A34535">
      <w:pPr>
        <w:autoSpaceDE w:val="0"/>
        <w:autoSpaceDN w:val="0"/>
        <w:adjustRightInd w:val="0"/>
        <w:jc w:val="center"/>
        <w:rPr>
          <w:rFonts w:ascii="Times New Roman" w:hAnsi="Times New Roman" w:cs="Times New Roman"/>
          <w:sz w:val="20"/>
          <w:szCs w:val="20"/>
          <w:lang w:val="mk-MK"/>
        </w:rPr>
      </w:pPr>
      <w:r w:rsidRPr="00384CBE">
        <w:rPr>
          <w:rFonts w:ascii="Times New Roman" w:hAnsi="Times New Roman" w:cs="Times New Roman"/>
          <w:b/>
          <w:bCs/>
          <w:sz w:val="20"/>
          <w:szCs w:val="20"/>
          <w:lang w:val="mk-MK"/>
        </w:rPr>
        <w:t>Табела 38.</w:t>
      </w:r>
      <w:r w:rsidRPr="00384CBE">
        <w:rPr>
          <w:rFonts w:ascii="Times New Roman" w:hAnsi="Times New Roman" w:cs="Times New Roman"/>
          <w:sz w:val="20"/>
          <w:szCs w:val="20"/>
          <w:lang w:val="mk-MK"/>
        </w:rPr>
        <w:t xml:space="preserve"> Разлика / Возраст на пациентите</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794"/>
        <w:gridCol w:w="640"/>
        <w:gridCol w:w="579"/>
        <w:gridCol w:w="640"/>
        <w:gridCol w:w="840"/>
        <w:gridCol w:w="512"/>
        <w:gridCol w:w="640"/>
        <w:gridCol w:w="440"/>
        <w:gridCol w:w="455"/>
      </w:tblGrid>
      <w:tr w:rsidR="002B47FF" w14:paraId="6213B705"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AEB5D26" w14:textId="77777777" w:rsidR="002B47FF" w:rsidRPr="00384CBE" w:rsidRDefault="002B47FF" w:rsidP="00C33CC4">
            <w:pPr>
              <w:jc w:val="center"/>
              <w:rPr>
                <w:rFonts w:ascii="Times New Roman" w:hAnsi="Times New Roman" w:cs="Times New Roman"/>
                <w:bCs/>
                <w:sz w:val="20"/>
                <w:szCs w:val="20"/>
                <w:lang w:val="en-US"/>
              </w:rPr>
            </w:pPr>
            <w:r w:rsidRPr="00384CBE">
              <w:rPr>
                <w:rFonts w:ascii="Times New Roman" w:hAnsi="Times New Roman" w:cs="Times New Roman"/>
                <w:bCs/>
                <w:sz w:val="20"/>
                <w:szCs w:val="20"/>
                <w:lang w:val="en-US"/>
              </w:rPr>
              <w:t>Variable</w:t>
            </w:r>
          </w:p>
        </w:tc>
        <w:tc>
          <w:tcPr>
            <w:tcW w:w="0" w:type="auto"/>
            <w:tcBorders>
              <w:top w:val="outset" w:sz="6" w:space="0" w:color="auto"/>
              <w:left w:val="outset" w:sz="6" w:space="0" w:color="auto"/>
              <w:bottom w:val="outset" w:sz="6" w:space="0" w:color="auto"/>
              <w:right w:val="outset" w:sz="6" w:space="0" w:color="auto"/>
            </w:tcBorders>
            <w:noWrap/>
            <w:vAlign w:val="center"/>
          </w:tcPr>
          <w:p w14:paraId="126159D1" w14:textId="77777777" w:rsidR="002B47FF" w:rsidRPr="00384CBE" w:rsidRDefault="002B47FF" w:rsidP="00C33CC4">
            <w:pPr>
              <w:jc w:val="center"/>
              <w:rPr>
                <w:rFonts w:ascii="Times New Roman" w:hAnsi="Times New Roman" w:cs="Times New Roman"/>
                <w:bCs/>
                <w:color w:val="000000"/>
                <w:sz w:val="20"/>
                <w:szCs w:val="20"/>
              </w:rPr>
            </w:pPr>
            <w:r w:rsidRPr="00384CBE">
              <w:rPr>
                <w:rFonts w:ascii="Times New Roman" w:hAnsi="Times New Roman" w:cs="Times New Roman"/>
                <w:bCs/>
                <w:color w:val="000000"/>
                <w:sz w:val="20"/>
                <w:szCs w:val="20"/>
              </w:rPr>
              <w:t>SS</w:t>
            </w:r>
          </w:p>
          <w:p w14:paraId="3BBF66B1" w14:textId="77777777" w:rsidR="002B47FF" w:rsidRPr="00384CBE" w:rsidRDefault="002B47FF" w:rsidP="00C33CC4">
            <w:pPr>
              <w:jc w:val="center"/>
              <w:rPr>
                <w:rFonts w:ascii="Times New Roman" w:hAnsi="Times New Roman" w:cs="Times New Roman"/>
                <w:bCs/>
                <w:sz w:val="20"/>
                <w:szCs w:val="20"/>
              </w:rPr>
            </w:pPr>
            <w:r w:rsidRPr="00384CBE">
              <w:rPr>
                <w:rFonts w:ascii="Times New Roman" w:hAnsi="Times New Roman" w:cs="Times New Roman"/>
                <w:bCs/>
                <w:color w:val="000000"/>
                <w:sz w:val="20"/>
                <w:szCs w:val="20"/>
              </w:rPr>
              <w:t>Effect</w:t>
            </w:r>
          </w:p>
        </w:tc>
        <w:tc>
          <w:tcPr>
            <w:tcW w:w="0" w:type="auto"/>
            <w:tcBorders>
              <w:top w:val="outset" w:sz="6" w:space="0" w:color="auto"/>
              <w:left w:val="outset" w:sz="6" w:space="0" w:color="auto"/>
              <w:bottom w:val="outset" w:sz="6" w:space="0" w:color="auto"/>
              <w:right w:val="outset" w:sz="6" w:space="0" w:color="auto"/>
            </w:tcBorders>
            <w:noWrap/>
            <w:vAlign w:val="center"/>
          </w:tcPr>
          <w:p w14:paraId="38D35DE2" w14:textId="77777777" w:rsidR="002B47FF" w:rsidRPr="00384CBE" w:rsidRDefault="002B47FF" w:rsidP="00C33CC4">
            <w:pPr>
              <w:jc w:val="center"/>
              <w:rPr>
                <w:rFonts w:ascii="Times New Roman" w:hAnsi="Times New Roman" w:cs="Times New Roman"/>
                <w:bCs/>
                <w:color w:val="000000"/>
                <w:sz w:val="20"/>
                <w:szCs w:val="20"/>
              </w:rPr>
            </w:pPr>
            <w:r w:rsidRPr="00384CBE">
              <w:rPr>
                <w:rFonts w:ascii="Times New Roman" w:hAnsi="Times New Roman" w:cs="Times New Roman"/>
                <w:bCs/>
                <w:color w:val="000000"/>
                <w:sz w:val="20"/>
                <w:szCs w:val="20"/>
              </w:rPr>
              <w:t>df</w:t>
            </w:r>
          </w:p>
          <w:p w14:paraId="1FC568D1" w14:textId="77777777" w:rsidR="002B47FF" w:rsidRPr="00384CBE" w:rsidRDefault="002B47FF" w:rsidP="00C33CC4">
            <w:pPr>
              <w:jc w:val="center"/>
              <w:rPr>
                <w:rFonts w:ascii="Times New Roman" w:hAnsi="Times New Roman" w:cs="Times New Roman"/>
                <w:bCs/>
                <w:sz w:val="20"/>
                <w:szCs w:val="20"/>
              </w:rPr>
            </w:pPr>
            <w:r w:rsidRPr="00384CBE">
              <w:rPr>
                <w:rFonts w:ascii="Times New Roman" w:hAnsi="Times New Roman" w:cs="Times New Roman"/>
                <w:bCs/>
                <w:color w:val="000000"/>
                <w:sz w:val="20"/>
                <w:szCs w:val="20"/>
              </w:rPr>
              <w:t>Effect</w:t>
            </w:r>
          </w:p>
        </w:tc>
        <w:tc>
          <w:tcPr>
            <w:tcW w:w="0" w:type="auto"/>
            <w:tcBorders>
              <w:top w:val="outset" w:sz="6" w:space="0" w:color="auto"/>
              <w:left w:val="outset" w:sz="6" w:space="0" w:color="auto"/>
              <w:bottom w:val="outset" w:sz="6" w:space="0" w:color="auto"/>
              <w:right w:val="outset" w:sz="6" w:space="0" w:color="auto"/>
            </w:tcBorders>
            <w:noWrap/>
            <w:vAlign w:val="center"/>
          </w:tcPr>
          <w:p w14:paraId="7352D8DD" w14:textId="77777777" w:rsidR="002B47FF" w:rsidRPr="00384CBE" w:rsidRDefault="002B47FF" w:rsidP="00C33CC4">
            <w:pPr>
              <w:jc w:val="center"/>
              <w:rPr>
                <w:rFonts w:ascii="Times New Roman" w:hAnsi="Times New Roman" w:cs="Times New Roman"/>
                <w:bCs/>
                <w:color w:val="000000"/>
                <w:sz w:val="20"/>
                <w:szCs w:val="20"/>
              </w:rPr>
            </w:pPr>
            <w:r w:rsidRPr="00384CBE">
              <w:rPr>
                <w:rFonts w:ascii="Times New Roman" w:hAnsi="Times New Roman" w:cs="Times New Roman"/>
                <w:bCs/>
                <w:color w:val="000000"/>
                <w:sz w:val="20"/>
                <w:szCs w:val="20"/>
              </w:rPr>
              <w:t>MS</w:t>
            </w:r>
          </w:p>
          <w:p w14:paraId="4C56864D" w14:textId="77777777" w:rsidR="002B47FF" w:rsidRPr="00384CBE" w:rsidRDefault="002B47FF" w:rsidP="00C33CC4">
            <w:pPr>
              <w:jc w:val="center"/>
              <w:rPr>
                <w:rFonts w:ascii="Times New Roman" w:hAnsi="Times New Roman" w:cs="Times New Roman"/>
                <w:bCs/>
                <w:sz w:val="20"/>
                <w:szCs w:val="20"/>
              </w:rPr>
            </w:pPr>
            <w:r w:rsidRPr="00384CBE">
              <w:rPr>
                <w:rFonts w:ascii="Times New Roman" w:hAnsi="Times New Roman" w:cs="Times New Roman"/>
                <w:bCs/>
                <w:color w:val="000000"/>
                <w:sz w:val="20"/>
                <w:szCs w:val="20"/>
              </w:rPr>
              <w:t>Effect</w:t>
            </w:r>
          </w:p>
        </w:tc>
        <w:tc>
          <w:tcPr>
            <w:tcW w:w="0" w:type="auto"/>
            <w:tcBorders>
              <w:top w:val="outset" w:sz="6" w:space="0" w:color="auto"/>
              <w:left w:val="outset" w:sz="6" w:space="0" w:color="auto"/>
              <w:bottom w:val="outset" w:sz="6" w:space="0" w:color="auto"/>
              <w:right w:val="outset" w:sz="6" w:space="0" w:color="auto"/>
            </w:tcBorders>
            <w:noWrap/>
            <w:vAlign w:val="center"/>
          </w:tcPr>
          <w:p w14:paraId="2E6B2718" w14:textId="77777777" w:rsidR="002B47FF" w:rsidRPr="00384CBE" w:rsidRDefault="002B47FF" w:rsidP="00C33CC4">
            <w:pPr>
              <w:jc w:val="center"/>
              <w:rPr>
                <w:rFonts w:ascii="Times New Roman" w:hAnsi="Times New Roman" w:cs="Times New Roman"/>
                <w:bCs/>
                <w:color w:val="000000"/>
                <w:sz w:val="20"/>
                <w:szCs w:val="20"/>
              </w:rPr>
            </w:pPr>
            <w:r w:rsidRPr="00384CBE">
              <w:rPr>
                <w:rFonts w:ascii="Times New Roman" w:hAnsi="Times New Roman" w:cs="Times New Roman"/>
                <w:bCs/>
                <w:color w:val="000000"/>
                <w:sz w:val="20"/>
                <w:szCs w:val="20"/>
              </w:rPr>
              <w:t>SS</w:t>
            </w:r>
          </w:p>
          <w:p w14:paraId="5FC78581" w14:textId="77777777" w:rsidR="002B47FF" w:rsidRPr="00384CBE" w:rsidRDefault="002B47FF" w:rsidP="00C33CC4">
            <w:pPr>
              <w:jc w:val="center"/>
              <w:rPr>
                <w:rFonts w:ascii="Times New Roman" w:hAnsi="Times New Roman" w:cs="Times New Roman"/>
                <w:bCs/>
                <w:sz w:val="20"/>
                <w:szCs w:val="20"/>
              </w:rPr>
            </w:pPr>
            <w:r w:rsidRPr="00384CBE">
              <w:rPr>
                <w:rFonts w:ascii="Times New Roman" w:hAnsi="Times New Roman" w:cs="Times New Roman"/>
                <w:bCs/>
                <w:color w:val="000000"/>
                <w:sz w:val="20"/>
                <w:szCs w:val="20"/>
              </w:rPr>
              <w:t>Error</w:t>
            </w:r>
          </w:p>
        </w:tc>
        <w:tc>
          <w:tcPr>
            <w:tcW w:w="0" w:type="auto"/>
            <w:tcBorders>
              <w:top w:val="outset" w:sz="6" w:space="0" w:color="auto"/>
              <w:left w:val="outset" w:sz="6" w:space="0" w:color="auto"/>
              <w:bottom w:val="outset" w:sz="6" w:space="0" w:color="auto"/>
              <w:right w:val="outset" w:sz="6" w:space="0" w:color="auto"/>
            </w:tcBorders>
            <w:noWrap/>
            <w:vAlign w:val="center"/>
          </w:tcPr>
          <w:p w14:paraId="04599223" w14:textId="77777777" w:rsidR="002B47FF" w:rsidRPr="00384CBE" w:rsidRDefault="002B47FF" w:rsidP="00C33CC4">
            <w:pPr>
              <w:jc w:val="center"/>
              <w:rPr>
                <w:rFonts w:ascii="Times New Roman" w:hAnsi="Times New Roman" w:cs="Times New Roman"/>
                <w:bCs/>
                <w:color w:val="000000"/>
                <w:sz w:val="20"/>
                <w:szCs w:val="20"/>
              </w:rPr>
            </w:pPr>
            <w:r w:rsidRPr="00384CBE">
              <w:rPr>
                <w:rFonts w:ascii="Times New Roman" w:hAnsi="Times New Roman" w:cs="Times New Roman"/>
                <w:bCs/>
                <w:color w:val="000000"/>
                <w:sz w:val="20"/>
                <w:szCs w:val="20"/>
              </w:rPr>
              <w:t>df</w:t>
            </w:r>
          </w:p>
          <w:p w14:paraId="7B480E3F" w14:textId="77777777" w:rsidR="002B47FF" w:rsidRPr="00384CBE" w:rsidRDefault="002B47FF" w:rsidP="00C33CC4">
            <w:pPr>
              <w:jc w:val="center"/>
              <w:rPr>
                <w:rFonts w:ascii="Times New Roman" w:hAnsi="Times New Roman" w:cs="Times New Roman"/>
                <w:bCs/>
                <w:sz w:val="20"/>
                <w:szCs w:val="20"/>
              </w:rPr>
            </w:pPr>
            <w:r w:rsidRPr="00384CBE">
              <w:rPr>
                <w:rFonts w:ascii="Times New Roman" w:hAnsi="Times New Roman" w:cs="Times New Roman"/>
                <w:bCs/>
                <w:color w:val="000000"/>
                <w:sz w:val="20"/>
                <w:szCs w:val="20"/>
              </w:rPr>
              <w:t>Error</w:t>
            </w:r>
          </w:p>
        </w:tc>
        <w:tc>
          <w:tcPr>
            <w:tcW w:w="0" w:type="auto"/>
            <w:tcBorders>
              <w:top w:val="outset" w:sz="6" w:space="0" w:color="auto"/>
              <w:left w:val="outset" w:sz="6" w:space="0" w:color="auto"/>
              <w:bottom w:val="outset" w:sz="6" w:space="0" w:color="auto"/>
              <w:right w:val="outset" w:sz="6" w:space="0" w:color="auto"/>
            </w:tcBorders>
            <w:noWrap/>
            <w:vAlign w:val="center"/>
          </w:tcPr>
          <w:p w14:paraId="1657764F" w14:textId="77777777" w:rsidR="002B47FF" w:rsidRPr="00384CBE" w:rsidRDefault="002B47FF" w:rsidP="00C33CC4">
            <w:pPr>
              <w:jc w:val="center"/>
              <w:rPr>
                <w:rFonts w:ascii="Times New Roman" w:hAnsi="Times New Roman" w:cs="Times New Roman"/>
                <w:bCs/>
                <w:color w:val="000000"/>
                <w:sz w:val="20"/>
                <w:szCs w:val="20"/>
              </w:rPr>
            </w:pPr>
            <w:r w:rsidRPr="00384CBE">
              <w:rPr>
                <w:rFonts w:ascii="Times New Roman" w:hAnsi="Times New Roman" w:cs="Times New Roman"/>
                <w:bCs/>
                <w:color w:val="000000"/>
                <w:sz w:val="20"/>
                <w:szCs w:val="20"/>
              </w:rPr>
              <w:t>MS</w:t>
            </w:r>
          </w:p>
          <w:p w14:paraId="34626C12" w14:textId="77777777" w:rsidR="002B47FF" w:rsidRPr="00384CBE" w:rsidRDefault="002B47FF" w:rsidP="00C33CC4">
            <w:pPr>
              <w:jc w:val="center"/>
              <w:rPr>
                <w:rFonts w:ascii="Times New Roman" w:hAnsi="Times New Roman" w:cs="Times New Roman"/>
                <w:bCs/>
                <w:sz w:val="20"/>
                <w:szCs w:val="20"/>
              </w:rPr>
            </w:pPr>
            <w:r w:rsidRPr="00384CBE">
              <w:rPr>
                <w:rFonts w:ascii="Times New Roman" w:hAnsi="Times New Roman" w:cs="Times New Roman"/>
                <w:bCs/>
                <w:color w:val="000000"/>
                <w:sz w:val="20"/>
                <w:szCs w:val="20"/>
              </w:rPr>
              <w:t>Error</w:t>
            </w:r>
          </w:p>
        </w:tc>
        <w:tc>
          <w:tcPr>
            <w:tcW w:w="0" w:type="auto"/>
            <w:tcBorders>
              <w:top w:val="outset" w:sz="6" w:space="0" w:color="auto"/>
              <w:left w:val="outset" w:sz="6" w:space="0" w:color="auto"/>
              <w:bottom w:val="outset" w:sz="6" w:space="0" w:color="auto"/>
              <w:right w:val="outset" w:sz="6" w:space="0" w:color="auto"/>
            </w:tcBorders>
            <w:noWrap/>
            <w:vAlign w:val="center"/>
          </w:tcPr>
          <w:p w14:paraId="3ED8D14C" w14:textId="77777777" w:rsidR="002B47FF" w:rsidRPr="00384CBE" w:rsidRDefault="002B47FF" w:rsidP="00C33CC4">
            <w:pPr>
              <w:jc w:val="center"/>
              <w:rPr>
                <w:rFonts w:ascii="Times New Roman" w:hAnsi="Times New Roman" w:cs="Times New Roman"/>
                <w:bCs/>
                <w:sz w:val="20"/>
                <w:szCs w:val="20"/>
              </w:rPr>
            </w:pPr>
            <w:r w:rsidRPr="00384CBE">
              <w:rPr>
                <w:rFonts w:ascii="Times New Roman" w:hAnsi="Times New Roman" w:cs="Times New Roman"/>
                <w:bCs/>
                <w:color w:val="000000"/>
                <w:sz w:val="20"/>
                <w:szCs w:val="20"/>
              </w:rPr>
              <w:t>F</w:t>
            </w:r>
          </w:p>
        </w:tc>
        <w:tc>
          <w:tcPr>
            <w:tcW w:w="0" w:type="auto"/>
            <w:tcBorders>
              <w:top w:val="outset" w:sz="6" w:space="0" w:color="auto"/>
              <w:left w:val="outset" w:sz="6" w:space="0" w:color="auto"/>
              <w:bottom w:val="outset" w:sz="6" w:space="0" w:color="auto"/>
              <w:right w:val="outset" w:sz="6" w:space="0" w:color="auto"/>
            </w:tcBorders>
            <w:noWrap/>
            <w:vAlign w:val="center"/>
          </w:tcPr>
          <w:p w14:paraId="1EE21386" w14:textId="77777777" w:rsidR="002B47FF" w:rsidRPr="00384CBE" w:rsidRDefault="002B47FF" w:rsidP="00C33CC4">
            <w:pPr>
              <w:jc w:val="center"/>
              <w:rPr>
                <w:rFonts w:ascii="Times New Roman" w:hAnsi="Times New Roman" w:cs="Times New Roman"/>
                <w:bCs/>
                <w:sz w:val="20"/>
                <w:szCs w:val="20"/>
              </w:rPr>
            </w:pPr>
            <w:r w:rsidRPr="00384CBE">
              <w:rPr>
                <w:rFonts w:ascii="Times New Roman" w:hAnsi="Times New Roman" w:cs="Times New Roman"/>
                <w:bCs/>
                <w:color w:val="000000"/>
                <w:sz w:val="20"/>
                <w:szCs w:val="20"/>
              </w:rPr>
              <w:t>p</w:t>
            </w:r>
          </w:p>
        </w:tc>
      </w:tr>
      <w:tr w:rsidR="002B47FF" w14:paraId="71C89BF6"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296135A0" w14:textId="77777777" w:rsidR="002B47FF" w:rsidRPr="00384CBE" w:rsidRDefault="002B47FF" w:rsidP="00C33CC4">
            <w:pPr>
              <w:jc w:val="center"/>
              <w:rPr>
                <w:rFonts w:ascii="Times New Roman" w:hAnsi="Times New Roman" w:cs="Times New Roman"/>
                <w:bCs/>
                <w:sz w:val="20"/>
                <w:szCs w:val="20"/>
              </w:rPr>
            </w:pPr>
            <w:r w:rsidRPr="00384CBE">
              <w:rPr>
                <w:rFonts w:ascii="Times New Roman" w:hAnsi="Times New Roman" w:cs="Times New Roman"/>
                <w:bCs/>
                <w:color w:val="000000"/>
                <w:sz w:val="20"/>
                <w:szCs w:val="20"/>
              </w:rPr>
              <w:t>Возраст</w:t>
            </w:r>
          </w:p>
        </w:tc>
        <w:tc>
          <w:tcPr>
            <w:tcW w:w="0" w:type="auto"/>
            <w:tcBorders>
              <w:top w:val="outset" w:sz="6" w:space="0" w:color="auto"/>
              <w:left w:val="outset" w:sz="6" w:space="0" w:color="auto"/>
              <w:bottom w:val="outset" w:sz="6" w:space="0" w:color="auto"/>
              <w:right w:val="outset" w:sz="6" w:space="0" w:color="auto"/>
            </w:tcBorders>
            <w:noWrap/>
            <w:vAlign w:val="center"/>
          </w:tcPr>
          <w:p w14:paraId="115309CE"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300,27</w:t>
            </w:r>
          </w:p>
        </w:tc>
        <w:tc>
          <w:tcPr>
            <w:tcW w:w="0" w:type="auto"/>
            <w:tcBorders>
              <w:top w:val="outset" w:sz="6" w:space="0" w:color="auto"/>
              <w:left w:val="outset" w:sz="6" w:space="0" w:color="auto"/>
              <w:bottom w:val="outset" w:sz="6" w:space="0" w:color="auto"/>
              <w:right w:val="outset" w:sz="6" w:space="0" w:color="auto"/>
            </w:tcBorders>
            <w:noWrap/>
            <w:vAlign w:val="center"/>
          </w:tcPr>
          <w:p w14:paraId="39ABCCAC"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0ED7BC1A"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100,09</w:t>
            </w:r>
          </w:p>
        </w:tc>
        <w:tc>
          <w:tcPr>
            <w:tcW w:w="0" w:type="auto"/>
            <w:tcBorders>
              <w:top w:val="outset" w:sz="6" w:space="0" w:color="auto"/>
              <w:left w:val="outset" w:sz="6" w:space="0" w:color="auto"/>
              <w:bottom w:val="outset" w:sz="6" w:space="0" w:color="auto"/>
              <w:right w:val="outset" w:sz="6" w:space="0" w:color="auto"/>
            </w:tcBorders>
            <w:noWrap/>
            <w:vAlign w:val="center"/>
          </w:tcPr>
          <w:p w14:paraId="0557EE37"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10459,04</w:t>
            </w:r>
          </w:p>
        </w:tc>
        <w:tc>
          <w:tcPr>
            <w:tcW w:w="0" w:type="auto"/>
            <w:tcBorders>
              <w:top w:val="outset" w:sz="6" w:space="0" w:color="auto"/>
              <w:left w:val="outset" w:sz="6" w:space="0" w:color="auto"/>
              <w:bottom w:val="outset" w:sz="6" w:space="0" w:color="auto"/>
              <w:right w:val="outset" w:sz="6" w:space="0" w:color="auto"/>
            </w:tcBorders>
            <w:noWrap/>
            <w:vAlign w:val="center"/>
          </w:tcPr>
          <w:p w14:paraId="195A735F"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96</w:t>
            </w:r>
          </w:p>
        </w:tc>
        <w:tc>
          <w:tcPr>
            <w:tcW w:w="0" w:type="auto"/>
            <w:tcBorders>
              <w:top w:val="outset" w:sz="6" w:space="0" w:color="auto"/>
              <w:left w:val="outset" w:sz="6" w:space="0" w:color="auto"/>
              <w:bottom w:val="outset" w:sz="6" w:space="0" w:color="auto"/>
              <w:right w:val="outset" w:sz="6" w:space="0" w:color="auto"/>
            </w:tcBorders>
            <w:noWrap/>
            <w:vAlign w:val="center"/>
          </w:tcPr>
          <w:p w14:paraId="3E08D09D"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108,95</w:t>
            </w:r>
          </w:p>
        </w:tc>
        <w:tc>
          <w:tcPr>
            <w:tcW w:w="0" w:type="auto"/>
            <w:tcBorders>
              <w:top w:val="outset" w:sz="6" w:space="0" w:color="auto"/>
              <w:left w:val="outset" w:sz="6" w:space="0" w:color="auto"/>
              <w:bottom w:val="outset" w:sz="6" w:space="0" w:color="auto"/>
              <w:right w:val="outset" w:sz="6" w:space="0" w:color="auto"/>
            </w:tcBorders>
            <w:noWrap/>
            <w:vAlign w:val="center"/>
          </w:tcPr>
          <w:p w14:paraId="7337ED5A"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0,92</w:t>
            </w:r>
          </w:p>
        </w:tc>
        <w:tc>
          <w:tcPr>
            <w:tcW w:w="0" w:type="auto"/>
            <w:tcBorders>
              <w:top w:val="outset" w:sz="6" w:space="0" w:color="auto"/>
              <w:left w:val="outset" w:sz="6" w:space="0" w:color="auto"/>
              <w:bottom w:val="outset" w:sz="6" w:space="0" w:color="auto"/>
              <w:right w:val="outset" w:sz="6" w:space="0" w:color="auto"/>
            </w:tcBorders>
            <w:noWrap/>
            <w:vAlign w:val="center"/>
          </w:tcPr>
          <w:p w14:paraId="43997920" w14:textId="77777777" w:rsidR="002B47FF" w:rsidRPr="00384CBE" w:rsidRDefault="002B47FF" w:rsidP="00C33CC4">
            <w:pPr>
              <w:jc w:val="center"/>
              <w:rPr>
                <w:rFonts w:ascii="Times New Roman" w:hAnsi="Times New Roman" w:cs="Times New Roman"/>
                <w:sz w:val="20"/>
                <w:szCs w:val="20"/>
              </w:rPr>
            </w:pPr>
            <w:r w:rsidRPr="00384CBE">
              <w:rPr>
                <w:rFonts w:ascii="Times New Roman" w:hAnsi="Times New Roman" w:cs="Times New Roman"/>
                <w:color w:val="000000"/>
                <w:sz w:val="20"/>
                <w:szCs w:val="20"/>
              </w:rPr>
              <w:t>0,43</w:t>
            </w:r>
          </w:p>
        </w:tc>
      </w:tr>
    </w:tbl>
    <w:p w14:paraId="38141651" w14:textId="58931461" w:rsidR="002B47FF" w:rsidRDefault="002B47FF" w:rsidP="002B47FF">
      <w:pPr>
        <w:autoSpaceDE w:val="0"/>
        <w:autoSpaceDN w:val="0"/>
        <w:adjustRightInd w:val="0"/>
        <w:jc w:val="both"/>
        <w:rPr>
          <w:lang w:val="mk-MK"/>
        </w:rPr>
      </w:pPr>
    </w:p>
    <w:p w14:paraId="1D81A44F" w14:textId="77777777" w:rsidR="00A34535" w:rsidRDefault="00A34535" w:rsidP="002B47FF">
      <w:pPr>
        <w:autoSpaceDE w:val="0"/>
        <w:autoSpaceDN w:val="0"/>
        <w:adjustRightInd w:val="0"/>
        <w:jc w:val="both"/>
        <w:rPr>
          <w:lang w:val="mk-MK"/>
        </w:rPr>
      </w:pPr>
    </w:p>
    <w:p w14:paraId="75A8F545" w14:textId="77777777" w:rsidR="002B47FF" w:rsidRPr="00741379" w:rsidRDefault="002B47FF" w:rsidP="00384CBE">
      <w:pPr>
        <w:autoSpaceDE w:val="0"/>
        <w:autoSpaceDN w:val="0"/>
        <w:adjustRightInd w:val="0"/>
        <w:ind w:firstLine="720"/>
        <w:jc w:val="both"/>
        <w:rPr>
          <w:rFonts w:ascii="Times New Roman" w:hAnsi="Times New Roman" w:cs="Times New Roman"/>
          <w:sz w:val="24"/>
          <w:szCs w:val="24"/>
          <w:lang w:val="ru-RU"/>
        </w:rPr>
      </w:pPr>
      <w:r w:rsidRPr="00741379">
        <w:rPr>
          <w:rFonts w:ascii="Times New Roman" w:hAnsi="Times New Roman" w:cs="Times New Roman"/>
          <w:sz w:val="24"/>
          <w:szCs w:val="24"/>
          <w:lang w:val="mk-MK"/>
        </w:rPr>
        <w:t xml:space="preserve">Во </w:t>
      </w:r>
      <w:r w:rsidRPr="00741379">
        <w:rPr>
          <w:rFonts w:ascii="Times New Roman" w:hAnsi="Times New Roman" w:cs="Times New Roman"/>
          <w:sz w:val="24"/>
          <w:szCs w:val="24"/>
          <w:lang w:val="en-US"/>
        </w:rPr>
        <w:t>post</w:t>
      </w:r>
      <w:r w:rsidRPr="00741379">
        <w:rPr>
          <w:rFonts w:ascii="Times New Roman" w:hAnsi="Times New Roman" w:cs="Times New Roman"/>
          <w:sz w:val="24"/>
          <w:szCs w:val="24"/>
          <w:lang w:val="ru-RU"/>
        </w:rPr>
        <w:t>-</w:t>
      </w:r>
      <w:r w:rsidRPr="00741379">
        <w:rPr>
          <w:rFonts w:ascii="Times New Roman" w:hAnsi="Times New Roman" w:cs="Times New Roman"/>
          <w:sz w:val="24"/>
          <w:szCs w:val="24"/>
          <w:lang w:val="en-US"/>
        </w:rPr>
        <w:t>hoc</w:t>
      </w:r>
      <w:r w:rsidRPr="00741379">
        <w:rPr>
          <w:rFonts w:ascii="Times New Roman" w:hAnsi="Times New Roman" w:cs="Times New Roman"/>
          <w:sz w:val="24"/>
          <w:szCs w:val="24"/>
          <w:lang w:val="mk-MK"/>
        </w:rPr>
        <w:t xml:space="preserve"> анализата за </w:t>
      </w:r>
      <w:r w:rsidRPr="00741379">
        <w:rPr>
          <w:rFonts w:ascii="Times New Roman" w:hAnsi="Times New Roman" w:cs="Times New Roman"/>
          <w:sz w:val="24"/>
          <w:szCs w:val="24"/>
          <w:lang w:val="en-US"/>
        </w:rPr>
        <w:t>p</w:t>
      </w:r>
      <w:r w:rsidRPr="00741379">
        <w:rPr>
          <w:rFonts w:ascii="Times New Roman" w:hAnsi="Times New Roman" w:cs="Times New Roman"/>
          <w:sz w:val="24"/>
          <w:szCs w:val="24"/>
          <w:lang w:val="ru-RU"/>
        </w:rPr>
        <w:t>&gt;0,05 нема значајна разлика во интергрупните разлики на возраста на пациентите (табела 38.1).</w:t>
      </w:r>
    </w:p>
    <w:p w14:paraId="6DD63BB8" w14:textId="77777777" w:rsidR="002B47FF" w:rsidRPr="00DE3147" w:rsidRDefault="002B47FF" w:rsidP="002B47FF">
      <w:pPr>
        <w:autoSpaceDE w:val="0"/>
        <w:autoSpaceDN w:val="0"/>
        <w:adjustRightInd w:val="0"/>
        <w:rPr>
          <w:b/>
          <w:bCs/>
          <w:lang w:val="ru-RU"/>
        </w:rPr>
      </w:pPr>
    </w:p>
    <w:p w14:paraId="67FFF385" w14:textId="118920BA" w:rsidR="002B47FF" w:rsidRPr="00A34535" w:rsidRDefault="002B47FF" w:rsidP="00A34535">
      <w:pPr>
        <w:autoSpaceDE w:val="0"/>
        <w:autoSpaceDN w:val="0"/>
        <w:adjustRightInd w:val="0"/>
        <w:jc w:val="center"/>
        <w:rPr>
          <w:rFonts w:ascii="Times New Roman" w:hAnsi="Times New Roman" w:cs="Times New Roman"/>
          <w:sz w:val="20"/>
          <w:szCs w:val="20"/>
          <w:lang w:val="mk-MK"/>
        </w:rPr>
      </w:pPr>
      <w:r w:rsidRPr="00DE3147">
        <w:rPr>
          <w:rFonts w:ascii="Times New Roman" w:hAnsi="Times New Roman" w:cs="Times New Roman"/>
          <w:b/>
          <w:bCs/>
          <w:sz w:val="20"/>
          <w:szCs w:val="20"/>
          <w:lang w:val="mk-MK"/>
        </w:rPr>
        <w:t>Табела 38.1</w:t>
      </w:r>
      <w:r w:rsidRPr="00DE3147">
        <w:rPr>
          <w:rFonts w:ascii="Times New Roman" w:hAnsi="Times New Roman" w:cs="Times New Roman"/>
          <w:sz w:val="20"/>
          <w:szCs w:val="20"/>
          <w:lang w:val="mk-MK"/>
        </w:rPr>
        <w:t xml:space="preserve"> Разлика /</w:t>
      </w:r>
      <w:r w:rsidRPr="00DE3147">
        <w:rPr>
          <w:rFonts w:ascii="Times New Roman" w:hAnsi="Times New Roman" w:cs="Times New Roman"/>
          <w:sz w:val="20"/>
          <w:szCs w:val="20"/>
          <w:lang w:val="ru-RU"/>
        </w:rPr>
        <w:t xml:space="preserve"> </w:t>
      </w:r>
      <w:r w:rsidRPr="00DE3147">
        <w:rPr>
          <w:rFonts w:ascii="Times New Roman" w:hAnsi="Times New Roman" w:cs="Times New Roman"/>
          <w:sz w:val="20"/>
          <w:szCs w:val="20"/>
          <w:lang w:val="en-US"/>
        </w:rPr>
        <w:t>post</w:t>
      </w:r>
      <w:r w:rsidRPr="00DE3147">
        <w:rPr>
          <w:rFonts w:ascii="Times New Roman" w:hAnsi="Times New Roman" w:cs="Times New Roman"/>
          <w:sz w:val="20"/>
          <w:szCs w:val="20"/>
          <w:lang w:val="ru-RU"/>
        </w:rPr>
        <w:t>-</w:t>
      </w:r>
      <w:r w:rsidRPr="00DE3147">
        <w:rPr>
          <w:rFonts w:ascii="Times New Roman" w:hAnsi="Times New Roman" w:cs="Times New Roman"/>
          <w:sz w:val="20"/>
          <w:szCs w:val="20"/>
          <w:lang w:val="en-US"/>
        </w:rPr>
        <w:t>hoc</w:t>
      </w:r>
      <w:r w:rsidRPr="00DE3147">
        <w:rPr>
          <w:rFonts w:ascii="Times New Roman" w:hAnsi="Times New Roman" w:cs="Times New Roman"/>
          <w:sz w:val="20"/>
          <w:szCs w:val="20"/>
          <w:lang w:val="ru-RU"/>
        </w:rPr>
        <w:t xml:space="preserve"> / </w:t>
      </w:r>
      <w:r w:rsidRPr="00DE3147">
        <w:rPr>
          <w:rFonts w:ascii="Times New Roman" w:hAnsi="Times New Roman" w:cs="Times New Roman"/>
          <w:sz w:val="20"/>
          <w:szCs w:val="20"/>
          <w:lang w:val="en-US"/>
        </w:rPr>
        <w:t>LSD</w:t>
      </w:r>
      <w:r w:rsidRPr="00DE3147">
        <w:rPr>
          <w:rFonts w:ascii="Times New Roman" w:hAnsi="Times New Roman" w:cs="Times New Roman"/>
          <w:sz w:val="20"/>
          <w:szCs w:val="20"/>
          <w:lang w:val="ru-RU"/>
        </w:rPr>
        <w:t xml:space="preserve"> </w:t>
      </w:r>
      <w:r w:rsidRPr="00DE3147">
        <w:rPr>
          <w:rFonts w:ascii="Times New Roman" w:hAnsi="Times New Roman" w:cs="Times New Roman"/>
          <w:sz w:val="20"/>
          <w:szCs w:val="20"/>
          <w:lang w:val="en-US"/>
        </w:rPr>
        <w:t>Test</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548"/>
        <w:gridCol w:w="840"/>
        <w:gridCol w:w="840"/>
        <w:gridCol w:w="840"/>
        <w:gridCol w:w="855"/>
      </w:tblGrid>
      <w:tr w:rsidR="002B47FF" w14:paraId="0F0644D5"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12E3358" w14:textId="77777777" w:rsidR="002B47FF" w:rsidRPr="00DE3147" w:rsidRDefault="002B47FF" w:rsidP="00C33CC4">
            <w:pPr>
              <w:jc w:val="center"/>
              <w:rPr>
                <w:rFonts w:ascii="Times New Roman" w:hAnsi="Times New Roman" w:cs="Times New Roman"/>
                <w:bCs/>
                <w:sz w:val="20"/>
                <w:szCs w:val="20"/>
                <w:lang w:val="mk-MK"/>
              </w:rPr>
            </w:pPr>
            <w:r w:rsidRPr="00DE3147">
              <w:rPr>
                <w:rFonts w:ascii="Times New Roman" w:hAnsi="Times New Roman" w:cs="Times New Roman"/>
                <w:bCs/>
                <w:sz w:val="20"/>
                <w:szCs w:val="20"/>
                <w:lang w:val="mk-MK"/>
              </w:rPr>
              <w:t>Група</w:t>
            </w:r>
          </w:p>
        </w:tc>
        <w:tc>
          <w:tcPr>
            <w:tcW w:w="0" w:type="auto"/>
            <w:tcBorders>
              <w:top w:val="outset" w:sz="6" w:space="0" w:color="auto"/>
              <w:left w:val="outset" w:sz="6" w:space="0" w:color="auto"/>
              <w:bottom w:val="outset" w:sz="6" w:space="0" w:color="auto"/>
              <w:right w:val="outset" w:sz="6" w:space="0" w:color="auto"/>
            </w:tcBorders>
            <w:noWrap/>
            <w:vAlign w:val="center"/>
          </w:tcPr>
          <w:p w14:paraId="4474A4BD" w14:textId="77777777" w:rsidR="002B47FF" w:rsidRPr="00DE3147" w:rsidRDefault="002B47FF" w:rsidP="00C33CC4">
            <w:pPr>
              <w:jc w:val="center"/>
              <w:rPr>
                <w:rFonts w:ascii="Times New Roman" w:hAnsi="Times New Roman" w:cs="Times New Roman"/>
                <w:bCs/>
                <w:color w:val="000000"/>
                <w:sz w:val="20"/>
                <w:szCs w:val="20"/>
              </w:rPr>
            </w:pPr>
            <w:r w:rsidRPr="00DE3147">
              <w:rPr>
                <w:rFonts w:ascii="Times New Roman" w:hAnsi="Times New Roman" w:cs="Times New Roman"/>
                <w:bCs/>
                <w:color w:val="000000"/>
                <w:sz w:val="20"/>
                <w:szCs w:val="20"/>
              </w:rPr>
              <w:t>{1}</w:t>
            </w:r>
          </w:p>
          <w:p w14:paraId="49E0C478" w14:textId="77777777" w:rsidR="002B47FF" w:rsidRPr="00DE3147" w:rsidRDefault="002B47FF" w:rsidP="00C33CC4">
            <w:pPr>
              <w:jc w:val="center"/>
              <w:rPr>
                <w:rFonts w:ascii="Times New Roman" w:hAnsi="Times New Roman" w:cs="Times New Roman"/>
                <w:bCs/>
                <w:sz w:val="20"/>
                <w:szCs w:val="20"/>
              </w:rPr>
            </w:pPr>
            <w:r w:rsidRPr="00DE3147">
              <w:rPr>
                <w:rFonts w:ascii="Times New Roman" w:hAnsi="Times New Roman" w:cs="Times New Roman"/>
                <w:bCs/>
                <w:color w:val="000000"/>
                <w:sz w:val="20"/>
                <w:szCs w:val="20"/>
              </w:rPr>
              <w:t>M=52,40</w:t>
            </w:r>
          </w:p>
        </w:tc>
        <w:tc>
          <w:tcPr>
            <w:tcW w:w="0" w:type="auto"/>
            <w:tcBorders>
              <w:top w:val="outset" w:sz="6" w:space="0" w:color="auto"/>
              <w:left w:val="outset" w:sz="6" w:space="0" w:color="auto"/>
              <w:bottom w:val="outset" w:sz="6" w:space="0" w:color="auto"/>
              <w:right w:val="outset" w:sz="6" w:space="0" w:color="auto"/>
            </w:tcBorders>
            <w:noWrap/>
            <w:vAlign w:val="center"/>
          </w:tcPr>
          <w:p w14:paraId="4EDE1951" w14:textId="77777777" w:rsidR="002B47FF" w:rsidRPr="00DE3147" w:rsidRDefault="002B47FF" w:rsidP="00C33CC4">
            <w:pPr>
              <w:jc w:val="center"/>
              <w:rPr>
                <w:rFonts w:ascii="Times New Roman" w:hAnsi="Times New Roman" w:cs="Times New Roman"/>
                <w:bCs/>
                <w:color w:val="000000"/>
                <w:sz w:val="20"/>
                <w:szCs w:val="20"/>
              </w:rPr>
            </w:pPr>
            <w:r w:rsidRPr="00DE3147">
              <w:rPr>
                <w:rFonts w:ascii="Times New Roman" w:hAnsi="Times New Roman" w:cs="Times New Roman"/>
                <w:bCs/>
                <w:color w:val="000000"/>
                <w:sz w:val="20"/>
                <w:szCs w:val="20"/>
              </w:rPr>
              <w:t>{2}</w:t>
            </w:r>
          </w:p>
          <w:p w14:paraId="397E1D94" w14:textId="77777777" w:rsidR="002B47FF" w:rsidRPr="00DE3147" w:rsidRDefault="002B47FF" w:rsidP="00C33CC4">
            <w:pPr>
              <w:jc w:val="center"/>
              <w:rPr>
                <w:rFonts w:ascii="Times New Roman" w:hAnsi="Times New Roman" w:cs="Times New Roman"/>
                <w:bCs/>
                <w:sz w:val="20"/>
                <w:szCs w:val="20"/>
              </w:rPr>
            </w:pPr>
            <w:r w:rsidRPr="00DE3147">
              <w:rPr>
                <w:rFonts w:ascii="Times New Roman" w:hAnsi="Times New Roman" w:cs="Times New Roman"/>
                <w:bCs/>
                <w:color w:val="000000"/>
                <w:sz w:val="20"/>
                <w:szCs w:val="20"/>
              </w:rPr>
              <w:t>M=54,44</w:t>
            </w:r>
          </w:p>
        </w:tc>
        <w:tc>
          <w:tcPr>
            <w:tcW w:w="0" w:type="auto"/>
            <w:tcBorders>
              <w:top w:val="outset" w:sz="6" w:space="0" w:color="auto"/>
              <w:left w:val="outset" w:sz="6" w:space="0" w:color="auto"/>
              <w:bottom w:val="outset" w:sz="6" w:space="0" w:color="auto"/>
              <w:right w:val="outset" w:sz="6" w:space="0" w:color="auto"/>
            </w:tcBorders>
            <w:noWrap/>
            <w:vAlign w:val="center"/>
          </w:tcPr>
          <w:p w14:paraId="364198D9" w14:textId="77777777" w:rsidR="002B47FF" w:rsidRPr="00DE3147" w:rsidRDefault="002B47FF" w:rsidP="00C33CC4">
            <w:pPr>
              <w:jc w:val="center"/>
              <w:rPr>
                <w:rFonts w:ascii="Times New Roman" w:hAnsi="Times New Roman" w:cs="Times New Roman"/>
                <w:bCs/>
                <w:color w:val="000000"/>
                <w:sz w:val="20"/>
                <w:szCs w:val="20"/>
              </w:rPr>
            </w:pPr>
            <w:r w:rsidRPr="00DE3147">
              <w:rPr>
                <w:rFonts w:ascii="Times New Roman" w:hAnsi="Times New Roman" w:cs="Times New Roman"/>
                <w:bCs/>
                <w:color w:val="000000"/>
                <w:sz w:val="20"/>
                <w:szCs w:val="20"/>
              </w:rPr>
              <w:t>{3}</w:t>
            </w:r>
          </w:p>
          <w:p w14:paraId="0D918DC2" w14:textId="77777777" w:rsidR="002B47FF" w:rsidRPr="00DE3147" w:rsidRDefault="002B47FF" w:rsidP="00C33CC4">
            <w:pPr>
              <w:jc w:val="center"/>
              <w:rPr>
                <w:rFonts w:ascii="Times New Roman" w:hAnsi="Times New Roman" w:cs="Times New Roman"/>
                <w:bCs/>
                <w:sz w:val="20"/>
                <w:szCs w:val="20"/>
              </w:rPr>
            </w:pPr>
            <w:r w:rsidRPr="00DE3147">
              <w:rPr>
                <w:rFonts w:ascii="Times New Roman" w:hAnsi="Times New Roman" w:cs="Times New Roman"/>
                <w:bCs/>
                <w:color w:val="000000"/>
                <w:sz w:val="20"/>
                <w:szCs w:val="20"/>
              </w:rPr>
              <w:t>M=49,92</w:t>
            </w:r>
          </w:p>
        </w:tc>
        <w:tc>
          <w:tcPr>
            <w:tcW w:w="0" w:type="auto"/>
            <w:tcBorders>
              <w:top w:val="outset" w:sz="6" w:space="0" w:color="auto"/>
              <w:left w:val="outset" w:sz="6" w:space="0" w:color="auto"/>
              <w:bottom w:val="outset" w:sz="6" w:space="0" w:color="auto"/>
              <w:right w:val="outset" w:sz="6" w:space="0" w:color="auto"/>
            </w:tcBorders>
            <w:noWrap/>
            <w:vAlign w:val="center"/>
          </w:tcPr>
          <w:p w14:paraId="23F8058C" w14:textId="77777777" w:rsidR="002B47FF" w:rsidRPr="00DE3147" w:rsidRDefault="002B47FF" w:rsidP="00C33CC4">
            <w:pPr>
              <w:jc w:val="center"/>
              <w:rPr>
                <w:rFonts w:ascii="Times New Roman" w:hAnsi="Times New Roman" w:cs="Times New Roman"/>
                <w:bCs/>
                <w:color w:val="000000"/>
                <w:sz w:val="20"/>
                <w:szCs w:val="20"/>
              </w:rPr>
            </w:pPr>
            <w:r w:rsidRPr="00DE3147">
              <w:rPr>
                <w:rFonts w:ascii="Times New Roman" w:hAnsi="Times New Roman" w:cs="Times New Roman"/>
                <w:bCs/>
                <w:color w:val="000000"/>
                <w:sz w:val="20"/>
                <w:szCs w:val="20"/>
              </w:rPr>
              <w:t>{4}</w:t>
            </w:r>
          </w:p>
          <w:p w14:paraId="7CF99CEE" w14:textId="77777777" w:rsidR="002B47FF" w:rsidRPr="00DE3147" w:rsidRDefault="002B47FF" w:rsidP="00C33CC4">
            <w:pPr>
              <w:jc w:val="center"/>
              <w:rPr>
                <w:rFonts w:ascii="Times New Roman" w:hAnsi="Times New Roman" w:cs="Times New Roman"/>
                <w:bCs/>
                <w:sz w:val="20"/>
                <w:szCs w:val="20"/>
              </w:rPr>
            </w:pPr>
            <w:r w:rsidRPr="00DE3147">
              <w:rPr>
                <w:rFonts w:ascii="Times New Roman" w:hAnsi="Times New Roman" w:cs="Times New Roman"/>
                <w:bCs/>
                <w:color w:val="000000"/>
                <w:sz w:val="20"/>
                <w:szCs w:val="20"/>
              </w:rPr>
              <w:t>50,72</w:t>
            </w:r>
          </w:p>
        </w:tc>
      </w:tr>
      <w:tr w:rsidR="002B47FF" w14:paraId="23493CFF"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E8B6848" w14:textId="77777777" w:rsidR="002B47FF" w:rsidRPr="00DE3147" w:rsidRDefault="002B47FF" w:rsidP="00C33CC4">
            <w:pPr>
              <w:jc w:val="center"/>
              <w:rPr>
                <w:rFonts w:ascii="Times New Roman" w:hAnsi="Times New Roman" w:cs="Times New Roman"/>
                <w:bCs/>
                <w:sz w:val="20"/>
                <w:szCs w:val="20"/>
              </w:rPr>
            </w:pPr>
            <w:r w:rsidRPr="00DE3147">
              <w:rPr>
                <w:rFonts w:ascii="Times New Roman" w:hAnsi="Times New Roman" w:cs="Times New Roman"/>
                <w:color w:val="000000"/>
                <w:sz w:val="20"/>
                <w:szCs w:val="20"/>
              </w:rPr>
              <w:t>SILK</w:t>
            </w:r>
            <w:r w:rsidRPr="00DE3147">
              <w:rPr>
                <w:rFonts w:ascii="Times New Roman" w:hAnsi="Times New Roman" w:cs="Times New Roman"/>
                <w:bCs/>
                <w:color w:val="000000"/>
                <w:sz w:val="20"/>
                <w:szCs w:val="20"/>
              </w:rPr>
              <w:t xml:space="preserve"> {1}</w:t>
            </w:r>
          </w:p>
        </w:tc>
        <w:tc>
          <w:tcPr>
            <w:tcW w:w="0" w:type="auto"/>
            <w:tcBorders>
              <w:top w:val="outset" w:sz="6" w:space="0" w:color="auto"/>
              <w:left w:val="outset" w:sz="6" w:space="0" w:color="auto"/>
              <w:bottom w:val="outset" w:sz="6" w:space="0" w:color="auto"/>
              <w:right w:val="outset" w:sz="6" w:space="0" w:color="auto"/>
            </w:tcBorders>
            <w:noWrap/>
            <w:vAlign w:val="center"/>
          </w:tcPr>
          <w:p w14:paraId="452C883E" w14:textId="77777777" w:rsidR="002B47FF" w:rsidRPr="00DE3147" w:rsidRDefault="002B47FF" w:rsidP="00C33CC4">
            <w:pPr>
              <w:jc w:val="center"/>
              <w:rPr>
                <w:rFonts w:ascii="Times New Roman" w:hAnsi="Times New Roman" w:cs="Times New Roman"/>
                <w:sz w:val="20"/>
                <w:szCs w:val="20"/>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5873968D"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0,491236</w:t>
            </w:r>
          </w:p>
        </w:tc>
        <w:tc>
          <w:tcPr>
            <w:tcW w:w="0" w:type="auto"/>
            <w:tcBorders>
              <w:top w:val="outset" w:sz="6" w:space="0" w:color="auto"/>
              <w:left w:val="outset" w:sz="6" w:space="0" w:color="auto"/>
              <w:bottom w:val="outset" w:sz="6" w:space="0" w:color="auto"/>
              <w:right w:val="outset" w:sz="6" w:space="0" w:color="auto"/>
            </w:tcBorders>
            <w:noWrap/>
            <w:vAlign w:val="center"/>
          </w:tcPr>
          <w:p w14:paraId="65638BDE"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0,402977</w:t>
            </w:r>
          </w:p>
        </w:tc>
        <w:tc>
          <w:tcPr>
            <w:tcW w:w="0" w:type="auto"/>
            <w:tcBorders>
              <w:top w:val="outset" w:sz="6" w:space="0" w:color="auto"/>
              <w:left w:val="outset" w:sz="6" w:space="0" w:color="auto"/>
              <w:bottom w:val="outset" w:sz="6" w:space="0" w:color="auto"/>
              <w:right w:val="outset" w:sz="6" w:space="0" w:color="auto"/>
            </w:tcBorders>
            <w:noWrap/>
            <w:vAlign w:val="center"/>
          </w:tcPr>
          <w:p w14:paraId="36F9AC06"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0,570648</w:t>
            </w:r>
          </w:p>
        </w:tc>
      </w:tr>
      <w:tr w:rsidR="002B47FF" w14:paraId="0964B6BF"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BB5BBCE" w14:textId="77777777" w:rsidR="002B47FF" w:rsidRPr="00DE3147" w:rsidRDefault="002B47FF" w:rsidP="00C33CC4">
            <w:pPr>
              <w:jc w:val="center"/>
              <w:rPr>
                <w:rFonts w:ascii="Times New Roman" w:hAnsi="Times New Roman" w:cs="Times New Roman"/>
                <w:bCs/>
                <w:sz w:val="20"/>
                <w:szCs w:val="20"/>
              </w:rPr>
            </w:pPr>
            <w:r w:rsidRPr="00DE3147">
              <w:rPr>
                <w:rFonts w:ascii="Times New Roman" w:hAnsi="Times New Roman" w:cs="Times New Roman"/>
                <w:color w:val="000000"/>
                <w:sz w:val="20"/>
                <w:szCs w:val="20"/>
              </w:rPr>
              <w:t>POLYAMID</w:t>
            </w:r>
            <w:r w:rsidRPr="00DE3147">
              <w:rPr>
                <w:rFonts w:ascii="Times New Roman" w:hAnsi="Times New Roman" w:cs="Times New Roman"/>
                <w:bCs/>
                <w:color w:val="000000"/>
                <w:sz w:val="20"/>
                <w:szCs w:val="20"/>
              </w:rPr>
              <w:t xml:space="preserve"> {2}</w:t>
            </w:r>
          </w:p>
        </w:tc>
        <w:tc>
          <w:tcPr>
            <w:tcW w:w="0" w:type="auto"/>
            <w:tcBorders>
              <w:top w:val="outset" w:sz="6" w:space="0" w:color="auto"/>
              <w:left w:val="outset" w:sz="6" w:space="0" w:color="auto"/>
              <w:bottom w:val="outset" w:sz="6" w:space="0" w:color="auto"/>
              <w:right w:val="outset" w:sz="6" w:space="0" w:color="auto"/>
            </w:tcBorders>
            <w:noWrap/>
            <w:vAlign w:val="center"/>
          </w:tcPr>
          <w:p w14:paraId="15F2BE62"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0,491236</w:t>
            </w:r>
          </w:p>
        </w:tc>
        <w:tc>
          <w:tcPr>
            <w:tcW w:w="0" w:type="auto"/>
            <w:tcBorders>
              <w:top w:val="outset" w:sz="6" w:space="0" w:color="auto"/>
              <w:left w:val="outset" w:sz="6" w:space="0" w:color="auto"/>
              <w:bottom w:val="outset" w:sz="6" w:space="0" w:color="auto"/>
              <w:right w:val="outset" w:sz="6" w:space="0" w:color="auto"/>
            </w:tcBorders>
            <w:noWrap/>
            <w:vAlign w:val="center"/>
          </w:tcPr>
          <w:p w14:paraId="1C7E6256" w14:textId="77777777" w:rsidR="002B47FF" w:rsidRPr="00DE3147" w:rsidRDefault="002B47FF" w:rsidP="00C33CC4">
            <w:pPr>
              <w:jc w:val="center"/>
              <w:rPr>
                <w:rFonts w:ascii="Times New Roman" w:hAnsi="Times New Roman" w:cs="Times New Roman"/>
                <w:sz w:val="20"/>
                <w:szCs w:val="20"/>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378F4194"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0,129051</w:t>
            </w:r>
          </w:p>
        </w:tc>
        <w:tc>
          <w:tcPr>
            <w:tcW w:w="0" w:type="auto"/>
            <w:tcBorders>
              <w:top w:val="outset" w:sz="6" w:space="0" w:color="auto"/>
              <w:left w:val="outset" w:sz="6" w:space="0" w:color="auto"/>
              <w:bottom w:val="outset" w:sz="6" w:space="0" w:color="auto"/>
              <w:right w:val="outset" w:sz="6" w:space="0" w:color="auto"/>
            </w:tcBorders>
            <w:noWrap/>
            <w:vAlign w:val="center"/>
          </w:tcPr>
          <w:p w14:paraId="0DD3976C"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0,210706</w:t>
            </w:r>
          </w:p>
        </w:tc>
      </w:tr>
      <w:tr w:rsidR="002B47FF" w14:paraId="51D76065"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7C36CD0" w14:textId="77777777" w:rsidR="002B47FF" w:rsidRPr="00DE3147" w:rsidRDefault="002B47FF" w:rsidP="00C33CC4">
            <w:pPr>
              <w:jc w:val="center"/>
              <w:rPr>
                <w:rFonts w:ascii="Times New Roman" w:hAnsi="Times New Roman" w:cs="Times New Roman"/>
                <w:bCs/>
                <w:sz w:val="20"/>
                <w:szCs w:val="20"/>
              </w:rPr>
            </w:pPr>
            <w:r w:rsidRPr="00DE3147">
              <w:rPr>
                <w:rFonts w:ascii="Times New Roman" w:hAnsi="Times New Roman" w:cs="Times New Roman"/>
                <w:color w:val="000000"/>
                <w:sz w:val="20"/>
                <w:szCs w:val="20"/>
              </w:rPr>
              <w:t>P.G.A</w:t>
            </w:r>
            <w:r w:rsidRPr="00DE3147">
              <w:rPr>
                <w:rFonts w:ascii="Times New Roman" w:hAnsi="Times New Roman" w:cs="Times New Roman"/>
                <w:bCs/>
                <w:color w:val="000000"/>
                <w:sz w:val="20"/>
                <w:szCs w:val="20"/>
              </w:rPr>
              <w:t xml:space="preserve"> {3}</w:t>
            </w:r>
          </w:p>
        </w:tc>
        <w:tc>
          <w:tcPr>
            <w:tcW w:w="0" w:type="auto"/>
            <w:tcBorders>
              <w:top w:val="outset" w:sz="6" w:space="0" w:color="auto"/>
              <w:left w:val="outset" w:sz="6" w:space="0" w:color="auto"/>
              <w:bottom w:val="outset" w:sz="6" w:space="0" w:color="auto"/>
              <w:right w:val="outset" w:sz="6" w:space="0" w:color="auto"/>
            </w:tcBorders>
            <w:noWrap/>
            <w:vAlign w:val="center"/>
          </w:tcPr>
          <w:p w14:paraId="1F3266F1"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0,402977</w:t>
            </w:r>
          </w:p>
        </w:tc>
        <w:tc>
          <w:tcPr>
            <w:tcW w:w="0" w:type="auto"/>
            <w:tcBorders>
              <w:top w:val="outset" w:sz="6" w:space="0" w:color="auto"/>
              <w:left w:val="outset" w:sz="6" w:space="0" w:color="auto"/>
              <w:bottom w:val="outset" w:sz="6" w:space="0" w:color="auto"/>
              <w:right w:val="outset" w:sz="6" w:space="0" w:color="auto"/>
            </w:tcBorders>
            <w:noWrap/>
            <w:vAlign w:val="center"/>
          </w:tcPr>
          <w:p w14:paraId="6BA3FD4C"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0,129051</w:t>
            </w:r>
          </w:p>
        </w:tc>
        <w:tc>
          <w:tcPr>
            <w:tcW w:w="0" w:type="auto"/>
            <w:tcBorders>
              <w:top w:val="outset" w:sz="6" w:space="0" w:color="auto"/>
              <w:left w:val="outset" w:sz="6" w:space="0" w:color="auto"/>
              <w:bottom w:val="outset" w:sz="6" w:space="0" w:color="auto"/>
              <w:right w:val="outset" w:sz="6" w:space="0" w:color="auto"/>
            </w:tcBorders>
            <w:noWrap/>
            <w:vAlign w:val="center"/>
          </w:tcPr>
          <w:p w14:paraId="0D392CF8" w14:textId="77777777" w:rsidR="002B47FF" w:rsidRPr="00DE3147" w:rsidRDefault="002B47FF" w:rsidP="00C33CC4">
            <w:pPr>
              <w:jc w:val="center"/>
              <w:rPr>
                <w:rFonts w:ascii="Times New Roman" w:hAnsi="Times New Roman" w:cs="Times New Roman"/>
                <w:sz w:val="20"/>
                <w:szCs w:val="20"/>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657EF059"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0,786989</w:t>
            </w:r>
          </w:p>
        </w:tc>
      </w:tr>
      <w:tr w:rsidR="002B47FF" w14:paraId="21D2A932"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E99E945" w14:textId="77777777" w:rsidR="002B47FF" w:rsidRPr="00DE3147" w:rsidRDefault="002B47FF" w:rsidP="00C33CC4">
            <w:pPr>
              <w:jc w:val="center"/>
              <w:rPr>
                <w:rFonts w:ascii="Times New Roman" w:hAnsi="Times New Roman" w:cs="Times New Roman"/>
                <w:bCs/>
                <w:sz w:val="20"/>
                <w:szCs w:val="20"/>
              </w:rPr>
            </w:pPr>
            <w:r w:rsidRPr="00DE3147">
              <w:rPr>
                <w:rFonts w:ascii="Times New Roman" w:hAnsi="Times New Roman" w:cs="Times New Roman"/>
                <w:color w:val="000000"/>
                <w:sz w:val="20"/>
                <w:szCs w:val="20"/>
              </w:rPr>
              <w:t>MONOFAST</w:t>
            </w:r>
            <w:r w:rsidRPr="00DE3147">
              <w:rPr>
                <w:rFonts w:ascii="Times New Roman" w:hAnsi="Times New Roman" w:cs="Times New Roman"/>
                <w:bCs/>
                <w:color w:val="000000"/>
                <w:sz w:val="20"/>
                <w:szCs w:val="20"/>
              </w:rPr>
              <w:t xml:space="preserve"> {4}</w:t>
            </w:r>
          </w:p>
        </w:tc>
        <w:tc>
          <w:tcPr>
            <w:tcW w:w="0" w:type="auto"/>
            <w:tcBorders>
              <w:top w:val="outset" w:sz="6" w:space="0" w:color="auto"/>
              <w:left w:val="outset" w:sz="6" w:space="0" w:color="auto"/>
              <w:bottom w:val="outset" w:sz="6" w:space="0" w:color="auto"/>
              <w:right w:val="outset" w:sz="6" w:space="0" w:color="auto"/>
            </w:tcBorders>
            <w:noWrap/>
            <w:vAlign w:val="center"/>
          </w:tcPr>
          <w:p w14:paraId="0196C919"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0,570648</w:t>
            </w:r>
          </w:p>
        </w:tc>
        <w:tc>
          <w:tcPr>
            <w:tcW w:w="0" w:type="auto"/>
            <w:tcBorders>
              <w:top w:val="outset" w:sz="6" w:space="0" w:color="auto"/>
              <w:left w:val="outset" w:sz="6" w:space="0" w:color="auto"/>
              <w:bottom w:val="outset" w:sz="6" w:space="0" w:color="auto"/>
              <w:right w:val="outset" w:sz="6" w:space="0" w:color="auto"/>
            </w:tcBorders>
            <w:noWrap/>
            <w:vAlign w:val="center"/>
          </w:tcPr>
          <w:p w14:paraId="10AD6D12"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0,210706</w:t>
            </w:r>
          </w:p>
        </w:tc>
        <w:tc>
          <w:tcPr>
            <w:tcW w:w="0" w:type="auto"/>
            <w:tcBorders>
              <w:top w:val="outset" w:sz="6" w:space="0" w:color="auto"/>
              <w:left w:val="outset" w:sz="6" w:space="0" w:color="auto"/>
              <w:bottom w:val="outset" w:sz="6" w:space="0" w:color="auto"/>
              <w:right w:val="outset" w:sz="6" w:space="0" w:color="auto"/>
            </w:tcBorders>
            <w:noWrap/>
            <w:vAlign w:val="center"/>
          </w:tcPr>
          <w:p w14:paraId="683E0CBA"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0,786989</w:t>
            </w:r>
          </w:p>
        </w:tc>
        <w:tc>
          <w:tcPr>
            <w:tcW w:w="0" w:type="auto"/>
            <w:tcBorders>
              <w:top w:val="outset" w:sz="6" w:space="0" w:color="auto"/>
              <w:left w:val="outset" w:sz="6" w:space="0" w:color="auto"/>
              <w:bottom w:val="outset" w:sz="6" w:space="0" w:color="auto"/>
              <w:right w:val="outset" w:sz="6" w:space="0" w:color="auto"/>
            </w:tcBorders>
            <w:noWrap/>
            <w:vAlign w:val="center"/>
          </w:tcPr>
          <w:p w14:paraId="2F7B21F6" w14:textId="77777777" w:rsidR="002B47FF" w:rsidRPr="00DE3147" w:rsidRDefault="002B47FF" w:rsidP="00C33CC4">
            <w:pPr>
              <w:jc w:val="center"/>
              <w:rPr>
                <w:rFonts w:ascii="Times New Roman" w:hAnsi="Times New Roman" w:cs="Times New Roman"/>
                <w:sz w:val="20"/>
                <w:szCs w:val="20"/>
              </w:rPr>
            </w:pPr>
          </w:p>
        </w:tc>
      </w:tr>
    </w:tbl>
    <w:p w14:paraId="29B199F0" w14:textId="77777777" w:rsidR="002B47FF" w:rsidRDefault="002B47FF" w:rsidP="002B47FF">
      <w:pPr>
        <w:autoSpaceDE w:val="0"/>
        <w:autoSpaceDN w:val="0"/>
        <w:adjustRightInd w:val="0"/>
        <w:spacing w:line="400" w:lineRule="atLeast"/>
        <w:rPr>
          <w:lang w:val="en-US"/>
        </w:rPr>
      </w:pPr>
    </w:p>
    <w:p w14:paraId="1D6B5D90" w14:textId="77777777" w:rsidR="002B47FF" w:rsidRDefault="002B47FF" w:rsidP="002B47FF">
      <w:pPr>
        <w:autoSpaceDE w:val="0"/>
        <w:autoSpaceDN w:val="0"/>
        <w:adjustRightInd w:val="0"/>
        <w:spacing w:line="400" w:lineRule="atLeast"/>
        <w:rPr>
          <w:lang w:val="en-US"/>
        </w:rPr>
      </w:pPr>
    </w:p>
    <w:p w14:paraId="3AF11AD4" w14:textId="7A583E53" w:rsidR="002B47FF" w:rsidRDefault="002B47FF" w:rsidP="002B47FF">
      <w:pPr>
        <w:autoSpaceDE w:val="0"/>
        <w:autoSpaceDN w:val="0"/>
        <w:adjustRightInd w:val="0"/>
        <w:rPr>
          <w:lang w:val="en-US"/>
        </w:rPr>
      </w:pPr>
    </w:p>
    <w:p w14:paraId="265BF7C8" w14:textId="313D706D" w:rsidR="00DE3147" w:rsidRDefault="00DE3147" w:rsidP="002B47FF">
      <w:pPr>
        <w:autoSpaceDE w:val="0"/>
        <w:autoSpaceDN w:val="0"/>
        <w:adjustRightInd w:val="0"/>
        <w:rPr>
          <w:lang w:val="en-US"/>
        </w:rPr>
      </w:pPr>
    </w:p>
    <w:p w14:paraId="1D0EC4FD" w14:textId="5AA7EB03" w:rsidR="00DE3147" w:rsidRDefault="00DE3147" w:rsidP="002B47FF">
      <w:pPr>
        <w:autoSpaceDE w:val="0"/>
        <w:autoSpaceDN w:val="0"/>
        <w:adjustRightInd w:val="0"/>
        <w:rPr>
          <w:lang w:val="en-US"/>
        </w:rPr>
      </w:pPr>
    </w:p>
    <w:p w14:paraId="76EFA867" w14:textId="77777777" w:rsidR="00DE3147" w:rsidRDefault="00DE3147" w:rsidP="002B47FF">
      <w:pPr>
        <w:autoSpaceDE w:val="0"/>
        <w:autoSpaceDN w:val="0"/>
        <w:adjustRightInd w:val="0"/>
        <w:rPr>
          <w:lang w:val="en-US"/>
        </w:rPr>
      </w:pPr>
    </w:p>
    <w:p w14:paraId="41FA5ADD" w14:textId="77777777" w:rsidR="00DD7D7B" w:rsidRPr="0092117D" w:rsidRDefault="00DD7D7B" w:rsidP="002B47FF">
      <w:pPr>
        <w:autoSpaceDE w:val="0"/>
        <w:autoSpaceDN w:val="0"/>
        <w:adjustRightInd w:val="0"/>
        <w:rPr>
          <w:lang w:val="en-US"/>
        </w:rPr>
      </w:pPr>
    </w:p>
    <w:p w14:paraId="48114AD3" w14:textId="31E2D78F" w:rsidR="002B47FF" w:rsidRPr="00DE3147" w:rsidRDefault="002B47FF" w:rsidP="00DE3147">
      <w:pPr>
        <w:numPr>
          <w:ilvl w:val="1"/>
          <w:numId w:val="6"/>
        </w:numPr>
        <w:autoSpaceDE w:val="0"/>
        <w:autoSpaceDN w:val="0"/>
        <w:adjustRightInd w:val="0"/>
        <w:spacing w:after="0" w:line="240" w:lineRule="auto"/>
        <w:rPr>
          <w:rFonts w:ascii="Times New Roman" w:hAnsi="Times New Roman" w:cs="Times New Roman"/>
          <w:bCs/>
          <w:sz w:val="24"/>
          <w:szCs w:val="24"/>
        </w:rPr>
      </w:pPr>
      <w:r w:rsidRPr="00DE3147">
        <w:rPr>
          <w:rFonts w:ascii="Times New Roman" w:hAnsi="Times New Roman" w:cs="Times New Roman"/>
          <w:sz w:val="24"/>
          <w:szCs w:val="24"/>
          <w:lang w:val="en-US"/>
        </w:rPr>
        <w:t>CFU</w:t>
      </w:r>
      <w:r w:rsidRPr="00DE3147">
        <w:rPr>
          <w:rFonts w:ascii="Times New Roman" w:hAnsi="Times New Roman" w:cs="Times New Roman"/>
          <w:bCs/>
          <w:sz w:val="24"/>
          <w:szCs w:val="24"/>
        </w:rPr>
        <w:t>/ml</w:t>
      </w:r>
      <w:r w:rsidRPr="00DE3147">
        <w:rPr>
          <w:rFonts w:ascii="Times New Roman" w:hAnsi="Times New Roman" w:cs="Times New Roman"/>
          <w:sz w:val="24"/>
          <w:szCs w:val="24"/>
          <w:lang w:val="en-US"/>
        </w:rPr>
        <w:t xml:space="preserve"> (</w:t>
      </w:r>
      <w:r w:rsidRPr="00DE3147">
        <w:rPr>
          <w:rFonts w:ascii="Times New Roman" w:hAnsi="Times New Roman" w:cs="Times New Roman"/>
          <w:bCs/>
          <w:sz w:val="24"/>
          <w:szCs w:val="24"/>
        </w:rPr>
        <w:t>Columbia</w:t>
      </w:r>
      <w:r w:rsidRPr="00DE3147">
        <w:rPr>
          <w:rFonts w:ascii="Times New Roman" w:hAnsi="Times New Roman" w:cs="Times New Roman"/>
          <w:bCs/>
          <w:sz w:val="24"/>
          <w:szCs w:val="24"/>
          <w:lang w:val="ru-RU"/>
        </w:rPr>
        <w:t xml:space="preserve"> </w:t>
      </w:r>
      <w:bookmarkStart w:id="86" w:name="_Hlk81317191"/>
      <w:r w:rsidRPr="00DE3147">
        <w:rPr>
          <w:rFonts w:ascii="Times New Roman" w:hAnsi="Times New Roman" w:cs="Times New Roman"/>
          <w:bCs/>
          <w:sz w:val="24"/>
          <w:szCs w:val="24"/>
        </w:rPr>
        <w:t>agar</w:t>
      </w:r>
      <w:bookmarkEnd w:id="86"/>
      <w:r w:rsidRPr="00DE3147">
        <w:rPr>
          <w:rFonts w:ascii="Times New Roman" w:hAnsi="Times New Roman" w:cs="Times New Roman"/>
          <w:bCs/>
          <w:sz w:val="24"/>
          <w:szCs w:val="24"/>
        </w:rPr>
        <w:t>)</w:t>
      </w:r>
    </w:p>
    <w:p w14:paraId="5A705AB7" w14:textId="77777777" w:rsidR="002B47FF" w:rsidRPr="00DE3147" w:rsidRDefault="002B47FF" w:rsidP="002B47FF">
      <w:pPr>
        <w:autoSpaceDE w:val="0"/>
        <w:autoSpaceDN w:val="0"/>
        <w:adjustRightInd w:val="0"/>
        <w:rPr>
          <w:rFonts w:ascii="Times New Roman" w:hAnsi="Times New Roman" w:cs="Times New Roman"/>
          <w:sz w:val="24"/>
          <w:szCs w:val="24"/>
          <w:lang w:val="en-US"/>
        </w:rPr>
      </w:pPr>
    </w:p>
    <w:p w14:paraId="2355050F" w14:textId="433D2739" w:rsidR="002B47FF" w:rsidRPr="00DE3147" w:rsidRDefault="002B47FF" w:rsidP="00DE3147">
      <w:pPr>
        <w:autoSpaceDE w:val="0"/>
        <w:autoSpaceDN w:val="0"/>
        <w:adjustRightInd w:val="0"/>
        <w:ind w:firstLine="360"/>
        <w:jc w:val="both"/>
        <w:rPr>
          <w:rFonts w:ascii="Times New Roman" w:hAnsi="Times New Roman" w:cs="Times New Roman"/>
          <w:bCs/>
          <w:sz w:val="24"/>
          <w:szCs w:val="24"/>
          <w:lang w:val="ru-RU"/>
        </w:rPr>
      </w:pPr>
      <w:r w:rsidRPr="00DE3147">
        <w:rPr>
          <w:rFonts w:ascii="Times New Roman" w:hAnsi="Times New Roman" w:cs="Times New Roman"/>
          <w:sz w:val="24"/>
          <w:szCs w:val="24"/>
          <w:lang w:val="mk-MK"/>
        </w:rPr>
        <w:t xml:space="preserve">На табела 39 и табела 39.1 прикажаните резултати се однесуваат на разликите во </w:t>
      </w:r>
      <w:bookmarkStart w:id="87" w:name="_Hlk112149254"/>
      <w:r w:rsidRPr="00DE3147">
        <w:rPr>
          <w:rFonts w:ascii="Times New Roman" w:hAnsi="Times New Roman" w:cs="Times New Roman"/>
          <w:bCs/>
          <w:sz w:val="24"/>
          <w:szCs w:val="24"/>
          <w:lang w:val="ru-RU"/>
        </w:rPr>
        <w:t xml:space="preserve">бројот на колонии </w:t>
      </w:r>
      <w:r w:rsidR="00B63BAC">
        <w:rPr>
          <w:rFonts w:ascii="Times New Roman" w:hAnsi="Times New Roman" w:cs="Times New Roman"/>
          <w:bCs/>
          <w:sz w:val="24"/>
          <w:szCs w:val="24"/>
        </w:rPr>
        <w:t>(</w:t>
      </w:r>
      <w:r w:rsidRPr="00DE3147">
        <w:rPr>
          <w:rFonts w:ascii="Times New Roman" w:hAnsi="Times New Roman" w:cs="Times New Roman"/>
          <w:bCs/>
          <w:sz w:val="24"/>
          <w:szCs w:val="24"/>
        </w:rPr>
        <w:t>CFU/ml</w:t>
      </w:r>
      <w:r w:rsidR="00B63BAC">
        <w:rPr>
          <w:rFonts w:ascii="Times New Roman" w:hAnsi="Times New Roman" w:cs="Times New Roman"/>
          <w:bCs/>
          <w:sz w:val="24"/>
          <w:szCs w:val="24"/>
        </w:rPr>
        <w:t xml:space="preserve">) </w:t>
      </w:r>
      <w:r w:rsidR="00B63BAC">
        <w:rPr>
          <w:rFonts w:ascii="Times New Roman" w:hAnsi="Times New Roman" w:cs="Times New Roman"/>
          <w:bCs/>
          <w:sz w:val="24"/>
          <w:szCs w:val="24"/>
          <w:lang w:val="mk-MK"/>
        </w:rPr>
        <w:t>на живи бактерии на</w:t>
      </w:r>
      <w:r w:rsidR="00DE3147">
        <w:rPr>
          <w:rFonts w:ascii="Times New Roman" w:hAnsi="Times New Roman" w:cs="Times New Roman"/>
          <w:bCs/>
          <w:sz w:val="24"/>
          <w:szCs w:val="24"/>
          <w:lang w:val="mk-MK"/>
        </w:rPr>
        <w:t xml:space="preserve"> </w:t>
      </w:r>
      <w:r w:rsidRPr="00DE3147">
        <w:rPr>
          <w:rFonts w:ascii="Times New Roman" w:hAnsi="Times New Roman" w:cs="Times New Roman"/>
          <w:bCs/>
          <w:sz w:val="24"/>
          <w:szCs w:val="24"/>
        </w:rPr>
        <w:t>Columbia</w:t>
      </w:r>
      <w:r w:rsidRPr="00DE3147">
        <w:rPr>
          <w:rFonts w:ascii="Times New Roman" w:hAnsi="Times New Roman" w:cs="Times New Roman"/>
          <w:bCs/>
          <w:sz w:val="24"/>
          <w:szCs w:val="24"/>
          <w:lang w:val="ru-RU"/>
        </w:rPr>
        <w:t xml:space="preserve"> </w:t>
      </w:r>
      <w:r w:rsidRPr="00DE3147">
        <w:rPr>
          <w:rFonts w:ascii="Times New Roman" w:hAnsi="Times New Roman" w:cs="Times New Roman"/>
          <w:bCs/>
          <w:sz w:val="24"/>
          <w:szCs w:val="24"/>
        </w:rPr>
        <w:t>agar</w:t>
      </w:r>
      <w:bookmarkEnd w:id="87"/>
      <w:r w:rsidRPr="00DE3147">
        <w:rPr>
          <w:rFonts w:ascii="Times New Roman" w:hAnsi="Times New Roman" w:cs="Times New Roman"/>
          <w:bCs/>
          <w:sz w:val="24"/>
          <w:szCs w:val="24"/>
          <w:lang w:val="ru-RU"/>
        </w:rPr>
        <w:t xml:space="preserve"> околу сутурните материјали помеѓу четирите групи на пациенти.</w:t>
      </w:r>
    </w:p>
    <w:p w14:paraId="0FAFDD7B" w14:textId="3E383C31" w:rsidR="002B47FF" w:rsidRPr="00DE3147" w:rsidRDefault="002B47FF" w:rsidP="00DE3147">
      <w:pPr>
        <w:autoSpaceDE w:val="0"/>
        <w:autoSpaceDN w:val="0"/>
        <w:adjustRightInd w:val="0"/>
        <w:ind w:firstLine="360"/>
        <w:jc w:val="both"/>
        <w:rPr>
          <w:rFonts w:ascii="Times New Roman" w:hAnsi="Times New Roman" w:cs="Times New Roman"/>
          <w:sz w:val="24"/>
          <w:szCs w:val="24"/>
          <w:lang w:val="ru-RU"/>
        </w:rPr>
      </w:pPr>
      <w:bookmarkStart w:id="88" w:name="_Hlk113653674"/>
      <w:r w:rsidRPr="00DE3147">
        <w:rPr>
          <w:rFonts w:ascii="Times New Roman" w:hAnsi="Times New Roman" w:cs="Times New Roman"/>
          <w:bCs/>
          <w:sz w:val="24"/>
          <w:szCs w:val="24"/>
          <w:lang w:val="ru-RU"/>
        </w:rPr>
        <w:t xml:space="preserve">За </w:t>
      </w:r>
      <w:r w:rsidRPr="00DE3147">
        <w:rPr>
          <w:rFonts w:ascii="Times New Roman" w:hAnsi="Times New Roman" w:cs="Times New Roman"/>
          <w:bCs/>
          <w:sz w:val="24"/>
          <w:szCs w:val="24"/>
          <w:lang w:val="en-US"/>
        </w:rPr>
        <w:t>H</w:t>
      </w:r>
      <w:r w:rsidRPr="00DE3147">
        <w:rPr>
          <w:rFonts w:ascii="Times New Roman" w:hAnsi="Times New Roman" w:cs="Times New Roman"/>
          <w:bCs/>
          <w:sz w:val="24"/>
          <w:szCs w:val="24"/>
          <w:lang w:val="ru-RU"/>
        </w:rPr>
        <w:t xml:space="preserve"> = 69,10 </w:t>
      </w:r>
      <w:r w:rsidRPr="00DE3147">
        <w:rPr>
          <w:rFonts w:ascii="Times New Roman" w:hAnsi="Times New Roman" w:cs="Times New Roman"/>
          <w:bCs/>
          <w:sz w:val="24"/>
          <w:szCs w:val="24"/>
          <w:lang w:val="mk-MK"/>
        </w:rPr>
        <w:t>и</w:t>
      </w:r>
      <w:r w:rsidRPr="00DE3147">
        <w:rPr>
          <w:rFonts w:ascii="Times New Roman" w:hAnsi="Times New Roman" w:cs="Times New Roman"/>
          <w:bCs/>
          <w:sz w:val="24"/>
          <w:szCs w:val="24"/>
          <w:lang w:val="ru-RU"/>
        </w:rPr>
        <w:t xml:space="preserve"> </w:t>
      </w:r>
      <w:r w:rsidRPr="00DE3147">
        <w:rPr>
          <w:rFonts w:ascii="Times New Roman" w:hAnsi="Times New Roman" w:cs="Times New Roman"/>
          <w:bCs/>
          <w:sz w:val="24"/>
          <w:szCs w:val="24"/>
          <w:lang w:val="en-US"/>
        </w:rPr>
        <w:t>p</w:t>
      </w:r>
      <w:r w:rsidRPr="00DE3147">
        <w:rPr>
          <w:rFonts w:ascii="Times New Roman" w:hAnsi="Times New Roman" w:cs="Times New Roman"/>
          <w:bCs/>
          <w:sz w:val="24"/>
          <w:szCs w:val="24"/>
          <w:lang w:val="ru-RU"/>
        </w:rPr>
        <w:t>&lt;0,001(</w:t>
      </w:r>
      <w:r w:rsidRPr="00DE3147">
        <w:rPr>
          <w:rFonts w:ascii="Times New Roman" w:hAnsi="Times New Roman" w:cs="Times New Roman"/>
          <w:bCs/>
          <w:sz w:val="24"/>
          <w:szCs w:val="24"/>
          <w:lang w:val="en-US"/>
        </w:rPr>
        <w:t>p</w:t>
      </w:r>
      <w:r w:rsidRPr="00DE3147">
        <w:rPr>
          <w:rFonts w:ascii="Times New Roman" w:hAnsi="Times New Roman" w:cs="Times New Roman"/>
          <w:bCs/>
          <w:sz w:val="24"/>
          <w:szCs w:val="24"/>
          <w:lang w:val="ru-RU"/>
        </w:rPr>
        <w:t>=</w:t>
      </w:r>
      <w:r w:rsidRPr="00DE3147">
        <w:rPr>
          <w:rFonts w:ascii="Times New Roman" w:hAnsi="Times New Roman" w:cs="Times New Roman"/>
          <w:b/>
          <w:bCs/>
          <w:sz w:val="24"/>
          <w:szCs w:val="24"/>
          <w:lang w:val="ru-RU"/>
        </w:rPr>
        <w:t>0,0000</w:t>
      </w:r>
      <w:r w:rsidRPr="00DE3147">
        <w:rPr>
          <w:rFonts w:ascii="Times New Roman" w:hAnsi="Times New Roman" w:cs="Times New Roman"/>
          <w:bCs/>
          <w:sz w:val="24"/>
          <w:szCs w:val="24"/>
          <w:lang w:val="ru-RU"/>
        </w:rPr>
        <w:t>)</w:t>
      </w:r>
      <w:r w:rsidRPr="00DE3147">
        <w:rPr>
          <w:rFonts w:ascii="Times New Roman" w:hAnsi="Times New Roman" w:cs="Times New Roman"/>
          <w:bCs/>
          <w:sz w:val="24"/>
          <w:szCs w:val="24"/>
          <w:lang w:val="mk-MK"/>
        </w:rPr>
        <w:t xml:space="preserve"> постои значајна разлика </w:t>
      </w:r>
      <w:r w:rsidRPr="00DE3147">
        <w:rPr>
          <w:rFonts w:ascii="Times New Roman" w:hAnsi="Times New Roman" w:cs="Times New Roman"/>
          <w:sz w:val="24"/>
          <w:szCs w:val="24"/>
          <w:lang w:val="mk-MK"/>
        </w:rPr>
        <w:t xml:space="preserve">во </w:t>
      </w:r>
      <w:r w:rsidRPr="00DE3147">
        <w:rPr>
          <w:rFonts w:ascii="Times New Roman" w:hAnsi="Times New Roman" w:cs="Times New Roman"/>
          <w:bCs/>
          <w:sz w:val="24"/>
          <w:szCs w:val="24"/>
          <w:lang w:val="ru-RU"/>
        </w:rPr>
        <w:t xml:space="preserve">бројот на колонии </w:t>
      </w:r>
      <w:r w:rsidR="00B63BAC">
        <w:rPr>
          <w:rFonts w:ascii="Times New Roman" w:hAnsi="Times New Roman" w:cs="Times New Roman"/>
          <w:bCs/>
          <w:sz w:val="24"/>
          <w:szCs w:val="24"/>
          <w:lang w:val="ru-RU"/>
        </w:rPr>
        <w:t>(</w:t>
      </w:r>
      <w:r w:rsidRPr="00DE3147">
        <w:rPr>
          <w:rFonts w:ascii="Times New Roman" w:hAnsi="Times New Roman" w:cs="Times New Roman"/>
          <w:bCs/>
          <w:sz w:val="24"/>
          <w:szCs w:val="24"/>
        </w:rPr>
        <w:t>CFU</w:t>
      </w:r>
      <w:r w:rsidR="00741379">
        <w:rPr>
          <w:rFonts w:ascii="Times New Roman" w:hAnsi="Times New Roman" w:cs="Times New Roman"/>
          <w:bCs/>
          <w:sz w:val="24"/>
          <w:szCs w:val="24"/>
        </w:rPr>
        <w:t>/ml</w:t>
      </w:r>
      <w:r w:rsidR="00B63BAC">
        <w:rPr>
          <w:rFonts w:ascii="Times New Roman" w:hAnsi="Times New Roman" w:cs="Times New Roman"/>
          <w:bCs/>
          <w:sz w:val="24"/>
          <w:szCs w:val="24"/>
          <w:lang w:val="mk-MK"/>
        </w:rPr>
        <w:t>)</w:t>
      </w:r>
      <w:r w:rsidR="00741379">
        <w:rPr>
          <w:rFonts w:ascii="Times New Roman" w:hAnsi="Times New Roman" w:cs="Times New Roman"/>
          <w:bCs/>
          <w:sz w:val="24"/>
          <w:szCs w:val="24"/>
        </w:rPr>
        <w:t xml:space="preserve"> </w:t>
      </w:r>
      <w:r w:rsidR="00B63BAC">
        <w:rPr>
          <w:rFonts w:ascii="Times New Roman" w:hAnsi="Times New Roman" w:cs="Times New Roman"/>
          <w:bCs/>
          <w:sz w:val="24"/>
          <w:szCs w:val="24"/>
          <w:lang w:val="mk-MK"/>
        </w:rPr>
        <w:t xml:space="preserve">на живи бактерии на </w:t>
      </w:r>
      <w:r w:rsidRPr="00DE3147">
        <w:rPr>
          <w:rFonts w:ascii="Times New Roman" w:hAnsi="Times New Roman" w:cs="Times New Roman"/>
          <w:bCs/>
          <w:sz w:val="24"/>
          <w:szCs w:val="24"/>
        </w:rPr>
        <w:t>Columbia</w:t>
      </w:r>
      <w:r w:rsidRPr="00DE3147">
        <w:rPr>
          <w:rFonts w:ascii="Times New Roman" w:hAnsi="Times New Roman" w:cs="Times New Roman"/>
          <w:bCs/>
          <w:sz w:val="24"/>
          <w:szCs w:val="24"/>
          <w:lang w:val="ru-RU"/>
        </w:rPr>
        <w:t xml:space="preserve"> </w:t>
      </w:r>
      <w:r w:rsidRPr="00DE3147">
        <w:rPr>
          <w:rFonts w:ascii="Times New Roman" w:hAnsi="Times New Roman" w:cs="Times New Roman"/>
          <w:bCs/>
          <w:sz w:val="24"/>
          <w:szCs w:val="24"/>
        </w:rPr>
        <w:t>agar</w:t>
      </w:r>
      <w:r w:rsidRPr="00DE3147">
        <w:rPr>
          <w:rFonts w:ascii="Times New Roman" w:hAnsi="Times New Roman" w:cs="Times New Roman"/>
          <w:bCs/>
          <w:sz w:val="24"/>
          <w:szCs w:val="24"/>
          <w:lang w:val="ru-RU"/>
        </w:rPr>
        <w:t xml:space="preserve"> околу сутурните материјали помеѓу четирите групи на пациенти.</w:t>
      </w:r>
    </w:p>
    <w:bookmarkEnd w:id="88"/>
    <w:p w14:paraId="68D060AB" w14:textId="77777777" w:rsidR="002B47FF" w:rsidRPr="00DE3147" w:rsidRDefault="002B47FF" w:rsidP="002B47FF">
      <w:pPr>
        <w:autoSpaceDE w:val="0"/>
        <w:autoSpaceDN w:val="0"/>
        <w:adjustRightInd w:val="0"/>
        <w:rPr>
          <w:rFonts w:ascii="Times New Roman" w:hAnsi="Times New Roman" w:cs="Times New Roman"/>
          <w:b/>
          <w:bCs/>
          <w:sz w:val="24"/>
          <w:szCs w:val="24"/>
          <w:lang w:val="mk-MK"/>
        </w:rPr>
      </w:pPr>
    </w:p>
    <w:p w14:paraId="72AB0C5F" w14:textId="5FB1877D" w:rsidR="002B47FF" w:rsidRDefault="002B47FF" w:rsidP="00A34535">
      <w:pPr>
        <w:autoSpaceDE w:val="0"/>
        <w:autoSpaceDN w:val="0"/>
        <w:adjustRightInd w:val="0"/>
        <w:jc w:val="center"/>
        <w:rPr>
          <w:rFonts w:ascii="Times New Roman" w:hAnsi="Times New Roman" w:cs="Times New Roman"/>
          <w:bCs/>
          <w:sz w:val="20"/>
          <w:szCs w:val="20"/>
          <w:lang w:val="mk-MK"/>
        </w:rPr>
      </w:pPr>
      <w:r w:rsidRPr="00DE3147">
        <w:rPr>
          <w:rFonts w:ascii="Times New Roman" w:hAnsi="Times New Roman" w:cs="Times New Roman"/>
          <w:b/>
          <w:bCs/>
          <w:sz w:val="20"/>
          <w:szCs w:val="20"/>
          <w:lang w:val="mk-MK"/>
        </w:rPr>
        <w:t>Табела 39.</w:t>
      </w:r>
      <w:r w:rsidRPr="00DE3147">
        <w:rPr>
          <w:rFonts w:ascii="Times New Roman" w:hAnsi="Times New Roman" w:cs="Times New Roman"/>
          <w:sz w:val="20"/>
          <w:szCs w:val="20"/>
          <w:lang w:val="mk-MK"/>
        </w:rPr>
        <w:t xml:space="preserve"> Разлика / CFU</w:t>
      </w:r>
      <w:r w:rsidR="00741379">
        <w:rPr>
          <w:rFonts w:ascii="Times New Roman" w:hAnsi="Times New Roman" w:cs="Times New Roman"/>
          <w:sz w:val="20"/>
          <w:szCs w:val="20"/>
        </w:rPr>
        <w:t>/ml</w:t>
      </w:r>
      <w:r w:rsidRPr="00DE3147">
        <w:rPr>
          <w:rFonts w:ascii="Times New Roman" w:hAnsi="Times New Roman" w:cs="Times New Roman"/>
          <w:sz w:val="20"/>
          <w:szCs w:val="20"/>
          <w:lang w:val="mk-MK"/>
        </w:rPr>
        <w:t xml:space="preserve"> (</w:t>
      </w:r>
      <w:r w:rsidRPr="00DE3147">
        <w:rPr>
          <w:rFonts w:ascii="Times New Roman" w:hAnsi="Times New Roman" w:cs="Times New Roman"/>
          <w:bCs/>
          <w:sz w:val="20"/>
          <w:szCs w:val="20"/>
          <w:lang w:val="mk-MK"/>
        </w:rPr>
        <w:t>Columbia agar)</w:t>
      </w:r>
    </w:p>
    <w:p w14:paraId="38A7A160" w14:textId="77777777" w:rsidR="00A34535" w:rsidRPr="00A34535" w:rsidRDefault="00A34535" w:rsidP="00A34535">
      <w:pPr>
        <w:autoSpaceDE w:val="0"/>
        <w:autoSpaceDN w:val="0"/>
        <w:adjustRightInd w:val="0"/>
        <w:jc w:val="center"/>
        <w:rPr>
          <w:rFonts w:ascii="Times New Roman" w:hAnsi="Times New Roman" w:cs="Times New Roman"/>
          <w:bCs/>
          <w:sz w:val="20"/>
          <w:szCs w:val="20"/>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953"/>
        <w:gridCol w:w="824"/>
        <w:gridCol w:w="860"/>
        <w:gridCol w:w="1376"/>
      </w:tblGrid>
      <w:tr w:rsidR="002B47FF" w:rsidRPr="003F1B29" w14:paraId="1BF2AF10" w14:textId="77777777" w:rsidTr="00C33CC4">
        <w:trPr>
          <w:tblCellSpacing w:w="15" w:type="dxa"/>
          <w:jc w:val="center"/>
        </w:trPr>
        <w:tc>
          <w:tcPr>
            <w:tcW w:w="0" w:type="auto"/>
            <w:gridSpan w:val="4"/>
            <w:tcBorders>
              <w:top w:val="nil"/>
              <w:left w:val="nil"/>
              <w:bottom w:val="nil"/>
              <w:right w:val="nil"/>
            </w:tcBorders>
            <w:noWrap/>
            <w:vAlign w:val="center"/>
          </w:tcPr>
          <w:p w14:paraId="27067F04" w14:textId="26B97243" w:rsidR="002B47FF" w:rsidRPr="00DE3147" w:rsidRDefault="002B47FF" w:rsidP="00C33CC4">
            <w:pPr>
              <w:jc w:val="center"/>
              <w:rPr>
                <w:rFonts w:ascii="Times New Roman" w:hAnsi="Times New Roman" w:cs="Times New Roman"/>
                <w:color w:val="000000"/>
                <w:sz w:val="20"/>
                <w:szCs w:val="20"/>
                <w:lang w:val="mk-MK"/>
              </w:rPr>
            </w:pPr>
            <w:r w:rsidRPr="00DE3147">
              <w:rPr>
                <w:rFonts w:ascii="Times New Roman" w:hAnsi="Times New Roman" w:cs="Times New Roman"/>
                <w:color w:val="000000"/>
                <w:sz w:val="20"/>
                <w:szCs w:val="20"/>
                <w:lang w:val="mk-MK"/>
              </w:rPr>
              <w:t>Kruskal-Wallis ANOVA by Ranks; CFU</w:t>
            </w:r>
            <w:r w:rsidR="00741379">
              <w:rPr>
                <w:rFonts w:ascii="Times New Roman" w:hAnsi="Times New Roman" w:cs="Times New Roman"/>
                <w:color w:val="000000"/>
                <w:sz w:val="20"/>
                <w:szCs w:val="20"/>
              </w:rPr>
              <w:t>/ml</w:t>
            </w:r>
            <w:r w:rsidRPr="00DE3147">
              <w:rPr>
                <w:rFonts w:ascii="Times New Roman" w:hAnsi="Times New Roman" w:cs="Times New Roman"/>
                <w:color w:val="000000"/>
                <w:sz w:val="20"/>
                <w:szCs w:val="20"/>
                <w:lang w:val="mk-MK"/>
              </w:rPr>
              <w:t xml:space="preserve"> (Columbia </w:t>
            </w:r>
            <w:r w:rsidRPr="00DE3147">
              <w:rPr>
                <w:rFonts w:ascii="Times New Roman" w:hAnsi="Times New Roman" w:cs="Times New Roman"/>
                <w:bCs/>
                <w:sz w:val="20"/>
                <w:szCs w:val="20"/>
                <w:lang w:val="mk-MK"/>
              </w:rPr>
              <w:t>agar</w:t>
            </w:r>
            <w:r w:rsidRPr="00DE3147">
              <w:rPr>
                <w:rFonts w:ascii="Times New Roman" w:hAnsi="Times New Roman" w:cs="Times New Roman"/>
                <w:color w:val="000000"/>
                <w:sz w:val="20"/>
                <w:szCs w:val="20"/>
                <w:lang w:val="mk-MK"/>
              </w:rPr>
              <w:t>)</w:t>
            </w:r>
          </w:p>
          <w:p w14:paraId="3F438283" w14:textId="77777777" w:rsidR="002B47FF" w:rsidRPr="00DE3147" w:rsidRDefault="002B47FF" w:rsidP="00C33CC4">
            <w:pPr>
              <w:jc w:val="center"/>
              <w:rPr>
                <w:rFonts w:ascii="Times New Roman" w:hAnsi="Times New Roman" w:cs="Times New Roman"/>
                <w:sz w:val="20"/>
                <w:szCs w:val="20"/>
                <w:lang w:val="mk-MK"/>
              </w:rPr>
            </w:pPr>
            <w:r w:rsidRPr="00DE3147">
              <w:rPr>
                <w:rFonts w:ascii="Times New Roman" w:hAnsi="Times New Roman" w:cs="Times New Roman"/>
                <w:color w:val="000000"/>
                <w:sz w:val="20"/>
                <w:szCs w:val="20"/>
                <w:lang w:val="mk-MK"/>
              </w:rPr>
              <w:t>: H ( 3, N= 100) =69,09617 p =0,0000</w:t>
            </w:r>
          </w:p>
        </w:tc>
      </w:tr>
      <w:tr w:rsidR="002B47FF" w14:paraId="263252DC"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832B9A0" w14:textId="77777777" w:rsidR="002B47FF" w:rsidRPr="00DE3147" w:rsidRDefault="002B47FF" w:rsidP="00C33CC4">
            <w:pPr>
              <w:jc w:val="center"/>
              <w:rPr>
                <w:rFonts w:ascii="Times New Roman" w:hAnsi="Times New Roman" w:cs="Times New Roman"/>
                <w:bCs/>
                <w:sz w:val="20"/>
                <w:szCs w:val="20"/>
                <w:lang w:val="mk-MK"/>
              </w:rPr>
            </w:pPr>
            <w:r w:rsidRPr="00DE3147">
              <w:rPr>
                <w:rFonts w:ascii="Times New Roman" w:hAnsi="Times New Roman" w:cs="Times New Roman"/>
                <w:bCs/>
                <w:sz w:val="20"/>
                <w:szCs w:val="20"/>
                <w:lang w:val="mk-MK"/>
              </w:rPr>
              <w:t>Група</w:t>
            </w:r>
          </w:p>
        </w:tc>
        <w:tc>
          <w:tcPr>
            <w:tcW w:w="0" w:type="auto"/>
            <w:tcBorders>
              <w:top w:val="outset" w:sz="6" w:space="0" w:color="auto"/>
              <w:left w:val="outset" w:sz="6" w:space="0" w:color="auto"/>
              <w:bottom w:val="outset" w:sz="6" w:space="0" w:color="auto"/>
              <w:right w:val="outset" w:sz="6" w:space="0" w:color="auto"/>
            </w:tcBorders>
            <w:noWrap/>
            <w:vAlign w:val="center"/>
          </w:tcPr>
          <w:p w14:paraId="5D080D88" w14:textId="77777777" w:rsidR="002B47FF" w:rsidRPr="00DE3147" w:rsidRDefault="002B47FF" w:rsidP="00C33CC4">
            <w:pPr>
              <w:jc w:val="center"/>
              <w:rPr>
                <w:rFonts w:ascii="Times New Roman" w:hAnsi="Times New Roman" w:cs="Times New Roman"/>
                <w:bCs/>
                <w:sz w:val="20"/>
                <w:szCs w:val="20"/>
              </w:rPr>
            </w:pPr>
            <w:r w:rsidRPr="00DE3147">
              <w:rPr>
                <w:rFonts w:ascii="Times New Roman" w:hAnsi="Times New Roman" w:cs="Times New Roman"/>
                <w:bCs/>
                <w:color w:val="000000"/>
                <w:sz w:val="20"/>
                <w:szCs w:val="20"/>
              </w:rPr>
              <w:t>Code</w:t>
            </w:r>
          </w:p>
        </w:tc>
        <w:tc>
          <w:tcPr>
            <w:tcW w:w="0" w:type="auto"/>
            <w:tcBorders>
              <w:top w:val="outset" w:sz="6" w:space="0" w:color="auto"/>
              <w:left w:val="outset" w:sz="6" w:space="0" w:color="auto"/>
              <w:bottom w:val="outset" w:sz="6" w:space="0" w:color="auto"/>
              <w:right w:val="outset" w:sz="6" w:space="0" w:color="auto"/>
            </w:tcBorders>
            <w:noWrap/>
            <w:vAlign w:val="center"/>
          </w:tcPr>
          <w:p w14:paraId="18FC1584" w14:textId="77777777" w:rsidR="002B47FF" w:rsidRPr="00DE3147" w:rsidRDefault="002B47FF" w:rsidP="00C33CC4">
            <w:pPr>
              <w:jc w:val="center"/>
              <w:rPr>
                <w:rFonts w:ascii="Times New Roman" w:hAnsi="Times New Roman" w:cs="Times New Roman"/>
                <w:bCs/>
                <w:sz w:val="20"/>
                <w:szCs w:val="20"/>
              </w:rPr>
            </w:pPr>
            <w:r w:rsidRPr="00DE3147">
              <w:rPr>
                <w:rFonts w:ascii="Times New Roman" w:hAnsi="Times New Roman" w:cs="Times New Roman"/>
                <w:bCs/>
                <w:color w:val="000000"/>
                <w:sz w:val="20"/>
                <w:szCs w:val="20"/>
              </w:rPr>
              <w:t>Valid</w:t>
            </w:r>
          </w:p>
        </w:tc>
        <w:tc>
          <w:tcPr>
            <w:tcW w:w="0" w:type="auto"/>
            <w:tcBorders>
              <w:top w:val="outset" w:sz="6" w:space="0" w:color="auto"/>
              <w:left w:val="outset" w:sz="6" w:space="0" w:color="auto"/>
              <w:bottom w:val="outset" w:sz="6" w:space="0" w:color="auto"/>
              <w:right w:val="outset" w:sz="6" w:space="0" w:color="auto"/>
            </w:tcBorders>
            <w:noWrap/>
            <w:vAlign w:val="center"/>
          </w:tcPr>
          <w:p w14:paraId="19D22D24" w14:textId="77777777" w:rsidR="002B47FF" w:rsidRPr="00DE3147" w:rsidRDefault="002B47FF" w:rsidP="00C33CC4">
            <w:pPr>
              <w:jc w:val="center"/>
              <w:rPr>
                <w:rFonts w:ascii="Times New Roman" w:hAnsi="Times New Roman" w:cs="Times New Roman"/>
                <w:bCs/>
                <w:color w:val="000000"/>
                <w:sz w:val="20"/>
                <w:szCs w:val="20"/>
                <w:lang w:val="mk-MK"/>
              </w:rPr>
            </w:pPr>
            <w:r w:rsidRPr="00DE3147">
              <w:rPr>
                <w:rFonts w:ascii="Times New Roman" w:hAnsi="Times New Roman" w:cs="Times New Roman"/>
                <w:bCs/>
                <w:color w:val="000000"/>
                <w:sz w:val="20"/>
                <w:szCs w:val="20"/>
              </w:rPr>
              <w:t>Sum of</w:t>
            </w:r>
          </w:p>
          <w:p w14:paraId="2F1A7CCB" w14:textId="77777777" w:rsidR="002B47FF" w:rsidRPr="00DE3147" w:rsidRDefault="002B47FF" w:rsidP="00C33CC4">
            <w:pPr>
              <w:jc w:val="center"/>
              <w:rPr>
                <w:rFonts w:ascii="Times New Roman" w:hAnsi="Times New Roman" w:cs="Times New Roman"/>
                <w:bCs/>
                <w:sz w:val="20"/>
                <w:szCs w:val="20"/>
                <w:lang w:val="en-US"/>
              </w:rPr>
            </w:pPr>
            <w:r w:rsidRPr="00DE3147">
              <w:rPr>
                <w:rFonts w:ascii="Times New Roman" w:hAnsi="Times New Roman" w:cs="Times New Roman"/>
                <w:bCs/>
                <w:color w:val="000000"/>
                <w:sz w:val="20"/>
                <w:szCs w:val="20"/>
                <w:lang w:val="en-US"/>
              </w:rPr>
              <w:t>Ranks</w:t>
            </w:r>
          </w:p>
        </w:tc>
      </w:tr>
      <w:tr w:rsidR="002B47FF" w14:paraId="6326EA10"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3A196F6" w14:textId="77777777" w:rsidR="002B47FF" w:rsidRPr="00DE3147" w:rsidRDefault="002B47FF" w:rsidP="00C33CC4">
            <w:pPr>
              <w:jc w:val="center"/>
              <w:rPr>
                <w:rFonts w:ascii="Times New Roman" w:hAnsi="Times New Roman" w:cs="Times New Roman"/>
                <w:b/>
                <w:bCs/>
                <w:sz w:val="20"/>
                <w:szCs w:val="20"/>
              </w:rPr>
            </w:pPr>
            <w:r w:rsidRPr="00DE3147">
              <w:rPr>
                <w:rFonts w:ascii="Times New Roman" w:hAnsi="Times New Roman" w:cs="Times New Roman"/>
                <w:color w:val="000000"/>
                <w:sz w:val="20"/>
                <w:szCs w:val="20"/>
              </w:rPr>
              <w:t>SILK</w:t>
            </w:r>
          </w:p>
        </w:tc>
        <w:tc>
          <w:tcPr>
            <w:tcW w:w="0" w:type="auto"/>
            <w:tcBorders>
              <w:top w:val="outset" w:sz="6" w:space="0" w:color="auto"/>
              <w:left w:val="outset" w:sz="6" w:space="0" w:color="auto"/>
              <w:bottom w:val="outset" w:sz="6" w:space="0" w:color="auto"/>
              <w:right w:val="outset" w:sz="6" w:space="0" w:color="auto"/>
            </w:tcBorders>
            <w:noWrap/>
            <w:vAlign w:val="center"/>
          </w:tcPr>
          <w:p w14:paraId="192961CB"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63995720"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0CB0512D"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2157,500</w:t>
            </w:r>
          </w:p>
        </w:tc>
      </w:tr>
      <w:tr w:rsidR="002B47FF" w14:paraId="26506650"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6EE42EC" w14:textId="77777777" w:rsidR="002B47FF" w:rsidRPr="00DE3147" w:rsidRDefault="002B47FF" w:rsidP="00C33CC4">
            <w:pPr>
              <w:jc w:val="center"/>
              <w:rPr>
                <w:rFonts w:ascii="Times New Roman" w:hAnsi="Times New Roman" w:cs="Times New Roman"/>
                <w:b/>
                <w:bCs/>
                <w:sz w:val="20"/>
                <w:szCs w:val="20"/>
              </w:rPr>
            </w:pPr>
            <w:r w:rsidRPr="00DE3147">
              <w:rPr>
                <w:rFonts w:ascii="Times New Roman" w:hAnsi="Times New Roman" w:cs="Times New Roman"/>
                <w:color w:val="000000"/>
                <w:sz w:val="20"/>
                <w:szCs w:val="20"/>
              </w:rPr>
              <w:t>POLYAMID</w:t>
            </w:r>
          </w:p>
        </w:tc>
        <w:tc>
          <w:tcPr>
            <w:tcW w:w="0" w:type="auto"/>
            <w:tcBorders>
              <w:top w:val="outset" w:sz="6" w:space="0" w:color="auto"/>
              <w:left w:val="outset" w:sz="6" w:space="0" w:color="auto"/>
              <w:bottom w:val="outset" w:sz="6" w:space="0" w:color="auto"/>
              <w:right w:val="outset" w:sz="6" w:space="0" w:color="auto"/>
            </w:tcBorders>
            <w:noWrap/>
            <w:vAlign w:val="center"/>
          </w:tcPr>
          <w:p w14:paraId="5D8A5324"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1EA46C23"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24D54F50"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700,000</w:t>
            </w:r>
          </w:p>
        </w:tc>
      </w:tr>
      <w:tr w:rsidR="002B47FF" w14:paraId="6401F315"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571D204" w14:textId="77777777" w:rsidR="002B47FF" w:rsidRPr="00DE3147" w:rsidRDefault="002B47FF" w:rsidP="00C33CC4">
            <w:pPr>
              <w:jc w:val="center"/>
              <w:rPr>
                <w:rFonts w:ascii="Times New Roman" w:hAnsi="Times New Roman" w:cs="Times New Roman"/>
                <w:b/>
                <w:bCs/>
                <w:sz w:val="20"/>
                <w:szCs w:val="20"/>
              </w:rPr>
            </w:pPr>
            <w:r w:rsidRPr="00DE3147">
              <w:rPr>
                <w:rFonts w:ascii="Times New Roman" w:hAnsi="Times New Roman" w:cs="Times New Roman"/>
                <w:color w:val="000000"/>
                <w:sz w:val="20"/>
                <w:szCs w:val="20"/>
              </w:rPr>
              <w:t>P.G.A</w:t>
            </w:r>
          </w:p>
        </w:tc>
        <w:tc>
          <w:tcPr>
            <w:tcW w:w="0" w:type="auto"/>
            <w:tcBorders>
              <w:top w:val="outset" w:sz="6" w:space="0" w:color="auto"/>
              <w:left w:val="outset" w:sz="6" w:space="0" w:color="auto"/>
              <w:bottom w:val="outset" w:sz="6" w:space="0" w:color="auto"/>
              <w:right w:val="outset" w:sz="6" w:space="0" w:color="auto"/>
            </w:tcBorders>
            <w:noWrap/>
            <w:vAlign w:val="center"/>
          </w:tcPr>
          <w:p w14:paraId="2A92E42E"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604894F2"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5B86F8C1"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1471,000</w:t>
            </w:r>
          </w:p>
        </w:tc>
      </w:tr>
      <w:tr w:rsidR="002B47FF" w14:paraId="62935382"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9D746D8" w14:textId="77777777" w:rsidR="002B47FF" w:rsidRPr="00DE3147" w:rsidRDefault="002B47FF" w:rsidP="00C33CC4">
            <w:pPr>
              <w:jc w:val="center"/>
              <w:rPr>
                <w:rFonts w:ascii="Times New Roman" w:hAnsi="Times New Roman" w:cs="Times New Roman"/>
                <w:b/>
                <w:bCs/>
                <w:sz w:val="20"/>
                <w:szCs w:val="20"/>
              </w:rPr>
            </w:pPr>
            <w:r w:rsidRPr="00DE3147">
              <w:rPr>
                <w:rFonts w:ascii="Times New Roman" w:hAnsi="Times New Roman" w:cs="Times New Roman"/>
                <w:color w:val="000000"/>
                <w:sz w:val="20"/>
                <w:szCs w:val="20"/>
              </w:rPr>
              <w:t>MONOFAST</w:t>
            </w:r>
          </w:p>
        </w:tc>
        <w:tc>
          <w:tcPr>
            <w:tcW w:w="0" w:type="auto"/>
            <w:tcBorders>
              <w:top w:val="outset" w:sz="6" w:space="0" w:color="auto"/>
              <w:left w:val="outset" w:sz="6" w:space="0" w:color="auto"/>
              <w:bottom w:val="outset" w:sz="6" w:space="0" w:color="auto"/>
              <w:right w:val="outset" w:sz="6" w:space="0" w:color="auto"/>
            </w:tcBorders>
            <w:noWrap/>
            <w:vAlign w:val="center"/>
          </w:tcPr>
          <w:p w14:paraId="12C59A9F"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noWrap/>
            <w:vAlign w:val="center"/>
          </w:tcPr>
          <w:p w14:paraId="41C98A8C"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6BD4ECF5" w14:textId="77777777" w:rsidR="002B47FF" w:rsidRPr="00DE3147" w:rsidRDefault="002B47FF" w:rsidP="00C33CC4">
            <w:pPr>
              <w:jc w:val="center"/>
              <w:rPr>
                <w:rFonts w:ascii="Times New Roman" w:hAnsi="Times New Roman" w:cs="Times New Roman"/>
                <w:sz w:val="20"/>
                <w:szCs w:val="20"/>
              </w:rPr>
            </w:pPr>
            <w:r w:rsidRPr="00DE3147">
              <w:rPr>
                <w:rFonts w:ascii="Times New Roman" w:hAnsi="Times New Roman" w:cs="Times New Roman"/>
                <w:color w:val="000000"/>
                <w:sz w:val="20"/>
                <w:szCs w:val="20"/>
              </w:rPr>
              <w:t>721,500</w:t>
            </w:r>
          </w:p>
        </w:tc>
      </w:tr>
    </w:tbl>
    <w:p w14:paraId="48F7A0A1" w14:textId="77777777" w:rsidR="002B47FF" w:rsidRDefault="002B47FF" w:rsidP="002B47FF">
      <w:pPr>
        <w:autoSpaceDE w:val="0"/>
        <w:autoSpaceDN w:val="0"/>
        <w:adjustRightInd w:val="0"/>
        <w:jc w:val="center"/>
        <w:rPr>
          <w:lang w:val="mk-MK"/>
        </w:rPr>
      </w:pPr>
    </w:p>
    <w:p w14:paraId="5EDA2ABC" w14:textId="131A29CD" w:rsidR="002B47FF" w:rsidRPr="00DE3147" w:rsidRDefault="002B47FF" w:rsidP="00DE3147">
      <w:pPr>
        <w:autoSpaceDE w:val="0"/>
        <w:autoSpaceDN w:val="0"/>
        <w:adjustRightInd w:val="0"/>
        <w:ind w:firstLine="720"/>
        <w:jc w:val="both"/>
        <w:rPr>
          <w:rFonts w:ascii="Times New Roman" w:hAnsi="Times New Roman" w:cs="Times New Roman"/>
          <w:bCs/>
          <w:sz w:val="24"/>
          <w:szCs w:val="24"/>
          <w:lang w:val="ru-RU"/>
        </w:rPr>
      </w:pPr>
      <w:r w:rsidRPr="00DE3147">
        <w:rPr>
          <w:rFonts w:ascii="Times New Roman" w:hAnsi="Times New Roman" w:cs="Times New Roman"/>
          <w:sz w:val="24"/>
          <w:szCs w:val="24"/>
          <w:lang w:val="ru-RU"/>
        </w:rPr>
        <w:t xml:space="preserve">Интергрупните разлики </w:t>
      </w:r>
      <w:r w:rsidRPr="00DE3147">
        <w:rPr>
          <w:rFonts w:ascii="Times New Roman" w:hAnsi="Times New Roman" w:cs="Times New Roman"/>
          <w:sz w:val="24"/>
          <w:szCs w:val="24"/>
          <w:lang w:val="mk-MK"/>
        </w:rPr>
        <w:t xml:space="preserve">во </w:t>
      </w:r>
      <w:r w:rsidRPr="00DE3147">
        <w:rPr>
          <w:rFonts w:ascii="Times New Roman" w:hAnsi="Times New Roman" w:cs="Times New Roman"/>
          <w:bCs/>
          <w:sz w:val="24"/>
          <w:szCs w:val="24"/>
          <w:lang w:val="ru-RU"/>
        </w:rPr>
        <w:t xml:space="preserve">бројот на колонии </w:t>
      </w:r>
      <w:r w:rsidR="00B63BAC">
        <w:rPr>
          <w:rFonts w:ascii="Times New Roman" w:hAnsi="Times New Roman" w:cs="Times New Roman"/>
          <w:bCs/>
          <w:sz w:val="24"/>
          <w:szCs w:val="24"/>
          <w:lang w:val="ru-RU"/>
        </w:rPr>
        <w:t>(</w:t>
      </w:r>
      <w:r w:rsidRPr="00DE3147">
        <w:rPr>
          <w:rFonts w:ascii="Times New Roman" w:hAnsi="Times New Roman" w:cs="Times New Roman"/>
          <w:bCs/>
          <w:sz w:val="24"/>
          <w:szCs w:val="24"/>
        </w:rPr>
        <w:t>CFU/ml</w:t>
      </w:r>
      <w:r w:rsidR="00B63BAC">
        <w:rPr>
          <w:rFonts w:ascii="Times New Roman" w:hAnsi="Times New Roman" w:cs="Times New Roman"/>
          <w:bCs/>
          <w:sz w:val="24"/>
          <w:szCs w:val="24"/>
          <w:lang w:val="mk-MK"/>
        </w:rPr>
        <w:t>)</w:t>
      </w:r>
      <w:r w:rsidR="00B63BAC" w:rsidRPr="00B63BAC">
        <w:rPr>
          <w:rFonts w:ascii="Times New Roman" w:hAnsi="Times New Roman" w:cs="Times New Roman"/>
          <w:bCs/>
          <w:sz w:val="24"/>
          <w:szCs w:val="24"/>
          <w:lang w:val="ru-RU"/>
        </w:rPr>
        <w:t xml:space="preserve"> ) </w:t>
      </w:r>
      <w:bookmarkStart w:id="89" w:name="_Hlk113718418"/>
      <w:r w:rsidR="00B63BAC" w:rsidRPr="00B63BAC">
        <w:rPr>
          <w:rFonts w:ascii="Times New Roman" w:hAnsi="Times New Roman" w:cs="Times New Roman"/>
          <w:bCs/>
          <w:sz w:val="24"/>
          <w:szCs w:val="24"/>
          <w:lang w:val="ru-RU"/>
        </w:rPr>
        <w:t>на живи бактерии</w:t>
      </w:r>
      <w:r w:rsidR="00DE3147">
        <w:rPr>
          <w:rFonts w:ascii="Times New Roman" w:hAnsi="Times New Roman" w:cs="Times New Roman"/>
          <w:bCs/>
          <w:sz w:val="24"/>
          <w:szCs w:val="24"/>
          <w:lang w:val="mk-MK"/>
        </w:rPr>
        <w:t xml:space="preserve"> </w:t>
      </w:r>
      <w:r w:rsidR="00B63BAC">
        <w:rPr>
          <w:rFonts w:ascii="Times New Roman" w:hAnsi="Times New Roman" w:cs="Times New Roman"/>
          <w:sz w:val="24"/>
          <w:szCs w:val="24"/>
          <w:lang w:val="ru-RU"/>
        </w:rPr>
        <w:t xml:space="preserve"> на </w:t>
      </w:r>
      <w:r w:rsidRPr="00DE3147">
        <w:rPr>
          <w:rFonts w:ascii="Times New Roman" w:hAnsi="Times New Roman" w:cs="Times New Roman"/>
          <w:bCs/>
          <w:sz w:val="24"/>
          <w:szCs w:val="24"/>
        </w:rPr>
        <w:t>Columbia</w:t>
      </w:r>
      <w:r w:rsidRPr="00DE3147">
        <w:rPr>
          <w:rFonts w:ascii="Times New Roman" w:hAnsi="Times New Roman" w:cs="Times New Roman"/>
          <w:bCs/>
          <w:sz w:val="24"/>
          <w:szCs w:val="24"/>
          <w:lang w:val="ru-RU"/>
        </w:rPr>
        <w:t xml:space="preserve"> </w:t>
      </w:r>
      <w:r w:rsidRPr="00DE3147">
        <w:rPr>
          <w:rFonts w:ascii="Times New Roman" w:hAnsi="Times New Roman" w:cs="Times New Roman"/>
          <w:bCs/>
          <w:sz w:val="24"/>
          <w:szCs w:val="24"/>
        </w:rPr>
        <w:t>agar</w:t>
      </w:r>
      <w:bookmarkStart w:id="90" w:name="_Hlk113718386"/>
      <w:r w:rsidRPr="00DE3147">
        <w:rPr>
          <w:rFonts w:ascii="Times New Roman" w:hAnsi="Times New Roman" w:cs="Times New Roman"/>
          <w:bCs/>
          <w:sz w:val="24"/>
          <w:szCs w:val="24"/>
          <w:lang w:val="ru-RU"/>
        </w:rPr>
        <w:t xml:space="preserve"> </w:t>
      </w:r>
      <w:bookmarkEnd w:id="89"/>
      <w:bookmarkEnd w:id="90"/>
      <w:r w:rsidRPr="00DE3147">
        <w:rPr>
          <w:rFonts w:ascii="Times New Roman" w:hAnsi="Times New Roman" w:cs="Times New Roman"/>
          <w:bCs/>
          <w:sz w:val="24"/>
          <w:szCs w:val="24"/>
          <w:lang w:val="ru-RU"/>
        </w:rPr>
        <w:t>околу сутурните материјали помеѓу четирите групи на пациенти прикажани се на табела 39.1.</w:t>
      </w:r>
    </w:p>
    <w:p w14:paraId="72A65DDD" w14:textId="17CB6D3A" w:rsidR="002B47FF" w:rsidRPr="00DE3147" w:rsidRDefault="002B47FF" w:rsidP="00DE3147">
      <w:pPr>
        <w:autoSpaceDE w:val="0"/>
        <w:autoSpaceDN w:val="0"/>
        <w:adjustRightInd w:val="0"/>
        <w:ind w:firstLine="720"/>
        <w:jc w:val="both"/>
        <w:rPr>
          <w:rFonts w:ascii="Times New Roman" w:hAnsi="Times New Roman" w:cs="Times New Roman"/>
          <w:color w:val="000000"/>
          <w:sz w:val="24"/>
          <w:szCs w:val="24"/>
          <w:lang w:val="ru-RU"/>
        </w:rPr>
      </w:pPr>
      <w:r w:rsidRPr="00DE3147">
        <w:rPr>
          <w:rFonts w:ascii="Times New Roman" w:hAnsi="Times New Roman" w:cs="Times New Roman"/>
          <w:bCs/>
          <w:sz w:val="24"/>
          <w:szCs w:val="24"/>
          <w:lang w:val="ru-RU"/>
        </w:rPr>
        <w:t xml:space="preserve">Пациентите од </w:t>
      </w:r>
      <w:r w:rsidRPr="00DE3147">
        <w:rPr>
          <w:rFonts w:ascii="Times New Roman" w:hAnsi="Times New Roman" w:cs="Times New Roman"/>
          <w:color w:val="000000"/>
          <w:sz w:val="24"/>
          <w:szCs w:val="24"/>
        </w:rPr>
        <w:t>SILK</w:t>
      </w:r>
      <w:r w:rsidRPr="00DE3147">
        <w:rPr>
          <w:rFonts w:ascii="Times New Roman" w:hAnsi="Times New Roman" w:cs="Times New Roman"/>
          <w:color w:val="000000"/>
          <w:sz w:val="24"/>
          <w:szCs w:val="24"/>
          <w:lang w:val="mk-MK"/>
        </w:rPr>
        <w:t xml:space="preserve"> групата имаат значајно поголем број на </w:t>
      </w:r>
      <w:r w:rsidRPr="00DE3147">
        <w:rPr>
          <w:rFonts w:ascii="Times New Roman" w:hAnsi="Times New Roman" w:cs="Times New Roman"/>
          <w:bCs/>
          <w:sz w:val="24"/>
          <w:szCs w:val="24"/>
          <w:lang w:val="ru-RU"/>
        </w:rPr>
        <w:t xml:space="preserve">колонии </w:t>
      </w:r>
      <w:r w:rsidR="00B63BAC">
        <w:rPr>
          <w:rFonts w:ascii="Times New Roman" w:hAnsi="Times New Roman" w:cs="Times New Roman"/>
          <w:bCs/>
          <w:sz w:val="24"/>
          <w:szCs w:val="24"/>
          <w:lang w:val="ru-RU"/>
        </w:rPr>
        <w:t>(</w:t>
      </w:r>
      <w:r w:rsidRPr="00DE3147">
        <w:rPr>
          <w:rFonts w:ascii="Times New Roman" w:hAnsi="Times New Roman" w:cs="Times New Roman"/>
          <w:bCs/>
          <w:sz w:val="24"/>
          <w:szCs w:val="24"/>
        </w:rPr>
        <w:t>CFU/ml</w:t>
      </w:r>
      <w:r w:rsidR="00B63BAC">
        <w:rPr>
          <w:rFonts w:ascii="Times New Roman" w:hAnsi="Times New Roman" w:cs="Times New Roman"/>
          <w:bCs/>
          <w:sz w:val="24"/>
          <w:szCs w:val="24"/>
          <w:lang w:val="mk-MK"/>
        </w:rPr>
        <w:t>)</w:t>
      </w:r>
      <w:r w:rsidR="00B63BAC" w:rsidRPr="00B63BAC">
        <w:rPr>
          <w:rFonts w:ascii="Times New Roman" w:hAnsi="Times New Roman" w:cs="Times New Roman"/>
          <w:bCs/>
          <w:sz w:val="24"/>
          <w:szCs w:val="24"/>
          <w:lang w:val="ru-RU"/>
        </w:rPr>
        <w:t xml:space="preserve"> на живи бактерии</w:t>
      </w:r>
      <w:r w:rsidR="00B63BAC" w:rsidRPr="00B63BAC">
        <w:rPr>
          <w:rFonts w:ascii="Times New Roman" w:hAnsi="Times New Roman" w:cs="Times New Roman"/>
          <w:bCs/>
          <w:sz w:val="24"/>
          <w:szCs w:val="24"/>
          <w:lang w:val="mk-MK"/>
        </w:rPr>
        <w:t xml:space="preserve"> </w:t>
      </w:r>
      <w:r w:rsidR="00B63BAC" w:rsidRPr="00B63BAC">
        <w:rPr>
          <w:rFonts w:ascii="Times New Roman" w:hAnsi="Times New Roman" w:cs="Times New Roman"/>
          <w:bCs/>
          <w:sz w:val="24"/>
          <w:szCs w:val="24"/>
          <w:lang w:val="ru-RU"/>
        </w:rPr>
        <w:t xml:space="preserve"> на </w:t>
      </w:r>
      <w:r w:rsidR="00B63BAC" w:rsidRPr="00B63BAC">
        <w:rPr>
          <w:rFonts w:ascii="Times New Roman" w:hAnsi="Times New Roman" w:cs="Times New Roman"/>
          <w:bCs/>
          <w:sz w:val="24"/>
          <w:szCs w:val="24"/>
        </w:rPr>
        <w:t>Columbia</w:t>
      </w:r>
      <w:r w:rsidR="00B63BAC" w:rsidRPr="00B63BAC">
        <w:rPr>
          <w:rFonts w:ascii="Times New Roman" w:hAnsi="Times New Roman" w:cs="Times New Roman"/>
          <w:bCs/>
          <w:sz w:val="24"/>
          <w:szCs w:val="24"/>
          <w:lang w:val="ru-RU"/>
        </w:rPr>
        <w:t xml:space="preserve"> </w:t>
      </w:r>
      <w:r w:rsidR="00B63BAC" w:rsidRPr="00B63BAC">
        <w:rPr>
          <w:rFonts w:ascii="Times New Roman" w:hAnsi="Times New Roman" w:cs="Times New Roman"/>
          <w:bCs/>
          <w:sz w:val="24"/>
          <w:szCs w:val="24"/>
        </w:rPr>
        <w:t>agar</w:t>
      </w:r>
      <w:r w:rsidRPr="00DE3147">
        <w:rPr>
          <w:rFonts w:ascii="Times New Roman" w:hAnsi="Times New Roman" w:cs="Times New Roman"/>
          <w:bCs/>
          <w:sz w:val="24"/>
          <w:szCs w:val="24"/>
          <w:lang w:val="ru-RU"/>
        </w:rPr>
        <w:t xml:space="preserve"> во однос на пациентите од </w:t>
      </w:r>
      <w:r w:rsidRPr="00DE3147">
        <w:rPr>
          <w:rFonts w:ascii="Times New Roman" w:hAnsi="Times New Roman" w:cs="Times New Roman"/>
          <w:color w:val="000000"/>
          <w:sz w:val="24"/>
          <w:szCs w:val="24"/>
        </w:rPr>
        <w:t>POLYAMID</w:t>
      </w:r>
      <w:r w:rsidR="00B63BAC">
        <w:rPr>
          <w:rFonts w:ascii="Times New Roman" w:hAnsi="Times New Roman" w:cs="Times New Roman"/>
          <w:color w:val="000000"/>
          <w:sz w:val="24"/>
          <w:szCs w:val="24"/>
          <w:lang w:val="mk-MK"/>
        </w:rPr>
        <w:t>Е</w:t>
      </w:r>
      <w:r w:rsidRPr="00DE3147">
        <w:rPr>
          <w:rFonts w:ascii="Times New Roman" w:hAnsi="Times New Roman" w:cs="Times New Roman"/>
          <w:color w:val="000000"/>
          <w:sz w:val="24"/>
          <w:szCs w:val="24"/>
          <w:lang w:val="mk-MK"/>
        </w:rPr>
        <w:t xml:space="preserve"> групата (</w:t>
      </w:r>
      <w:r w:rsidRPr="00DE3147">
        <w:rPr>
          <w:rFonts w:ascii="Times New Roman" w:hAnsi="Times New Roman" w:cs="Times New Roman"/>
          <w:color w:val="000000"/>
          <w:sz w:val="24"/>
          <w:szCs w:val="24"/>
          <w:lang w:val="en-US"/>
        </w:rPr>
        <w:t>p</w:t>
      </w:r>
      <w:r w:rsidRPr="00DE3147">
        <w:rPr>
          <w:rFonts w:ascii="Times New Roman" w:hAnsi="Times New Roman" w:cs="Times New Roman"/>
          <w:color w:val="000000"/>
          <w:sz w:val="24"/>
          <w:szCs w:val="24"/>
          <w:lang w:val="ru-RU"/>
        </w:rPr>
        <w:t xml:space="preserve">&lt;0,001), од </w:t>
      </w:r>
      <w:r w:rsidRPr="00DE3147">
        <w:rPr>
          <w:rFonts w:ascii="Times New Roman" w:hAnsi="Times New Roman" w:cs="Times New Roman"/>
          <w:color w:val="000000"/>
          <w:sz w:val="24"/>
          <w:szCs w:val="24"/>
        </w:rPr>
        <w:t>P</w:t>
      </w:r>
      <w:r w:rsidRPr="00DE3147">
        <w:rPr>
          <w:rFonts w:ascii="Times New Roman" w:hAnsi="Times New Roman" w:cs="Times New Roman"/>
          <w:color w:val="000000"/>
          <w:sz w:val="24"/>
          <w:szCs w:val="24"/>
          <w:lang w:val="ru-RU"/>
        </w:rPr>
        <w:t>.</w:t>
      </w:r>
      <w:r w:rsidRPr="00DE3147">
        <w:rPr>
          <w:rFonts w:ascii="Times New Roman" w:hAnsi="Times New Roman" w:cs="Times New Roman"/>
          <w:color w:val="000000"/>
          <w:sz w:val="24"/>
          <w:szCs w:val="24"/>
        </w:rPr>
        <w:t>G</w:t>
      </w:r>
      <w:r w:rsidRPr="00DE3147">
        <w:rPr>
          <w:rFonts w:ascii="Times New Roman" w:hAnsi="Times New Roman" w:cs="Times New Roman"/>
          <w:color w:val="000000"/>
          <w:sz w:val="24"/>
          <w:szCs w:val="24"/>
          <w:lang w:val="ru-RU"/>
        </w:rPr>
        <w:t>.</w:t>
      </w:r>
      <w:r w:rsidRPr="00DE3147">
        <w:rPr>
          <w:rFonts w:ascii="Times New Roman" w:hAnsi="Times New Roman" w:cs="Times New Roman"/>
          <w:color w:val="000000"/>
          <w:sz w:val="24"/>
          <w:szCs w:val="24"/>
        </w:rPr>
        <w:t>A</w:t>
      </w:r>
      <w:r w:rsidRPr="00DE3147">
        <w:rPr>
          <w:rFonts w:ascii="Times New Roman" w:hAnsi="Times New Roman" w:cs="Times New Roman"/>
          <w:color w:val="000000"/>
          <w:sz w:val="24"/>
          <w:szCs w:val="24"/>
          <w:lang w:val="mk-MK"/>
        </w:rPr>
        <w:t xml:space="preserve"> групата (</w:t>
      </w:r>
      <w:r w:rsidRPr="00DE3147">
        <w:rPr>
          <w:rFonts w:ascii="Times New Roman" w:hAnsi="Times New Roman" w:cs="Times New Roman"/>
          <w:color w:val="000000"/>
          <w:sz w:val="24"/>
          <w:szCs w:val="24"/>
          <w:lang w:val="en-US"/>
        </w:rPr>
        <w:t>p</w:t>
      </w:r>
      <w:r w:rsidRPr="00DE3147">
        <w:rPr>
          <w:rFonts w:ascii="Times New Roman" w:hAnsi="Times New Roman" w:cs="Times New Roman"/>
          <w:color w:val="000000"/>
          <w:sz w:val="24"/>
          <w:szCs w:val="24"/>
          <w:lang w:val="ru-RU"/>
        </w:rPr>
        <w:t xml:space="preserve">&lt;0,01), </w:t>
      </w:r>
      <w:r w:rsidRPr="00DE3147">
        <w:rPr>
          <w:rFonts w:ascii="Times New Roman" w:hAnsi="Times New Roman" w:cs="Times New Roman"/>
          <w:color w:val="000000"/>
          <w:sz w:val="24"/>
          <w:szCs w:val="24"/>
          <w:lang w:val="mk-MK"/>
        </w:rPr>
        <w:t xml:space="preserve">од </w:t>
      </w:r>
      <w:r w:rsidRPr="00DE3147">
        <w:rPr>
          <w:rFonts w:ascii="Times New Roman" w:hAnsi="Times New Roman" w:cs="Times New Roman"/>
          <w:color w:val="000000"/>
          <w:sz w:val="24"/>
          <w:szCs w:val="24"/>
        </w:rPr>
        <w:t>MONOFAST</w:t>
      </w:r>
      <w:r w:rsidRPr="00DE3147">
        <w:rPr>
          <w:rFonts w:ascii="Times New Roman" w:hAnsi="Times New Roman" w:cs="Times New Roman"/>
          <w:color w:val="000000"/>
          <w:sz w:val="24"/>
          <w:szCs w:val="24"/>
          <w:lang w:val="ru-RU"/>
        </w:rPr>
        <w:t xml:space="preserve"> групата (</w:t>
      </w:r>
      <w:r w:rsidRPr="00DE3147">
        <w:rPr>
          <w:rFonts w:ascii="Times New Roman" w:hAnsi="Times New Roman" w:cs="Times New Roman"/>
          <w:color w:val="000000"/>
          <w:sz w:val="24"/>
          <w:szCs w:val="24"/>
          <w:lang w:val="en-US"/>
        </w:rPr>
        <w:t>p</w:t>
      </w:r>
      <w:r w:rsidRPr="00DE3147">
        <w:rPr>
          <w:rFonts w:ascii="Times New Roman" w:hAnsi="Times New Roman" w:cs="Times New Roman"/>
          <w:color w:val="000000"/>
          <w:sz w:val="24"/>
          <w:szCs w:val="24"/>
          <w:lang w:val="ru-RU"/>
        </w:rPr>
        <w:t>&lt;0,001).</w:t>
      </w:r>
    </w:p>
    <w:p w14:paraId="736BD2E1" w14:textId="14CBBC91" w:rsidR="002B47FF" w:rsidRPr="00DE3147" w:rsidRDefault="002B47FF" w:rsidP="00DE3147">
      <w:pPr>
        <w:autoSpaceDE w:val="0"/>
        <w:autoSpaceDN w:val="0"/>
        <w:adjustRightInd w:val="0"/>
        <w:ind w:firstLine="720"/>
        <w:jc w:val="both"/>
        <w:rPr>
          <w:rFonts w:ascii="Times New Roman" w:hAnsi="Times New Roman" w:cs="Times New Roman"/>
          <w:color w:val="000000"/>
          <w:sz w:val="24"/>
          <w:szCs w:val="24"/>
          <w:lang w:val="ru-RU"/>
        </w:rPr>
      </w:pPr>
      <w:r w:rsidRPr="00DE3147">
        <w:rPr>
          <w:rFonts w:ascii="Times New Roman" w:hAnsi="Times New Roman" w:cs="Times New Roman"/>
          <w:bCs/>
          <w:sz w:val="24"/>
          <w:szCs w:val="24"/>
          <w:lang w:val="ru-RU"/>
        </w:rPr>
        <w:t xml:space="preserve">Пациентите од </w:t>
      </w:r>
      <w:r w:rsidRPr="00DE3147">
        <w:rPr>
          <w:rFonts w:ascii="Times New Roman" w:hAnsi="Times New Roman" w:cs="Times New Roman"/>
          <w:color w:val="000000"/>
          <w:sz w:val="24"/>
          <w:szCs w:val="24"/>
        </w:rPr>
        <w:t>POLYAMID</w:t>
      </w:r>
      <w:r w:rsidR="00B63BAC">
        <w:rPr>
          <w:rFonts w:ascii="Times New Roman" w:hAnsi="Times New Roman" w:cs="Times New Roman"/>
          <w:color w:val="000000"/>
          <w:sz w:val="24"/>
          <w:szCs w:val="24"/>
          <w:lang w:val="mk-MK"/>
        </w:rPr>
        <w:t>Е</w:t>
      </w:r>
      <w:r w:rsidRPr="00DE3147">
        <w:rPr>
          <w:rFonts w:ascii="Times New Roman" w:hAnsi="Times New Roman" w:cs="Times New Roman"/>
          <w:color w:val="000000"/>
          <w:sz w:val="24"/>
          <w:szCs w:val="24"/>
          <w:lang w:val="mk-MK"/>
        </w:rPr>
        <w:t xml:space="preserve"> групата имаат значајно помал број на </w:t>
      </w:r>
      <w:r w:rsidRPr="00DE3147">
        <w:rPr>
          <w:rFonts w:ascii="Times New Roman" w:hAnsi="Times New Roman" w:cs="Times New Roman"/>
          <w:bCs/>
          <w:sz w:val="24"/>
          <w:szCs w:val="24"/>
          <w:lang w:val="ru-RU"/>
        </w:rPr>
        <w:t xml:space="preserve">колонии </w:t>
      </w:r>
      <w:r w:rsidR="00B63BAC">
        <w:rPr>
          <w:rFonts w:ascii="Times New Roman" w:hAnsi="Times New Roman" w:cs="Times New Roman"/>
          <w:bCs/>
          <w:sz w:val="24"/>
          <w:szCs w:val="24"/>
          <w:lang w:val="ru-RU"/>
        </w:rPr>
        <w:t>(</w:t>
      </w:r>
      <w:r w:rsidRPr="00DE3147">
        <w:rPr>
          <w:rFonts w:ascii="Times New Roman" w:hAnsi="Times New Roman" w:cs="Times New Roman"/>
          <w:bCs/>
          <w:sz w:val="24"/>
          <w:szCs w:val="24"/>
        </w:rPr>
        <w:t>CFU/ml</w:t>
      </w:r>
      <w:r w:rsidR="00B63BAC">
        <w:rPr>
          <w:rFonts w:ascii="Times New Roman" w:hAnsi="Times New Roman" w:cs="Times New Roman"/>
          <w:bCs/>
          <w:sz w:val="24"/>
          <w:szCs w:val="24"/>
          <w:lang w:val="mk-MK"/>
        </w:rPr>
        <w:t xml:space="preserve">) </w:t>
      </w:r>
      <w:r w:rsidR="00B63BAC" w:rsidRPr="00B63BAC">
        <w:rPr>
          <w:rFonts w:ascii="Times New Roman" w:hAnsi="Times New Roman" w:cs="Times New Roman"/>
          <w:bCs/>
          <w:sz w:val="24"/>
          <w:szCs w:val="24"/>
          <w:lang w:val="ru-RU"/>
        </w:rPr>
        <w:t>на живи бактерии</w:t>
      </w:r>
      <w:r w:rsidR="00B63BAC" w:rsidRPr="00B63BAC">
        <w:rPr>
          <w:rFonts w:ascii="Times New Roman" w:hAnsi="Times New Roman" w:cs="Times New Roman"/>
          <w:bCs/>
          <w:sz w:val="24"/>
          <w:szCs w:val="24"/>
          <w:lang w:val="mk-MK"/>
        </w:rPr>
        <w:t xml:space="preserve"> </w:t>
      </w:r>
      <w:r w:rsidR="00B63BAC" w:rsidRPr="00B63BAC">
        <w:rPr>
          <w:rFonts w:ascii="Times New Roman" w:hAnsi="Times New Roman" w:cs="Times New Roman"/>
          <w:bCs/>
          <w:sz w:val="24"/>
          <w:szCs w:val="24"/>
          <w:lang w:val="ru-RU"/>
        </w:rPr>
        <w:t xml:space="preserve"> на </w:t>
      </w:r>
      <w:r w:rsidR="00B63BAC" w:rsidRPr="00B63BAC">
        <w:rPr>
          <w:rFonts w:ascii="Times New Roman" w:hAnsi="Times New Roman" w:cs="Times New Roman"/>
          <w:bCs/>
          <w:sz w:val="24"/>
          <w:szCs w:val="24"/>
        </w:rPr>
        <w:t>Columbia</w:t>
      </w:r>
      <w:r w:rsidR="00B63BAC" w:rsidRPr="00B63BAC">
        <w:rPr>
          <w:rFonts w:ascii="Times New Roman" w:hAnsi="Times New Roman" w:cs="Times New Roman"/>
          <w:bCs/>
          <w:sz w:val="24"/>
          <w:szCs w:val="24"/>
          <w:lang w:val="ru-RU"/>
        </w:rPr>
        <w:t xml:space="preserve"> </w:t>
      </w:r>
      <w:r w:rsidR="00B63BAC" w:rsidRPr="00B63BAC">
        <w:rPr>
          <w:rFonts w:ascii="Times New Roman" w:hAnsi="Times New Roman" w:cs="Times New Roman"/>
          <w:bCs/>
          <w:sz w:val="24"/>
          <w:szCs w:val="24"/>
        </w:rPr>
        <w:t>agar</w:t>
      </w:r>
      <w:r w:rsidRPr="00DE3147">
        <w:rPr>
          <w:rFonts w:ascii="Times New Roman" w:hAnsi="Times New Roman" w:cs="Times New Roman"/>
          <w:bCs/>
          <w:sz w:val="24"/>
          <w:szCs w:val="24"/>
          <w:lang w:val="ru-RU"/>
        </w:rPr>
        <w:t xml:space="preserve"> во однос на пациентите од </w:t>
      </w:r>
      <w:r w:rsidRPr="00DE3147">
        <w:rPr>
          <w:rFonts w:ascii="Times New Roman" w:hAnsi="Times New Roman" w:cs="Times New Roman"/>
          <w:color w:val="000000"/>
          <w:sz w:val="24"/>
          <w:szCs w:val="24"/>
        </w:rPr>
        <w:t>SILK</w:t>
      </w:r>
      <w:r w:rsidRPr="00DE3147">
        <w:rPr>
          <w:rFonts w:ascii="Times New Roman" w:hAnsi="Times New Roman" w:cs="Times New Roman"/>
          <w:color w:val="000000"/>
          <w:sz w:val="24"/>
          <w:szCs w:val="24"/>
          <w:lang w:val="mk-MK"/>
        </w:rPr>
        <w:t xml:space="preserve"> групата (</w:t>
      </w:r>
      <w:r w:rsidRPr="00DE3147">
        <w:rPr>
          <w:rFonts w:ascii="Times New Roman" w:hAnsi="Times New Roman" w:cs="Times New Roman"/>
          <w:color w:val="000000"/>
          <w:sz w:val="24"/>
          <w:szCs w:val="24"/>
          <w:lang w:val="en-US"/>
        </w:rPr>
        <w:t>p</w:t>
      </w:r>
      <w:r w:rsidRPr="00DE3147">
        <w:rPr>
          <w:rFonts w:ascii="Times New Roman" w:hAnsi="Times New Roman" w:cs="Times New Roman"/>
          <w:color w:val="000000"/>
          <w:sz w:val="24"/>
          <w:szCs w:val="24"/>
          <w:lang w:val="ru-RU"/>
        </w:rPr>
        <w:t xml:space="preserve">&lt;0,001), </w:t>
      </w:r>
      <w:r w:rsidRPr="00DE3147">
        <w:rPr>
          <w:rFonts w:ascii="Times New Roman" w:hAnsi="Times New Roman" w:cs="Times New Roman"/>
          <w:color w:val="000000"/>
          <w:sz w:val="24"/>
          <w:szCs w:val="24"/>
          <w:lang w:val="mk-MK"/>
        </w:rPr>
        <w:t xml:space="preserve">имаат значајно помал број на </w:t>
      </w:r>
      <w:r w:rsidRPr="00DE3147">
        <w:rPr>
          <w:rFonts w:ascii="Times New Roman" w:hAnsi="Times New Roman" w:cs="Times New Roman"/>
          <w:bCs/>
          <w:sz w:val="24"/>
          <w:szCs w:val="24"/>
          <w:lang w:val="ru-RU"/>
        </w:rPr>
        <w:t xml:space="preserve">колонии </w:t>
      </w:r>
      <w:r w:rsidR="00B63BAC">
        <w:rPr>
          <w:rFonts w:ascii="Times New Roman" w:hAnsi="Times New Roman" w:cs="Times New Roman"/>
          <w:bCs/>
          <w:sz w:val="24"/>
          <w:szCs w:val="24"/>
          <w:lang w:val="ru-RU"/>
        </w:rPr>
        <w:t>(</w:t>
      </w:r>
      <w:r w:rsidRPr="00DE3147">
        <w:rPr>
          <w:rFonts w:ascii="Times New Roman" w:hAnsi="Times New Roman" w:cs="Times New Roman"/>
          <w:bCs/>
          <w:sz w:val="24"/>
          <w:szCs w:val="24"/>
        </w:rPr>
        <w:t>CFU/ml</w:t>
      </w:r>
      <w:r w:rsidR="00B63BAC">
        <w:rPr>
          <w:rFonts w:ascii="Times New Roman" w:hAnsi="Times New Roman" w:cs="Times New Roman"/>
          <w:bCs/>
          <w:sz w:val="24"/>
          <w:szCs w:val="24"/>
          <w:lang w:val="mk-MK"/>
        </w:rPr>
        <w:t xml:space="preserve">) </w:t>
      </w:r>
      <w:r w:rsidR="00F81A51" w:rsidRPr="00F81A51">
        <w:rPr>
          <w:rFonts w:ascii="Times New Roman" w:hAnsi="Times New Roman" w:cs="Times New Roman"/>
          <w:bCs/>
          <w:sz w:val="24"/>
          <w:szCs w:val="24"/>
          <w:lang w:val="ru-RU"/>
        </w:rPr>
        <w:t>на живи бактерии</w:t>
      </w:r>
      <w:r w:rsidR="00F81A51" w:rsidRPr="00F81A51">
        <w:rPr>
          <w:rFonts w:ascii="Times New Roman" w:hAnsi="Times New Roman" w:cs="Times New Roman"/>
          <w:bCs/>
          <w:sz w:val="24"/>
          <w:szCs w:val="24"/>
          <w:lang w:val="mk-MK"/>
        </w:rPr>
        <w:t xml:space="preserve"> </w:t>
      </w:r>
      <w:r w:rsidR="00F81A51" w:rsidRPr="00F81A51">
        <w:rPr>
          <w:rFonts w:ascii="Times New Roman" w:hAnsi="Times New Roman" w:cs="Times New Roman"/>
          <w:bCs/>
          <w:sz w:val="24"/>
          <w:szCs w:val="24"/>
          <w:lang w:val="ru-RU"/>
        </w:rPr>
        <w:t xml:space="preserve"> на </w:t>
      </w:r>
      <w:r w:rsidR="00F81A51" w:rsidRPr="00F81A51">
        <w:rPr>
          <w:rFonts w:ascii="Times New Roman" w:hAnsi="Times New Roman" w:cs="Times New Roman"/>
          <w:bCs/>
          <w:sz w:val="24"/>
          <w:szCs w:val="24"/>
        </w:rPr>
        <w:t>Columbia</w:t>
      </w:r>
      <w:r w:rsidR="00F81A51" w:rsidRPr="00F81A51">
        <w:rPr>
          <w:rFonts w:ascii="Times New Roman" w:hAnsi="Times New Roman" w:cs="Times New Roman"/>
          <w:bCs/>
          <w:sz w:val="24"/>
          <w:szCs w:val="24"/>
          <w:lang w:val="ru-RU"/>
        </w:rPr>
        <w:t xml:space="preserve"> </w:t>
      </w:r>
      <w:r w:rsidR="00F81A51" w:rsidRPr="00F81A51">
        <w:rPr>
          <w:rFonts w:ascii="Times New Roman" w:hAnsi="Times New Roman" w:cs="Times New Roman"/>
          <w:bCs/>
          <w:sz w:val="24"/>
          <w:szCs w:val="24"/>
        </w:rPr>
        <w:t>agar</w:t>
      </w:r>
      <w:r w:rsidRPr="00DE3147">
        <w:rPr>
          <w:rFonts w:ascii="Times New Roman" w:hAnsi="Times New Roman" w:cs="Times New Roman"/>
          <w:bCs/>
          <w:sz w:val="24"/>
          <w:szCs w:val="24"/>
          <w:lang w:val="ru-RU"/>
        </w:rPr>
        <w:t xml:space="preserve"> во однос на пациентите</w:t>
      </w:r>
      <w:r w:rsidRPr="00DE3147">
        <w:rPr>
          <w:rFonts w:ascii="Times New Roman" w:hAnsi="Times New Roman" w:cs="Times New Roman"/>
          <w:color w:val="000000"/>
          <w:sz w:val="24"/>
          <w:szCs w:val="24"/>
          <w:lang w:val="ru-RU"/>
        </w:rPr>
        <w:t xml:space="preserve"> од </w:t>
      </w:r>
      <w:r w:rsidRPr="00DE3147">
        <w:rPr>
          <w:rFonts w:ascii="Times New Roman" w:hAnsi="Times New Roman" w:cs="Times New Roman"/>
          <w:color w:val="000000"/>
          <w:sz w:val="24"/>
          <w:szCs w:val="24"/>
        </w:rPr>
        <w:t>P</w:t>
      </w:r>
      <w:r w:rsidRPr="00DE3147">
        <w:rPr>
          <w:rFonts w:ascii="Times New Roman" w:hAnsi="Times New Roman" w:cs="Times New Roman"/>
          <w:color w:val="000000"/>
          <w:sz w:val="24"/>
          <w:szCs w:val="24"/>
          <w:lang w:val="ru-RU"/>
        </w:rPr>
        <w:t>.</w:t>
      </w:r>
      <w:r w:rsidRPr="00DE3147">
        <w:rPr>
          <w:rFonts w:ascii="Times New Roman" w:hAnsi="Times New Roman" w:cs="Times New Roman"/>
          <w:color w:val="000000"/>
          <w:sz w:val="24"/>
          <w:szCs w:val="24"/>
        </w:rPr>
        <w:t>G</w:t>
      </w:r>
      <w:r w:rsidRPr="00DE3147">
        <w:rPr>
          <w:rFonts w:ascii="Times New Roman" w:hAnsi="Times New Roman" w:cs="Times New Roman"/>
          <w:color w:val="000000"/>
          <w:sz w:val="24"/>
          <w:szCs w:val="24"/>
          <w:lang w:val="ru-RU"/>
        </w:rPr>
        <w:t>.</w:t>
      </w:r>
      <w:r w:rsidRPr="00DE3147">
        <w:rPr>
          <w:rFonts w:ascii="Times New Roman" w:hAnsi="Times New Roman" w:cs="Times New Roman"/>
          <w:color w:val="000000"/>
          <w:sz w:val="24"/>
          <w:szCs w:val="24"/>
        </w:rPr>
        <w:t>A</w:t>
      </w:r>
      <w:r w:rsidRPr="00DE3147">
        <w:rPr>
          <w:rFonts w:ascii="Times New Roman" w:hAnsi="Times New Roman" w:cs="Times New Roman"/>
          <w:color w:val="000000"/>
          <w:sz w:val="24"/>
          <w:szCs w:val="24"/>
          <w:lang w:val="mk-MK"/>
        </w:rPr>
        <w:t xml:space="preserve"> групата (</w:t>
      </w:r>
      <w:r w:rsidRPr="00DE3147">
        <w:rPr>
          <w:rFonts w:ascii="Times New Roman" w:hAnsi="Times New Roman" w:cs="Times New Roman"/>
          <w:color w:val="000000"/>
          <w:sz w:val="24"/>
          <w:szCs w:val="24"/>
          <w:lang w:val="en-US"/>
        </w:rPr>
        <w:t>p</w:t>
      </w:r>
      <w:r w:rsidRPr="00DE3147">
        <w:rPr>
          <w:rFonts w:ascii="Times New Roman" w:hAnsi="Times New Roman" w:cs="Times New Roman"/>
          <w:color w:val="000000"/>
          <w:sz w:val="24"/>
          <w:szCs w:val="24"/>
          <w:lang w:val="ru-RU"/>
        </w:rPr>
        <w:t xml:space="preserve">&lt;0,01), а во однос на </w:t>
      </w:r>
      <w:r w:rsidRPr="00DE3147">
        <w:rPr>
          <w:rFonts w:ascii="Times New Roman" w:hAnsi="Times New Roman" w:cs="Times New Roman"/>
          <w:color w:val="000000"/>
          <w:sz w:val="24"/>
          <w:szCs w:val="24"/>
        </w:rPr>
        <w:t>MONOFAST</w:t>
      </w:r>
      <w:r w:rsidRPr="00DE3147">
        <w:rPr>
          <w:rFonts w:ascii="Times New Roman" w:hAnsi="Times New Roman" w:cs="Times New Roman"/>
          <w:color w:val="000000"/>
          <w:sz w:val="24"/>
          <w:szCs w:val="24"/>
          <w:lang w:val="ru-RU"/>
        </w:rPr>
        <w:t xml:space="preserve"> групата </w:t>
      </w:r>
      <w:r w:rsidRPr="00DE3147">
        <w:rPr>
          <w:rFonts w:ascii="Times New Roman" w:hAnsi="Times New Roman" w:cs="Times New Roman"/>
          <w:color w:val="000000"/>
          <w:sz w:val="24"/>
          <w:szCs w:val="24"/>
          <w:lang w:val="mk-MK"/>
        </w:rPr>
        <w:t xml:space="preserve">имаат незначајно помал број на </w:t>
      </w:r>
      <w:r w:rsidRPr="00DE3147">
        <w:rPr>
          <w:rFonts w:ascii="Times New Roman" w:hAnsi="Times New Roman" w:cs="Times New Roman"/>
          <w:bCs/>
          <w:sz w:val="24"/>
          <w:szCs w:val="24"/>
          <w:lang w:val="ru-RU"/>
        </w:rPr>
        <w:t xml:space="preserve">колонии </w:t>
      </w:r>
      <w:r w:rsidR="00F81A51">
        <w:rPr>
          <w:rFonts w:ascii="Times New Roman" w:hAnsi="Times New Roman" w:cs="Times New Roman"/>
          <w:bCs/>
          <w:sz w:val="24"/>
          <w:szCs w:val="24"/>
          <w:lang w:val="ru-RU"/>
        </w:rPr>
        <w:t>(</w:t>
      </w:r>
      <w:r w:rsidRPr="00DE3147">
        <w:rPr>
          <w:rFonts w:ascii="Times New Roman" w:hAnsi="Times New Roman" w:cs="Times New Roman"/>
          <w:bCs/>
          <w:sz w:val="24"/>
          <w:szCs w:val="24"/>
        </w:rPr>
        <w:t>CFU/ml</w:t>
      </w:r>
      <w:r w:rsidR="00F81A51">
        <w:rPr>
          <w:rFonts w:ascii="Times New Roman" w:hAnsi="Times New Roman" w:cs="Times New Roman"/>
          <w:bCs/>
          <w:sz w:val="24"/>
          <w:szCs w:val="24"/>
          <w:lang w:val="mk-MK"/>
        </w:rPr>
        <w:t xml:space="preserve">) </w:t>
      </w:r>
      <w:r w:rsidR="00F81A51" w:rsidRPr="00F81A51">
        <w:rPr>
          <w:rFonts w:ascii="Times New Roman" w:hAnsi="Times New Roman" w:cs="Times New Roman"/>
          <w:bCs/>
          <w:sz w:val="24"/>
          <w:szCs w:val="24"/>
          <w:lang w:val="ru-RU"/>
        </w:rPr>
        <w:t>на живи бактерии</w:t>
      </w:r>
      <w:r w:rsidR="00F81A51" w:rsidRPr="00F81A51">
        <w:rPr>
          <w:rFonts w:ascii="Times New Roman" w:hAnsi="Times New Roman" w:cs="Times New Roman"/>
          <w:bCs/>
          <w:sz w:val="24"/>
          <w:szCs w:val="24"/>
          <w:lang w:val="mk-MK"/>
        </w:rPr>
        <w:t xml:space="preserve"> </w:t>
      </w:r>
      <w:r w:rsidR="00F81A51" w:rsidRPr="00F81A51">
        <w:rPr>
          <w:rFonts w:ascii="Times New Roman" w:hAnsi="Times New Roman" w:cs="Times New Roman"/>
          <w:bCs/>
          <w:sz w:val="24"/>
          <w:szCs w:val="24"/>
          <w:lang w:val="ru-RU"/>
        </w:rPr>
        <w:t xml:space="preserve"> на </w:t>
      </w:r>
      <w:r w:rsidR="00F81A51" w:rsidRPr="00F81A51">
        <w:rPr>
          <w:rFonts w:ascii="Times New Roman" w:hAnsi="Times New Roman" w:cs="Times New Roman"/>
          <w:bCs/>
          <w:sz w:val="24"/>
          <w:szCs w:val="24"/>
        </w:rPr>
        <w:t>Columbia</w:t>
      </w:r>
      <w:r w:rsidR="00F81A51" w:rsidRPr="00F81A51">
        <w:rPr>
          <w:rFonts w:ascii="Times New Roman" w:hAnsi="Times New Roman" w:cs="Times New Roman"/>
          <w:bCs/>
          <w:sz w:val="24"/>
          <w:szCs w:val="24"/>
          <w:lang w:val="ru-RU"/>
        </w:rPr>
        <w:t xml:space="preserve"> </w:t>
      </w:r>
      <w:r w:rsidR="00F81A51" w:rsidRPr="00F81A51">
        <w:rPr>
          <w:rFonts w:ascii="Times New Roman" w:hAnsi="Times New Roman" w:cs="Times New Roman"/>
          <w:bCs/>
          <w:sz w:val="24"/>
          <w:szCs w:val="24"/>
        </w:rPr>
        <w:t>agar</w:t>
      </w:r>
      <w:r w:rsidRPr="00DE3147">
        <w:rPr>
          <w:rFonts w:ascii="Times New Roman" w:hAnsi="Times New Roman" w:cs="Times New Roman"/>
          <w:bCs/>
          <w:sz w:val="24"/>
          <w:szCs w:val="24"/>
          <w:lang w:val="ru-RU"/>
        </w:rPr>
        <w:t xml:space="preserve"> </w:t>
      </w:r>
      <w:r w:rsidRPr="00DE3147">
        <w:rPr>
          <w:rFonts w:ascii="Times New Roman" w:hAnsi="Times New Roman" w:cs="Times New Roman"/>
          <w:color w:val="000000"/>
          <w:sz w:val="24"/>
          <w:szCs w:val="24"/>
          <w:lang w:val="ru-RU"/>
        </w:rPr>
        <w:t>(</w:t>
      </w:r>
      <w:r w:rsidRPr="00DE3147">
        <w:rPr>
          <w:rFonts w:ascii="Times New Roman" w:hAnsi="Times New Roman" w:cs="Times New Roman"/>
          <w:color w:val="000000"/>
          <w:sz w:val="24"/>
          <w:szCs w:val="24"/>
          <w:lang w:val="en-US"/>
        </w:rPr>
        <w:t>p</w:t>
      </w:r>
      <w:r w:rsidRPr="00DE3147">
        <w:rPr>
          <w:rFonts w:ascii="Times New Roman" w:hAnsi="Times New Roman" w:cs="Times New Roman"/>
          <w:color w:val="000000"/>
          <w:sz w:val="24"/>
          <w:szCs w:val="24"/>
          <w:lang w:val="ru-RU"/>
        </w:rPr>
        <w:t>&gt;0,05).</w:t>
      </w:r>
    </w:p>
    <w:p w14:paraId="0A85FBA6" w14:textId="41F12620" w:rsidR="002B47FF" w:rsidRPr="00DE3147" w:rsidRDefault="002B47FF" w:rsidP="00DE3147">
      <w:pPr>
        <w:autoSpaceDE w:val="0"/>
        <w:autoSpaceDN w:val="0"/>
        <w:adjustRightInd w:val="0"/>
        <w:ind w:firstLine="720"/>
        <w:jc w:val="both"/>
        <w:rPr>
          <w:rFonts w:ascii="Times New Roman" w:hAnsi="Times New Roman" w:cs="Times New Roman"/>
          <w:color w:val="000000"/>
          <w:sz w:val="24"/>
          <w:szCs w:val="24"/>
          <w:lang w:val="mk-MK"/>
        </w:rPr>
      </w:pPr>
      <w:r w:rsidRPr="00DE3147">
        <w:rPr>
          <w:rFonts w:ascii="Times New Roman" w:hAnsi="Times New Roman" w:cs="Times New Roman"/>
          <w:bCs/>
          <w:sz w:val="24"/>
          <w:szCs w:val="24"/>
          <w:lang w:val="ru-RU"/>
        </w:rPr>
        <w:t>Пациентите</w:t>
      </w:r>
      <w:r w:rsidRPr="00DE3147">
        <w:rPr>
          <w:rFonts w:ascii="Times New Roman" w:hAnsi="Times New Roman" w:cs="Times New Roman"/>
          <w:bCs/>
          <w:sz w:val="24"/>
          <w:szCs w:val="24"/>
          <w:lang w:val="en-US"/>
        </w:rPr>
        <w:t xml:space="preserve"> </w:t>
      </w:r>
      <w:r w:rsidRPr="00DE3147">
        <w:rPr>
          <w:rFonts w:ascii="Times New Roman" w:hAnsi="Times New Roman" w:cs="Times New Roman"/>
          <w:bCs/>
          <w:sz w:val="24"/>
          <w:szCs w:val="24"/>
          <w:lang w:val="ru-RU"/>
        </w:rPr>
        <w:t>од</w:t>
      </w:r>
      <w:r w:rsidRPr="00DE3147">
        <w:rPr>
          <w:rFonts w:ascii="Times New Roman" w:hAnsi="Times New Roman" w:cs="Times New Roman"/>
          <w:bCs/>
          <w:sz w:val="24"/>
          <w:szCs w:val="24"/>
          <w:lang w:val="en-US"/>
        </w:rPr>
        <w:t xml:space="preserve"> </w:t>
      </w:r>
      <w:r w:rsidRPr="00DE3147">
        <w:rPr>
          <w:rFonts w:ascii="Times New Roman" w:hAnsi="Times New Roman" w:cs="Times New Roman"/>
          <w:color w:val="000000"/>
          <w:sz w:val="24"/>
          <w:szCs w:val="24"/>
        </w:rPr>
        <w:t>P</w:t>
      </w:r>
      <w:r w:rsidRPr="00DE3147">
        <w:rPr>
          <w:rFonts w:ascii="Times New Roman" w:hAnsi="Times New Roman" w:cs="Times New Roman"/>
          <w:color w:val="000000"/>
          <w:sz w:val="24"/>
          <w:szCs w:val="24"/>
          <w:lang w:val="en-US"/>
        </w:rPr>
        <w:t>.</w:t>
      </w:r>
      <w:r w:rsidRPr="00DE3147">
        <w:rPr>
          <w:rFonts w:ascii="Times New Roman" w:hAnsi="Times New Roman" w:cs="Times New Roman"/>
          <w:color w:val="000000"/>
          <w:sz w:val="24"/>
          <w:szCs w:val="24"/>
        </w:rPr>
        <w:t>G</w:t>
      </w:r>
      <w:r w:rsidRPr="00DE3147">
        <w:rPr>
          <w:rFonts w:ascii="Times New Roman" w:hAnsi="Times New Roman" w:cs="Times New Roman"/>
          <w:color w:val="000000"/>
          <w:sz w:val="24"/>
          <w:szCs w:val="24"/>
          <w:lang w:val="en-US"/>
        </w:rPr>
        <w:t>.</w:t>
      </w:r>
      <w:r w:rsidRPr="00DE3147">
        <w:rPr>
          <w:rFonts w:ascii="Times New Roman" w:hAnsi="Times New Roman" w:cs="Times New Roman"/>
          <w:color w:val="000000"/>
          <w:sz w:val="24"/>
          <w:szCs w:val="24"/>
        </w:rPr>
        <w:t>A</w:t>
      </w:r>
      <w:r w:rsidRPr="00DE3147">
        <w:rPr>
          <w:rFonts w:ascii="Times New Roman" w:hAnsi="Times New Roman" w:cs="Times New Roman"/>
          <w:color w:val="000000"/>
          <w:sz w:val="24"/>
          <w:szCs w:val="24"/>
          <w:lang w:val="mk-MK"/>
        </w:rPr>
        <w:t xml:space="preserve"> групата имаат значајно помал број на </w:t>
      </w:r>
      <w:r w:rsidRPr="00DE3147">
        <w:rPr>
          <w:rFonts w:ascii="Times New Roman" w:hAnsi="Times New Roman" w:cs="Times New Roman"/>
          <w:bCs/>
          <w:sz w:val="24"/>
          <w:szCs w:val="24"/>
          <w:lang w:val="ru-RU"/>
        </w:rPr>
        <w:t>колонии</w:t>
      </w:r>
      <w:r w:rsidRPr="00DE3147">
        <w:rPr>
          <w:rFonts w:ascii="Times New Roman" w:hAnsi="Times New Roman" w:cs="Times New Roman"/>
          <w:bCs/>
          <w:sz w:val="24"/>
          <w:szCs w:val="24"/>
          <w:lang w:val="en-US"/>
        </w:rPr>
        <w:t xml:space="preserve"> </w:t>
      </w:r>
      <w:r w:rsidR="00F81A51">
        <w:rPr>
          <w:rFonts w:ascii="Times New Roman" w:hAnsi="Times New Roman" w:cs="Times New Roman"/>
          <w:bCs/>
          <w:sz w:val="24"/>
          <w:szCs w:val="24"/>
          <w:lang w:val="mk-MK"/>
        </w:rPr>
        <w:t>(</w:t>
      </w:r>
      <w:r w:rsidRPr="00DE3147">
        <w:rPr>
          <w:rFonts w:ascii="Times New Roman" w:hAnsi="Times New Roman" w:cs="Times New Roman"/>
          <w:bCs/>
          <w:sz w:val="24"/>
          <w:szCs w:val="24"/>
        </w:rPr>
        <w:t>CFU/ml</w:t>
      </w:r>
      <w:r w:rsidR="00F81A51">
        <w:rPr>
          <w:rFonts w:ascii="Times New Roman" w:hAnsi="Times New Roman" w:cs="Times New Roman"/>
          <w:bCs/>
          <w:sz w:val="24"/>
          <w:szCs w:val="24"/>
          <w:lang w:val="mk-MK"/>
        </w:rPr>
        <w:t>)</w:t>
      </w:r>
      <w:r w:rsidRPr="00DE3147">
        <w:rPr>
          <w:rFonts w:ascii="Times New Roman" w:hAnsi="Times New Roman" w:cs="Times New Roman"/>
          <w:bCs/>
          <w:sz w:val="24"/>
          <w:szCs w:val="24"/>
          <w:lang w:val="en-US"/>
        </w:rPr>
        <w:t xml:space="preserve"> </w:t>
      </w:r>
      <w:r w:rsidR="00F81A51" w:rsidRPr="00F81A51">
        <w:rPr>
          <w:rFonts w:ascii="Times New Roman" w:hAnsi="Times New Roman" w:cs="Times New Roman"/>
          <w:bCs/>
          <w:sz w:val="24"/>
          <w:szCs w:val="24"/>
          <w:lang w:val="ru-RU"/>
        </w:rPr>
        <w:t>на живи бактерии</w:t>
      </w:r>
      <w:r w:rsidR="00F81A51" w:rsidRPr="00F81A51">
        <w:rPr>
          <w:rFonts w:ascii="Times New Roman" w:hAnsi="Times New Roman" w:cs="Times New Roman"/>
          <w:bCs/>
          <w:sz w:val="24"/>
          <w:szCs w:val="24"/>
          <w:lang w:val="mk-MK"/>
        </w:rPr>
        <w:t xml:space="preserve"> </w:t>
      </w:r>
      <w:r w:rsidR="00F81A51" w:rsidRPr="00F81A51">
        <w:rPr>
          <w:rFonts w:ascii="Times New Roman" w:hAnsi="Times New Roman" w:cs="Times New Roman"/>
          <w:bCs/>
          <w:sz w:val="24"/>
          <w:szCs w:val="24"/>
          <w:lang w:val="ru-RU"/>
        </w:rPr>
        <w:t xml:space="preserve"> на </w:t>
      </w:r>
      <w:r w:rsidR="00F81A51" w:rsidRPr="00F81A51">
        <w:rPr>
          <w:rFonts w:ascii="Times New Roman" w:hAnsi="Times New Roman" w:cs="Times New Roman"/>
          <w:bCs/>
          <w:sz w:val="24"/>
          <w:szCs w:val="24"/>
        </w:rPr>
        <w:t>Columbia</w:t>
      </w:r>
      <w:r w:rsidR="00F81A51" w:rsidRPr="00F81A51">
        <w:rPr>
          <w:rFonts w:ascii="Times New Roman" w:hAnsi="Times New Roman" w:cs="Times New Roman"/>
          <w:bCs/>
          <w:sz w:val="24"/>
          <w:szCs w:val="24"/>
          <w:lang w:val="ru-RU"/>
        </w:rPr>
        <w:t xml:space="preserve"> </w:t>
      </w:r>
      <w:r w:rsidR="00F81A51" w:rsidRPr="00F81A51">
        <w:rPr>
          <w:rFonts w:ascii="Times New Roman" w:hAnsi="Times New Roman" w:cs="Times New Roman"/>
          <w:bCs/>
          <w:sz w:val="24"/>
          <w:szCs w:val="24"/>
        </w:rPr>
        <w:t>agar</w:t>
      </w:r>
      <w:r w:rsidR="00F81A51" w:rsidRPr="00F81A51">
        <w:rPr>
          <w:rFonts w:ascii="Times New Roman" w:hAnsi="Times New Roman" w:cs="Times New Roman"/>
          <w:bCs/>
          <w:sz w:val="24"/>
          <w:szCs w:val="24"/>
          <w:lang w:val="ru-RU"/>
        </w:rPr>
        <w:t xml:space="preserve"> </w:t>
      </w:r>
      <w:r w:rsidRPr="00DE3147">
        <w:rPr>
          <w:rFonts w:ascii="Times New Roman" w:hAnsi="Times New Roman" w:cs="Times New Roman"/>
          <w:bCs/>
          <w:sz w:val="24"/>
          <w:szCs w:val="24"/>
          <w:lang w:val="ru-RU"/>
        </w:rPr>
        <w:t>во</w:t>
      </w:r>
      <w:r w:rsidRPr="00DE3147">
        <w:rPr>
          <w:rFonts w:ascii="Times New Roman" w:hAnsi="Times New Roman" w:cs="Times New Roman"/>
          <w:bCs/>
          <w:sz w:val="24"/>
          <w:szCs w:val="24"/>
          <w:lang w:val="en-US"/>
        </w:rPr>
        <w:t xml:space="preserve"> </w:t>
      </w:r>
      <w:r w:rsidRPr="00DE3147">
        <w:rPr>
          <w:rFonts w:ascii="Times New Roman" w:hAnsi="Times New Roman" w:cs="Times New Roman"/>
          <w:bCs/>
          <w:sz w:val="24"/>
          <w:szCs w:val="24"/>
          <w:lang w:val="ru-RU"/>
        </w:rPr>
        <w:t>однос</w:t>
      </w:r>
      <w:r w:rsidRPr="00DE3147">
        <w:rPr>
          <w:rFonts w:ascii="Times New Roman" w:hAnsi="Times New Roman" w:cs="Times New Roman"/>
          <w:bCs/>
          <w:sz w:val="24"/>
          <w:szCs w:val="24"/>
          <w:lang w:val="en-US"/>
        </w:rPr>
        <w:t xml:space="preserve"> </w:t>
      </w:r>
      <w:r w:rsidRPr="00DE3147">
        <w:rPr>
          <w:rFonts w:ascii="Times New Roman" w:hAnsi="Times New Roman" w:cs="Times New Roman"/>
          <w:bCs/>
          <w:sz w:val="24"/>
          <w:szCs w:val="24"/>
          <w:lang w:val="ru-RU"/>
        </w:rPr>
        <w:t>на</w:t>
      </w:r>
      <w:r w:rsidRPr="00DE3147">
        <w:rPr>
          <w:rFonts w:ascii="Times New Roman" w:hAnsi="Times New Roman" w:cs="Times New Roman"/>
          <w:bCs/>
          <w:sz w:val="24"/>
          <w:szCs w:val="24"/>
          <w:lang w:val="en-US"/>
        </w:rPr>
        <w:t xml:space="preserve"> </w:t>
      </w:r>
      <w:r w:rsidRPr="00DE3147">
        <w:rPr>
          <w:rFonts w:ascii="Times New Roman" w:hAnsi="Times New Roman" w:cs="Times New Roman"/>
          <w:bCs/>
          <w:sz w:val="24"/>
          <w:szCs w:val="24"/>
          <w:lang w:val="ru-RU"/>
        </w:rPr>
        <w:t>пациентите</w:t>
      </w:r>
      <w:r w:rsidRPr="00DE3147">
        <w:rPr>
          <w:rFonts w:ascii="Times New Roman" w:hAnsi="Times New Roman" w:cs="Times New Roman"/>
          <w:bCs/>
          <w:sz w:val="24"/>
          <w:szCs w:val="24"/>
          <w:lang w:val="en-US"/>
        </w:rPr>
        <w:t xml:space="preserve"> </w:t>
      </w:r>
      <w:r w:rsidRPr="00DE3147">
        <w:rPr>
          <w:rFonts w:ascii="Times New Roman" w:hAnsi="Times New Roman" w:cs="Times New Roman"/>
          <w:bCs/>
          <w:sz w:val="24"/>
          <w:szCs w:val="24"/>
          <w:lang w:val="ru-RU"/>
        </w:rPr>
        <w:t>од</w:t>
      </w:r>
      <w:r w:rsidRPr="00DE3147">
        <w:rPr>
          <w:rFonts w:ascii="Times New Roman" w:hAnsi="Times New Roman" w:cs="Times New Roman"/>
          <w:bCs/>
          <w:sz w:val="24"/>
          <w:szCs w:val="24"/>
          <w:lang w:val="en-US"/>
        </w:rPr>
        <w:t xml:space="preserve"> </w:t>
      </w:r>
      <w:r w:rsidRPr="00DE3147">
        <w:rPr>
          <w:rFonts w:ascii="Times New Roman" w:hAnsi="Times New Roman" w:cs="Times New Roman"/>
          <w:color w:val="000000"/>
          <w:sz w:val="24"/>
          <w:szCs w:val="24"/>
        </w:rPr>
        <w:t>SILK</w:t>
      </w:r>
      <w:r w:rsidRPr="00DE3147">
        <w:rPr>
          <w:rFonts w:ascii="Times New Roman" w:hAnsi="Times New Roman" w:cs="Times New Roman"/>
          <w:color w:val="000000"/>
          <w:sz w:val="24"/>
          <w:szCs w:val="24"/>
          <w:lang w:val="mk-MK"/>
        </w:rPr>
        <w:t xml:space="preserve"> групата (</w:t>
      </w:r>
      <w:r w:rsidRPr="00DE3147">
        <w:rPr>
          <w:rFonts w:ascii="Times New Roman" w:hAnsi="Times New Roman" w:cs="Times New Roman"/>
          <w:color w:val="000000"/>
          <w:sz w:val="24"/>
          <w:szCs w:val="24"/>
          <w:lang w:val="en-US"/>
        </w:rPr>
        <w:t xml:space="preserve">p&lt;0,01), </w:t>
      </w:r>
      <w:r w:rsidRPr="00DE3147">
        <w:rPr>
          <w:rFonts w:ascii="Times New Roman" w:hAnsi="Times New Roman" w:cs="Times New Roman"/>
          <w:color w:val="000000"/>
          <w:sz w:val="24"/>
          <w:szCs w:val="24"/>
          <w:lang w:val="mk-MK"/>
        </w:rPr>
        <w:t xml:space="preserve">значајно поголем број на </w:t>
      </w:r>
      <w:r w:rsidRPr="00DE3147">
        <w:rPr>
          <w:rFonts w:ascii="Times New Roman" w:hAnsi="Times New Roman" w:cs="Times New Roman"/>
          <w:bCs/>
          <w:sz w:val="24"/>
          <w:szCs w:val="24"/>
          <w:lang w:val="ru-RU"/>
        </w:rPr>
        <w:t>колонии</w:t>
      </w:r>
      <w:r w:rsidRPr="00DE3147">
        <w:rPr>
          <w:rFonts w:ascii="Times New Roman" w:hAnsi="Times New Roman" w:cs="Times New Roman"/>
          <w:bCs/>
          <w:sz w:val="24"/>
          <w:szCs w:val="24"/>
          <w:lang w:val="en-US"/>
        </w:rPr>
        <w:t xml:space="preserve"> </w:t>
      </w:r>
      <w:r w:rsidR="00F81A51">
        <w:rPr>
          <w:rFonts w:ascii="Times New Roman" w:hAnsi="Times New Roman" w:cs="Times New Roman"/>
          <w:bCs/>
          <w:sz w:val="24"/>
          <w:szCs w:val="24"/>
          <w:lang w:val="mk-MK"/>
        </w:rPr>
        <w:t>(</w:t>
      </w:r>
      <w:r w:rsidRPr="00DE3147">
        <w:rPr>
          <w:rFonts w:ascii="Times New Roman" w:hAnsi="Times New Roman" w:cs="Times New Roman"/>
          <w:bCs/>
          <w:sz w:val="24"/>
          <w:szCs w:val="24"/>
        </w:rPr>
        <w:t>CFU/ml</w:t>
      </w:r>
      <w:r w:rsidR="00F81A51">
        <w:rPr>
          <w:rFonts w:ascii="Times New Roman" w:hAnsi="Times New Roman" w:cs="Times New Roman"/>
          <w:bCs/>
          <w:sz w:val="24"/>
          <w:szCs w:val="24"/>
          <w:lang w:val="mk-MK"/>
        </w:rPr>
        <w:t>)</w:t>
      </w:r>
      <w:r w:rsidR="00F81A51" w:rsidRPr="00F81A51">
        <w:rPr>
          <w:rFonts w:ascii="Times New Roman" w:hAnsi="Times New Roman" w:cs="Times New Roman"/>
          <w:bCs/>
          <w:sz w:val="24"/>
          <w:szCs w:val="24"/>
          <w:lang w:val="ru-RU"/>
        </w:rPr>
        <w:t xml:space="preserve"> на живи бактерии</w:t>
      </w:r>
      <w:r w:rsidR="00F81A51" w:rsidRPr="00F81A51">
        <w:rPr>
          <w:rFonts w:ascii="Times New Roman" w:hAnsi="Times New Roman" w:cs="Times New Roman"/>
          <w:bCs/>
          <w:sz w:val="24"/>
          <w:szCs w:val="24"/>
          <w:lang w:val="mk-MK"/>
        </w:rPr>
        <w:t xml:space="preserve"> </w:t>
      </w:r>
      <w:r w:rsidR="00F81A51" w:rsidRPr="00F81A51">
        <w:rPr>
          <w:rFonts w:ascii="Times New Roman" w:hAnsi="Times New Roman" w:cs="Times New Roman"/>
          <w:bCs/>
          <w:sz w:val="24"/>
          <w:szCs w:val="24"/>
          <w:lang w:val="ru-RU"/>
        </w:rPr>
        <w:t xml:space="preserve"> на </w:t>
      </w:r>
      <w:r w:rsidR="00F81A51" w:rsidRPr="00F81A51">
        <w:rPr>
          <w:rFonts w:ascii="Times New Roman" w:hAnsi="Times New Roman" w:cs="Times New Roman"/>
          <w:bCs/>
          <w:sz w:val="24"/>
          <w:szCs w:val="24"/>
        </w:rPr>
        <w:t>Columbia</w:t>
      </w:r>
      <w:r w:rsidR="00F81A51" w:rsidRPr="00F81A51">
        <w:rPr>
          <w:rFonts w:ascii="Times New Roman" w:hAnsi="Times New Roman" w:cs="Times New Roman"/>
          <w:bCs/>
          <w:sz w:val="24"/>
          <w:szCs w:val="24"/>
          <w:lang w:val="ru-RU"/>
        </w:rPr>
        <w:t xml:space="preserve"> </w:t>
      </w:r>
      <w:r w:rsidR="00F81A51" w:rsidRPr="00F81A51">
        <w:rPr>
          <w:rFonts w:ascii="Times New Roman" w:hAnsi="Times New Roman" w:cs="Times New Roman"/>
          <w:bCs/>
          <w:sz w:val="24"/>
          <w:szCs w:val="24"/>
        </w:rPr>
        <w:t>agar</w:t>
      </w:r>
      <w:r w:rsidRPr="00DE3147">
        <w:rPr>
          <w:rFonts w:ascii="Times New Roman" w:hAnsi="Times New Roman" w:cs="Times New Roman"/>
          <w:bCs/>
          <w:sz w:val="24"/>
          <w:szCs w:val="24"/>
          <w:lang w:val="en-US"/>
        </w:rPr>
        <w:t xml:space="preserve"> </w:t>
      </w:r>
      <w:r w:rsidRPr="00DE3147">
        <w:rPr>
          <w:rFonts w:ascii="Times New Roman" w:hAnsi="Times New Roman" w:cs="Times New Roman"/>
          <w:bCs/>
          <w:sz w:val="24"/>
          <w:szCs w:val="24"/>
          <w:lang w:val="ru-RU"/>
        </w:rPr>
        <w:t>во</w:t>
      </w:r>
      <w:r w:rsidRPr="00DE3147">
        <w:rPr>
          <w:rFonts w:ascii="Times New Roman" w:hAnsi="Times New Roman" w:cs="Times New Roman"/>
          <w:bCs/>
          <w:sz w:val="24"/>
          <w:szCs w:val="24"/>
          <w:lang w:val="en-US"/>
        </w:rPr>
        <w:t xml:space="preserve"> </w:t>
      </w:r>
      <w:r w:rsidRPr="00DE3147">
        <w:rPr>
          <w:rFonts w:ascii="Times New Roman" w:hAnsi="Times New Roman" w:cs="Times New Roman"/>
          <w:bCs/>
          <w:sz w:val="24"/>
          <w:szCs w:val="24"/>
          <w:lang w:val="ru-RU"/>
        </w:rPr>
        <w:lastRenderedPageBreak/>
        <w:t>однос</w:t>
      </w:r>
      <w:r w:rsidRPr="00DE3147">
        <w:rPr>
          <w:rFonts w:ascii="Times New Roman" w:hAnsi="Times New Roman" w:cs="Times New Roman"/>
          <w:bCs/>
          <w:sz w:val="24"/>
          <w:szCs w:val="24"/>
          <w:lang w:val="en-US"/>
        </w:rPr>
        <w:t xml:space="preserve"> </w:t>
      </w:r>
      <w:r w:rsidRPr="00DE3147">
        <w:rPr>
          <w:rFonts w:ascii="Times New Roman" w:hAnsi="Times New Roman" w:cs="Times New Roman"/>
          <w:bCs/>
          <w:sz w:val="24"/>
          <w:szCs w:val="24"/>
          <w:lang w:val="ru-RU"/>
        </w:rPr>
        <w:t>на</w:t>
      </w:r>
      <w:r w:rsidRPr="00DE3147">
        <w:rPr>
          <w:rFonts w:ascii="Times New Roman" w:hAnsi="Times New Roman" w:cs="Times New Roman"/>
          <w:bCs/>
          <w:sz w:val="24"/>
          <w:szCs w:val="24"/>
          <w:lang w:val="en-US"/>
        </w:rPr>
        <w:t xml:space="preserve"> </w:t>
      </w:r>
      <w:r w:rsidRPr="00DE3147">
        <w:rPr>
          <w:rFonts w:ascii="Times New Roman" w:hAnsi="Times New Roman" w:cs="Times New Roman"/>
          <w:bCs/>
          <w:sz w:val="24"/>
          <w:szCs w:val="24"/>
          <w:lang w:val="ru-RU"/>
        </w:rPr>
        <w:t>пациентите</w:t>
      </w:r>
      <w:r w:rsidRPr="00DE3147">
        <w:rPr>
          <w:rFonts w:ascii="Times New Roman" w:hAnsi="Times New Roman" w:cs="Times New Roman"/>
          <w:bCs/>
          <w:sz w:val="24"/>
          <w:szCs w:val="24"/>
          <w:lang w:val="en-US"/>
        </w:rPr>
        <w:t xml:space="preserve"> </w:t>
      </w:r>
      <w:r w:rsidRPr="00DE3147">
        <w:rPr>
          <w:rFonts w:ascii="Times New Roman" w:hAnsi="Times New Roman" w:cs="Times New Roman"/>
          <w:bCs/>
          <w:sz w:val="24"/>
          <w:szCs w:val="24"/>
          <w:lang w:val="ru-RU"/>
        </w:rPr>
        <w:t>од</w:t>
      </w:r>
      <w:r w:rsidRPr="00DE3147">
        <w:rPr>
          <w:rFonts w:ascii="Times New Roman" w:hAnsi="Times New Roman" w:cs="Times New Roman"/>
          <w:bCs/>
          <w:sz w:val="24"/>
          <w:szCs w:val="24"/>
          <w:lang w:val="en-US"/>
        </w:rPr>
        <w:t xml:space="preserve"> </w:t>
      </w:r>
      <w:r w:rsidRPr="00DE3147">
        <w:rPr>
          <w:rFonts w:ascii="Times New Roman" w:hAnsi="Times New Roman" w:cs="Times New Roman"/>
          <w:color w:val="000000"/>
          <w:sz w:val="24"/>
          <w:szCs w:val="24"/>
        </w:rPr>
        <w:t>POLYAMID</w:t>
      </w:r>
      <w:r w:rsidR="00F81A51">
        <w:rPr>
          <w:rFonts w:ascii="Times New Roman" w:hAnsi="Times New Roman" w:cs="Times New Roman"/>
          <w:color w:val="000000"/>
          <w:sz w:val="24"/>
          <w:szCs w:val="24"/>
          <w:lang w:val="mk-MK"/>
        </w:rPr>
        <w:t>Е</w:t>
      </w:r>
      <w:r w:rsidRPr="00DE3147">
        <w:rPr>
          <w:rFonts w:ascii="Times New Roman" w:hAnsi="Times New Roman" w:cs="Times New Roman"/>
          <w:color w:val="000000"/>
          <w:sz w:val="24"/>
          <w:szCs w:val="24"/>
          <w:lang w:val="mk-MK"/>
        </w:rPr>
        <w:t xml:space="preserve"> групата (</w:t>
      </w:r>
      <w:r w:rsidRPr="00DE3147">
        <w:rPr>
          <w:rFonts w:ascii="Times New Roman" w:hAnsi="Times New Roman" w:cs="Times New Roman"/>
          <w:color w:val="000000"/>
          <w:sz w:val="24"/>
          <w:szCs w:val="24"/>
          <w:lang w:val="en-US"/>
        </w:rPr>
        <w:t xml:space="preserve">p&lt;0,01), </w:t>
      </w:r>
      <w:r w:rsidRPr="00DE3147">
        <w:rPr>
          <w:rFonts w:ascii="Times New Roman" w:hAnsi="Times New Roman" w:cs="Times New Roman"/>
          <w:color w:val="000000"/>
          <w:sz w:val="24"/>
          <w:szCs w:val="24"/>
          <w:lang w:val="mk-MK"/>
        </w:rPr>
        <w:t xml:space="preserve">значајно поголем број на </w:t>
      </w:r>
      <w:r w:rsidRPr="00DE3147">
        <w:rPr>
          <w:rFonts w:ascii="Times New Roman" w:hAnsi="Times New Roman" w:cs="Times New Roman"/>
          <w:bCs/>
          <w:sz w:val="24"/>
          <w:szCs w:val="24"/>
          <w:lang w:val="ru-RU"/>
        </w:rPr>
        <w:t>колонии</w:t>
      </w:r>
      <w:r w:rsidRPr="00DE3147">
        <w:rPr>
          <w:rFonts w:ascii="Times New Roman" w:hAnsi="Times New Roman" w:cs="Times New Roman"/>
          <w:bCs/>
          <w:sz w:val="24"/>
          <w:szCs w:val="24"/>
          <w:lang w:val="en-US"/>
        </w:rPr>
        <w:t xml:space="preserve"> </w:t>
      </w:r>
      <w:r w:rsidR="00F81A51">
        <w:rPr>
          <w:rFonts w:ascii="Times New Roman" w:hAnsi="Times New Roman" w:cs="Times New Roman"/>
          <w:bCs/>
          <w:sz w:val="24"/>
          <w:szCs w:val="24"/>
          <w:lang w:val="mk-MK"/>
        </w:rPr>
        <w:t>(</w:t>
      </w:r>
      <w:r w:rsidRPr="00DE3147">
        <w:rPr>
          <w:rFonts w:ascii="Times New Roman" w:hAnsi="Times New Roman" w:cs="Times New Roman"/>
          <w:bCs/>
          <w:sz w:val="24"/>
          <w:szCs w:val="24"/>
        </w:rPr>
        <w:t>CFU/ml</w:t>
      </w:r>
      <w:r w:rsidR="00F81A51">
        <w:rPr>
          <w:rFonts w:ascii="Times New Roman" w:hAnsi="Times New Roman" w:cs="Times New Roman"/>
          <w:bCs/>
          <w:sz w:val="24"/>
          <w:szCs w:val="24"/>
          <w:lang w:val="mk-MK"/>
        </w:rPr>
        <w:t>)</w:t>
      </w:r>
      <w:r w:rsidR="00F81A51" w:rsidRPr="00F81A51">
        <w:rPr>
          <w:rFonts w:ascii="Times New Roman" w:hAnsi="Times New Roman" w:cs="Times New Roman"/>
          <w:bCs/>
          <w:sz w:val="24"/>
          <w:szCs w:val="24"/>
          <w:lang w:val="ru-RU"/>
        </w:rPr>
        <w:t xml:space="preserve"> на живи бактерии</w:t>
      </w:r>
      <w:r w:rsidR="00F81A51" w:rsidRPr="00F81A51">
        <w:rPr>
          <w:rFonts w:ascii="Times New Roman" w:hAnsi="Times New Roman" w:cs="Times New Roman"/>
          <w:bCs/>
          <w:sz w:val="24"/>
          <w:szCs w:val="24"/>
          <w:lang w:val="mk-MK"/>
        </w:rPr>
        <w:t xml:space="preserve"> </w:t>
      </w:r>
      <w:r w:rsidR="00F81A51" w:rsidRPr="00F81A51">
        <w:rPr>
          <w:rFonts w:ascii="Times New Roman" w:hAnsi="Times New Roman" w:cs="Times New Roman"/>
          <w:bCs/>
          <w:sz w:val="24"/>
          <w:szCs w:val="24"/>
          <w:lang w:val="ru-RU"/>
        </w:rPr>
        <w:t xml:space="preserve"> на </w:t>
      </w:r>
      <w:r w:rsidR="00F81A51" w:rsidRPr="00F81A51">
        <w:rPr>
          <w:rFonts w:ascii="Times New Roman" w:hAnsi="Times New Roman" w:cs="Times New Roman"/>
          <w:bCs/>
          <w:sz w:val="24"/>
          <w:szCs w:val="24"/>
        </w:rPr>
        <w:t>Columbia</w:t>
      </w:r>
      <w:r w:rsidR="00F81A51" w:rsidRPr="00F81A51">
        <w:rPr>
          <w:rFonts w:ascii="Times New Roman" w:hAnsi="Times New Roman" w:cs="Times New Roman"/>
          <w:bCs/>
          <w:sz w:val="24"/>
          <w:szCs w:val="24"/>
          <w:lang w:val="ru-RU"/>
        </w:rPr>
        <w:t xml:space="preserve"> </w:t>
      </w:r>
      <w:r w:rsidR="00F81A51" w:rsidRPr="00F81A51">
        <w:rPr>
          <w:rFonts w:ascii="Times New Roman" w:hAnsi="Times New Roman" w:cs="Times New Roman"/>
          <w:bCs/>
          <w:sz w:val="24"/>
          <w:szCs w:val="24"/>
        </w:rPr>
        <w:t>agar</w:t>
      </w:r>
      <w:r w:rsidRPr="00DE3147">
        <w:rPr>
          <w:rFonts w:ascii="Times New Roman" w:hAnsi="Times New Roman" w:cs="Times New Roman"/>
          <w:bCs/>
          <w:sz w:val="24"/>
          <w:szCs w:val="24"/>
          <w:lang w:val="en-US"/>
        </w:rPr>
        <w:t xml:space="preserve"> </w:t>
      </w:r>
      <w:r w:rsidRPr="00DE3147">
        <w:rPr>
          <w:rFonts w:ascii="Times New Roman" w:hAnsi="Times New Roman" w:cs="Times New Roman"/>
          <w:bCs/>
          <w:sz w:val="24"/>
          <w:szCs w:val="24"/>
          <w:lang w:val="ru-RU"/>
        </w:rPr>
        <w:t>во</w:t>
      </w:r>
      <w:r w:rsidRPr="00DE3147">
        <w:rPr>
          <w:rFonts w:ascii="Times New Roman" w:hAnsi="Times New Roman" w:cs="Times New Roman"/>
          <w:bCs/>
          <w:sz w:val="24"/>
          <w:szCs w:val="24"/>
          <w:lang w:val="en-US"/>
        </w:rPr>
        <w:t xml:space="preserve"> </w:t>
      </w:r>
      <w:r w:rsidRPr="00DE3147">
        <w:rPr>
          <w:rFonts w:ascii="Times New Roman" w:hAnsi="Times New Roman" w:cs="Times New Roman"/>
          <w:bCs/>
          <w:sz w:val="24"/>
          <w:szCs w:val="24"/>
          <w:lang w:val="ru-RU"/>
        </w:rPr>
        <w:t>однос</w:t>
      </w:r>
      <w:r w:rsidRPr="00DE3147">
        <w:rPr>
          <w:rFonts w:ascii="Times New Roman" w:hAnsi="Times New Roman" w:cs="Times New Roman"/>
          <w:bCs/>
          <w:sz w:val="24"/>
          <w:szCs w:val="24"/>
          <w:lang w:val="en-US"/>
        </w:rPr>
        <w:t xml:space="preserve"> </w:t>
      </w:r>
      <w:r w:rsidRPr="00DE3147">
        <w:rPr>
          <w:rFonts w:ascii="Times New Roman" w:hAnsi="Times New Roman" w:cs="Times New Roman"/>
          <w:bCs/>
          <w:sz w:val="24"/>
          <w:szCs w:val="24"/>
          <w:lang w:val="ru-RU"/>
        </w:rPr>
        <w:t>на</w:t>
      </w:r>
      <w:r w:rsidRPr="00DE3147">
        <w:rPr>
          <w:rFonts w:ascii="Times New Roman" w:hAnsi="Times New Roman" w:cs="Times New Roman"/>
          <w:bCs/>
          <w:sz w:val="24"/>
          <w:szCs w:val="24"/>
          <w:lang w:val="en-US"/>
        </w:rPr>
        <w:t xml:space="preserve"> </w:t>
      </w:r>
      <w:r w:rsidRPr="00DE3147">
        <w:rPr>
          <w:rFonts w:ascii="Times New Roman" w:hAnsi="Times New Roman" w:cs="Times New Roman"/>
          <w:bCs/>
          <w:sz w:val="24"/>
          <w:szCs w:val="24"/>
          <w:lang w:val="ru-RU"/>
        </w:rPr>
        <w:t>пациентите</w:t>
      </w:r>
      <w:r w:rsidRPr="00DE3147">
        <w:rPr>
          <w:rFonts w:ascii="Times New Roman" w:hAnsi="Times New Roman" w:cs="Times New Roman"/>
          <w:bCs/>
          <w:sz w:val="24"/>
          <w:szCs w:val="24"/>
          <w:lang w:val="en-US"/>
        </w:rPr>
        <w:t xml:space="preserve"> </w:t>
      </w:r>
      <w:r w:rsidRPr="00DE3147">
        <w:rPr>
          <w:rFonts w:ascii="Times New Roman" w:hAnsi="Times New Roman" w:cs="Times New Roman"/>
          <w:bCs/>
          <w:sz w:val="24"/>
          <w:szCs w:val="24"/>
          <w:lang w:val="ru-RU"/>
        </w:rPr>
        <w:t>од</w:t>
      </w:r>
      <w:r w:rsidRPr="00DE3147">
        <w:rPr>
          <w:rFonts w:ascii="Times New Roman" w:hAnsi="Times New Roman" w:cs="Times New Roman"/>
          <w:bCs/>
          <w:sz w:val="24"/>
          <w:szCs w:val="24"/>
          <w:lang w:val="en-US"/>
        </w:rPr>
        <w:t xml:space="preserve"> </w:t>
      </w:r>
      <w:r w:rsidRPr="00DE3147">
        <w:rPr>
          <w:rFonts w:ascii="Times New Roman" w:hAnsi="Times New Roman" w:cs="Times New Roman"/>
          <w:color w:val="000000"/>
          <w:sz w:val="24"/>
          <w:szCs w:val="24"/>
        </w:rPr>
        <w:t>MONOFAST</w:t>
      </w:r>
      <w:r w:rsidRPr="00DE3147">
        <w:rPr>
          <w:rFonts w:ascii="Times New Roman" w:hAnsi="Times New Roman" w:cs="Times New Roman"/>
          <w:color w:val="000000"/>
          <w:sz w:val="24"/>
          <w:szCs w:val="24"/>
          <w:lang w:val="mk-MK"/>
        </w:rPr>
        <w:t xml:space="preserve"> групата (</w:t>
      </w:r>
      <w:r w:rsidRPr="00DE3147">
        <w:rPr>
          <w:rFonts w:ascii="Times New Roman" w:hAnsi="Times New Roman" w:cs="Times New Roman"/>
          <w:color w:val="000000"/>
          <w:sz w:val="24"/>
          <w:szCs w:val="24"/>
          <w:lang w:val="en-US"/>
        </w:rPr>
        <w:t>p&lt;0,01).</w:t>
      </w:r>
    </w:p>
    <w:p w14:paraId="5113D729" w14:textId="2759C75F" w:rsidR="002B47FF" w:rsidRPr="00DE3147" w:rsidRDefault="002B47FF" w:rsidP="00DE3147">
      <w:pPr>
        <w:autoSpaceDE w:val="0"/>
        <w:autoSpaceDN w:val="0"/>
        <w:adjustRightInd w:val="0"/>
        <w:ind w:firstLine="720"/>
        <w:jc w:val="both"/>
        <w:rPr>
          <w:rFonts w:ascii="Times New Roman" w:hAnsi="Times New Roman" w:cs="Times New Roman"/>
          <w:color w:val="000000"/>
          <w:sz w:val="24"/>
          <w:szCs w:val="24"/>
          <w:lang w:val="mk-MK"/>
        </w:rPr>
      </w:pPr>
      <w:r w:rsidRPr="00DE3147">
        <w:rPr>
          <w:rFonts w:ascii="Times New Roman" w:hAnsi="Times New Roman" w:cs="Times New Roman"/>
          <w:bCs/>
          <w:sz w:val="24"/>
          <w:szCs w:val="24"/>
          <w:lang w:val="mk-MK"/>
        </w:rPr>
        <w:t xml:space="preserve">Пациентите од </w:t>
      </w:r>
      <w:r w:rsidRPr="00DE3147">
        <w:rPr>
          <w:rFonts w:ascii="Times New Roman" w:hAnsi="Times New Roman" w:cs="Times New Roman"/>
          <w:color w:val="000000"/>
          <w:sz w:val="24"/>
          <w:szCs w:val="24"/>
          <w:lang w:val="mk-MK"/>
        </w:rPr>
        <w:t xml:space="preserve">MONOFAST групата имаат значајно помал број на </w:t>
      </w:r>
      <w:r w:rsidRPr="00DE3147">
        <w:rPr>
          <w:rFonts w:ascii="Times New Roman" w:hAnsi="Times New Roman" w:cs="Times New Roman"/>
          <w:bCs/>
          <w:sz w:val="24"/>
          <w:szCs w:val="24"/>
          <w:lang w:val="mk-MK"/>
        </w:rPr>
        <w:t xml:space="preserve">колонии </w:t>
      </w:r>
      <w:r w:rsidR="00F81A51">
        <w:rPr>
          <w:rFonts w:ascii="Times New Roman" w:hAnsi="Times New Roman" w:cs="Times New Roman"/>
          <w:bCs/>
          <w:sz w:val="24"/>
          <w:szCs w:val="24"/>
          <w:lang w:val="mk-MK"/>
        </w:rPr>
        <w:t>(</w:t>
      </w:r>
      <w:r w:rsidRPr="00DE3147">
        <w:rPr>
          <w:rFonts w:ascii="Times New Roman" w:hAnsi="Times New Roman" w:cs="Times New Roman"/>
          <w:bCs/>
          <w:sz w:val="24"/>
          <w:szCs w:val="24"/>
          <w:lang w:val="mk-MK"/>
        </w:rPr>
        <w:t>CFU</w:t>
      </w:r>
      <w:r w:rsidRPr="00DE3147">
        <w:rPr>
          <w:rFonts w:ascii="Times New Roman" w:hAnsi="Times New Roman" w:cs="Times New Roman"/>
          <w:bCs/>
          <w:sz w:val="24"/>
          <w:szCs w:val="24"/>
        </w:rPr>
        <w:t>/ml</w:t>
      </w:r>
      <w:r w:rsidR="00F81A51">
        <w:rPr>
          <w:rFonts w:ascii="Times New Roman" w:hAnsi="Times New Roman" w:cs="Times New Roman"/>
          <w:bCs/>
          <w:sz w:val="24"/>
          <w:szCs w:val="24"/>
          <w:lang w:val="mk-MK"/>
        </w:rPr>
        <w:t xml:space="preserve">) </w:t>
      </w:r>
      <w:r w:rsidR="00F81A51" w:rsidRPr="00F81A51">
        <w:rPr>
          <w:rFonts w:ascii="Times New Roman" w:hAnsi="Times New Roman" w:cs="Times New Roman"/>
          <w:bCs/>
          <w:sz w:val="24"/>
          <w:szCs w:val="24"/>
          <w:lang w:val="ru-RU"/>
        </w:rPr>
        <w:t>на живи бактерии</w:t>
      </w:r>
      <w:r w:rsidR="00F81A51" w:rsidRPr="00F81A51">
        <w:rPr>
          <w:rFonts w:ascii="Times New Roman" w:hAnsi="Times New Roman" w:cs="Times New Roman"/>
          <w:bCs/>
          <w:sz w:val="24"/>
          <w:szCs w:val="24"/>
          <w:lang w:val="mk-MK"/>
        </w:rPr>
        <w:t xml:space="preserve"> </w:t>
      </w:r>
      <w:r w:rsidR="00F81A51" w:rsidRPr="00F81A51">
        <w:rPr>
          <w:rFonts w:ascii="Times New Roman" w:hAnsi="Times New Roman" w:cs="Times New Roman"/>
          <w:bCs/>
          <w:sz w:val="24"/>
          <w:szCs w:val="24"/>
          <w:lang w:val="ru-RU"/>
        </w:rPr>
        <w:t xml:space="preserve"> на </w:t>
      </w:r>
      <w:r w:rsidR="00F81A51" w:rsidRPr="00F81A51">
        <w:rPr>
          <w:rFonts w:ascii="Times New Roman" w:hAnsi="Times New Roman" w:cs="Times New Roman"/>
          <w:bCs/>
          <w:sz w:val="24"/>
          <w:szCs w:val="24"/>
        </w:rPr>
        <w:t>Columbia</w:t>
      </w:r>
      <w:r w:rsidR="00F81A51" w:rsidRPr="00F81A51">
        <w:rPr>
          <w:rFonts w:ascii="Times New Roman" w:hAnsi="Times New Roman" w:cs="Times New Roman"/>
          <w:bCs/>
          <w:sz w:val="24"/>
          <w:szCs w:val="24"/>
          <w:lang w:val="ru-RU"/>
        </w:rPr>
        <w:t xml:space="preserve"> </w:t>
      </w:r>
      <w:r w:rsidR="00F81A51" w:rsidRPr="00F81A51">
        <w:rPr>
          <w:rFonts w:ascii="Times New Roman" w:hAnsi="Times New Roman" w:cs="Times New Roman"/>
          <w:bCs/>
          <w:sz w:val="24"/>
          <w:szCs w:val="24"/>
        </w:rPr>
        <w:t>agar</w:t>
      </w:r>
      <w:r w:rsidRPr="00DE3147">
        <w:rPr>
          <w:rFonts w:ascii="Times New Roman" w:hAnsi="Times New Roman" w:cs="Times New Roman"/>
          <w:bCs/>
          <w:sz w:val="24"/>
          <w:szCs w:val="24"/>
          <w:lang w:val="mk-MK"/>
        </w:rPr>
        <w:t xml:space="preserve"> во однос на пациентите од </w:t>
      </w:r>
      <w:r w:rsidRPr="00DE3147">
        <w:rPr>
          <w:rFonts w:ascii="Times New Roman" w:hAnsi="Times New Roman" w:cs="Times New Roman"/>
          <w:color w:val="000000"/>
          <w:sz w:val="24"/>
          <w:szCs w:val="24"/>
          <w:lang w:val="mk-MK"/>
        </w:rPr>
        <w:t xml:space="preserve">SILK групата (p&lt;0,001), значајно помал број на </w:t>
      </w:r>
      <w:r w:rsidRPr="00DE3147">
        <w:rPr>
          <w:rFonts w:ascii="Times New Roman" w:hAnsi="Times New Roman" w:cs="Times New Roman"/>
          <w:bCs/>
          <w:sz w:val="24"/>
          <w:szCs w:val="24"/>
          <w:lang w:val="mk-MK"/>
        </w:rPr>
        <w:t xml:space="preserve">колонии </w:t>
      </w:r>
      <w:r w:rsidR="00F81A51">
        <w:rPr>
          <w:rFonts w:ascii="Times New Roman" w:hAnsi="Times New Roman" w:cs="Times New Roman"/>
          <w:bCs/>
          <w:sz w:val="24"/>
          <w:szCs w:val="24"/>
          <w:lang w:val="mk-MK"/>
        </w:rPr>
        <w:t>(</w:t>
      </w:r>
      <w:r w:rsidRPr="00DE3147">
        <w:rPr>
          <w:rFonts w:ascii="Times New Roman" w:hAnsi="Times New Roman" w:cs="Times New Roman"/>
          <w:bCs/>
          <w:sz w:val="24"/>
          <w:szCs w:val="24"/>
          <w:lang w:val="mk-MK"/>
        </w:rPr>
        <w:t>CFU</w:t>
      </w:r>
      <w:r w:rsidRPr="00DE3147">
        <w:rPr>
          <w:rFonts w:ascii="Times New Roman" w:hAnsi="Times New Roman" w:cs="Times New Roman"/>
          <w:bCs/>
          <w:sz w:val="24"/>
          <w:szCs w:val="24"/>
        </w:rPr>
        <w:t>/ml</w:t>
      </w:r>
      <w:r w:rsidR="00F81A51">
        <w:rPr>
          <w:rFonts w:ascii="Times New Roman" w:hAnsi="Times New Roman" w:cs="Times New Roman"/>
          <w:bCs/>
          <w:sz w:val="24"/>
          <w:szCs w:val="24"/>
          <w:lang w:val="mk-MK"/>
        </w:rPr>
        <w:t>)</w:t>
      </w:r>
      <w:r w:rsidR="00F81A51" w:rsidRPr="00F81A51">
        <w:rPr>
          <w:rFonts w:ascii="Times New Roman" w:hAnsi="Times New Roman" w:cs="Times New Roman"/>
          <w:bCs/>
          <w:sz w:val="24"/>
          <w:szCs w:val="24"/>
          <w:lang w:val="ru-RU"/>
        </w:rPr>
        <w:t xml:space="preserve"> на живи бактерии</w:t>
      </w:r>
      <w:r w:rsidR="00F81A51" w:rsidRPr="00F81A51">
        <w:rPr>
          <w:rFonts w:ascii="Times New Roman" w:hAnsi="Times New Roman" w:cs="Times New Roman"/>
          <w:bCs/>
          <w:sz w:val="24"/>
          <w:szCs w:val="24"/>
          <w:lang w:val="mk-MK"/>
        </w:rPr>
        <w:t xml:space="preserve"> </w:t>
      </w:r>
      <w:r w:rsidR="00F81A51" w:rsidRPr="00F81A51">
        <w:rPr>
          <w:rFonts w:ascii="Times New Roman" w:hAnsi="Times New Roman" w:cs="Times New Roman"/>
          <w:bCs/>
          <w:sz w:val="24"/>
          <w:szCs w:val="24"/>
          <w:lang w:val="ru-RU"/>
        </w:rPr>
        <w:t xml:space="preserve"> на </w:t>
      </w:r>
      <w:r w:rsidR="00F81A51" w:rsidRPr="00F81A51">
        <w:rPr>
          <w:rFonts w:ascii="Times New Roman" w:hAnsi="Times New Roman" w:cs="Times New Roman"/>
          <w:bCs/>
          <w:sz w:val="24"/>
          <w:szCs w:val="24"/>
        </w:rPr>
        <w:t>Columbia</w:t>
      </w:r>
      <w:r w:rsidR="00F81A51" w:rsidRPr="00F81A51">
        <w:rPr>
          <w:rFonts w:ascii="Times New Roman" w:hAnsi="Times New Roman" w:cs="Times New Roman"/>
          <w:bCs/>
          <w:sz w:val="24"/>
          <w:szCs w:val="24"/>
          <w:lang w:val="ru-RU"/>
        </w:rPr>
        <w:t xml:space="preserve"> </w:t>
      </w:r>
      <w:r w:rsidR="00F81A51" w:rsidRPr="00F81A51">
        <w:rPr>
          <w:rFonts w:ascii="Times New Roman" w:hAnsi="Times New Roman" w:cs="Times New Roman"/>
          <w:bCs/>
          <w:sz w:val="24"/>
          <w:szCs w:val="24"/>
        </w:rPr>
        <w:t>agar</w:t>
      </w:r>
      <w:r w:rsidRPr="00DE3147">
        <w:rPr>
          <w:rFonts w:ascii="Times New Roman" w:hAnsi="Times New Roman" w:cs="Times New Roman"/>
          <w:bCs/>
          <w:sz w:val="24"/>
          <w:szCs w:val="24"/>
          <w:lang w:val="mk-MK"/>
        </w:rPr>
        <w:t xml:space="preserve"> во однос на пациентите од </w:t>
      </w:r>
      <w:r w:rsidRPr="00DE3147">
        <w:rPr>
          <w:rFonts w:ascii="Times New Roman" w:hAnsi="Times New Roman" w:cs="Times New Roman"/>
          <w:color w:val="000000"/>
          <w:sz w:val="24"/>
          <w:szCs w:val="24"/>
          <w:lang w:val="mk-MK"/>
        </w:rPr>
        <w:t>P.G.A групата (p&lt;0,01), а во однос на POLYAMID</w:t>
      </w:r>
      <w:r w:rsidR="00F81A51">
        <w:rPr>
          <w:rFonts w:ascii="Times New Roman" w:hAnsi="Times New Roman" w:cs="Times New Roman"/>
          <w:color w:val="000000"/>
          <w:sz w:val="24"/>
          <w:szCs w:val="24"/>
          <w:lang w:val="mk-MK"/>
        </w:rPr>
        <w:t>Е</w:t>
      </w:r>
      <w:r w:rsidRPr="00DE3147">
        <w:rPr>
          <w:rFonts w:ascii="Times New Roman" w:hAnsi="Times New Roman" w:cs="Times New Roman"/>
          <w:color w:val="000000"/>
          <w:sz w:val="24"/>
          <w:szCs w:val="24"/>
          <w:lang w:val="mk-MK"/>
        </w:rPr>
        <w:t xml:space="preserve"> групата имаат незначајно поголем број на </w:t>
      </w:r>
      <w:r w:rsidRPr="00DE3147">
        <w:rPr>
          <w:rFonts w:ascii="Times New Roman" w:hAnsi="Times New Roman" w:cs="Times New Roman"/>
          <w:bCs/>
          <w:sz w:val="24"/>
          <w:szCs w:val="24"/>
          <w:lang w:val="mk-MK"/>
        </w:rPr>
        <w:t xml:space="preserve">колонии </w:t>
      </w:r>
      <w:r w:rsidR="00F81A51">
        <w:rPr>
          <w:rFonts w:ascii="Times New Roman" w:hAnsi="Times New Roman" w:cs="Times New Roman"/>
          <w:bCs/>
          <w:sz w:val="24"/>
          <w:szCs w:val="24"/>
          <w:lang w:val="mk-MK"/>
        </w:rPr>
        <w:t>(</w:t>
      </w:r>
      <w:r w:rsidRPr="00DE3147">
        <w:rPr>
          <w:rFonts w:ascii="Times New Roman" w:hAnsi="Times New Roman" w:cs="Times New Roman"/>
          <w:bCs/>
          <w:sz w:val="24"/>
          <w:szCs w:val="24"/>
          <w:lang w:val="mk-MK"/>
        </w:rPr>
        <w:t>CFU</w:t>
      </w:r>
      <w:r w:rsidRPr="00DE3147">
        <w:rPr>
          <w:rFonts w:ascii="Times New Roman" w:hAnsi="Times New Roman" w:cs="Times New Roman"/>
          <w:bCs/>
          <w:sz w:val="24"/>
          <w:szCs w:val="24"/>
        </w:rPr>
        <w:t>/ml</w:t>
      </w:r>
      <w:r w:rsidR="00F81A51">
        <w:rPr>
          <w:rFonts w:ascii="Times New Roman" w:hAnsi="Times New Roman" w:cs="Times New Roman"/>
          <w:bCs/>
          <w:sz w:val="24"/>
          <w:szCs w:val="24"/>
          <w:lang w:val="mk-MK"/>
        </w:rPr>
        <w:t>)</w:t>
      </w:r>
      <w:r w:rsidR="00F81A51" w:rsidRPr="00F81A51">
        <w:rPr>
          <w:rFonts w:ascii="Times New Roman" w:hAnsi="Times New Roman" w:cs="Times New Roman"/>
          <w:bCs/>
          <w:sz w:val="24"/>
          <w:szCs w:val="24"/>
          <w:lang w:val="ru-RU"/>
        </w:rPr>
        <w:t xml:space="preserve"> на живи бактерии</w:t>
      </w:r>
      <w:r w:rsidR="00F81A51" w:rsidRPr="00F81A51">
        <w:rPr>
          <w:rFonts w:ascii="Times New Roman" w:hAnsi="Times New Roman" w:cs="Times New Roman"/>
          <w:bCs/>
          <w:sz w:val="24"/>
          <w:szCs w:val="24"/>
          <w:lang w:val="mk-MK"/>
        </w:rPr>
        <w:t xml:space="preserve"> </w:t>
      </w:r>
      <w:r w:rsidR="00F81A51" w:rsidRPr="00F81A51">
        <w:rPr>
          <w:rFonts w:ascii="Times New Roman" w:hAnsi="Times New Roman" w:cs="Times New Roman"/>
          <w:bCs/>
          <w:sz w:val="24"/>
          <w:szCs w:val="24"/>
          <w:lang w:val="ru-RU"/>
        </w:rPr>
        <w:t xml:space="preserve"> на </w:t>
      </w:r>
      <w:r w:rsidR="00F81A51" w:rsidRPr="00F81A51">
        <w:rPr>
          <w:rFonts w:ascii="Times New Roman" w:hAnsi="Times New Roman" w:cs="Times New Roman"/>
          <w:bCs/>
          <w:sz w:val="24"/>
          <w:szCs w:val="24"/>
        </w:rPr>
        <w:t>Columbia</w:t>
      </w:r>
      <w:r w:rsidR="00F81A51" w:rsidRPr="00F81A51">
        <w:rPr>
          <w:rFonts w:ascii="Times New Roman" w:hAnsi="Times New Roman" w:cs="Times New Roman"/>
          <w:bCs/>
          <w:sz w:val="24"/>
          <w:szCs w:val="24"/>
          <w:lang w:val="ru-RU"/>
        </w:rPr>
        <w:t xml:space="preserve"> </w:t>
      </w:r>
      <w:r w:rsidR="00F81A51" w:rsidRPr="00F81A51">
        <w:rPr>
          <w:rFonts w:ascii="Times New Roman" w:hAnsi="Times New Roman" w:cs="Times New Roman"/>
          <w:bCs/>
          <w:sz w:val="24"/>
          <w:szCs w:val="24"/>
        </w:rPr>
        <w:t>agar</w:t>
      </w:r>
      <w:r w:rsidRPr="00DE3147">
        <w:rPr>
          <w:rFonts w:ascii="Times New Roman" w:hAnsi="Times New Roman" w:cs="Times New Roman"/>
          <w:bCs/>
          <w:sz w:val="24"/>
          <w:szCs w:val="24"/>
          <w:lang w:val="mk-MK"/>
        </w:rPr>
        <w:t xml:space="preserve"> </w:t>
      </w:r>
      <w:r w:rsidRPr="00DE3147">
        <w:rPr>
          <w:rFonts w:ascii="Times New Roman" w:hAnsi="Times New Roman" w:cs="Times New Roman"/>
          <w:color w:val="000000"/>
          <w:sz w:val="24"/>
          <w:szCs w:val="24"/>
          <w:lang w:val="mk-MK"/>
        </w:rPr>
        <w:t>(p&gt;0,05).</w:t>
      </w:r>
    </w:p>
    <w:p w14:paraId="0A03EACD" w14:textId="77777777" w:rsidR="002B47FF" w:rsidRPr="00DE3147" w:rsidRDefault="002B47FF" w:rsidP="00DE3147">
      <w:pPr>
        <w:autoSpaceDE w:val="0"/>
        <w:autoSpaceDN w:val="0"/>
        <w:adjustRightInd w:val="0"/>
        <w:rPr>
          <w:rFonts w:ascii="Times New Roman" w:hAnsi="Times New Roman" w:cs="Times New Roman"/>
          <w:b/>
          <w:bCs/>
          <w:sz w:val="20"/>
          <w:szCs w:val="20"/>
          <w:lang w:val="mk-MK"/>
        </w:rPr>
      </w:pPr>
    </w:p>
    <w:p w14:paraId="53536AF3" w14:textId="77777777" w:rsidR="002B47FF" w:rsidRPr="00DE3147" w:rsidRDefault="002B47FF" w:rsidP="002B47FF">
      <w:pPr>
        <w:autoSpaceDE w:val="0"/>
        <w:autoSpaceDN w:val="0"/>
        <w:adjustRightInd w:val="0"/>
        <w:jc w:val="center"/>
        <w:rPr>
          <w:rFonts w:ascii="Times New Roman" w:hAnsi="Times New Roman" w:cs="Times New Roman"/>
          <w:bCs/>
          <w:sz w:val="20"/>
          <w:szCs w:val="20"/>
          <w:lang w:val="mk-MK"/>
        </w:rPr>
      </w:pPr>
      <w:r w:rsidRPr="00DE3147">
        <w:rPr>
          <w:rFonts w:ascii="Times New Roman" w:hAnsi="Times New Roman" w:cs="Times New Roman"/>
          <w:b/>
          <w:bCs/>
          <w:sz w:val="20"/>
          <w:szCs w:val="20"/>
          <w:lang w:val="mk-MK"/>
        </w:rPr>
        <w:t>Табела 39.1</w:t>
      </w:r>
      <w:r w:rsidRPr="00DE3147">
        <w:rPr>
          <w:rFonts w:ascii="Times New Roman" w:hAnsi="Times New Roman" w:cs="Times New Roman"/>
          <w:sz w:val="20"/>
          <w:szCs w:val="20"/>
          <w:lang w:val="mk-MK"/>
        </w:rPr>
        <w:t xml:space="preserve">  Разлика / CFU</w:t>
      </w:r>
      <w:r w:rsidRPr="00DE3147">
        <w:rPr>
          <w:rFonts w:ascii="Times New Roman" w:hAnsi="Times New Roman" w:cs="Times New Roman"/>
          <w:bCs/>
          <w:sz w:val="20"/>
          <w:szCs w:val="20"/>
        </w:rPr>
        <w:t>/ml</w:t>
      </w:r>
      <w:r w:rsidRPr="00DE3147">
        <w:rPr>
          <w:rFonts w:ascii="Times New Roman" w:hAnsi="Times New Roman" w:cs="Times New Roman"/>
          <w:sz w:val="20"/>
          <w:szCs w:val="20"/>
          <w:lang w:val="mk-MK"/>
        </w:rPr>
        <w:t xml:space="preserve"> (</w:t>
      </w:r>
      <w:r w:rsidRPr="00DE3147">
        <w:rPr>
          <w:rFonts w:ascii="Times New Roman" w:hAnsi="Times New Roman" w:cs="Times New Roman"/>
          <w:bCs/>
          <w:sz w:val="20"/>
          <w:szCs w:val="20"/>
          <w:lang w:val="mk-MK"/>
        </w:rPr>
        <w:t>Columbia agar) /</w:t>
      </w:r>
    </w:p>
    <w:p w14:paraId="423ADA1F" w14:textId="77777777" w:rsidR="002B47FF" w:rsidRPr="005C16BC" w:rsidRDefault="002B47FF" w:rsidP="002B47FF">
      <w:pPr>
        <w:autoSpaceDE w:val="0"/>
        <w:autoSpaceDN w:val="0"/>
        <w:adjustRightInd w:val="0"/>
        <w:jc w:val="center"/>
        <w:rPr>
          <w:bCs/>
          <w:lang w:val="mk-MK"/>
        </w:rPr>
      </w:pPr>
      <w:r w:rsidRPr="00DE3147">
        <w:rPr>
          <w:rFonts w:ascii="Times New Roman" w:hAnsi="Times New Roman" w:cs="Times New Roman"/>
          <w:color w:val="000000"/>
          <w:sz w:val="20"/>
          <w:szCs w:val="20"/>
          <w:lang w:val="mk-MK"/>
        </w:rPr>
        <w:t>Multiple Comparisons p values (2-tailed</w:t>
      </w:r>
      <w:r w:rsidRPr="005C16BC">
        <w:rPr>
          <w:color w:val="000000"/>
          <w:lang w:val="mk-MK"/>
        </w:rPr>
        <w:t>)</w:t>
      </w:r>
    </w:p>
    <w:p w14:paraId="66CEBC0A" w14:textId="77777777" w:rsidR="002B47FF" w:rsidRDefault="002B47FF" w:rsidP="002B47FF">
      <w:pPr>
        <w:autoSpaceDE w:val="0"/>
        <w:autoSpaceDN w:val="0"/>
        <w:adjustRightInd w:val="0"/>
        <w:rPr>
          <w:bCs/>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387"/>
        <w:gridCol w:w="966"/>
        <w:gridCol w:w="966"/>
        <w:gridCol w:w="966"/>
        <w:gridCol w:w="981"/>
      </w:tblGrid>
      <w:tr w:rsidR="002B47FF" w:rsidRPr="009D2AF7" w14:paraId="2F6C3053" w14:textId="77777777" w:rsidTr="00C33CC4">
        <w:trPr>
          <w:tblCellSpacing w:w="15" w:type="dxa"/>
          <w:jc w:val="center"/>
        </w:trPr>
        <w:tc>
          <w:tcPr>
            <w:tcW w:w="0" w:type="auto"/>
            <w:gridSpan w:val="5"/>
            <w:tcBorders>
              <w:top w:val="nil"/>
              <w:left w:val="nil"/>
              <w:bottom w:val="nil"/>
              <w:right w:val="nil"/>
            </w:tcBorders>
            <w:noWrap/>
            <w:vAlign w:val="center"/>
          </w:tcPr>
          <w:p w14:paraId="2410B13D" w14:textId="77777777" w:rsidR="002B47FF" w:rsidRPr="00DE3147" w:rsidRDefault="002B47FF" w:rsidP="00C33CC4">
            <w:pPr>
              <w:jc w:val="center"/>
              <w:rPr>
                <w:rFonts w:ascii="Times New Roman" w:hAnsi="Times New Roman" w:cs="Times New Roman"/>
                <w:lang w:val="mk-MK"/>
              </w:rPr>
            </w:pPr>
            <w:r w:rsidRPr="00DE3147">
              <w:rPr>
                <w:rFonts w:ascii="Times New Roman" w:hAnsi="Times New Roman" w:cs="Times New Roman"/>
                <w:color w:val="000000"/>
                <w:sz w:val="20"/>
                <w:szCs w:val="20"/>
                <w:lang w:val="mk-MK"/>
              </w:rPr>
              <w:t>Multiple Comparisons p values (2-tailed); CFU (Columbia агар)</w:t>
            </w:r>
          </w:p>
        </w:tc>
      </w:tr>
      <w:tr w:rsidR="002B47FF" w14:paraId="1FD747A7"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486BEB6" w14:textId="77777777" w:rsidR="002B47FF" w:rsidRPr="00DE3147" w:rsidRDefault="002B47FF" w:rsidP="00C33CC4">
            <w:pPr>
              <w:jc w:val="center"/>
              <w:rPr>
                <w:rFonts w:ascii="Times New Roman" w:hAnsi="Times New Roman" w:cs="Times New Roman"/>
                <w:bCs/>
                <w:sz w:val="20"/>
                <w:szCs w:val="20"/>
                <w:lang w:val="mk-MK"/>
              </w:rPr>
            </w:pPr>
            <w:r w:rsidRPr="00DE3147">
              <w:rPr>
                <w:rFonts w:ascii="Times New Roman" w:hAnsi="Times New Roman" w:cs="Times New Roman"/>
                <w:bCs/>
                <w:sz w:val="20"/>
                <w:szCs w:val="20"/>
                <w:lang w:val="mk-MK"/>
              </w:rPr>
              <w:t>Група</w:t>
            </w:r>
          </w:p>
        </w:tc>
        <w:tc>
          <w:tcPr>
            <w:tcW w:w="0" w:type="auto"/>
            <w:tcBorders>
              <w:top w:val="outset" w:sz="6" w:space="0" w:color="auto"/>
              <w:left w:val="outset" w:sz="6" w:space="0" w:color="auto"/>
              <w:bottom w:val="outset" w:sz="6" w:space="0" w:color="auto"/>
              <w:right w:val="outset" w:sz="6" w:space="0" w:color="auto"/>
            </w:tcBorders>
            <w:noWrap/>
            <w:vAlign w:val="center"/>
          </w:tcPr>
          <w:p w14:paraId="204F2ECD" w14:textId="77777777" w:rsidR="002B47FF" w:rsidRPr="00DE3147" w:rsidRDefault="002B47FF" w:rsidP="00C33CC4">
            <w:pPr>
              <w:jc w:val="center"/>
              <w:rPr>
                <w:rFonts w:ascii="Times New Roman" w:hAnsi="Times New Roman" w:cs="Times New Roman"/>
                <w:bCs/>
                <w:color w:val="000000"/>
                <w:sz w:val="20"/>
                <w:szCs w:val="20"/>
                <w:lang w:val="mk-MK"/>
              </w:rPr>
            </w:pPr>
            <w:r w:rsidRPr="00DE3147">
              <w:rPr>
                <w:rFonts w:ascii="Times New Roman" w:hAnsi="Times New Roman" w:cs="Times New Roman"/>
                <w:bCs/>
                <w:color w:val="000000"/>
                <w:sz w:val="20"/>
                <w:szCs w:val="20"/>
              </w:rPr>
              <w:t>1</w:t>
            </w:r>
          </w:p>
          <w:p w14:paraId="18C32A6B" w14:textId="77777777" w:rsidR="002B47FF" w:rsidRPr="00DE3147" w:rsidRDefault="002B47FF" w:rsidP="00C33CC4">
            <w:pPr>
              <w:jc w:val="center"/>
              <w:rPr>
                <w:rFonts w:ascii="Times New Roman" w:hAnsi="Times New Roman" w:cs="Times New Roman"/>
                <w:bCs/>
                <w:lang w:val="en-US"/>
              </w:rPr>
            </w:pPr>
            <w:r w:rsidRPr="00DE3147">
              <w:rPr>
                <w:rFonts w:ascii="Times New Roman" w:hAnsi="Times New Roman" w:cs="Times New Roman"/>
                <w:bCs/>
                <w:color w:val="000000"/>
                <w:sz w:val="20"/>
                <w:szCs w:val="20"/>
                <w:lang w:val="en-US"/>
              </w:rPr>
              <w:t>R:86,30</w:t>
            </w:r>
          </w:p>
        </w:tc>
        <w:tc>
          <w:tcPr>
            <w:tcW w:w="0" w:type="auto"/>
            <w:tcBorders>
              <w:top w:val="outset" w:sz="6" w:space="0" w:color="auto"/>
              <w:left w:val="outset" w:sz="6" w:space="0" w:color="auto"/>
              <w:bottom w:val="outset" w:sz="6" w:space="0" w:color="auto"/>
              <w:right w:val="outset" w:sz="6" w:space="0" w:color="auto"/>
            </w:tcBorders>
            <w:noWrap/>
            <w:vAlign w:val="center"/>
          </w:tcPr>
          <w:p w14:paraId="123F0A57" w14:textId="77777777" w:rsidR="002B47FF" w:rsidRPr="00DE3147" w:rsidRDefault="002B47FF" w:rsidP="00C33CC4">
            <w:pPr>
              <w:jc w:val="center"/>
              <w:rPr>
                <w:rFonts w:ascii="Times New Roman" w:hAnsi="Times New Roman" w:cs="Times New Roman"/>
                <w:bCs/>
                <w:color w:val="000000"/>
                <w:sz w:val="20"/>
                <w:szCs w:val="20"/>
              </w:rPr>
            </w:pPr>
            <w:r w:rsidRPr="00DE3147">
              <w:rPr>
                <w:rFonts w:ascii="Times New Roman" w:hAnsi="Times New Roman" w:cs="Times New Roman"/>
                <w:bCs/>
                <w:color w:val="000000"/>
                <w:sz w:val="20"/>
                <w:szCs w:val="20"/>
              </w:rPr>
              <w:t>2</w:t>
            </w:r>
          </w:p>
          <w:p w14:paraId="177C5951" w14:textId="77777777" w:rsidR="002B47FF" w:rsidRPr="00DE3147" w:rsidRDefault="002B47FF" w:rsidP="00C33CC4">
            <w:pPr>
              <w:jc w:val="center"/>
              <w:rPr>
                <w:rFonts w:ascii="Times New Roman" w:hAnsi="Times New Roman" w:cs="Times New Roman"/>
                <w:bCs/>
              </w:rPr>
            </w:pPr>
            <w:r w:rsidRPr="00DE3147">
              <w:rPr>
                <w:rFonts w:ascii="Times New Roman" w:hAnsi="Times New Roman" w:cs="Times New Roman"/>
                <w:bCs/>
                <w:color w:val="000000"/>
                <w:sz w:val="20"/>
                <w:szCs w:val="20"/>
              </w:rPr>
              <w:t>R:28,00</w:t>
            </w:r>
          </w:p>
        </w:tc>
        <w:tc>
          <w:tcPr>
            <w:tcW w:w="0" w:type="auto"/>
            <w:tcBorders>
              <w:top w:val="outset" w:sz="6" w:space="0" w:color="auto"/>
              <w:left w:val="outset" w:sz="6" w:space="0" w:color="auto"/>
              <w:bottom w:val="outset" w:sz="6" w:space="0" w:color="auto"/>
              <w:right w:val="outset" w:sz="6" w:space="0" w:color="auto"/>
            </w:tcBorders>
            <w:noWrap/>
            <w:vAlign w:val="center"/>
          </w:tcPr>
          <w:p w14:paraId="187B2443" w14:textId="77777777" w:rsidR="002B47FF" w:rsidRPr="00DE3147" w:rsidRDefault="002B47FF" w:rsidP="00C33CC4">
            <w:pPr>
              <w:jc w:val="center"/>
              <w:rPr>
                <w:rFonts w:ascii="Times New Roman" w:hAnsi="Times New Roman" w:cs="Times New Roman"/>
                <w:bCs/>
                <w:color w:val="000000"/>
                <w:sz w:val="20"/>
                <w:szCs w:val="20"/>
              </w:rPr>
            </w:pPr>
            <w:r w:rsidRPr="00DE3147">
              <w:rPr>
                <w:rFonts w:ascii="Times New Roman" w:hAnsi="Times New Roman" w:cs="Times New Roman"/>
                <w:bCs/>
                <w:color w:val="000000"/>
                <w:sz w:val="20"/>
                <w:szCs w:val="20"/>
              </w:rPr>
              <w:t>3</w:t>
            </w:r>
          </w:p>
          <w:p w14:paraId="472ADBC8" w14:textId="77777777" w:rsidR="002B47FF" w:rsidRPr="00DE3147" w:rsidRDefault="002B47FF" w:rsidP="00C33CC4">
            <w:pPr>
              <w:jc w:val="center"/>
              <w:rPr>
                <w:rFonts w:ascii="Times New Roman" w:hAnsi="Times New Roman" w:cs="Times New Roman"/>
                <w:bCs/>
              </w:rPr>
            </w:pPr>
            <w:r w:rsidRPr="00DE3147">
              <w:rPr>
                <w:rFonts w:ascii="Times New Roman" w:hAnsi="Times New Roman" w:cs="Times New Roman"/>
                <w:bCs/>
                <w:color w:val="000000"/>
                <w:sz w:val="20"/>
                <w:szCs w:val="20"/>
              </w:rPr>
              <w:t>R:58,84</w:t>
            </w:r>
          </w:p>
        </w:tc>
        <w:tc>
          <w:tcPr>
            <w:tcW w:w="0" w:type="auto"/>
            <w:tcBorders>
              <w:top w:val="outset" w:sz="6" w:space="0" w:color="auto"/>
              <w:left w:val="outset" w:sz="6" w:space="0" w:color="auto"/>
              <w:bottom w:val="outset" w:sz="6" w:space="0" w:color="auto"/>
              <w:right w:val="outset" w:sz="6" w:space="0" w:color="auto"/>
            </w:tcBorders>
            <w:noWrap/>
            <w:vAlign w:val="center"/>
          </w:tcPr>
          <w:p w14:paraId="523E5F66" w14:textId="77777777" w:rsidR="002B47FF" w:rsidRPr="00DE3147" w:rsidRDefault="002B47FF" w:rsidP="00C33CC4">
            <w:pPr>
              <w:jc w:val="center"/>
              <w:rPr>
                <w:rFonts w:ascii="Times New Roman" w:hAnsi="Times New Roman" w:cs="Times New Roman"/>
                <w:bCs/>
                <w:color w:val="000000"/>
                <w:sz w:val="20"/>
                <w:szCs w:val="20"/>
              </w:rPr>
            </w:pPr>
            <w:r w:rsidRPr="00DE3147">
              <w:rPr>
                <w:rFonts w:ascii="Times New Roman" w:hAnsi="Times New Roman" w:cs="Times New Roman"/>
                <w:bCs/>
                <w:color w:val="000000"/>
                <w:sz w:val="20"/>
                <w:szCs w:val="20"/>
              </w:rPr>
              <w:t>4</w:t>
            </w:r>
          </w:p>
          <w:p w14:paraId="3DDE9A6E" w14:textId="77777777" w:rsidR="002B47FF" w:rsidRPr="00DE3147" w:rsidRDefault="002B47FF" w:rsidP="00C33CC4">
            <w:pPr>
              <w:jc w:val="center"/>
              <w:rPr>
                <w:rFonts w:ascii="Times New Roman" w:hAnsi="Times New Roman" w:cs="Times New Roman"/>
                <w:bCs/>
              </w:rPr>
            </w:pPr>
            <w:r w:rsidRPr="00DE3147">
              <w:rPr>
                <w:rFonts w:ascii="Times New Roman" w:hAnsi="Times New Roman" w:cs="Times New Roman"/>
                <w:bCs/>
                <w:color w:val="000000"/>
                <w:sz w:val="20"/>
                <w:szCs w:val="20"/>
              </w:rPr>
              <w:t>R:28,86</w:t>
            </w:r>
          </w:p>
        </w:tc>
      </w:tr>
      <w:tr w:rsidR="002B47FF" w14:paraId="4213EEBD"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20E49568" w14:textId="77777777" w:rsidR="002B47FF" w:rsidRPr="00DE3147" w:rsidRDefault="002B47FF" w:rsidP="00C33CC4">
            <w:pPr>
              <w:jc w:val="center"/>
              <w:rPr>
                <w:rFonts w:ascii="Times New Roman" w:hAnsi="Times New Roman" w:cs="Times New Roman"/>
                <w:b/>
                <w:bCs/>
                <w:sz w:val="20"/>
                <w:szCs w:val="20"/>
              </w:rPr>
            </w:pPr>
            <w:r w:rsidRPr="00DE3147">
              <w:rPr>
                <w:rFonts w:ascii="Times New Roman" w:hAnsi="Times New Roman" w:cs="Times New Roman"/>
                <w:color w:val="000000"/>
                <w:sz w:val="20"/>
                <w:szCs w:val="20"/>
              </w:rPr>
              <w:t>SILK</w:t>
            </w:r>
          </w:p>
        </w:tc>
        <w:tc>
          <w:tcPr>
            <w:tcW w:w="0" w:type="auto"/>
            <w:tcBorders>
              <w:top w:val="outset" w:sz="6" w:space="0" w:color="auto"/>
              <w:left w:val="outset" w:sz="6" w:space="0" w:color="auto"/>
              <w:bottom w:val="outset" w:sz="6" w:space="0" w:color="auto"/>
              <w:right w:val="outset" w:sz="6" w:space="0" w:color="auto"/>
            </w:tcBorders>
            <w:noWrap/>
            <w:vAlign w:val="center"/>
          </w:tcPr>
          <w:p w14:paraId="7C44720C" w14:textId="77777777" w:rsidR="002B47FF" w:rsidRPr="00DE3147" w:rsidRDefault="002B47FF" w:rsidP="00C33CC4">
            <w:pPr>
              <w:jc w:val="cente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68D82A32" w14:textId="77777777" w:rsidR="002B47FF" w:rsidRPr="00DE3147" w:rsidRDefault="002B47FF" w:rsidP="00C33CC4">
            <w:pPr>
              <w:jc w:val="center"/>
              <w:rPr>
                <w:rFonts w:ascii="Times New Roman" w:hAnsi="Times New Roman" w:cs="Times New Roman"/>
                <w:b/>
              </w:rPr>
            </w:pPr>
            <w:r w:rsidRPr="00DE3147">
              <w:rPr>
                <w:rFonts w:ascii="Times New Roman" w:hAnsi="Times New Roman" w:cs="Times New Roman"/>
                <w:b/>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47D7B979" w14:textId="77777777" w:rsidR="002B47FF" w:rsidRPr="00DE3147" w:rsidRDefault="002B47FF" w:rsidP="00C33CC4">
            <w:pPr>
              <w:jc w:val="center"/>
              <w:rPr>
                <w:rFonts w:ascii="Times New Roman" w:hAnsi="Times New Roman" w:cs="Times New Roman"/>
                <w:b/>
              </w:rPr>
            </w:pPr>
            <w:r w:rsidRPr="00DE3147">
              <w:rPr>
                <w:rFonts w:ascii="Times New Roman" w:hAnsi="Times New Roman" w:cs="Times New Roman"/>
                <w:b/>
                <w:color w:val="000000"/>
                <w:sz w:val="20"/>
                <w:szCs w:val="20"/>
              </w:rPr>
              <w:t>0,004911</w:t>
            </w:r>
          </w:p>
        </w:tc>
        <w:tc>
          <w:tcPr>
            <w:tcW w:w="0" w:type="auto"/>
            <w:tcBorders>
              <w:top w:val="outset" w:sz="6" w:space="0" w:color="auto"/>
              <w:left w:val="outset" w:sz="6" w:space="0" w:color="auto"/>
              <w:bottom w:val="outset" w:sz="6" w:space="0" w:color="auto"/>
              <w:right w:val="outset" w:sz="6" w:space="0" w:color="auto"/>
            </w:tcBorders>
            <w:noWrap/>
            <w:vAlign w:val="center"/>
          </w:tcPr>
          <w:p w14:paraId="39F333B8" w14:textId="77777777" w:rsidR="002B47FF" w:rsidRPr="00DE3147" w:rsidRDefault="002B47FF" w:rsidP="00C33CC4">
            <w:pPr>
              <w:jc w:val="center"/>
              <w:rPr>
                <w:rFonts w:ascii="Times New Roman" w:hAnsi="Times New Roman" w:cs="Times New Roman"/>
                <w:b/>
              </w:rPr>
            </w:pPr>
            <w:r w:rsidRPr="00DE3147">
              <w:rPr>
                <w:rFonts w:ascii="Times New Roman" w:hAnsi="Times New Roman" w:cs="Times New Roman"/>
                <w:b/>
                <w:color w:val="000000"/>
                <w:sz w:val="20"/>
                <w:szCs w:val="20"/>
              </w:rPr>
              <w:t>0,000000</w:t>
            </w:r>
          </w:p>
        </w:tc>
      </w:tr>
      <w:tr w:rsidR="002B47FF" w14:paraId="28557A25"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1BA9AC9" w14:textId="77777777" w:rsidR="002B47FF" w:rsidRPr="00DE3147" w:rsidRDefault="002B47FF" w:rsidP="00C33CC4">
            <w:pPr>
              <w:jc w:val="center"/>
              <w:rPr>
                <w:rFonts w:ascii="Times New Roman" w:hAnsi="Times New Roman" w:cs="Times New Roman"/>
                <w:b/>
                <w:bCs/>
                <w:sz w:val="20"/>
                <w:szCs w:val="20"/>
              </w:rPr>
            </w:pPr>
            <w:r w:rsidRPr="00DE3147">
              <w:rPr>
                <w:rFonts w:ascii="Times New Roman" w:hAnsi="Times New Roman" w:cs="Times New Roman"/>
                <w:color w:val="000000"/>
                <w:sz w:val="20"/>
                <w:szCs w:val="20"/>
              </w:rPr>
              <w:t>POLYAMID</w:t>
            </w:r>
          </w:p>
        </w:tc>
        <w:tc>
          <w:tcPr>
            <w:tcW w:w="0" w:type="auto"/>
            <w:tcBorders>
              <w:top w:val="outset" w:sz="6" w:space="0" w:color="auto"/>
              <w:left w:val="outset" w:sz="6" w:space="0" w:color="auto"/>
              <w:bottom w:val="outset" w:sz="6" w:space="0" w:color="auto"/>
              <w:right w:val="outset" w:sz="6" w:space="0" w:color="auto"/>
            </w:tcBorders>
            <w:noWrap/>
            <w:vAlign w:val="center"/>
          </w:tcPr>
          <w:p w14:paraId="3ED0C77E" w14:textId="77777777" w:rsidR="002B47FF" w:rsidRPr="00DE3147" w:rsidRDefault="002B47FF" w:rsidP="00C33CC4">
            <w:pPr>
              <w:jc w:val="center"/>
              <w:rPr>
                <w:rFonts w:ascii="Times New Roman" w:hAnsi="Times New Roman" w:cs="Times New Roman"/>
                <w:b/>
              </w:rPr>
            </w:pPr>
            <w:r w:rsidRPr="00DE3147">
              <w:rPr>
                <w:rFonts w:ascii="Times New Roman" w:hAnsi="Times New Roman" w:cs="Times New Roman"/>
                <w:b/>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6A8208A2" w14:textId="77777777" w:rsidR="002B47FF" w:rsidRPr="00DE3147" w:rsidRDefault="002B47FF" w:rsidP="00C33CC4">
            <w:pPr>
              <w:jc w:val="center"/>
              <w:rPr>
                <w:rFonts w:ascii="Times New Roman" w:hAnsi="Times New Roman" w:cs="Times New Roman"/>
                <w:b/>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19922338" w14:textId="77777777" w:rsidR="002B47FF" w:rsidRPr="00DE3147" w:rsidRDefault="002B47FF" w:rsidP="00C33CC4">
            <w:pPr>
              <w:jc w:val="center"/>
              <w:rPr>
                <w:rFonts w:ascii="Times New Roman" w:hAnsi="Times New Roman" w:cs="Times New Roman"/>
                <w:b/>
              </w:rPr>
            </w:pPr>
            <w:r w:rsidRPr="00DE3147">
              <w:rPr>
                <w:rFonts w:ascii="Times New Roman" w:hAnsi="Times New Roman" w:cs="Times New Roman"/>
                <w:b/>
                <w:color w:val="000000"/>
                <w:sz w:val="20"/>
                <w:szCs w:val="20"/>
              </w:rPr>
              <w:t>0,001026</w:t>
            </w:r>
          </w:p>
        </w:tc>
        <w:tc>
          <w:tcPr>
            <w:tcW w:w="0" w:type="auto"/>
            <w:tcBorders>
              <w:top w:val="outset" w:sz="6" w:space="0" w:color="auto"/>
              <w:left w:val="outset" w:sz="6" w:space="0" w:color="auto"/>
              <w:bottom w:val="outset" w:sz="6" w:space="0" w:color="auto"/>
              <w:right w:val="outset" w:sz="6" w:space="0" w:color="auto"/>
            </w:tcBorders>
            <w:noWrap/>
            <w:vAlign w:val="center"/>
          </w:tcPr>
          <w:p w14:paraId="165DD232" w14:textId="77777777" w:rsidR="002B47FF" w:rsidRPr="00DE3147" w:rsidRDefault="002B47FF" w:rsidP="00C33CC4">
            <w:pPr>
              <w:jc w:val="center"/>
              <w:rPr>
                <w:rFonts w:ascii="Times New Roman" w:hAnsi="Times New Roman" w:cs="Times New Roman"/>
              </w:rPr>
            </w:pPr>
            <w:r w:rsidRPr="00DE3147">
              <w:rPr>
                <w:rFonts w:ascii="Times New Roman" w:hAnsi="Times New Roman" w:cs="Times New Roman"/>
                <w:color w:val="000000"/>
                <w:sz w:val="20"/>
                <w:szCs w:val="20"/>
              </w:rPr>
              <w:t>1,000000</w:t>
            </w:r>
          </w:p>
        </w:tc>
      </w:tr>
      <w:tr w:rsidR="002B47FF" w14:paraId="50C91244"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23B96D5" w14:textId="77777777" w:rsidR="002B47FF" w:rsidRPr="00DE3147" w:rsidRDefault="002B47FF" w:rsidP="00C33CC4">
            <w:pPr>
              <w:jc w:val="center"/>
              <w:rPr>
                <w:rFonts w:ascii="Times New Roman" w:hAnsi="Times New Roman" w:cs="Times New Roman"/>
                <w:b/>
                <w:bCs/>
                <w:sz w:val="20"/>
                <w:szCs w:val="20"/>
              </w:rPr>
            </w:pPr>
            <w:r w:rsidRPr="00DE3147">
              <w:rPr>
                <w:rFonts w:ascii="Times New Roman" w:hAnsi="Times New Roman" w:cs="Times New Roman"/>
                <w:color w:val="000000"/>
                <w:sz w:val="20"/>
                <w:szCs w:val="20"/>
              </w:rPr>
              <w:t>P.G.A</w:t>
            </w:r>
          </w:p>
        </w:tc>
        <w:tc>
          <w:tcPr>
            <w:tcW w:w="0" w:type="auto"/>
            <w:tcBorders>
              <w:top w:val="outset" w:sz="6" w:space="0" w:color="auto"/>
              <w:left w:val="outset" w:sz="6" w:space="0" w:color="auto"/>
              <w:bottom w:val="outset" w:sz="6" w:space="0" w:color="auto"/>
              <w:right w:val="outset" w:sz="6" w:space="0" w:color="auto"/>
            </w:tcBorders>
            <w:noWrap/>
            <w:vAlign w:val="center"/>
          </w:tcPr>
          <w:p w14:paraId="73166ED3" w14:textId="77777777" w:rsidR="002B47FF" w:rsidRPr="00DE3147" w:rsidRDefault="002B47FF" w:rsidP="00C33CC4">
            <w:pPr>
              <w:jc w:val="center"/>
              <w:rPr>
                <w:rFonts w:ascii="Times New Roman" w:hAnsi="Times New Roman" w:cs="Times New Roman"/>
                <w:b/>
              </w:rPr>
            </w:pPr>
            <w:r w:rsidRPr="00DE3147">
              <w:rPr>
                <w:rFonts w:ascii="Times New Roman" w:hAnsi="Times New Roman" w:cs="Times New Roman"/>
                <w:b/>
                <w:color w:val="000000"/>
                <w:sz w:val="20"/>
                <w:szCs w:val="20"/>
              </w:rPr>
              <w:t>0,004911</w:t>
            </w:r>
          </w:p>
        </w:tc>
        <w:tc>
          <w:tcPr>
            <w:tcW w:w="0" w:type="auto"/>
            <w:tcBorders>
              <w:top w:val="outset" w:sz="6" w:space="0" w:color="auto"/>
              <w:left w:val="outset" w:sz="6" w:space="0" w:color="auto"/>
              <w:bottom w:val="outset" w:sz="6" w:space="0" w:color="auto"/>
              <w:right w:val="outset" w:sz="6" w:space="0" w:color="auto"/>
            </w:tcBorders>
            <w:noWrap/>
            <w:vAlign w:val="center"/>
          </w:tcPr>
          <w:p w14:paraId="3EA681D3" w14:textId="77777777" w:rsidR="002B47FF" w:rsidRPr="00DE3147" w:rsidRDefault="002B47FF" w:rsidP="00C33CC4">
            <w:pPr>
              <w:jc w:val="center"/>
              <w:rPr>
                <w:rFonts w:ascii="Times New Roman" w:hAnsi="Times New Roman" w:cs="Times New Roman"/>
                <w:b/>
              </w:rPr>
            </w:pPr>
            <w:r w:rsidRPr="00DE3147">
              <w:rPr>
                <w:rFonts w:ascii="Times New Roman" w:hAnsi="Times New Roman" w:cs="Times New Roman"/>
                <w:b/>
                <w:color w:val="000000"/>
                <w:sz w:val="20"/>
                <w:szCs w:val="20"/>
              </w:rPr>
              <w:t>0,001026</w:t>
            </w:r>
          </w:p>
        </w:tc>
        <w:tc>
          <w:tcPr>
            <w:tcW w:w="0" w:type="auto"/>
            <w:tcBorders>
              <w:top w:val="outset" w:sz="6" w:space="0" w:color="auto"/>
              <w:left w:val="outset" w:sz="6" w:space="0" w:color="auto"/>
              <w:bottom w:val="outset" w:sz="6" w:space="0" w:color="auto"/>
              <w:right w:val="outset" w:sz="6" w:space="0" w:color="auto"/>
            </w:tcBorders>
            <w:noWrap/>
            <w:vAlign w:val="center"/>
          </w:tcPr>
          <w:p w14:paraId="14CF4828" w14:textId="77777777" w:rsidR="002B47FF" w:rsidRPr="00DE3147" w:rsidRDefault="002B47FF" w:rsidP="00C33CC4">
            <w:pPr>
              <w:jc w:val="center"/>
              <w:rPr>
                <w:rFonts w:ascii="Times New Roman" w:hAnsi="Times New Roman" w:cs="Times New Roman"/>
                <w:b/>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6F0FEB76" w14:textId="77777777" w:rsidR="002B47FF" w:rsidRPr="00DE3147" w:rsidRDefault="002B47FF" w:rsidP="00C33CC4">
            <w:pPr>
              <w:jc w:val="center"/>
              <w:rPr>
                <w:rFonts w:ascii="Times New Roman" w:hAnsi="Times New Roman" w:cs="Times New Roman"/>
                <w:b/>
              </w:rPr>
            </w:pPr>
            <w:r w:rsidRPr="00DE3147">
              <w:rPr>
                <w:rFonts w:ascii="Times New Roman" w:hAnsi="Times New Roman" w:cs="Times New Roman"/>
                <w:b/>
                <w:color w:val="000000"/>
                <w:sz w:val="20"/>
                <w:szCs w:val="20"/>
              </w:rPr>
              <w:t>0,001552</w:t>
            </w:r>
          </w:p>
        </w:tc>
      </w:tr>
      <w:tr w:rsidR="002B47FF" w14:paraId="472E53A2"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4CCE930B" w14:textId="77777777" w:rsidR="002B47FF" w:rsidRPr="00DE3147" w:rsidRDefault="002B47FF" w:rsidP="00C33CC4">
            <w:pPr>
              <w:jc w:val="center"/>
              <w:rPr>
                <w:rFonts w:ascii="Times New Roman" w:hAnsi="Times New Roman" w:cs="Times New Roman"/>
                <w:b/>
                <w:bCs/>
                <w:sz w:val="20"/>
                <w:szCs w:val="20"/>
              </w:rPr>
            </w:pPr>
            <w:r w:rsidRPr="00DE3147">
              <w:rPr>
                <w:rFonts w:ascii="Times New Roman" w:hAnsi="Times New Roman" w:cs="Times New Roman"/>
                <w:color w:val="000000"/>
                <w:sz w:val="20"/>
                <w:szCs w:val="20"/>
              </w:rPr>
              <w:t>MONOFAST</w:t>
            </w:r>
          </w:p>
        </w:tc>
        <w:tc>
          <w:tcPr>
            <w:tcW w:w="0" w:type="auto"/>
            <w:tcBorders>
              <w:top w:val="outset" w:sz="6" w:space="0" w:color="auto"/>
              <w:left w:val="outset" w:sz="6" w:space="0" w:color="auto"/>
              <w:bottom w:val="outset" w:sz="6" w:space="0" w:color="auto"/>
              <w:right w:val="outset" w:sz="6" w:space="0" w:color="auto"/>
            </w:tcBorders>
            <w:noWrap/>
            <w:vAlign w:val="center"/>
          </w:tcPr>
          <w:p w14:paraId="2BEBECC2" w14:textId="77777777" w:rsidR="002B47FF" w:rsidRPr="00DE3147" w:rsidRDefault="002B47FF" w:rsidP="00C33CC4">
            <w:pPr>
              <w:jc w:val="center"/>
              <w:rPr>
                <w:rFonts w:ascii="Times New Roman" w:hAnsi="Times New Roman" w:cs="Times New Roman"/>
                <w:b/>
              </w:rPr>
            </w:pPr>
            <w:r w:rsidRPr="00DE3147">
              <w:rPr>
                <w:rFonts w:ascii="Times New Roman" w:hAnsi="Times New Roman" w:cs="Times New Roman"/>
                <w:b/>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14E68733" w14:textId="77777777" w:rsidR="002B47FF" w:rsidRPr="00DE3147" w:rsidRDefault="002B47FF" w:rsidP="00C33CC4">
            <w:pPr>
              <w:jc w:val="center"/>
              <w:rPr>
                <w:rFonts w:ascii="Times New Roman" w:hAnsi="Times New Roman" w:cs="Times New Roman"/>
              </w:rPr>
            </w:pPr>
            <w:r w:rsidRPr="00DE3147">
              <w:rPr>
                <w:rFonts w:ascii="Times New Roman" w:hAnsi="Times New Roman" w:cs="Times New Roman"/>
                <w:color w:val="000000"/>
                <w:sz w:val="20"/>
                <w:szCs w:val="20"/>
              </w:rPr>
              <w:t>1,000000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6ADD7642" w14:textId="77777777" w:rsidR="002B47FF" w:rsidRPr="00DE3147" w:rsidRDefault="002B47FF" w:rsidP="00C33CC4">
            <w:pPr>
              <w:jc w:val="center"/>
              <w:rPr>
                <w:rFonts w:ascii="Times New Roman" w:hAnsi="Times New Roman" w:cs="Times New Roman"/>
                <w:b/>
              </w:rPr>
            </w:pPr>
            <w:r w:rsidRPr="00DE3147">
              <w:rPr>
                <w:rFonts w:ascii="Times New Roman" w:hAnsi="Times New Roman" w:cs="Times New Roman"/>
                <w:b/>
                <w:color w:val="000000"/>
                <w:sz w:val="20"/>
                <w:szCs w:val="20"/>
              </w:rPr>
              <w:t>0,001552</w:t>
            </w:r>
          </w:p>
        </w:tc>
        <w:tc>
          <w:tcPr>
            <w:tcW w:w="0" w:type="auto"/>
            <w:tcBorders>
              <w:top w:val="outset" w:sz="6" w:space="0" w:color="auto"/>
              <w:left w:val="outset" w:sz="6" w:space="0" w:color="auto"/>
              <w:bottom w:val="outset" w:sz="6" w:space="0" w:color="auto"/>
              <w:right w:val="outset" w:sz="6" w:space="0" w:color="auto"/>
            </w:tcBorders>
            <w:noWrap/>
            <w:vAlign w:val="center"/>
          </w:tcPr>
          <w:p w14:paraId="4D0EADCC" w14:textId="77777777" w:rsidR="002B47FF" w:rsidRPr="00DE3147" w:rsidRDefault="002B47FF" w:rsidP="00C33CC4">
            <w:pPr>
              <w:jc w:val="center"/>
              <w:rPr>
                <w:rFonts w:ascii="Times New Roman" w:hAnsi="Times New Roman" w:cs="Times New Roman"/>
              </w:rPr>
            </w:pPr>
          </w:p>
        </w:tc>
      </w:tr>
    </w:tbl>
    <w:p w14:paraId="574B569A" w14:textId="77777777" w:rsidR="002B47FF" w:rsidRDefault="002B47FF" w:rsidP="002B47FF">
      <w:pPr>
        <w:autoSpaceDE w:val="0"/>
        <w:autoSpaceDN w:val="0"/>
        <w:adjustRightInd w:val="0"/>
        <w:rPr>
          <w:bCs/>
          <w:lang w:val="mk-MK"/>
        </w:rPr>
      </w:pPr>
    </w:p>
    <w:p w14:paraId="0046293E" w14:textId="77777777" w:rsidR="002B47FF" w:rsidRPr="00DE3147" w:rsidRDefault="002B47FF" w:rsidP="002B47FF">
      <w:pPr>
        <w:autoSpaceDE w:val="0"/>
        <w:autoSpaceDN w:val="0"/>
        <w:adjustRightInd w:val="0"/>
        <w:rPr>
          <w:rFonts w:ascii="Times New Roman" w:hAnsi="Times New Roman" w:cs="Times New Roman"/>
          <w:lang w:val="en-US"/>
        </w:rPr>
      </w:pPr>
    </w:p>
    <w:p w14:paraId="1EA8D417" w14:textId="77777777" w:rsidR="002B47FF" w:rsidRPr="00EB3E5F" w:rsidRDefault="002B47FF" w:rsidP="002B47FF">
      <w:pPr>
        <w:autoSpaceDE w:val="0"/>
        <w:autoSpaceDN w:val="0"/>
        <w:adjustRightInd w:val="0"/>
        <w:rPr>
          <w:rFonts w:ascii="Times New Roman" w:hAnsi="Times New Roman" w:cs="Times New Roman"/>
          <w:sz w:val="24"/>
          <w:szCs w:val="24"/>
          <w:lang w:val="mk-MK"/>
        </w:rPr>
      </w:pPr>
      <w:r w:rsidRPr="00EB3E5F">
        <w:rPr>
          <w:rFonts w:ascii="Times New Roman" w:hAnsi="Times New Roman" w:cs="Times New Roman"/>
          <w:sz w:val="24"/>
          <w:szCs w:val="24"/>
          <w:lang w:val="mk-MK"/>
        </w:rPr>
        <w:t xml:space="preserve">       5.4 </w:t>
      </w:r>
      <w:r w:rsidRPr="00EB3E5F">
        <w:rPr>
          <w:rFonts w:ascii="Times New Roman" w:hAnsi="Times New Roman" w:cs="Times New Roman"/>
          <w:bCs/>
          <w:color w:val="000000"/>
          <w:sz w:val="24"/>
          <w:szCs w:val="24"/>
        </w:rPr>
        <w:t>CFU/ml</w:t>
      </w:r>
      <w:r w:rsidRPr="00EB3E5F">
        <w:rPr>
          <w:rFonts w:ascii="Times New Roman" w:hAnsi="Times New Roman" w:cs="Times New Roman"/>
          <w:bCs/>
          <w:color w:val="000000"/>
          <w:sz w:val="24"/>
          <w:szCs w:val="24"/>
          <w:lang w:val="ru-RU"/>
        </w:rPr>
        <w:t xml:space="preserve"> (</w:t>
      </w:r>
      <w:r w:rsidRPr="00EB3E5F">
        <w:rPr>
          <w:rFonts w:ascii="Times New Roman" w:hAnsi="Times New Roman" w:cs="Times New Roman"/>
          <w:bCs/>
          <w:color w:val="000000"/>
          <w:sz w:val="24"/>
          <w:szCs w:val="24"/>
        </w:rPr>
        <w:t>Schaedler</w:t>
      </w:r>
      <w:r w:rsidRPr="00EB3E5F">
        <w:rPr>
          <w:rFonts w:ascii="Times New Roman" w:hAnsi="Times New Roman" w:cs="Times New Roman"/>
          <w:bCs/>
          <w:color w:val="000000"/>
          <w:sz w:val="24"/>
          <w:szCs w:val="24"/>
          <w:lang w:val="ru-RU"/>
        </w:rPr>
        <w:t xml:space="preserve"> </w:t>
      </w:r>
      <w:r w:rsidRPr="00EB3E5F">
        <w:rPr>
          <w:rFonts w:ascii="Times New Roman" w:hAnsi="Times New Roman" w:cs="Times New Roman"/>
          <w:bCs/>
          <w:sz w:val="24"/>
          <w:szCs w:val="24"/>
        </w:rPr>
        <w:t>agar</w:t>
      </w:r>
      <w:r w:rsidRPr="00EB3E5F">
        <w:rPr>
          <w:rFonts w:ascii="Times New Roman" w:hAnsi="Times New Roman" w:cs="Times New Roman"/>
          <w:bCs/>
          <w:sz w:val="24"/>
          <w:szCs w:val="24"/>
          <w:lang w:val="mk-MK"/>
        </w:rPr>
        <w:t>)</w:t>
      </w:r>
    </w:p>
    <w:p w14:paraId="4DDD4269" w14:textId="77777777" w:rsidR="002B47FF" w:rsidRPr="00DE3147" w:rsidRDefault="002B47FF" w:rsidP="002B47FF">
      <w:pPr>
        <w:autoSpaceDE w:val="0"/>
        <w:autoSpaceDN w:val="0"/>
        <w:adjustRightInd w:val="0"/>
        <w:ind w:firstLine="720"/>
        <w:rPr>
          <w:rFonts w:ascii="Times New Roman" w:hAnsi="Times New Roman" w:cs="Times New Roman"/>
          <w:lang w:val="mk-MK"/>
        </w:rPr>
      </w:pPr>
    </w:p>
    <w:p w14:paraId="3C498605" w14:textId="4F295E4A" w:rsidR="002B47FF" w:rsidRPr="00EB3E5F" w:rsidRDefault="002B47FF" w:rsidP="00DE3147">
      <w:pPr>
        <w:autoSpaceDE w:val="0"/>
        <w:autoSpaceDN w:val="0"/>
        <w:adjustRightInd w:val="0"/>
        <w:ind w:firstLine="720"/>
        <w:jc w:val="both"/>
        <w:rPr>
          <w:rFonts w:ascii="Times New Roman" w:hAnsi="Times New Roman" w:cs="Times New Roman"/>
          <w:bCs/>
          <w:sz w:val="24"/>
          <w:szCs w:val="24"/>
          <w:lang w:val="ru-RU"/>
        </w:rPr>
      </w:pPr>
      <w:r w:rsidRPr="00EB3E5F">
        <w:rPr>
          <w:rFonts w:ascii="Times New Roman" w:hAnsi="Times New Roman" w:cs="Times New Roman"/>
          <w:sz w:val="24"/>
          <w:szCs w:val="24"/>
          <w:lang w:val="mk-MK"/>
        </w:rPr>
        <w:t>На табела 40</w:t>
      </w:r>
      <w:r w:rsidR="00DE3147" w:rsidRPr="00EB3E5F">
        <w:rPr>
          <w:rFonts w:ascii="Times New Roman" w:hAnsi="Times New Roman" w:cs="Times New Roman"/>
          <w:sz w:val="24"/>
          <w:szCs w:val="24"/>
          <w:lang w:val="mk-MK"/>
        </w:rPr>
        <w:t xml:space="preserve"> </w:t>
      </w:r>
      <w:r w:rsidRPr="00EB3E5F">
        <w:rPr>
          <w:rFonts w:ascii="Times New Roman" w:hAnsi="Times New Roman" w:cs="Times New Roman"/>
          <w:sz w:val="24"/>
          <w:szCs w:val="24"/>
          <w:lang w:val="mk-MK"/>
        </w:rPr>
        <w:t xml:space="preserve">и табела 40.1 прикажаните резултати се однесуваат на разликите во </w:t>
      </w:r>
      <w:r w:rsidRPr="00EB3E5F">
        <w:rPr>
          <w:rFonts w:ascii="Times New Roman" w:hAnsi="Times New Roman" w:cs="Times New Roman"/>
          <w:bCs/>
          <w:sz w:val="24"/>
          <w:szCs w:val="24"/>
          <w:lang w:val="ru-RU"/>
        </w:rPr>
        <w:t xml:space="preserve">бројот на колонии </w:t>
      </w:r>
      <w:bookmarkStart w:id="91" w:name="_Hlk113718671"/>
      <w:r w:rsidR="00F81A51">
        <w:rPr>
          <w:rFonts w:ascii="Times New Roman" w:hAnsi="Times New Roman" w:cs="Times New Roman"/>
          <w:bCs/>
          <w:sz w:val="24"/>
          <w:szCs w:val="24"/>
          <w:lang w:val="ru-RU"/>
        </w:rPr>
        <w:t>(</w:t>
      </w:r>
      <w:r w:rsidRPr="00EB3E5F">
        <w:rPr>
          <w:rFonts w:ascii="Times New Roman" w:hAnsi="Times New Roman" w:cs="Times New Roman"/>
          <w:bCs/>
          <w:sz w:val="24"/>
          <w:szCs w:val="24"/>
        </w:rPr>
        <w:t>CFU/ml</w:t>
      </w:r>
      <w:r w:rsidR="00F81A51">
        <w:rPr>
          <w:rFonts w:ascii="Times New Roman" w:hAnsi="Times New Roman" w:cs="Times New Roman"/>
          <w:bCs/>
          <w:sz w:val="24"/>
          <w:szCs w:val="24"/>
          <w:lang w:val="mk-MK"/>
        </w:rPr>
        <w:t>)</w:t>
      </w:r>
      <w:r w:rsidRPr="00EB3E5F">
        <w:rPr>
          <w:rFonts w:ascii="Times New Roman" w:hAnsi="Times New Roman" w:cs="Times New Roman"/>
          <w:bCs/>
          <w:sz w:val="24"/>
          <w:szCs w:val="24"/>
          <w:lang w:val="ru-RU"/>
        </w:rPr>
        <w:t xml:space="preserve"> на живи бактерии </w:t>
      </w:r>
      <w:r w:rsidR="00F81A51">
        <w:rPr>
          <w:rFonts w:ascii="Times New Roman" w:hAnsi="Times New Roman" w:cs="Times New Roman"/>
          <w:bCs/>
          <w:sz w:val="24"/>
          <w:szCs w:val="24"/>
          <w:lang w:val="ru-RU"/>
        </w:rPr>
        <w:t xml:space="preserve">на </w:t>
      </w:r>
      <w:r w:rsidR="00F81A51" w:rsidRPr="00F81A51">
        <w:rPr>
          <w:rFonts w:ascii="Times New Roman" w:hAnsi="Times New Roman" w:cs="Times New Roman"/>
          <w:bCs/>
          <w:sz w:val="24"/>
          <w:szCs w:val="24"/>
        </w:rPr>
        <w:t>Schaedler</w:t>
      </w:r>
      <w:r w:rsidR="00F81A51" w:rsidRPr="00F81A51">
        <w:rPr>
          <w:rFonts w:ascii="Times New Roman" w:hAnsi="Times New Roman" w:cs="Times New Roman"/>
          <w:bCs/>
          <w:sz w:val="24"/>
          <w:szCs w:val="24"/>
          <w:lang w:val="ru-RU"/>
        </w:rPr>
        <w:t xml:space="preserve"> </w:t>
      </w:r>
      <w:r w:rsidR="00F81A51" w:rsidRPr="00F81A51">
        <w:rPr>
          <w:rFonts w:ascii="Times New Roman" w:hAnsi="Times New Roman" w:cs="Times New Roman"/>
          <w:bCs/>
          <w:sz w:val="24"/>
          <w:szCs w:val="24"/>
        </w:rPr>
        <w:t>agar</w:t>
      </w:r>
      <w:r w:rsidR="00F81A51" w:rsidRPr="00F81A51">
        <w:rPr>
          <w:rFonts w:ascii="Times New Roman" w:hAnsi="Times New Roman" w:cs="Times New Roman"/>
          <w:bCs/>
          <w:sz w:val="24"/>
          <w:szCs w:val="24"/>
          <w:lang w:val="ru-RU"/>
        </w:rPr>
        <w:t xml:space="preserve"> </w:t>
      </w:r>
      <w:bookmarkEnd w:id="91"/>
      <w:r w:rsidRPr="00EB3E5F">
        <w:rPr>
          <w:rFonts w:ascii="Times New Roman" w:hAnsi="Times New Roman" w:cs="Times New Roman"/>
          <w:bCs/>
          <w:sz w:val="24"/>
          <w:szCs w:val="24"/>
          <w:lang w:val="ru-RU"/>
        </w:rPr>
        <w:t>околу сутурните материјали помеѓу четирите групи на пациенти.</w:t>
      </w:r>
    </w:p>
    <w:p w14:paraId="6BA7396B" w14:textId="61C43A09" w:rsidR="002B47FF" w:rsidRPr="00EB3E5F" w:rsidRDefault="002B47FF" w:rsidP="00DE3147">
      <w:pPr>
        <w:autoSpaceDE w:val="0"/>
        <w:autoSpaceDN w:val="0"/>
        <w:adjustRightInd w:val="0"/>
        <w:ind w:firstLine="720"/>
        <w:jc w:val="both"/>
        <w:rPr>
          <w:rFonts w:ascii="Times New Roman" w:hAnsi="Times New Roman" w:cs="Times New Roman"/>
          <w:sz w:val="24"/>
          <w:szCs w:val="24"/>
          <w:lang w:val="ru-RU"/>
        </w:rPr>
      </w:pPr>
      <w:bookmarkStart w:id="92" w:name="_Hlk113653746"/>
      <w:r w:rsidRPr="00EB3E5F">
        <w:rPr>
          <w:rFonts w:ascii="Times New Roman" w:hAnsi="Times New Roman" w:cs="Times New Roman"/>
          <w:bCs/>
          <w:sz w:val="24"/>
          <w:szCs w:val="24"/>
          <w:lang w:val="ru-RU"/>
        </w:rPr>
        <w:t xml:space="preserve">За </w:t>
      </w:r>
      <w:r w:rsidRPr="00EB3E5F">
        <w:rPr>
          <w:rFonts w:ascii="Times New Roman" w:hAnsi="Times New Roman" w:cs="Times New Roman"/>
          <w:bCs/>
          <w:sz w:val="24"/>
          <w:szCs w:val="24"/>
          <w:lang w:val="en-US"/>
        </w:rPr>
        <w:t>H</w:t>
      </w:r>
      <w:r w:rsidRPr="00EB3E5F">
        <w:rPr>
          <w:rFonts w:ascii="Times New Roman" w:hAnsi="Times New Roman" w:cs="Times New Roman"/>
          <w:bCs/>
          <w:sz w:val="24"/>
          <w:szCs w:val="24"/>
          <w:lang w:val="ru-RU"/>
        </w:rPr>
        <w:t xml:space="preserve"> = 68,99 </w:t>
      </w:r>
      <w:r w:rsidRPr="00EB3E5F">
        <w:rPr>
          <w:rFonts w:ascii="Times New Roman" w:hAnsi="Times New Roman" w:cs="Times New Roman"/>
          <w:bCs/>
          <w:sz w:val="24"/>
          <w:szCs w:val="24"/>
          <w:lang w:val="mk-MK"/>
        </w:rPr>
        <w:t>и</w:t>
      </w:r>
      <w:r w:rsidRPr="00EB3E5F">
        <w:rPr>
          <w:rFonts w:ascii="Times New Roman" w:hAnsi="Times New Roman" w:cs="Times New Roman"/>
          <w:bCs/>
          <w:sz w:val="24"/>
          <w:szCs w:val="24"/>
          <w:lang w:val="ru-RU"/>
        </w:rPr>
        <w:t xml:space="preserve"> </w:t>
      </w:r>
      <w:r w:rsidRPr="00EB3E5F">
        <w:rPr>
          <w:rFonts w:ascii="Times New Roman" w:hAnsi="Times New Roman" w:cs="Times New Roman"/>
          <w:bCs/>
          <w:sz w:val="24"/>
          <w:szCs w:val="24"/>
          <w:lang w:val="en-US"/>
        </w:rPr>
        <w:t>p</w:t>
      </w:r>
      <w:r w:rsidRPr="00EB3E5F">
        <w:rPr>
          <w:rFonts w:ascii="Times New Roman" w:hAnsi="Times New Roman" w:cs="Times New Roman"/>
          <w:bCs/>
          <w:sz w:val="24"/>
          <w:szCs w:val="24"/>
          <w:lang w:val="ru-RU"/>
        </w:rPr>
        <w:t>&lt;0,001(</w:t>
      </w:r>
      <w:r w:rsidRPr="00EB3E5F">
        <w:rPr>
          <w:rFonts w:ascii="Times New Roman" w:hAnsi="Times New Roman" w:cs="Times New Roman"/>
          <w:bCs/>
          <w:sz w:val="24"/>
          <w:szCs w:val="24"/>
          <w:lang w:val="en-US"/>
        </w:rPr>
        <w:t>p</w:t>
      </w:r>
      <w:r w:rsidRPr="00EB3E5F">
        <w:rPr>
          <w:rFonts w:ascii="Times New Roman" w:hAnsi="Times New Roman" w:cs="Times New Roman"/>
          <w:bCs/>
          <w:sz w:val="24"/>
          <w:szCs w:val="24"/>
          <w:lang w:val="ru-RU"/>
        </w:rPr>
        <w:t>=</w:t>
      </w:r>
      <w:r w:rsidRPr="00EB3E5F">
        <w:rPr>
          <w:rFonts w:ascii="Times New Roman" w:hAnsi="Times New Roman" w:cs="Times New Roman"/>
          <w:b/>
          <w:bCs/>
          <w:sz w:val="24"/>
          <w:szCs w:val="24"/>
          <w:lang w:val="ru-RU"/>
        </w:rPr>
        <w:t>0,0000</w:t>
      </w:r>
      <w:r w:rsidRPr="00EB3E5F">
        <w:rPr>
          <w:rFonts w:ascii="Times New Roman" w:hAnsi="Times New Roman" w:cs="Times New Roman"/>
          <w:bCs/>
          <w:sz w:val="24"/>
          <w:szCs w:val="24"/>
          <w:lang w:val="ru-RU"/>
        </w:rPr>
        <w:t>)</w:t>
      </w:r>
      <w:r w:rsidRPr="00EB3E5F">
        <w:rPr>
          <w:rFonts w:ascii="Times New Roman" w:hAnsi="Times New Roman" w:cs="Times New Roman"/>
          <w:bCs/>
          <w:sz w:val="24"/>
          <w:szCs w:val="24"/>
          <w:lang w:val="mk-MK"/>
        </w:rPr>
        <w:t xml:space="preserve"> постои значајна разлика </w:t>
      </w:r>
      <w:r w:rsidRPr="00EB3E5F">
        <w:rPr>
          <w:rFonts w:ascii="Times New Roman" w:hAnsi="Times New Roman" w:cs="Times New Roman"/>
          <w:sz w:val="24"/>
          <w:szCs w:val="24"/>
          <w:lang w:val="mk-MK"/>
        </w:rPr>
        <w:t xml:space="preserve">во </w:t>
      </w:r>
      <w:r w:rsidRPr="00EB3E5F">
        <w:rPr>
          <w:rFonts w:ascii="Times New Roman" w:hAnsi="Times New Roman" w:cs="Times New Roman"/>
          <w:bCs/>
          <w:sz w:val="24"/>
          <w:szCs w:val="24"/>
          <w:lang w:val="ru-RU"/>
        </w:rPr>
        <w:t xml:space="preserve">бројот на колонии </w:t>
      </w:r>
      <w:r w:rsidR="00F81A51" w:rsidRPr="00F81A51">
        <w:rPr>
          <w:rFonts w:ascii="Times New Roman" w:hAnsi="Times New Roman" w:cs="Times New Roman"/>
          <w:bCs/>
          <w:sz w:val="24"/>
          <w:szCs w:val="24"/>
          <w:lang w:val="ru-RU"/>
        </w:rPr>
        <w:t>(</w:t>
      </w:r>
      <w:r w:rsidR="00F81A51" w:rsidRPr="00F81A51">
        <w:rPr>
          <w:rFonts w:ascii="Times New Roman" w:hAnsi="Times New Roman" w:cs="Times New Roman"/>
          <w:bCs/>
          <w:sz w:val="24"/>
          <w:szCs w:val="24"/>
        </w:rPr>
        <w:t>CFU/ml</w:t>
      </w:r>
      <w:r w:rsidR="00F81A51" w:rsidRPr="00F81A51">
        <w:rPr>
          <w:rFonts w:ascii="Times New Roman" w:hAnsi="Times New Roman" w:cs="Times New Roman"/>
          <w:bCs/>
          <w:sz w:val="24"/>
          <w:szCs w:val="24"/>
          <w:lang w:val="mk-MK"/>
        </w:rPr>
        <w:t>)</w:t>
      </w:r>
      <w:r w:rsidR="00F81A51" w:rsidRPr="00F81A51">
        <w:rPr>
          <w:rFonts w:ascii="Times New Roman" w:hAnsi="Times New Roman" w:cs="Times New Roman"/>
          <w:bCs/>
          <w:sz w:val="24"/>
          <w:szCs w:val="24"/>
          <w:lang w:val="ru-RU"/>
        </w:rPr>
        <w:t xml:space="preserve"> на живи бактерии на </w:t>
      </w:r>
      <w:r w:rsidR="00F81A51" w:rsidRPr="00F81A51">
        <w:rPr>
          <w:rFonts w:ascii="Times New Roman" w:hAnsi="Times New Roman" w:cs="Times New Roman"/>
          <w:bCs/>
          <w:sz w:val="24"/>
          <w:szCs w:val="24"/>
        </w:rPr>
        <w:t>Schaedler</w:t>
      </w:r>
      <w:r w:rsidR="00F81A51" w:rsidRPr="00F81A51">
        <w:rPr>
          <w:rFonts w:ascii="Times New Roman" w:hAnsi="Times New Roman" w:cs="Times New Roman"/>
          <w:bCs/>
          <w:sz w:val="24"/>
          <w:szCs w:val="24"/>
          <w:lang w:val="ru-RU"/>
        </w:rPr>
        <w:t xml:space="preserve"> </w:t>
      </w:r>
      <w:r w:rsidR="00F81A51" w:rsidRPr="00F81A51">
        <w:rPr>
          <w:rFonts w:ascii="Times New Roman" w:hAnsi="Times New Roman" w:cs="Times New Roman"/>
          <w:bCs/>
          <w:sz w:val="24"/>
          <w:szCs w:val="24"/>
        </w:rPr>
        <w:t>agar</w:t>
      </w:r>
      <w:r w:rsidR="00F81A51" w:rsidRPr="00F81A51">
        <w:rPr>
          <w:rFonts w:ascii="Times New Roman" w:hAnsi="Times New Roman" w:cs="Times New Roman"/>
          <w:bCs/>
          <w:sz w:val="24"/>
          <w:szCs w:val="24"/>
          <w:lang w:val="ru-RU"/>
        </w:rPr>
        <w:t xml:space="preserve"> </w:t>
      </w:r>
      <w:r w:rsidRPr="00EB3E5F">
        <w:rPr>
          <w:rFonts w:ascii="Times New Roman" w:hAnsi="Times New Roman" w:cs="Times New Roman"/>
          <w:bCs/>
          <w:sz w:val="24"/>
          <w:szCs w:val="24"/>
          <w:lang w:val="ru-RU"/>
        </w:rPr>
        <w:t>околу сутурните материјали помеѓу четирите групи на пациенти.</w:t>
      </w:r>
    </w:p>
    <w:bookmarkEnd w:id="92"/>
    <w:p w14:paraId="0952A247" w14:textId="77777777" w:rsidR="002B47FF" w:rsidRPr="00DE3147" w:rsidRDefault="002B47FF" w:rsidP="002B47FF">
      <w:pPr>
        <w:autoSpaceDE w:val="0"/>
        <w:autoSpaceDN w:val="0"/>
        <w:adjustRightInd w:val="0"/>
        <w:rPr>
          <w:b/>
          <w:bCs/>
          <w:lang w:val="ru-RU"/>
        </w:rPr>
      </w:pPr>
    </w:p>
    <w:p w14:paraId="79FC2EE5" w14:textId="77777777" w:rsidR="00DE3147" w:rsidRDefault="00DE3147" w:rsidP="002B47FF">
      <w:pPr>
        <w:autoSpaceDE w:val="0"/>
        <w:autoSpaceDN w:val="0"/>
        <w:adjustRightInd w:val="0"/>
        <w:jc w:val="center"/>
        <w:rPr>
          <w:rFonts w:ascii="Times New Roman" w:hAnsi="Times New Roman" w:cs="Times New Roman"/>
          <w:b/>
          <w:bCs/>
          <w:sz w:val="20"/>
          <w:szCs w:val="20"/>
          <w:lang w:val="mk-MK"/>
        </w:rPr>
      </w:pPr>
    </w:p>
    <w:p w14:paraId="47684987" w14:textId="77777777" w:rsidR="00DE3147" w:rsidRDefault="00DE3147" w:rsidP="002B47FF">
      <w:pPr>
        <w:autoSpaceDE w:val="0"/>
        <w:autoSpaceDN w:val="0"/>
        <w:adjustRightInd w:val="0"/>
        <w:jc w:val="center"/>
        <w:rPr>
          <w:rFonts w:ascii="Times New Roman" w:hAnsi="Times New Roman" w:cs="Times New Roman"/>
          <w:b/>
          <w:bCs/>
          <w:sz w:val="20"/>
          <w:szCs w:val="20"/>
          <w:lang w:val="mk-MK"/>
        </w:rPr>
      </w:pPr>
    </w:p>
    <w:p w14:paraId="625942A5" w14:textId="77777777" w:rsidR="00DE3147" w:rsidRDefault="00DE3147" w:rsidP="002B47FF">
      <w:pPr>
        <w:autoSpaceDE w:val="0"/>
        <w:autoSpaceDN w:val="0"/>
        <w:adjustRightInd w:val="0"/>
        <w:jc w:val="center"/>
        <w:rPr>
          <w:rFonts w:ascii="Times New Roman" w:hAnsi="Times New Roman" w:cs="Times New Roman"/>
          <w:b/>
          <w:bCs/>
          <w:sz w:val="20"/>
          <w:szCs w:val="20"/>
          <w:lang w:val="mk-MK"/>
        </w:rPr>
      </w:pPr>
    </w:p>
    <w:p w14:paraId="6C0F6E2C" w14:textId="77777777" w:rsidR="00DE3147" w:rsidRDefault="00DE3147" w:rsidP="002B47FF">
      <w:pPr>
        <w:autoSpaceDE w:val="0"/>
        <w:autoSpaceDN w:val="0"/>
        <w:adjustRightInd w:val="0"/>
        <w:jc w:val="center"/>
        <w:rPr>
          <w:rFonts w:ascii="Times New Roman" w:hAnsi="Times New Roman" w:cs="Times New Roman"/>
          <w:b/>
          <w:bCs/>
          <w:sz w:val="20"/>
          <w:szCs w:val="20"/>
          <w:lang w:val="mk-MK"/>
        </w:rPr>
      </w:pPr>
    </w:p>
    <w:p w14:paraId="6B8B7923" w14:textId="77777777" w:rsidR="00EB3E5F" w:rsidRDefault="00EB3E5F" w:rsidP="002B47FF">
      <w:pPr>
        <w:autoSpaceDE w:val="0"/>
        <w:autoSpaceDN w:val="0"/>
        <w:adjustRightInd w:val="0"/>
        <w:jc w:val="center"/>
        <w:rPr>
          <w:rFonts w:ascii="Times New Roman" w:hAnsi="Times New Roman" w:cs="Times New Roman"/>
          <w:b/>
          <w:bCs/>
          <w:sz w:val="20"/>
          <w:szCs w:val="20"/>
          <w:lang w:val="mk-MK"/>
        </w:rPr>
      </w:pPr>
    </w:p>
    <w:p w14:paraId="4228408E" w14:textId="2CDE0FE5" w:rsidR="002B47FF" w:rsidRPr="00DE3147" w:rsidRDefault="002B47FF" w:rsidP="002B47FF">
      <w:pPr>
        <w:autoSpaceDE w:val="0"/>
        <w:autoSpaceDN w:val="0"/>
        <w:adjustRightInd w:val="0"/>
        <w:jc w:val="center"/>
        <w:rPr>
          <w:rFonts w:ascii="Times New Roman" w:hAnsi="Times New Roman" w:cs="Times New Roman"/>
          <w:bCs/>
          <w:sz w:val="20"/>
          <w:szCs w:val="20"/>
          <w:lang w:val="mk-MK"/>
        </w:rPr>
      </w:pPr>
      <w:r w:rsidRPr="00DE3147">
        <w:rPr>
          <w:rFonts w:ascii="Times New Roman" w:hAnsi="Times New Roman" w:cs="Times New Roman"/>
          <w:b/>
          <w:bCs/>
          <w:sz w:val="20"/>
          <w:szCs w:val="20"/>
          <w:lang w:val="mk-MK"/>
        </w:rPr>
        <w:t>Табела 40.</w:t>
      </w:r>
      <w:r w:rsidRPr="00DE3147">
        <w:rPr>
          <w:rFonts w:ascii="Times New Roman" w:hAnsi="Times New Roman" w:cs="Times New Roman"/>
          <w:sz w:val="20"/>
          <w:szCs w:val="20"/>
          <w:lang w:val="mk-MK"/>
        </w:rPr>
        <w:t xml:space="preserve"> Разлика / CFU</w:t>
      </w:r>
      <w:r w:rsidR="00A34535">
        <w:rPr>
          <w:rFonts w:ascii="Times New Roman" w:hAnsi="Times New Roman" w:cs="Times New Roman"/>
          <w:sz w:val="20"/>
          <w:szCs w:val="20"/>
        </w:rPr>
        <w:t>/ml</w:t>
      </w:r>
      <w:r w:rsidRPr="00DE3147">
        <w:rPr>
          <w:rFonts w:ascii="Times New Roman" w:hAnsi="Times New Roman" w:cs="Times New Roman"/>
          <w:sz w:val="20"/>
          <w:szCs w:val="20"/>
          <w:lang w:val="mk-MK"/>
        </w:rPr>
        <w:t xml:space="preserve"> (</w:t>
      </w:r>
      <w:r w:rsidRPr="00DE3147">
        <w:rPr>
          <w:rFonts w:ascii="Times New Roman" w:hAnsi="Times New Roman" w:cs="Times New Roman"/>
          <w:bCs/>
          <w:color w:val="000000"/>
          <w:sz w:val="20"/>
          <w:szCs w:val="20"/>
          <w:lang w:val="mk-MK"/>
        </w:rPr>
        <w:t xml:space="preserve">Schaedler </w:t>
      </w:r>
      <w:r w:rsidRPr="00DE3147">
        <w:rPr>
          <w:rFonts w:ascii="Times New Roman" w:hAnsi="Times New Roman" w:cs="Times New Roman"/>
          <w:bCs/>
          <w:sz w:val="20"/>
          <w:szCs w:val="20"/>
          <w:lang w:val="mk-MK"/>
        </w:rPr>
        <w:t>agar)</w:t>
      </w:r>
    </w:p>
    <w:p w14:paraId="1D415B5C" w14:textId="77777777" w:rsidR="002B47FF" w:rsidRDefault="002B47FF" w:rsidP="002B47FF">
      <w:pPr>
        <w:autoSpaceDE w:val="0"/>
        <w:autoSpaceDN w:val="0"/>
        <w:adjustRightInd w:val="0"/>
        <w:jc w:val="center"/>
        <w:rPr>
          <w:bCs/>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919"/>
        <w:gridCol w:w="761"/>
        <w:gridCol w:w="794"/>
        <w:gridCol w:w="1271"/>
      </w:tblGrid>
      <w:tr w:rsidR="002B47FF" w:rsidRPr="00A3013A" w14:paraId="5A42EA4E" w14:textId="77777777" w:rsidTr="00C33CC4">
        <w:trPr>
          <w:tblCellSpacing w:w="15" w:type="dxa"/>
          <w:jc w:val="center"/>
        </w:trPr>
        <w:tc>
          <w:tcPr>
            <w:tcW w:w="0" w:type="auto"/>
            <w:gridSpan w:val="4"/>
            <w:tcBorders>
              <w:top w:val="nil"/>
              <w:left w:val="nil"/>
              <w:bottom w:val="nil"/>
              <w:right w:val="nil"/>
            </w:tcBorders>
            <w:noWrap/>
            <w:vAlign w:val="center"/>
          </w:tcPr>
          <w:p w14:paraId="6F5A8EBE" w14:textId="77777777" w:rsidR="002B47FF" w:rsidRPr="00EB3E5F" w:rsidRDefault="002B47FF" w:rsidP="00C33CC4">
            <w:pPr>
              <w:jc w:val="center"/>
              <w:rPr>
                <w:rFonts w:ascii="Times New Roman" w:hAnsi="Times New Roman" w:cs="Times New Roman"/>
                <w:color w:val="000000"/>
                <w:sz w:val="20"/>
                <w:szCs w:val="20"/>
                <w:lang w:val="mk-MK"/>
              </w:rPr>
            </w:pPr>
            <w:r w:rsidRPr="00EB3E5F">
              <w:rPr>
                <w:rFonts w:ascii="Times New Roman" w:hAnsi="Times New Roman" w:cs="Times New Roman"/>
                <w:color w:val="000000"/>
                <w:sz w:val="20"/>
                <w:szCs w:val="20"/>
                <w:lang w:val="mk-MK"/>
              </w:rPr>
              <w:t xml:space="preserve">Kruskal-Wallis ANOVA by Ranks; CFU (Schaedler </w:t>
            </w:r>
            <w:r w:rsidRPr="00EB3E5F">
              <w:rPr>
                <w:rFonts w:ascii="Times New Roman" w:hAnsi="Times New Roman" w:cs="Times New Roman"/>
                <w:bCs/>
                <w:sz w:val="20"/>
                <w:szCs w:val="20"/>
                <w:lang w:val="mk-MK"/>
              </w:rPr>
              <w:t>agar</w:t>
            </w:r>
            <w:r w:rsidRPr="00EB3E5F">
              <w:rPr>
                <w:rFonts w:ascii="Times New Roman" w:hAnsi="Times New Roman" w:cs="Times New Roman"/>
                <w:color w:val="000000"/>
                <w:sz w:val="20"/>
                <w:szCs w:val="20"/>
                <w:lang w:val="mk-MK"/>
              </w:rPr>
              <w:t>)</w:t>
            </w:r>
          </w:p>
          <w:p w14:paraId="00230351" w14:textId="77777777" w:rsidR="002B47FF" w:rsidRPr="00EB3E5F" w:rsidRDefault="002B47FF" w:rsidP="00C33CC4">
            <w:pPr>
              <w:jc w:val="center"/>
              <w:rPr>
                <w:rFonts w:ascii="Times New Roman" w:hAnsi="Times New Roman" w:cs="Times New Roman"/>
                <w:sz w:val="20"/>
                <w:szCs w:val="20"/>
                <w:lang w:val="mk-MK"/>
              </w:rPr>
            </w:pPr>
            <w:r w:rsidRPr="00EB3E5F">
              <w:rPr>
                <w:rFonts w:ascii="Times New Roman" w:hAnsi="Times New Roman" w:cs="Times New Roman"/>
                <w:color w:val="000000"/>
                <w:sz w:val="20"/>
                <w:szCs w:val="20"/>
                <w:lang w:val="mk-MK"/>
              </w:rPr>
              <w:t>: H ( 3, N= 100) =68,98871 p =0,0000</w:t>
            </w:r>
          </w:p>
        </w:tc>
      </w:tr>
      <w:tr w:rsidR="002B47FF" w:rsidRPr="00A3013A" w14:paraId="6F68733C"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4238ECC" w14:textId="77777777" w:rsidR="002B47FF" w:rsidRPr="00EB3E5F" w:rsidRDefault="002B47FF" w:rsidP="00C33CC4">
            <w:pPr>
              <w:jc w:val="center"/>
              <w:rPr>
                <w:rFonts w:ascii="Times New Roman" w:hAnsi="Times New Roman" w:cs="Times New Roman"/>
                <w:bCs/>
                <w:sz w:val="20"/>
                <w:szCs w:val="20"/>
                <w:lang w:val="mk-MK"/>
              </w:rPr>
            </w:pPr>
            <w:r w:rsidRPr="00EB3E5F">
              <w:rPr>
                <w:rFonts w:ascii="Times New Roman" w:hAnsi="Times New Roman" w:cs="Times New Roman"/>
                <w:bCs/>
                <w:sz w:val="20"/>
                <w:szCs w:val="20"/>
                <w:lang w:val="mk-MK"/>
              </w:rPr>
              <w:t>Група</w:t>
            </w:r>
          </w:p>
        </w:tc>
        <w:tc>
          <w:tcPr>
            <w:tcW w:w="0" w:type="auto"/>
            <w:tcBorders>
              <w:top w:val="outset" w:sz="6" w:space="0" w:color="auto"/>
              <w:left w:val="outset" w:sz="6" w:space="0" w:color="auto"/>
              <w:bottom w:val="outset" w:sz="6" w:space="0" w:color="auto"/>
              <w:right w:val="outset" w:sz="6" w:space="0" w:color="auto"/>
            </w:tcBorders>
            <w:noWrap/>
            <w:vAlign w:val="center"/>
          </w:tcPr>
          <w:p w14:paraId="732A15E0" w14:textId="77777777" w:rsidR="002B47FF" w:rsidRPr="00EB3E5F" w:rsidRDefault="002B47FF" w:rsidP="00C33CC4">
            <w:pPr>
              <w:jc w:val="center"/>
              <w:rPr>
                <w:rFonts w:ascii="Times New Roman" w:hAnsi="Times New Roman" w:cs="Times New Roman"/>
                <w:bCs/>
                <w:sz w:val="20"/>
                <w:szCs w:val="20"/>
              </w:rPr>
            </w:pPr>
            <w:r w:rsidRPr="00EB3E5F">
              <w:rPr>
                <w:rFonts w:ascii="Times New Roman" w:hAnsi="Times New Roman" w:cs="Times New Roman"/>
                <w:bCs/>
                <w:color w:val="000000"/>
                <w:sz w:val="20"/>
                <w:szCs w:val="20"/>
              </w:rPr>
              <w:t>Code</w:t>
            </w:r>
          </w:p>
        </w:tc>
        <w:tc>
          <w:tcPr>
            <w:tcW w:w="0" w:type="auto"/>
            <w:tcBorders>
              <w:top w:val="outset" w:sz="6" w:space="0" w:color="auto"/>
              <w:left w:val="outset" w:sz="6" w:space="0" w:color="auto"/>
              <w:bottom w:val="outset" w:sz="6" w:space="0" w:color="auto"/>
              <w:right w:val="outset" w:sz="6" w:space="0" w:color="auto"/>
            </w:tcBorders>
            <w:noWrap/>
            <w:vAlign w:val="center"/>
          </w:tcPr>
          <w:p w14:paraId="3096368D" w14:textId="77777777" w:rsidR="002B47FF" w:rsidRPr="00EB3E5F" w:rsidRDefault="002B47FF" w:rsidP="00C33CC4">
            <w:pPr>
              <w:jc w:val="center"/>
              <w:rPr>
                <w:rFonts w:ascii="Times New Roman" w:hAnsi="Times New Roman" w:cs="Times New Roman"/>
                <w:bCs/>
                <w:sz w:val="20"/>
                <w:szCs w:val="20"/>
              </w:rPr>
            </w:pPr>
            <w:r w:rsidRPr="00EB3E5F">
              <w:rPr>
                <w:rFonts w:ascii="Times New Roman" w:hAnsi="Times New Roman" w:cs="Times New Roman"/>
                <w:bCs/>
                <w:color w:val="000000"/>
                <w:sz w:val="20"/>
                <w:szCs w:val="20"/>
              </w:rPr>
              <w:t>Valid</w:t>
            </w:r>
          </w:p>
        </w:tc>
        <w:tc>
          <w:tcPr>
            <w:tcW w:w="0" w:type="auto"/>
            <w:tcBorders>
              <w:top w:val="outset" w:sz="6" w:space="0" w:color="auto"/>
              <w:left w:val="outset" w:sz="6" w:space="0" w:color="auto"/>
              <w:bottom w:val="outset" w:sz="6" w:space="0" w:color="auto"/>
              <w:right w:val="outset" w:sz="6" w:space="0" w:color="auto"/>
            </w:tcBorders>
            <w:noWrap/>
            <w:vAlign w:val="center"/>
          </w:tcPr>
          <w:p w14:paraId="0DB78296" w14:textId="77777777" w:rsidR="002B47FF" w:rsidRPr="00EB3E5F" w:rsidRDefault="002B47FF" w:rsidP="00C33CC4">
            <w:pPr>
              <w:jc w:val="center"/>
              <w:rPr>
                <w:rFonts w:ascii="Times New Roman" w:hAnsi="Times New Roman" w:cs="Times New Roman"/>
                <w:bCs/>
                <w:color w:val="000000"/>
                <w:sz w:val="20"/>
                <w:szCs w:val="20"/>
                <w:lang w:val="mk-MK"/>
              </w:rPr>
            </w:pPr>
            <w:r w:rsidRPr="00EB3E5F">
              <w:rPr>
                <w:rFonts w:ascii="Times New Roman" w:hAnsi="Times New Roman" w:cs="Times New Roman"/>
                <w:bCs/>
                <w:color w:val="000000"/>
                <w:sz w:val="20"/>
                <w:szCs w:val="20"/>
              </w:rPr>
              <w:t>Sum of</w:t>
            </w:r>
          </w:p>
          <w:p w14:paraId="54197348" w14:textId="77777777" w:rsidR="002B47FF" w:rsidRPr="00EB3E5F" w:rsidRDefault="002B47FF" w:rsidP="00C33CC4">
            <w:pPr>
              <w:jc w:val="center"/>
              <w:rPr>
                <w:rFonts w:ascii="Times New Roman" w:hAnsi="Times New Roman" w:cs="Times New Roman"/>
                <w:bCs/>
                <w:sz w:val="20"/>
                <w:szCs w:val="20"/>
                <w:lang w:val="en-US"/>
              </w:rPr>
            </w:pPr>
            <w:r w:rsidRPr="00EB3E5F">
              <w:rPr>
                <w:rFonts w:ascii="Times New Roman" w:hAnsi="Times New Roman" w:cs="Times New Roman"/>
                <w:bCs/>
                <w:color w:val="000000"/>
                <w:sz w:val="20"/>
                <w:szCs w:val="20"/>
                <w:lang w:val="en-US"/>
              </w:rPr>
              <w:t>Ranks</w:t>
            </w:r>
          </w:p>
        </w:tc>
      </w:tr>
      <w:tr w:rsidR="002B47FF" w:rsidRPr="00A3013A" w14:paraId="43DD06CA"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519BC16" w14:textId="77777777" w:rsidR="002B47FF" w:rsidRPr="00EB3E5F" w:rsidRDefault="002B47FF" w:rsidP="00C33CC4">
            <w:pPr>
              <w:jc w:val="center"/>
              <w:rPr>
                <w:rFonts w:ascii="Times New Roman" w:hAnsi="Times New Roman" w:cs="Times New Roman"/>
                <w:b/>
                <w:bCs/>
                <w:sz w:val="20"/>
                <w:szCs w:val="20"/>
              </w:rPr>
            </w:pPr>
            <w:r w:rsidRPr="00EB3E5F">
              <w:rPr>
                <w:rFonts w:ascii="Times New Roman" w:hAnsi="Times New Roman" w:cs="Times New Roman"/>
                <w:color w:val="000000"/>
                <w:sz w:val="20"/>
                <w:szCs w:val="20"/>
              </w:rPr>
              <w:t>SILK</w:t>
            </w:r>
          </w:p>
        </w:tc>
        <w:tc>
          <w:tcPr>
            <w:tcW w:w="0" w:type="auto"/>
            <w:tcBorders>
              <w:top w:val="outset" w:sz="6" w:space="0" w:color="auto"/>
              <w:left w:val="outset" w:sz="6" w:space="0" w:color="auto"/>
              <w:bottom w:val="outset" w:sz="6" w:space="0" w:color="auto"/>
              <w:right w:val="outset" w:sz="6" w:space="0" w:color="auto"/>
            </w:tcBorders>
            <w:noWrap/>
            <w:vAlign w:val="center"/>
          </w:tcPr>
          <w:p w14:paraId="17515210" w14:textId="77777777" w:rsidR="002B47FF" w:rsidRPr="00EB3E5F" w:rsidRDefault="002B47FF" w:rsidP="00C33CC4">
            <w:pPr>
              <w:jc w:val="center"/>
              <w:rPr>
                <w:rFonts w:ascii="Times New Roman" w:hAnsi="Times New Roman" w:cs="Times New Roman"/>
                <w:sz w:val="20"/>
                <w:szCs w:val="20"/>
              </w:rPr>
            </w:pPr>
            <w:r w:rsidRPr="00EB3E5F">
              <w:rPr>
                <w:rFonts w:ascii="Times New Roman" w:hAnsi="Times New Roman" w:cs="Times New Roman"/>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25C600E3" w14:textId="77777777" w:rsidR="002B47FF" w:rsidRPr="00EB3E5F" w:rsidRDefault="002B47FF" w:rsidP="00C33CC4">
            <w:pPr>
              <w:jc w:val="center"/>
              <w:rPr>
                <w:rFonts w:ascii="Times New Roman" w:hAnsi="Times New Roman" w:cs="Times New Roman"/>
                <w:sz w:val="20"/>
                <w:szCs w:val="20"/>
              </w:rPr>
            </w:pPr>
            <w:r w:rsidRPr="00EB3E5F">
              <w:rPr>
                <w:rFonts w:ascii="Times New Roman" w:hAnsi="Times New Roman" w:cs="Times New Roman"/>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381CCC79" w14:textId="77777777" w:rsidR="002B47FF" w:rsidRPr="00EB3E5F" w:rsidRDefault="002B47FF" w:rsidP="00C33CC4">
            <w:pPr>
              <w:jc w:val="center"/>
              <w:rPr>
                <w:rFonts w:ascii="Times New Roman" w:hAnsi="Times New Roman" w:cs="Times New Roman"/>
                <w:sz w:val="20"/>
                <w:szCs w:val="20"/>
              </w:rPr>
            </w:pPr>
            <w:r w:rsidRPr="00EB3E5F">
              <w:rPr>
                <w:rFonts w:ascii="Times New Roman" w:hAnsi="Times New Roman" w:cs="Times New Roman"/>
                <w:color w:val="000000"/>
                <w:sz w:val="20"/>
                <w:szCs w:val="20"/>
              </w:rPr>
              <w:t>2167,000</w:t>
            </w:r>
          </w:p>
        </w:tc>
      </w:tr>
      <w:tr w:rsidR="002B47FF" w:rsidRPr="00A3013A" w14:paraId="547F791A"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15A3C24" w14:textId="3FF36481" w:rsidR="002B47FF" w:rsidRPr="00F81A51" w:rsidRDefault="002B47FF" w:rsidP="00C33CC4">
            <w:pPr>
              <w:jc w:val="center"/>
              <w:rPr>
                <w:rFonts w:ascii="Times New Roman" w:hAnsi="Times New Roman" w:cs="Times New Roman"/>
                <w:b/>
                <w:bCs/>
                <w:sz w:val="20"/>
                <w:szCs w:val="20"/>
                <w:lang w:val="mk-MK"/>
              </w:rPr>
            </w:pPr>
            <w:r w:rsidRPr="00EB3E5F">
              <w:rPr>
                <w:rFonts w:ascii="Times New Roman" w:hAnsi="Times New Roman" w:cs="Times New Roman"/>
                <w:color w:val="000000"/>
                <w:sz w:val="20"/>
                <w:szCs w:val="20"/>
              </w:rPr>
              <w:t>POLYAMID</w:t>
            </w:r>
            <w:r w:rsidR="00F81A51">
              <w:rPr>
                <w:rFonts w:ascii="Times New Roman" w:hAnsi="Times New Roman" w:cs="Times New Roman"/>
                <w:color w:val="000000"/>
                <w:sz w:val="20"/>
                <w:szCs w:val="20"/>
                <w:lang w:val="mk-MK"/>
              </w:rPr>
              <w:t>Е</w:t>
            </w:r>
          </w:p>
        </w:tc>
        <w:tc>
          <w:tcPr>
            <w:tcW w:w="0" w:type="auto"/>
            <w:tcBorders>
              <w:top w:val="outset" w:sz="6" w:space="0" w:color="auto"/>
              <w:left w:val="outset" w:sz="6" w:space="0" w:color="auto"/>
              <w:bottom w:val="outset" w:sz="6" w:space="0" w:color="auto"/>
              <w:right w:val="outset" w:sz="6" w:space="0" w:color="auto"/>
            </w:tcBorders>
            <w:noWrap/>
            <w:vAlign w:val="center"/>
          </w:tcPr>
          <w:p w14:paraId="4DC1F2DD" w14:textId="77777777" w:rsidR="002B47FF" w:rsidRPr="00EB3E5F" w:rsidRDefault="002B47FF" w:rsidP="00C33CC4">
            <w:pPr>
              <w:jc w:val="center"/>
              <w:rPr>
                <w:rFonts w:ascii="Times New Roman" w:hAnsi="Times New Roman" w:cs="Times New Roman"/>
                <w:sz w:val="20"/>
                <w:szCs w:val="20"/>
              </w:rPr>
            </w:pPr>
            <w:r w:rsidRPr="00EB3E5F">
              <w:rPr>
                <w:rFonts w:ascii="Times New Roman" w:hAnsi="Times New Roman" w:cs="Times New Roman"/>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248EF48F" w14:textId="77777777" w:rsidR="002B47FF" w:rsidRPr="00EB3E5F" w:rsidRDefault="002B47FF" w:rsidP="00C33CC4">
            <w:pPr>
              <w:jc w:val="center"/>
              <w:rPr>
                <w:rFonts w:ascii="Times New Roman" w:hAnsi="Times New Roman" w:cs="Times New Roman"/>
                <w:sz w:val="20"/>
                <w:szCs w:val="20"/>
              </w:rPr>
            </w:pPr>
            <w:r w:rsidRPr="00EB3E5F">
              <w:rPr>
                <w:rFonts w:ascii="Times New Roman" w:hAnsi="Times New Roman" w:cs="Times New Roman"/>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1B48D77C" w14:textId="77777777" w:rsidR="002B47FF" w:rsidRPr="00EB3E5F" w:rsidRDefault="002B47FF" w:rsidP="00C33CC4">
            <w:pPr>
              <w:jc w:val="center"/>
              <w:rPr>
                <w:rFonts w:ascii="Times New Roman" w:hAnsi="Times New Roman" w:cs="Times New Roman"/>
                <w:sz w:val="20"/>
                <w:szCs w:val="20"/>
              </w:rPr>
            </w:pPr>
            <w:r w:rsidRPr="00EB3E5F">
              <w:rPr>
                <w:rFonts w:ascii="Times New Roman" w:hAnsi="Times New Roman" w:cs="Times New Roman"/>
                <w:color w:val="000000"/>
                <w:sz w:val="20"/>
                <w:szCs w:val="20"/>
              </w:rPr>
              <w:t>600,500</w:t>
            </w:r>
          </w:p>
        </w:tc>
      </w:tr>
      <w:tr w:rsidR="002B47FF" w:rsidRPr="00A3013A" w14:paraId="4280C51D"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955B81B" w14:textId="77777777" w:rsidR="002B47FF" w:rsidRPr="00EB3E5F" w:rsidRDefault="002B47FF" w:rsidP="00C33CC4">
            <w:pPr>
              <w:jc w:val="center"/>
              <w:rPr>
                <w:rFonts w:ascii="Times New Roman" w:hAnsi="Times New Roman" w:cs="Times New Roman"/>
                <w:b/>
                <w:bCs/>
                <w:sz w:val="20"/>
                <w:szCs w:val="20"/>
              </w:rPr>
            </w:pPr>
            <w:r w:rsidRPr="00EB3E5F">
              <w:rPr>
                <w:rFonts w:ascii="Times New Roman" w:hAnsi="Times New Roman" w:cs="Times New Roman"/>
                <w:color w:val="000000"/>
                <w:sz w:val="20"/>
                <w:szCs w:val="20"/>
              </w:rPr>
              <w:t>P.G.A</w:t>
            </w:r>
          </w:p>
        </w:tc>
        <w:tc>
          <w:tcPr>
            <w:tcW w:w="0" w:type="auto"/>
            <w:tcBorders>
              <w:top w:val="outset" w:sz="6" w:space="0" w:color="auto"/>
              <w:left w:val="outset" w:sz="6" w:space="0" w:color="auto"/>
              <w:bottom w:val="outset" w:sz="6" w:space="0" w:color="auto"/>
              <w:right w:val="outset" w:sz="6" w:space="0" w:color="auto"/>
            </w:tcBorders>
            <w:noWrap/>
            <w:vAlign w:val="center"/>
          </w:tcPr>
          <w:p w14:paraId="2884BF99" w14:textId="77777777" w:rsidR="002B47FF" w:rsidRPr="00EB3E5F" w:rsidRDefault="002B47FF" w:rsidP="00C33CC4">
            <w:pPr>
              <w:jc w:val="center"/>
              <w:rPr>
                <w:rFonts w:ascii="Times New Roman" w:hAnsi="Times New Roman" w:cs="Times New Roman"/>
                <w:sz w:val="20"/>
                <w:szCs w:val="20"/>
              </w:rPr>
            </w:pPr>
            <w:r w:rsidRPr="00EB3E5F">
              <w:rPr>
                <w:rFonts w:ascii="Times New Roman" w:hAnsi="Times New Roman" w:cs="Times New Roman"/>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07B7179E" w14:textId="77777777" w:rsidR="002B47FF" w:rsidRPr="00EB3E5F" w:rsidRDefault="002B47FF" w:rsidP="00C33CC4">
            <w:pPr>
              <w:jc w:val="center"/>
              <w:rPr>
                <w:rFonts w:ascii="Times New Roman" w:hAnsi="Times New Roman" w:cs="Times New Roman"/>
                <w:sz w:val="20"/>
                <w:szCs w:val="20"/>
              </w:rPr>
            </w:pPr>
            <w:r w:rsidRPr="00EB3E5F">
              <w:rPr>
                <w:rFonts w:ascii="Times New Roman" w:hAnsi="Times New Roman" w:cs="Times New Roman"/>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1611C35F" w14:textId="77777777" w:rsidR="002B47FF" w:rsidRPr="00EB3E5F" w:rsidRDefault="002B47FF" w:rsidP="00C33CC4">
            <w:pPr>
              <w:jc w:val="center"/>
              <w:rPr>
                <w:rFonts w:ascii="Times New Roman" w:hAnsi="Times New Roman" w:cs="Times New Roman"/>
                <w:sz w:val="20"/>
                <w:szCs w:val="20"/>
              </w:rPr>
            </w:pPr>
            <w:r w:rsidRPr="00EB3E5F">
              <w:rPr>
                <w:rFonts w:ascii="Times New Roman" w:hAnsi="Times New Roman" w:cs="Times New Roman"/>
                <w:color w:val="000000"/>
                <w:sz w:val="20"/>
                <w:szCs w:val="20"/>
              </w:rPr>
              <w:t>1429,000</w:t>
            </w:r>
          </w:p>
        </w:tc>
      </w:tr>
      <w:tr w:rsidR="002B47FF" w:rsidRPr="00A3013A" w14:paraId="6BAF7090"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116CCD0" w14:textId="77777777" w:rsidR="002B47FF" w:rsidRPr="00EB3E5F" w:rsidRDefault="002B47FF" w:rsidP="00C33CC4">
            <w:pPr>
              <w:jc w:val="center"/>
              <w:rPr>
                <w:rFonts w:ascii="Times New Roman" w:hAnsi="Times New Roman" w:cs="Times New Roman"/>
                <w:b/>
                <w:bCs/>
                <w:sz w:val="20"/>
                <w:szCs w:val="20"/>
              </w:rPr>
            </w:pPr>
            <w:r w:rsidRPr="00EB3E5F">
              <w:rPr>
                <w:rFonts w:ascii="Times New Roman" w:hAnsi="Times New Roman" w:cs="Times New Roman"/>
                <w:color w:val="000000"/>
                <w:sz w:val="20"/>
                <w:szCs w:val="20"/>
              </w:rPr>
              <w:t>MONOFAST</w:t>
            </w:r>
          </w:p>
        </w:tc>
        <w:tc>
          <w:tcPr>
            <w:tcW w:w="0" w:type="auto"/>
            <w:tcBorders>
              <w:top w:val="outset" w:sz="6" w:space="0" w:color="auto"/>
              <w:left w:val="outset" w:sz="6" w:space="0" w:color="auto"/>
              <w:bottom w:val="outset" w:sz="6" w:space="0" w:color="auto"/>
              <w:right w:val="outset" w:sz="6" w:space="0" w:color="auto"/>
            </w:tcBorders>
            <w:noWrap/>
            <w:vAlign w:val="center"/>
          </w:tcPr>
          <w:p w14:paraId="42BC3B40" w14:textId="77777777" w:rsidR="002B47FF" w:rsidRPr="00EB3E5F" w:rsidRDefault="002B47FF" w:rsidP="00C33CC4">
            <w:pPr>
              <w:jc w:val="center"/>
              <w:rPr>
                <w:rFonts w:ascii="Times New Roman" w:hAnsi="Times New Roman" w:cs="Times New Roman"/>
                <w:sz w:val="20"/>
                <w:szCs w:val="20"/>
              </w:rPr>
            </w:pPr>
            <w:r w:rsidRPr="00EB3E5F">
              <w:rPr>
                <w:rFonts w:ascii="Times New Roman" w:hAnsi="Times New Roman" w:cs="Times New Roman"/>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noWrap/>
            <w:vAlign w:val="center"/>
          </w:tcPr>
          <w:p w14:paraId="4A39F179" w14:textId="77777777" w:rsidR="002B47FF" w:rsidRPr="00EB3E5F" w:rsidRDefault="002B47FF" w:rsidP="00C33CC4">
            <w:pPr>
              <w:jc w:val="center"/>
              <w:rPr>
                <w:rFonts w:ascii="Times New Roman" w:hAnsi="Times New Roman" w:cs="Times New Roman"/>
                <w:sz w:val="20"/>
                <w:szCs w:val="20"/>
              </w:rPr>
            </w:pPr>
            <w:r w:rsidRPr="00EB3E5F">
              <w:rPr>
                <w:rFonts w:ascii="Times New Roman" w:hAnsi="Times New Roman" w:cs="Times New Roman"/>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2BF18606" w14:textId="77777777" w:rsidR="002B47FF" w:rsidRPr="00EB3E5F" w:rsidRDefault="002B47FF" w:rsidP="00C33CC4">
            <w:pPr>
              <w:jc w:val="center"/>
              <w:rPr>
                <w:rFonts w:ascii="Times New Roman" w:hAnsi="Times New Roman" w:cs="Times New Roman"/>
                <w:sz w:val="20"/>
                <w:szCs w:val="20"/>
              </w:rPr>
            </w:pPr>
            <w:r w:rsidRPr="00EB3E5F">
              <w:rPr>
                <w:rFonts w:ascii="Times New Roman" w:hAnsi="Times New Roman" w:cs="Times New Roman"/>
                <w:color w:val="000000"/>
                <w:sz w:val="20"/>
                <w:szCs w:val="20"/>
              </w:rPr>
              <w:t>853,500</w:t>
            </w:r>
          </w:p>
        </w:tc>
      </w:tr>
    </w:tbl>
    <w:p w14:paraId="447E4317" w14:textId="77777777" w:rsidR="002B47FF" w:rsidRDefault="002B47FF" w:rsidP="002B47FF">
      <w:pPr>
        <w:autoSpaceDE w:val="0"/>
        <w:autoSpaceDN w:val="0"/>
        <w:adjustRightInd w:val="0"/>
        <w:jc w:val="center"/>
        <w:rPr>
          <w:bCs/>
          <w:lang w:val="mk-MK"/>
        </w:rPr>
      </w:pPr>
    </w:p>
    <w:p w14:paraId="3AE0B015" w14:textId="3EF6FCF5" w:rsidR="002B47FF" w:rsidRPr="00DE3147" w:rsidRDefault="002B47FF" w:rsidP="00DE3147">
      <w:pPr>
        <w:autoSpaceDE w:val="0"/>
        <w:autoSpaceDN w:val="0"/>
        <w:adjustRightInd w:val="0"/>
        <w:ind w:firstLine="720"/>
        <w:jc w:val="both"/>
        <w:rPr>
          <w:rFonts w:ascii="Times New Roman" w:hAnsi="Times New Roman" w:cs="Times New Roman"/>
          <w:bCs/>
          <w:sz w:val="24"/>
          <w:szCs w:val="24"/>
          <w:lang w:val="ru-RU"/>
        </w:rPr>
      </w:pPr>
      <w:r w:rsidRPr="00DE3147">
        <w:rPr>
          <w:rFonts w:ascii="Times New Roman" w:hAnsi="Times New Roman" w:cs="Times New Roman"/>
          <w:sz w:val="24"/>
          <w:szCs w:val="24"/>
          <w:lang w:val="ru-RU"/>
        </w:rPr>
        <w:t xml:space="preserve">Интергрупните разлики </w:t>
      </w:r>
      <w:r w:rsidRPr="00DE3147">
        <w:rPr>
          <w:rFonts w:ascii="Times New Roman" w:hAnsi="Times New Roman" w:cs="Times New Roman"/>
          <w:sz w:val="24"/>
          <w:szCs w:val="24"/>
          <w:lang w:val="mk-MK"/>
        </w:rPr>
        <w:t xml:space="preserve">во </w:t>
      </w:r>
      <w:r w:rsidRPr="00DE3147">
        <w:rPr>
          <w:rFonts w:ascii="Times New Roman" w:hAnsi="Times New Roman" w:cs="Times New Roman"/>
          <w:bCs/>
          <w:sz w:val="24"/>
          <w:szCs w:val="24"/>
          <w:lang w:val="ru-RU"/>
        </w:rPr>
        <w:t xml:space="preserve">бројот на колонии </w:t>
      </w:r>
      <w:r w:rsidR="00F81A51" w:rsidRPr="00F81A51">
        <w:rPr>
          <w:rFonts w:ascii="Times New Roman" w:hAnsi="Times New Roman" w:cs="Times New Roman"/>
          <w:bCs/>
          <w:sz w:val="24"/>
          <w:szCs w:val="24"/>
          <w:lang w:val="ru-RU"/>
        </w:rPr>
        <w:t>(</w:t>
      </w:r>
      <w:r w:rsidR="00F81A51" w:rsidRPr="00F81A51">
        <w:rPr>
          <w:rFonts w:ascii="Times New Roman" w:hAnsi="Times New Roman" w:cs="Times New Roman"/>
          <w:bCs/>
          <w:sz w:val="24"/>
          <w:szCs w:val="24"/>
        </w:rPr>
        <w:t>CFU/ml</w:t>
      </w:r>
      <w:r w:rsidR="00F81A51" w:rsidRPr="00F81A51">
        <w:rPr>
          <w:rFonts w:ascii="Times New Roman" w:hAnsi="Times New Roman" w:cs="Times New Roman"/>
          <w:bCs/>
          <w:sz w:val="24"/>
          <w:szCs w:val="24"/>
          <w:lang w:val="mk-MK"/>
        </w:rPr>
        <w:t>)</w:t>
      </w:r>
      <w:r w:rsidR="00F81A51" w:rsidRPr="00F81A51">
        <w:rPr>
          <w:rFonts w:ascii="Times New Roman" w:hAnsi="Times New Roman" w:cs="Times New Roman"/>
          <w:bCs/>
          <w:sz w:val="24"/>
          <w:szCs w:val="24"/>
          <w:lang w:val="ru-RU"/>
        </w:rPr>
        <w:t xml:space="preserve"> на живи бактерии на </w:t>
      </w:r>
      <w:r w:rsidR="00F81A51" w:rsidRPr="00F81A51">
        <w:rPr>
          <w:rFonts w:ascii="Times New Roman" w:hAnsi="Times New Roman" w:cs="Times New Roman"/>
          <w:bCs/>
          <w:sz w:val="24"/>
          <w:szCs w:val="24"/>
        </w:rPr>
        <w:t>Schaedler</w:t>
      </w:r>
      <w:r w:rsidR="00F81A51" w:rsidRPr="00F81A51">
        <w:rPr>
          <w:rFonts w:ascii="Times New Roman" w:hAnsi="Times New Roman" w:cs="Times New Roman"/>
          <w:bCs/>
          <w:sz w:val="24"/>
          <w:szCs w:val="24"/>
          <w:lang w:val="ru-RU"/>
        </w:rPr>
        <w:t xml:space="preserve"> </w:t>
      </w:r>
      <w:r w:rsidR="00F81A51" w:rsidRPr="00F81A51">
        <w:rPr>
          <w:rFonts w:ascii="Times New Roman" w:hAnsi="Times New Roman" w:cs="Times New Roman"/>
          <w:bCs/>
          <w:sz w:val="24"/>
          <w:szCs w:val="24"/>
        </w:rPr>
        <w:t>agar</w:t>
      </w:r>
      <w:r w:rsidR="00F81A51" w:rsidRPr="00F81A51">
        <w:rPr>
          <w:rFonts w:ascii="Times New Roman" w:hAnsi="Times New Roman" w:cs="Times New Roman"/>
          <w:bCs/>
          <w:sz w:val="24"/>
          <w:szCs w:val="24"/>
          <w:lang w:val="ru-RU"/>
        </w:rPr>
        <w:t xml:space="preserve"> </w:t>
      </w:r>
      <w:r w:rsidRPr="00DE3147">
        <w:rPr>
          <w:rFonts w:ascii="Times New Roman" w:hAnsi="Times New Roman" w:cs="Times New Roman"/>
          <w:bCs/>
          <w:sz w:val="24"/>
          <w:szCs w:val="24"/>
          <w:lang w:val="ru-RU"/>
        </w:rPr>
        <w:t>околу сутурните материјали помеѓу четирите групи на пациенти прикажани се на табела 40.1.</w:t>
      </w:r>
    </w:p>
    <w:p w14:paraId="58CFF097" w14:textId="54089B37" w:rsidR="002B47FF" w:rsidRPr="00DE3147" w:rsidRDefault="002B47FF" w:rsidP="00E12055">
      <w:pPr>
        <w:autoSpaceDE w:val="0"/>
        <w:autoSpaceDN w:val="0"/>
        <w:adjustRightInd w:val="0"/>
        <w:ind w:firstLine="720"/>
        <w:jc w:val="both"/>
        <w:rPr>
          <w:rFonts w:ascii="Times New Roman" w:hAnsi="Times New Roman" w:cs="Times New Roman"/>
          <w:color w:val="000000"/>
          <w:sz w:val="24"/>
          <w:szCs w:val="24"/>
          <w:lang w:val="ru-RU"/>
        </w:rPr>
      </w:pPr>
      <w:r w:rsidRPr="00DE3147">
        <w:rPr>
          <w:rFonts w:ascii="Times New Roman" w:hAnsi="Times New Roman" w:cs="Times New Roman"/>
          <w:bCs/>
          <w:sz w:val="24"/>
          <w:szCs w:val="24"/>
          <w:lang w:val="ru-RU"/>
        </w:rPr>
        <w:t xml:space="preserve">Пациентите од </w:t>
      </w:r>
      <w:r w:rsidRPr="00DE3147">
        <w:rPr>
          <w:rFonts w:ascii="Times New Roman" w:hAnsi="Times New Roman" w:cs="Times New Roman"/>
          <w:color w:val="000000"/>
          <w:sz w:val="24"/>
          <w:szCs w:val="24"/>
        </w:rPr>
        <w:t>SILK</w:t>
      </w:r>
      <w:r w:rsidRPr="00DE3147">
        <w:rPr>
          <w:rFonts w:ascii="Times New Roman" w:hAnsi="Times New Roman" w:cs="Times New Roman"/>
          <w:color w:val="000000"/>
          <w:sz w:val="24"/>
          <w:szCs w:val="24"/>
          <w:lang w:val="mk-MK"/>
        </w:rPr>
        <w:t xml:space="preserve"> групата имаат значајно поголем број на </w:t>
      </w:r>
      <w:r w:rsidRPr="00DE3147">
        <w:rPr>
          <w:rFonts w:ascii="Times New Roman" w:hAnsi="Times New Roman" w:cs="Times New Roman"/>
          <w:bCs/>
          <w:sz w:val="24"/>
          <w:szCs w:val="24"/>
          <w:lang w:val="ru-RU"/>
        </w:rPr>
        <w:t xml:space="preserve">колонии </w:t>
      </w:r>
      <w:r w:rsidR="00F81A51" w:rsidRPr="00F81A51">
        <w:rPr>
          <w:rFonts w:ascii="Times New Roman" w:hAnsi="Times New Roman" w:cs="Times New Roman"/>
          <w:bCs/>
          <w:sz w:val="24"/>
          <w:szCs w:val="24"/>
          <w:lang w:val="ru-RU"/>
        </w:rPr>
        <w:t>(</w:t>
      </w:r>
      <w:r w:rsidR="00F81A51" w:rsidRPr="00F81A51">
        <w:rPr>
          <w:rFonts w:ascii="Times New Roman" w:hAnsi="Times New Roman" w:cs="Times New Roman"/>
          <w:bCs/>
          <w:sz w:val="24"/>
          <w:szCs w:val="24"/>
        </w:rPr>
        <w:t>CFU/ml</w:t>
      </w:r>
      <w:r w:rsidR="00F81A51" w:rsidRPr="00F81A51">
        <w:rPr>
          <w:rFonts w:ascii="Times New Roman" w:hAnsi="Times New Roman" w:cs="Times New Roman"/>
          <w:bCs/>
          <w:sz w:val="24"/>
          <w:szCs w:val="24"/>
          <w:lang w:val="mk-MK"/>
        </w:rPr>
        <w:t>)</w:t>
      </w:r>
      <w:r w:rsidR="00F81A51" w:rsidRPr="00F81A51">
        <w:rPr>
          <w:rFonts w:ascii="Times New Roman" w:hAnsi="Times New Roman" w:cs="Times New Roman"/>
          <w:bCs/>
          <w:sz w:val="24"/>
          <w:szCs w:val="24"/>
          <w:lang w:val="ru-RU"/>
        </w:rPr>
        <w:t xml:space="preserve"> на живи бактерии на </w:t>
      </w:r>
      <w:r w:rsidR="00F81A51" w:rsidRPr="00F81A51">
        <w:rPr>
          <w:rFonts w:ascii="Times New Roman" w:hAnsi="Times New Roman" w:cs="Times New Roman"/>
          <w:bCs/>
          <w:sz w:val="24"/>
          <w:szCs w:val="24"/>
        </w:rPr>
        <w:t>Schaedler</w:t>
      </w:r>
      <w:r w:rsidR="00F81A51" w:rsidRPr="00F81A51">
        <w:rPr>
          <w:rFonts w:ascii="Times New Roman" w:hAnsi="Times New Roman" w:cs="Times New Roman"/>
          <w:bCs/>
          <w:sz w:val="24"/>
          <w:szCs w:val="24"/>
          <w:lang w:val="ru-RU"/>
        </w:rPr>
        <w:t xml:space="preserve"> </w:t>
      </w:r>
      <w:r w:rsidR="00F81A51" w:rsidRPr="00F81A51">
        <w:rPr>
          <w:rFonts w:ascii="Times New Roman" w:hAnsi="Times New Roman" w:cs="Times New Roman"/>
          <w:bCs/>
          <w:sz w:val="24"/>
          <w:szCs w:val="24"/>
        </w:rPr>
        <w:t>agar</w:t>
      </w:r>
      <w:r w:rsidR="00F81A51" w:rsidRPr="00F81A51">
        <w:rPr>
          <w:rFonts w:ascii="Times New Roman" w:hAnsi="Times New Roman" w:cs="Times New Roman"/>
          <w:bCs/>
          <w:sz w:val="24"/>
          <w:szCs w:val="24"/>
          <w:lang w:val="ru-RU"/>
        </w:rPr>
        <w:t xml:space="preserve"> </w:t>
      </w:r>
      <w:r w:rsidRPr="00DE3147">
        <w:rPr>
          <w:rFonts w:ascii="Times New Roman" w:hAnsi="Times New Roman" w:cs="Times New Roman"/>
          <w:bCs/>
          <w:sz w:val="24"/>
          <w:szCs w:val="24"/>
          <w:lang w:val="ru-RU"/>
        </w:rPr>
        <w:t xml:space="preserve">во однос на пациентите од </w:t>
      </w:r>
      <w:r w:rsidRPr="00DE3147">
        <w:rPr>
          <w:rFonts w:ascii="Times New Roman" w:hAnsi="Times New Roman" w:cs="Times New Roman"/>
          <w:color w:val="000000"/>
          <w:sz w:val="24"/>
          <w:szCs w:val="24"/>
        </w:rPr>
        <w:t>POLYAMID</w:t>
      </w:r>
      <w:r w:rsidR="00F81A51">
        <w:rPr>
          <w:rFonts w:ascii="Times New Roman" w:hAnsi="Times New Roman" w:cs="Times New Roman"/>
          <w:color w:val="000000"/>
          <w:sz w:val="24"/>
          <w:szCs w:val="24"/>
          <w:lang w:val="mk-MK"/>
        </w:rPr>
        <w:t>Е</w:t>
      </w:r>
      <w:r w:rsidRPr="00DE3147">
        <w:rPr>
          <w:rFonts w:ascii="Times New Roman" w:hAnsi="Times New Roman" w:cs="Times New Roman"/>
          <w:color w:val="000000"/>
          <w:sz w:val="24"/>
          <w:szCs w:val="24"/>
          <w:lang w:val="mk-MK"/>
        </w:rPr>
        <w:t xml:space="preserve"> групата (</w:t>
      </w:r>
      <w:r w:rsidRPr="00DE3147">
        <w:rPr>
          <w:rFonts w:ascii="Times New Roman" w:hAnsi="Times New Roman" w:cs="Times New Roman"/>
          <w:color w:val="000000"/>
          <w:sz w:val="24"/>
          <w:szCs w:val="24"/>
          <w:lang w:val="en-US"/>
        </w:rPr>
        <w:t>p</w:t>
      </w:r>
      <w:r w:rsidRPr="00DE3147">
        <w:rPr>
          <w:rFonts w:ascii="Times New Roman" w:hAnsi="Times New Roman" w:cs="Times New Roman"/>
          <w:color w:val="000000"/>
          <w:sz w:val="24"/>
          <w:szCs w:val="24"/>
          <w:lang w:val="ru-RU"/>
        </w:rPr>
        <w:t xml:space="preserve">&lt;0,001), од </w:t>
      </w:r>
      <w:r w:rsidRPr="00DE3147">
        <w:rPr>
          <w:rFonts w:ascii="Times New Roman" w:hAnsi="Times New Roman" w:cs="Times New Roman"/>
          <w:color w:val="000000"/>
          <w:sz w:val="24"/>
          <w:szCs w:val="24"/>
        </w:rPr>
        <w:t>P</w:t>
      </w:r>
      <w:r w:rsidRPr="00DE3147">
        <w:rPr>
          <w:rFonts w:ascii="Times New Roman" w:hAnsi="Times New Roman" w:cs="Times New Roman"/>
          <w:color w:val="000000"/>
          <w:sz w:val="24"/>
          <w:szCs w:val="24"/>
          <w:lang w:val="ru-RU"/>
        </w:rPr>
        <w:t>.</w:t>
      </w:r>
      <w:r w:rsidRPr="00DE3147">
        <w:rPr>
          <w:rFonts w:ascii="Times New Roman" w:hAnsi="Times New Roman" w:cs="Times New Roman"/>
          <w:color w:val="000000"/>
          <w:sz w:val="24"/>
          <w:szCs w:val="24"/>
        </w:rPr>
        <w:t>G</w:t>
      </w:r>
      <w:r w:rsidRPr="00DE3147">
        <w:rPr>
          <w:rFonts w:ascii="Times New Roman" w:hAnsi="Times New Roman" w:cs="Times New Roman"/>
          <w:color w:val="000000"/>
          <w:sz w:val="24"/>
          <w:szCs w:val="24"/>
          <w:lang w:val="ru-RU"/>
        </w:rPr>
        <w:t>.</w:t>
      </w:r>
      <w:r w:rsidRPr="00DE3147">
        <w:rPr>
          <w:rFonts w:ascii="Times New Roman" w:hAnsi="Times New Roman" w:cs="Times New Roman"/>
          <w:color w:val="000000"/>
          <w:sz w:val="24"/>
          <w:szCs w:val="24"/>
        </w:rPr>
        <w:t>A</w:t>
      </w:r>
      <w:r w:rsidRPr="00DE3147">
        <w:rPr>
          <w:rFonts w:ascii="Times New Roman" w:hAnsi="Times New Roman" w:cs="Times New Roman"/>
          <w:color w:val="000000"/>
          <w:sz w:val="24"/>
          <w:szCs w:val="24"/>
          <w:lang w:val="mk-MK"/>
        </w:rPr>
        <w:t xml:space="preserve"> групата (</w:t>
      </w:r>
      <w:r w:rsidRPr="00DE3147">
        <w:rPr>
          <w:rFonts w:ascii="Times New Roman" w:hAnsi="Times New Roman" w:cs="Times New Roman"/>
          <w:color w:val="000000"/>
          <w:sz w:val="24"/>
          <w:szCs w:val="24"/>
          <w:lang w:val="en-US"/>
        </w:rPr>
        <w:t>p</w:t>
      </w:r>
      <w:r w:rsidRPr="00DE3147">
        <w:rPr>
          <w:rFonts w:ascii="Times New Roman" w:hAnsi="Times New Roman" w:cs="Times New Roman"/>
          <w:color w:val="000000"/>
          <w:sz w:val="24"/>
          <w:szCs w:val="24"/>
          <w:lang w:val="ru-RU"/>
        </w:rPr>
        <w:t xml:space="preserve">&lt;0,01), </w:t>
      </w:r>
      <w:r w:rsidRPr="00DE3147">
        <w:rPr>
          <w:rFonts w:ascii="Times New Roman" w:hAnsi="Times New Roman" w:cs="Times New Roman"/>
          <w:color w:val="000000"/>
          <w:sz w:val="24"/>
          <w:szCs w:val="24"/>
          <w:lang w:val="mk-MK"/>
        </w:rPr>
        <w:t xml:space="preserve">од </w:t>
      </w:r>
      <w:r w:rsidRPr="00DE3147">
        <w:rPr>
          <w:rFonts w:ascii="Times New Roman" w:hAnsi="Times New Roman" w:cs="Times New Roman"/>
          <w:color w:val="000000"/>
          <w:sz w:val="24"/>
          <w:szCs w:val="24"/>
        </w:rPr>
        <w:t>MONOFAST</w:t>
      </w:r>
      <w:r w:rsidRPr="00DE3147">
        <w:rPr>
          <w:rFonts w:ascii="Times New Roman" w:hAnsi="Times New Roman" w:cs="Times New Roman"/>
          <w:color w:val="000000"/>
          <w:sz w:val="24"/>
          <w:szCs w:val="24"/>
          <w:lang w:val="ru-RU"/>
        </w:rPr>
        <w:t xml:space="preserve"> групата (</w:t>
      </w:r>
      <w:r w:rsidRPr="00DE3147">
        <w:rPr>
          <w:rFonts w:ascii="Times New Roman" w:hAnsi="Times New Roman" w:cs="Times New Roman"/>
          <w:color w:val="000000"/>
          <w:sz w:val="24"/>
          <w:szCs w:val="24"/>
          <w:lang w:val="en-US"/>
        </w:rPr>
        <w:t>p</w:t>
      </w:r>
      <w:r w:rsidRPr="00DE3147">
        <w:rPr>
          <w:rFonts w:ascii="Times New Roman" w:hAnsi="Times New Roman" w:cs="Times New Roman"/>
          <w:color w:val="000000"/>
          <w:sz w:val="24"/>
          <w:szCs w:val="24"/>
          <w:lang w:val="ru-RU"/>
        </w:rPr>
        <w:t>&lt;0,001).</w:t>
      </w:r>
    </w:p>
    <w:p w14:paraId="3C4DBE54" w14:textId="384C0E72" w:rsidR="002B47FF" w:rsidRPr="00DE3147" w:rsidRDefault="002B47FF" w:rsidP="00E12055">
      <w:pPr>
        <w:autoSpaceDE w:val="0"/>
        <w:autoSpaceDN w:val="0"/>
        <w:adjustRightInd w:val="0"/>
        <w:ind w:firstLine="720"/>
        <w:jc w:val="both"/>
        <w:rPr>
          <w:rFonts w:ascii="Times New Roman" w:hAnsi="Times New Roman" w:cs="Times New Roman"/>
          <w:color w:val="000000"/>
          <w:sz w:val="24"/>
          <w:szCs w:val="24"/>
          <w:lang w:val="ru-RU"/>
        </w:rPr>
      </w:pPr>
      <w:r w:rsidRPr="00DE3147">
        <w:rPr>
          <w:rFonts w:ascii="Times New Roman" w:hAnsi="Times New Roman" w:cs="Times New Roman"/>
          <w:bCs/>
          <w:sz w:val="24"/>
          <w:szCs w:val="24"/>
          <w:lang w:val="ru-RU"/>
        </w:rPr>
        <w:t xml:space="preserve">Пациентите од </w:t>
      </w:r>
      <w:r w:rsidRPr="00DE3147">
        <w:rPr>
          <w:rFonts w:ascii="Times New Roman" w:hAnsi="Times New Roman" w:cs="Times New Roman"/>
          <w:color w:val="000000"/>
          <w:sz w:val="24"/>
          <w:szCs w:val="24"/>
        </w:rPr>
        <w:t>POLYAMID</w:t>
      </w:r>
      <w:r w:rsidR="00F81A51">
        <w:rPr>
          <w:rFonts w:ascii="Times New Roman" w:hAnsi="Times New Roman" w:cs="Times New Roman"/>
          <w:color w:val="000000"/>
          <w:sz w:val="24"/>
          <w:szCs w:val="24"/>
          <w:lang w:val="mk-MK"/>
        </w:rPr>
        <w:t>Е</w:t>
      </w:r>
      <w:r w:rsidRPr="00DE3147">
        <w:rPr>
          <w:rFonts w:ascii="Times New Roman" w:hAnsi="Times New Roman" w:cs="Times New Roman"/>
          <w:color w:val="000000"/>
          <w:sz w:val="24"/>
          <w:szCs w:val="24"/>
          <w:lang w:val="mk-MK"/>
        </w:rPr>
        <w:t xml:space="preserve"> групата имаат значајно помал број на </w:t>
      </w:r>
      <w:r w:rsidRPr="00DE3147">
        <w:rPr>
          <w:rFonts w:ascii="Times New Roman" w:hAnsi="Times New Roman" w:cs="Times New Roman"/>
          <w:bCs/>
          <w:sz w:val="24"/>
          <w:szCs w:val="24"/>
          <w:lang w:val="ru-RU"/>
        </w:rPr>
        <w:t xml:space="preserve">колонии </w:t>
      </w:r>
      <w:r w:rsidR="00F81A51" w:rsidRPr="00F81A51">
        <w:rPr>
          <w:rFonts w:ascii="Times New Roman" w:hAnsi="Times New Roman" w:cs="Times New Roman"/>
          <w:bCs/>
          <w:sz w:val="24"/>
          <w:szCs w:val="24"/>
          <w:lang w:val="ru-RU"/>
        </w:rPr>
        <w:t>(</w:t>
      </w:r>
      <w:r w:rsidR="00F81A51" w:rsidRPr="00F81A51">
        <w:rPr>
          <w:rFonts w:ascii="Times New Roman" w:hAnsi="Times New Roman" w:cs="Times New Roman"/>
          <w:bCs/>
          <w:sz w:val="24"/>
          <w:szCs w:val="24"/>
        </w:rPr>
        <w:t>CFU/ml</w:t>
      </w:r>
      <w:r w:rsidR="00F81A51" w:rsidRPr="00F81A51">
        <w:rPr>
          <w:rFonts w:ascii="Times New Roman" w:hAnsi="Times New Roman" w:cs="Times New Roman"/>
          <w:bCs/>
          <w:sz w:val="24"/>
          <w:szCs w:val="24"/>
          <w:lang w:val="mk-MK"/>
        </w:rPr>
        <w:t>)</w:t>
      </w:r>
      <w:r w:rsidR="00F81A51" w:rsidRPr="00F81A51">
        <w:rPr>
          <w:rFonts w:ascii="Times New Roman" w:hAnsi="Times New Roman" w:cs="Times New Roman"/>
          <w:bCs/>
          <w:sz w:val="24"/>
          <w:szCs w:val="24"/>
          <w:lang w:val="ru-RU"/>
        </w:rPr>
        <w:t xml:space="preserve"> на живи бактерии на </w:t>
      </w:r>
      <w:r w:rsidR="00F81A51" w:rsidRPr="00F81A51">
        <w:rPr>
          <w:rFonts w:ascii="Times New Roman" w:hAnsi="Times New Roman" w:cs="Times New Roman"/>
          <w:bCs/>
          <w:sz w:val="24"/>
          <w:szCs w:val="24"/>
        </w:rPr>
        <w:t>Schaedler</w:t>
      </w:r>
      <w:r w:rsidR="00F81A51" w:rsidRPr="00F81A51">
        <w:rPr>
          <w:rFonts w:ascii="Times New Roman" w:hAnsi="Times New Roman" w:cs="Times New Roman"/>
          <w:bCs/>
          <w:sz w:val="24"/>
          <w:szCs w:val="24"/>
          <w:lang w:val="ru-RU"/>
        </w:rPr>
        <w:t xml:space="preserve"> </w:t>
      </w:r>
      <w:r w:rsidR="00F81A51" w:rsidRPr="00F81A51">
        <w:rPr>
          <w:rFonts w:ascii="Times New Roman" w:hAnsi="Times New Roman" w:cs="Times New Roman"/>
          <w:bCs/>
          <w:sz w:val="24"/>
          <w:szCs w:val="24"/>
        </w:rPr>
        <w:t>agar</w:t>
      </w:r>
      <w:r w:rsidR="00F81A51" w:rsidRPr="00F81A51">
        <w:rPr>
          <w:rFonts w:ascii="Times New Roman" w:hAnsi="Times New Roman" w:cs="Times New Roman"/>
          <w:bCs/>
          <w:sz w:val="24"/>
          <w:szCs w:val="24"/>
          <w:lang w:val="ru-RU"/>
        </w:rPr>
        <w:t xml:space="preserve"> </w:t>
      </w:r>
      <w:r w:rsidRPr="00DE3147">
        <w:rPr>
          <w:rFonts w:ascii="Times New Roman" w:hAnsi="Times New Roman" w:cs="Times New Roman"/>
          <w:bCs/>
          <w:sz w:val="24"/>
          <w:szCs w:val="24"/>
          <w:lang w:val="ru-RU"/>
        </w:rPr>
        <w:t xml:space="preserve">во однос на пациентите од </w:t>
      </w:r>
      <w:r w:rsidRPr="00DE3147">
        <w:rPr>
          <w:rFonts w:ascii="Times New Roman" w:hAnsi="Times New Roman" w:cs="Times New Roman"/>
          <w:color w:val="000000"/>
          <w:sz w:val="24"/>
          <w:szCs w:val="24"/>
        </w:rPr>
        <w:t>SILK</w:t>
      </w:r>
      <w:r w:rsidRPr="00DE3147">
        <w:rPr>
          <w:rFonts w:ascii="Times New Roman" w:hAnsi="Times New Roman" w:cs="Times New Roman"/>
          <w:color w:val="000000"/>
          <w:sz w:val="24"/>
          <w:szCs w:val="24"/>
          <w:lang w:val="mk-MK"/>
        </w:rPr>
        <w:t xml:space="preserve"> групата (</w:t>
      </w:r>
      <w:r w:rsidRPr="00DE3147">
        <w:rPr>
          <w:rFonts w:ascii="Times New Roman" w:hAnsi="Times New Roman" w:cs="Times New Roman"/>
          <w:color w:val="000000"/>
          <w:sz w:val="24"/>
          <w:szCs w:val="24"/>
          <w:lang w:val="en-US"/>
        </w:rPr>
        <w:t>p</w:t>
      </w:r>
      <w:r w:rsidRPr="00DE3147">
        <w:rPr>
          <w:rFonts w:ascii="Times New Roman" w:hAnsi="Times New Roman" w:cs="Times New Roman"/>
          <w:color w:val="000000"/>
          <w:sz w:val="24"/>
          <w:szCs w:val="24"/>
          <w:lang w:val="ru-RU"/>
        </w:rPr>
        <w:t xml:space="preserve">&lt;0,001), </w:t>
      </w:r>
      <w:r w:rsidRPr="00DE3147">
        <w:rPr>
          <w:rFonts w:ascii="Times New Roman" w:hAnsi="Times New Roman" w:cs="Times New Roman"/>
          <w:color w:val="000000"/>
          <w:sz w:val="24"/>
          <w:szCs w:val="24"/>
          <w:lang w:val="mk-MK"/>
        </w:rPr>
        <w:t xml:space="preserve">значајно помал број на </w:t>
      </w:r>
      <w:r w:rsidRPr="00DE3147">
        <w:rPr>
          <w:rFonts w:ascii="Times New Roman" w:hAnsi="Times New Roman" w:cs="Times New Roman"/>
          <w:bCs/>
          <w:sz w:val="24"/>
          <w:szCs w:val="24"/>
          <w:lang w:val="ru-RU"/>
        </w:rPr>
        <w:t xml:space="preserve">колонии </w:t>
      </w:r>
      <w:r w:rsidR="00F81A51" w:rsidRPr="00F81A51">
        <w:rPr>
          <w:rFonts w:ascii="Times New Roman" w:hAnsi="Times New Roman" w:cs="Times New Roman"/>
          <w:bCs/>
          <w:sz w:val="24"/>
          <w:szCs w:val="24"/>
          <w:lang w:val="ru-RU"/>
        </w:rPr>
        <w:t>(</w:t>
      </w:r>
      <w:r w:rsidR="00F81A51" w:rsidRPr="00F81A51">
        <w:rPr>
          <w:rFonts w:ascii="Times New Roman" w:hAnsi="Times New Roman" w:cs="Times New Roman"/>
          <w:bCs/>
          <w:sz w:val="24"/>
          <w:szCs w:val="24"/>
        </w:rPr>
        <w:t>CFU/ml</w:t>
      </w:r>
      <w:r w:rsidR="00F81A51" w:rsidRPr="00F81A51">
        <w:rPr>
          <w:rFonts w:ascii="Times New Roman" w:hAnsi="Times New Roman" w:cs="Times New Roman"/>
          <w:bCs/>
          <w:sz w:val="24"/>
          <w:szCs w:val="24"/>
          <w:lang w:val="mk-MK"/>
        </w:rPr>
        <w:t>)</w:t>
      </w:r>
      <w:r w:rsidR="00F81A51" w:rsidRPr="00F81A51">
        <w:rPr>
          <w:rFonts w:ascii="Times New Roman" w:hAnsi="Times New Roman" w:cs="Times New Roman"/>
          <w:bCs/>
          <w:sz w:val="24"/>
          <w:szCs w:val="24"/>
          <w:lang w:val="ru-RU"/>
        </w:rPr>
        <w:t xml:space="preserve"> на живи бактерии на </w:t>
      </w:r>
      <w:r w:rsidR="00F81A51" w:rsidRPr="00F81A51">
        <w:rPr>
          <w:rFonts w:ascii="Times New Roman" w:hAnsi="Times New Roman" w:cs="Times New Roman"/>
          <w:bCs/>
          <w:sz w:val="24"/>
          <w:szCs w:val="24"/>
        </w:rPr>
        <w:t>Schaedler</w:t>
      </w:r>
      <w:r w:rsidR="00F81A51" w:rsidRPr="00F81A51">
        <w:rPr>
          <w:rFonts w:ascii="Times New Roman" w:hAnsi="Times New Roman" w:cs="Times New Roman"/>
          <w:bCs/>
          <w:sz w:val="24"/>
          <w:szCs w:val="24"/>
          <w:lang w:val="ru-RU"/>
        </w:rPr>
        <w:t xml:space="preserve"> </w:t>
      </w:r>
      <w:r w:rsidR="00F81A51" w:rsidRPr="00F81A51">
        <w:rPr>
          <w:rFonts w:ascii="Times New Roman" w:hAnsi="Times New Roman" w:cs="Times New Roman"/>
          <w:bCs/>
          <w:sz w:val="24"/>
          <w:szCs w:val="24"/>
        </w:rPr>
        <w:t>agar</w:t>
      </w:r>
      <w:r w:rsidR="00F81A51" w:rsidRPr="00F81A51">
        <w:rPr>
          <w:rFonts w:ascii="Times New Roman" w:hAnsi="Times New Roman" w:cs="Times New Roman"/>
          <w:bCs/>
          <w:sz w:val="24"/>
          <w:szCs w:val="24"/>
          <w:lang w:val="ru-RU"/>
        </w:rPr>
        <w:t xml:space="preserve"> </w:t>
      </w:r>
      <w:r w:rsidRPr="00DE3147">
        <w:rPr>
          <w:rFonts w:ascii="Times New Roman" w:hAnsi="Times New Roman" w:cs="Times New Roman"/>
          <w:color w:val="000000"/>
          <w:sz w:val="24"/>
          <w:szCs w:val="24"/>
          <w:lang w:val="ru-RU"/>
        </w:rPr>
        <w:t xml:space="preserve">од </w:t>
      </w:r>
      <w:r w:rsidRPr="00DE3147">
        <w:rPr>
          <w:rFonts w:ascii="Times New Roman" w:hAnsi="Times New Roman" w:cs="Times New Roman"/>
          <w:color w:val="000000"/>
          <w:sz w:val="24"/>
          <w:szCs w:val="24"/>
        </w:rPr>
        <w:t>P</w:t>
      </w:r>
      <w:r w:rsidRPr="00DE3147">
        <w:rPr>
          <w:rFonts w:ascii="Times New Roman" w:hAnsi="Times New Roman" w:cs="Times New Roman"/>
          <w:color w:val="000000"/>
          <w:sz w:val="24"/>
          <w:szCs w:val="24"/>
          <w:lang w:val="ru-RU"/>
        </w:rPr>
        <w:t>.</w:t>
      </w:r>
      <w:r w:rsidRPr="00DE3147">
        <w:rPr>
          <w:rFonts w:ascii="Times New Roman" w:hAnsi="Times New Roman" w:cs="Times New Roman"/>
          <w:color w:val="000000"/>
          <w:sz w:val="24"/>
          <w:szCs w:val="24"/>
        </w:rPr>
        <w:t>G</w:t>
      </w:r>
      <w:r w:rsidRPr="00DE3147">
        <w:rPr>
          <w:rFonts w:ascii="Times New Roman" w:hAnsi="Times New Roman" w:cs="Times New Roman"/>
          <w:color w:val="000000"/>
          <w:sz w:val="24"/>
          <w:szCs w:val="24"/>
          <w:lang w:val="ru-RU"/>
        </w:rPr>
        <w:t>.</w:t>
      </w:r>
      <w:r w:rsidRPr="00DE3147">
        <w:rPr>
          <w:rFonts w:ascii="Times New Roman" w:hAnsi="Times New Roman" w:cs="Times New Roman"/>
          <w:color w:val="000000"/>
          <w:sz w:val="24"/>
          <w:szCs w:val="24"/>
        </w:rPr>
        <w:t>A</w:t>
      </w:r>
      <w:r w:rsidRPr="00DE3147">
        <w:rPr>
          <w:rFonts w:ascii="Times New Roman" w:hAnsi="Times New Roman" w:cs="Times New Roman"/>
          <w:color w:val="000000"/>
          <w:sz w:val="24"/>
          <w:szCs w:val="24"/>
          <w:lang w:val="mk-MK"/>
        </w:rPr>
        <w:t xml:space="preserve"> групата (</w:t>
      </w:r>
      <w:r w:rsidRPr="00DE3147">
        <w:rPr>
          <w:rFonts w:ascii="Times New Roman" w:hAnsi="Times New Roman" w:cs="Times New Roman"/>
          <w:color w:val="000000"/>
          <w:sz w:val="24"/>
          <w:szCs w:val="24"/>
          <w:lang w:val="en-US"/>
        </w:rPr>
        <w:t>p</w:t>
      </w:r>
      <w:r w:rsidRPr="00DE3147">
        <w:rPr>
          <w:rFonts w:ascii="Times New Roman" w:hAnsi="Times New Roman" w:cs="Times New Roman"/>
          <w:color w:val="000000"/>
          <w:sz w:val="24"/>
          <w:szCs w:val="24"/>
          <w:lang w:val="ru-RU"/>
        </w:rPr>
        <w:t xml:space="preserve">&lt;0,001), а во однос на </w:t>
      </w:r>
      <w:r w:rsidRPr="00DE3147">
        <w:rPr>
          <w:rFonts w:ascii="Times New Roman" w:hAnsi="Times New Roman" w:cs="Times New Roman"/>
          <w:color w:val="000000"/>
          <w:sz w:val="24"/>
          <w:szCs w:val="24"/>
        </w:rPr>
        <w:t>MONOFAST</w:t>
      </w:r>
      <w:r w:rsidRPr="00DE3147">
        <w:rPr>
          <w:rFonts w:ascii="Times New Roman" w:hAnsi="Times New Roman" w:cs="Times New Roman"/>
          <w:color w:val="000000"/>
          <w:sz w:val="24"/>
          <w:szCs w:val="24"/>
          <w:lang w:val="ru-RU"/>
        </w:rPr>
        <w:t xml:space="preserve"> групата имаат незначајно помал </w:t>
      </w:r>
      <w:r w:rsidRPr="00DE3147">
        <w:rPr>
          <w:rFonts w:ascii="Times New Roman" w:hAnsi="Times New Roman" w:cs="Times New Roman"/>
          <w:color w:val="000000"/>
          <w:sz w:val="24"/>
          <w:szCs w:val="24"/>
          <w:lang w:val="mk-MK"/>
        </w:rPr>
        <w:t xml:space="preserve">број на </w:t>
      </w:r>
      <w:r w:rsidRPr="00DE3147">
        <w:rPr>
          <w:rFonts w:ascii="Times New Roman" w:hAnsi="Times New Roman" w:cs="Times New Roman"/>
          <w:bCs/>
          <w:sz w:val="24"/>
          <w:szCs w:val="24"/>
          <w:lang w:val="ru-RU"/>
        </w:rPr>
        <w:t xml:space="preserve">колонии </w:t>
      </w:r>
      <w:r w:rsidR="00F81A51" w:rsidRPr="00F81A51">
        <w:rPr>
          <w:rFonts w:ascii="Times New Roman" w:hAnsi="Times New Roman" w:cs="Times New Roman"/>
          <w:bCs/>
          <w:sz w:val="24"/>
          <w:szCs w:val="24"/>
          <w:lang w:val="ru-RU"/>
        </w:rPr>
        <w:t>(</w:t>
      </w:r>
      <w:r w:rsidR="00F81A51" w:rsidRPr="00F81A51">
        <w:rPr>
          <w:rFonts w:ascii="Times New Roman" w:hAnsi="Times New Roman" w:cs="Times New Roman"/>
          <w:bCs/>
          <w:sz w:val="24"/>
          <w:szCs w:val="24"/>
        </w:rPr>
        <w:t>CFU/ml</w:t>
      </w:r>
      <w:r w:rsidR="00F81A51" w:rsidRPr="00F81A51">
        <w:rPr>
          <w:rFonts w:ascii="Times New Roman" w:hAnsi="Times New Roman" w:cs="Times New Roman"/>
          <w:bCs/>
          <w:sz w:val="24"/>
          <w:szCs w:val="24"/>
          <w:lang w:val="mk-MK"/>
        </w:rPr>
        <w:t>)</w:t>
      </w:r>
      <w:r w:rsidR="00F81A51" w:rsidRPr="00F81A51">
        <w:rPr>
          <w:rFonts w:ascii="Times New Roman" w:hAnsi="Times New Roman" w:cs="Times New Roman"/>
          <w:bCs/>
          <w:sz w:val="24"/>
          <w:szCs w:val="24"/>
          <w:lang w:val="ru-RU"/>
        </w:rPr>
        <w:t xml:space="preserve"> на живи бактерии на </w:t>
      </w:r>
      <w:r w:rsidR="00F81A51" w:rsidRPr="00F81A51">
        <w:rPr>
          <w:rFonts w:ascii="Times New Roman" w:hAnsi="Times New Roman" w:cs="Times New Roman"/>
          <w:bCs/>
          <w:sz w:val="24"/>
          <w:szCs w:val="24"/>
        </w:rPr>
        <w:t>Schaedler</w:t>
      </w:r>
      <w:r w:rsidR="00F81A51" w:rsidRPr="00F81A51">
        <w:rPr>
          <w:rFonts w:ascii="Times New Roman" w:hAnsi="Times New Roman" w:cs="Times New Roman"/>
          <w:bCs/>
          <w:sz w:val="24"/>
          <w:szCs w:val="24"/>
          <w:lang w:val="ru-RU"/>
        </w:rPr>
        <w:t xml:space="preserve"> </w:t>
      </w:r>
      <w:r w:rsidR="00F81A51" w:rsidRPr="00F81A51">
        <w:rPr>
          <w:rFonts w:ascii="Times New Roman" w:hAnsi="Times New Roman" w:cs="Times New Roman"/>
          <w:bCs/>
          <w:sz w:val="24"/>
          <w:szCs w:val="24"/>
        </w:rPr>
        <w:t>agar</w:t>
      </w:r>
      <w:r w:rsidR="00F81A51" w:rsidRPr="00F81A51">
        <w:rPr>
          <w:rFonts w:ascii="Times New Roman" w:hAnsi="Times New Roman" w:cs="Times New Roman"/>
          <w:bCs/>
          <w:sz w:val="24"/>
          <w:szCs w:val="24"/>
          <w:lang w:val="ru-RU"/>
        </w:rPr>
        <w:t xml:space="preserve"> </w:t>
      </w:r>
      <w:r w:rsidRPr="00DE3147">
        <w:rPr>
          <w:rFonts w:ascii="Times New Roman" w:hAnsi="Times New Roman" w:cs="Times New Roman"/>
          <w:color w:val="000000"/>
          <w:sz w:val="24"/>
          <w:szCs w:val="24"/>
          <w:lang w:val="ru-RU"/>
        </w:rPr>
        <w:t>(</w:t>
      </w:r>
      <w:r w:rsidRPr="00DE3147">
        <w:rPr>
          <w:rFonts w:ascii="Times New Roman" w:hAnsi="Times New Roman" w:cs="Times New Roman"/>
          <w:color w:val="000000"/>
          <w:sz w:val="24"/>
          <w:szCs w:val="24"/>
          <w:lang w:val="en-US"/>
        </w:rPr>
        <w:t>p</w:t>
      </w:r>
      <w:r w:rsidRPr="00DE3147">
        <w:rPr>
          <w:rFonts w:ascii="Times New Roman" w:hAnsi="Times New Roman" w:cs="Times New Roman"/>
          <w:color w:val="000000"/>
          <w:sz w:val="24"/>
          <w:szCs w:val="24"/>
          <w:lang w:val="ru-RU"/>
        </w:rPr>
        <w:t>&gt;0,05).</w:t>
      </w:r>
    </w:p>
    <w:p w14:paraId="0D8B5E75" w14:textId="4CDC640F" w:rsidR="002B47FF" w:rsidRPr="00DE3147" w:rsidRDefault="002B47FF" w:rsidP="00E12055">
      <w:pPr>
        <w:autoSpaceDE w:val="0"/>
        <w:autoSpaceDN w:val="0"/>
        <w:adjustRightInd w:val="0"/>
        <w:ind w:firstLine="720"/>
        <w:jc w:val="both"/>
        <w:rPr>
          <w:rFonts w:ascii="Times New Roman" w:hAnsi="Times New Roman" w:cs="Times New Roman"/>
          <w:color w:val="000000"/>
          <w:sz w:val="24"/>
          <w:szCs w:val="24"/>
          <w:lang w:val="mk-MK"/>
        </w:rPr>
      </w:pPr>
      <w:r w:rsidRPr="00DE3147">
        <w:rPr>
          <w:rFonts w:ascii="Times New Roman" w:hAnsi="Times New Roman" w:cs="Times New Roman"/>
          <w:bCs/>
          <w:sz w:val="24"/>
          <w:szCs w:val="24"/>
          <w:lang w:val="ru-RU"/>
        </w:rPr>
        <w:t xml:space="preserve">Пациентите од </w:t>
      </w:r>
      <w:r w:rsidRPr="00DE3147">
        <w:rPr>
          <w:rFonts w:ascii="Times New Roman" w:hAnsi="Times New Roman" w:cs="Times New Roman"/>
          <w:color w:val="000000"/>
          <w:sz w:val="24"/>
          <w:szCs w:val="24"/>
        </w:rPr>
        <w:t>P</w:t>
      </w:r>
      <w:r w:rsidRPr="00DE3147">
        <w:rPr>
          <w:rFonts w:ascii="Times New Roman" w:hAnsi="Times New Roman" w:cs="Times New Roman"/>
          <w:color w:val="000000"/>
          <w:sz w:val="24"/>
          <w:szCs w:val="24"/>
          <w:lang w:val="ru-RU"/>
        </w:rPr>
        <w:t>.</w:t>
      </w:r>
      <w:r w:rsidRPr="00DE3147">
        <w:rPr>
          <w:rFonts w:ascii="Times New Roman" w:hAnsi="Times New Roman" w:cs="Times New Roman"/>
          <w:color w:val="000000"/>
          <w:sz w:val="24"/>
          <w:szCs w:val="24"/>
        </w:rPr>
        <w:t>G</w:t>
      </w:r>
      <w:r w:rsidRPr="00DE3147">
        <w:rPr>
          <w:rFonts w:ascii="Times New Roman" w:hAnsi="Times New Roman" w:cs="Times New Roman"/>
          <w:color w:val="000000"/>
          <w:sz w:val="24"/>
          <w:szCs w:val="24"/>
          <w:lang w:val="ru-RU"/>
        </w:rPr>
        <w:t>.</w:t>
      </w:r>
      <w:r w:rsidRPr="00DE3147">
        <w:rPr>
          <w:rFonts w:ascii="Times New Roman" w:hAnsi="Times New Roman" w:cs="Times New Roman"/>
          <w:color w:val="000000"/>
          <w:sz w:val="24"/>
          <w:szCs w:val="24"/>
        </w:rPr>
        <w:t>A</w:t>
      </w:r>
      <w:r w:rsidRPr="00DE3147">
        <w:rPr>
          <w:rFonts w:ascii="Times New Roman" w:hAnsi="Times New Roman" w:cs="Times New Roman"/>
          <w:color w:val="000000"/>
          <w:sz w:val="24"/>
          <w:szCs w:val="24"/>
          <w:lang w:val="mk-MK"/>
        </w:rPr>
        <w:t xml:space="preserve"> групата имаат значајно помал број на </w:t>
      </w:r>
      <w:r w:rsidRPr="00DE3147">
        <w:rPr>
          <w:rFonts w:ascii="Times New Roman" w:hAnsi="Times New Roman" w:cs="Times New Roman"/>
          <w:bCs/>
          <w:sz w:val="24"/>
          <w:szCs w:val="24"/>
          <w:lang w:val="ru-RU"/>
        </w:rPr>
        <w:t xml:space="preserve">колонии </w:t>
      </w:r>
      <w:r w:rsidR="008B1F01" w:rsidRPr="008B1F01">
        <w:rPr>
          <w:rFonts w:ascii="Times New Roman" w:hAnsi="Times New Roman" w:cs="Times New Roman"/>
          <w:bCs/>
          <w:sz w:val="24"/>
          <w:szCs w:val="24"/>
          <w:lang w:val="ru-RU"/>
        </w:rPr>
        <w:t>(</w:t>
      </w:r>
      <w:r w:rsidR="008B1F01" w:rsidRPr="008B1F01">
        <w:rPr>
          <w:rFonts w:ascii="Times New Roman" w:hAnsi="Times New Roman" w:cs="Times New Roman"/>
          <w:bCs/>
          <w:sz w:val="24"/>
          <w:szCs w:val="24"/>
        </w:rPr>
        <w:t>CFU/ml</w:t>
      </w:r>
      <w:r w:rsidR="008B1F01" w:rsidRPr="008B1F01">
        <w:rPr>
          <w:rFonts w:ascii="Times New Roman" w:hAnsi="Times New Roman" w:cs="Times New Roman"/>
          <w:bCs/>
          <w:sz w:val="24"/>
          <w:szCs w:val="24"/>
          <w:lang w:val="mk-MK"/>
        </w:rPr>
        <w:t>)</w:t>
      </w:r>
      <w:r w:rsidR="008B1F01" w:rsidRPr="008B1F01">
        <w:rPr>
          <w:rFonts w:ascii="Times New Roman" w:hAnsi="Times New Roman" w:cs="Times New Roman"/>
          <w:bCs/>
          <w:sz w:val="24"/>
          <w:szCs w:val="24"/>
          <w:lang w:val="ru-RU"/>
        </w:rPr>
        <w:t xml:space="preserve"> на живи бактерии на </w:t>
      </w:r>
      <w:r w:rsidR="008B1F01" w:rsidRPr="008B1F01">
        <w:rPr>
          <w:rFonts w:ascii="Times New Roman" w:hAnsi="Times New Roman" w:cs="Times New Roman"/>
          <w:bCs/>
          <w:sz w:val="24"/>
          <w:szCs w:val="24"/>
        </w:rPr>
        <w:t>Schaedler</w:t>
      </w:r>
      <w:r w:rsidR="008B1F01" w:rsidRPr="008B1F01">
        <w:rPr>
          <w:rFonts w:ascii="Times New Roman" w:hAnsi="Times New Roman" w:cs="Times New Roman"/>
          <w:bCs/>
          <w:sz w:val="24"/>
          <w:szCs w:val="24"/>
          <w:lang w:val="ru-RU"/>
        </w:rPr>
        <w:t xml:space="preserve"> </w:t>
      </w:r>
      <w:r w:rsidR="008B1F01" w:rsidRPr="008B1F01">
        <w:rPr>
          <w:rFonts w:ascii="Times New Roman" w:hAnsi="Times New Roman" w:cs="Times New Roman"/>
          <w:bCs/>
          <w:sz w:val="24"/>
          <w:szCs w:val="24"/>
        </w:rPr>
        <w:t>agar</w:t>
      </w:r>
      <w:r w:rsidR="008B1F01" w:rsidRPr="008B1F01">
        <w:rPr>
          <w:rFonts w:ascii="Times New Roman" w:hAnsi="Times New Roman" w:cs="Times New Roman"/>
          <w:bCs/>
          <w:sz w:val="24"/>
          <w:szCs w:val="24"/>
          <w:lang w:val="ru-RU"/>
        </w:rPr>
        <w:t xml:space="preserve"> </w:t>
      </w:r>
      <w:r w:rsidRPr="00DE3147">
        <w:rPr>
          <w:rFonts w:ascii="Times New Roman" w:hAnsi="Times New Roman" w:cs="Times New Roman"/>
          <w:bCs/>
          <w:sz w:val="24"/>
          <w:szCs w:val="24"/>
          <w:lang w:val="ru-RU"/>
        </w:rPr>
        <w:t xml:space="preserve">во однос на пациентите од </w:t>
      </w:r>
      <w:r w:rsidRPr="00DE3147">
        <w:rPr>
          <w:rFonts w:ascii="Times New Roman" w:hAnsi="Times New Roman" w:cs="Times New Roman"/>
          <w:color w:val="000000"/>
          <w:sz w:val="24"/>
          <w:szCs w:val="24"/>
        </w:rPr>
        <w:t>SILK</w:t>
      </w:r>
      <w:r w:rsidRPr="00DE3147">
        <w:rPr>
          <w:rFonts w:ascii="Times New Roman" w:hAnsi="Times New Roman" w:cs="Times New Roman"/>
          <w:color w:val="000000"/>
          <w:sz w:val="24"/>
          <w:szCs w:val="24"/>
          <w:lang w:val="mk-MK"/>
        </w:rPr>
        <w:t xml:space="preserve"> групата (</w:t>
      </w:r>
      <w:r w:rsidRPr="00DE3147">
        <w:rPr>
          <w:rFonts w:ascii="Times New Roman" w:hAnsi="Times New Roman" w:cs="Times New Roman"/>
          <w:color w:val="000000"/>
          <w:sz w:val="24"/>
          <w:szCs w:val="24"/>
          <w:lang w:val="en-US"/>
        </w:rPr>
        <w:t>p</w:t>
      </w:r>
      <w:r w:rsidRPr="00DE3147">
        <w:rPr>
          <w:rFonts w:ascii="Times New Roman" w:hAnsi="Times New Roman" w:cs="Times New Roman"/>
          <w:color w:val="000000"/>
          <w:sz w:val="24"/>
          <w:szCs w:val="24"/>
          <w:lang w:val="ru-RU"/>
        </w:rPr>
        <w:t xml:space="preserve">&lt;0,01), имаат </w:t>
      </w:r>
      <w:r w:rsidRPr="00DE3147">
        <w:rPr>
          <w:rFonts w:ascii="Times New Roman" w:hAnsi="Times New Roman" w:cs="Times New Roman"/>
          <w:color w:val="000000"/>
          <w:sz w:val="24"/>
          <w:szCs w:val="24"/>
          <w:lang w:val="mk-MK"/>
        </w:rPr>
        <w:t xml:space="preserve">значајно поголем број на </w:t>
      </w:r>
      <w:r w:rsidRPr="00DE3147">
        <w:rPr>
          <w:rFonts w:ascii="Times New Roman" w:hAnsi="Times New Roman" w:cs="Times New Roman"/>
          <w:bCs/>
          <w:sz w:val="24"/>
          <w:szCs w:val="24"/>
          <w:lang w:val="ru-RU"/>
        </w:rPr>
        <w:t xml:space="preserve">колонии </w:t>
      </w:r>
      <w:r w:rsidR="008B1F01" w:rsidRPr="008B1F01">
        <w:rPr>
          <w:rFonts w:ascii="Times New Roman" w:hAnsi="Times New Roman" w:cs="Times New Roman"/>
          <w:bCs/>
          <w:sz w:val="24"/>
          <w:szCs w:val="24"/>
          <w:lang w:val="ru-RU"/>
        </w:rPr>
        <w:t>(</w:t>
      </w:r>
      <w:r w:rsidR="008B1F01" w:rsidRPr="008B1F01">
        <w:rPr>
          <w:rFonts w:ascii="Times New Roman" w:hAnsi="Times New Roman" w:cs="Times New Roman"/>
          <w:bCs/>
          <w:sz w:val="24"/>
          <w:szCs w:val="24"/>
        </w:rPr>
        <w:t>CFU/ml</w:t>
      </w:r>
      <w:r w:rsidR="008B1F01" w:rsidRPr="008B1F01">
        <w:rPr>
          <w:rFonts w:ascii="Times New Roman" w:hAnsi="Times New Roman" w:cs="Times New Roman"/>
          <w:bCs/>
          <w:sz w:val="24"/>
          <w:szCs w:val="24"/>
          <w:lang w:val="mk-MK"/>
        </w:rPr>
        <w:t>)</w:t>
      </w:r>
      <w:r w:rsidR="008B1F01" w:rsidRPr="008B1F01">
        <w:rPr>
          <w:rFonts w:ascii="Times New Roman" w:hAnsi="Times New Roman" w:cs="Times New Roman"/>
          <w:bCs/>
          <w:sz w:val="24"/>
          <w:szCs w:val="24"/>
          <w:lang w:val="ru-RU"/>
        </w:rPr>
        <w:t xml:space="preserve"> на живи бактерии на </w:t>
      </w:r>
      <w:r w:rsidR="008B1F01" w:rsidRPr="008B1F01">
        <w:rPr>
          <w:rFonts w:ascii="Times New Roman" w:hAnsi="Times New Roman" w:cs="Times New Roman"/>
          <w:bCs/>
          <w:sz w:val="24"/>
          <w:szCs w:val="24"/>
        </w:rPr>
        <w:t>Schaedler</w:t>
      </w:r>
      <w:r w:rsidR="008B1F01" w:rsidRPr="008B1F01">
        <w:rPr>
          <w:rFonts w:ascii="Times New Roman" w:hAnsi="Times New Roman" w:cs="Times New Roman"/>
          <w:bCs/>
          <w:sz w:val="24"/>
          <w:szCs w:val="24"/>
          <w:lang w:val="ru-RU"/>
        </w:rPr>
        <w:t xml:space="preserve"> </w:t>
      </w:r>
      <w:r w:rsidR="008B1F01" w:rsidRPr="008B1F01">
        <w:rPr>
          <w:rFonts w:ascii="Times New Roman" w:hAnsi="Times New Roman" w:cs="Times New Roman"/>
          <w:bCs/>
          <w:sz w:val="24"/>
          <w:szCs w:val="24"/>
        </w:rPr>
        <w:t>agar</w:t>
      </w:r>
      <w:r w:rsidRPr="00DE3147">
        <w:rPr>
          <w:rFonts w:ascii="Times New Roman" w:hAnsi="Times New Roman" w:cs="Times New Roman"/>
          <w:bCs/>
          <w:sz w:val="24"/>
          <w:szCs w:val="24"/>
          <w:lang w:val="ru-RU"/>
        </w:rPr>
        <w:t xml:space="preserve"> во однос на пациентите од </w:t>
      </w:r>
      <w:r w:rsidRPr="00DE3147">
        <w:rPr>
          <w:rFonts w:ascii="Times New Roman" w:hAnsi="Times New Roman" w:cs="Times New Roman"/>
          <w:color w:val="000000"/>
          <w:sz w:val="24"/>
          <w:szCs w:val="24"/>
        </w:rPr>
        <w:t>POLYAMID</w:t>
      </w:r>
      <w:r w:rsidR="008B1F01">
        <w:rPr>
          <w:rFonts w:ascii="Times New Roman" w:hAnsi="Times New Roman" w:cs="Times New Roman"/>
          <w:color w:val="000000"/>
          <w:sz w:val="24"/>
          <w:szCs w:val="24"/>
          <w:lang w:val="mk-MK"/>
        </w:rPr>
        <w:t>Е</w:t>
      </w:r>
      <w:r w:rsidRPr="00DE3147">
        <w:rPr>
          <w:rFonts w:ascii="Times New Roman" w:hAnsi="Times New Roman" w:cs="Times New Roman"/>
          <w:color w:val="000000"/>
          <w:sz w:val="24"/>
          <w:szCs w:val="24"/>
          <w:lang w:val="mk-MK"/>
        </w:rPr>
        <w:t xml:space="preserve"> групата (</w:t>
      </w:r>
      <w:r w:rsidRPr="00DE3147">
        <w:rPr>
          <w:rFonts w:ascii="Times New Roman" w:hAnsi="Times New Roman" w:cs="Times New Roman"/>
          <w:color w:val="000000"/>
          <w:sz w:val="24"/>
          <w:szCs w:val="24"/>
          <w:lang w:val="en-US"/>
        </w:rPr>
        <w:t>p</w:t>
      </w:r>
      <w:r w:rsidRPr="00DE3147">
        <w:rPr>
          <w:rFonts w:ascii="Times New Roman" w:hAnsi="Times New Roman" w:cs="Times New Roman"/>
          <w:color w:val="000000"/>
          <w:sz w:val="24"/>
          <w:szCs w:val="24"/>
          <w:lang w:val="ru-RU"/>
        </w:rPr>
        <w:t xml:space="preserve">&lt;0,001), имаат </w:t>
      </w:r>
      <w:r w:rsidRPr="00DE3147">
        <w:rPr>
          <w:rFonts w:ascii="Times New Roman" w:hAnsi="Times New Roman" w:cs="Times New Roman"/>
          <w:color w:val="000000"/>
          <w:sz w:val="24"/>
          <w:szCs w:val="24"/>
          <w:lang w:val="mk-MK"/>
        </w:rPr>
        <w:t xml:space="preserve">значајно поголем број на </w:t>
      </w:r>
      <w:r w:rsidRPr="00DE3147">
        <w:rPr>
          <w:rFonts w:ascii="Times New Roman" w:hAnsi="Times New Roman" w:cs="Times New Roman"/>
          <w:bCs/>
          <w:sz w:val="24"/>
          <w:szCs w:val="24"/>
          <w:lang w:val="ru-RU"/>
        </w:rPr>
        <w:t xml:space="preserve">колонии </w:t>
      </w:r>
      <w:r w:rsidR="008B1F01" w:rsidRPr="008B1F01">
        <w:rPr>
          <w:rFonts w:ascii="Times New Roman" w:hAnsi="Times New Roman" w:cs="Times New Roman"/>
          <w:bCs/>
          <w:sz w:val="24"/>
          <w:szCs w:val="24"/>
          <w:lang w:val="ru-RU"/>
        </w:rPr>
        <w:t>(</w:t>
      </w:r>
      <w:r w:rsidR="008B1F01" w:rsidRPr="008B1F01">
        <w:rPr>
          <w:rFonts w:ascii="Times New Roman" w:hAnsi="Times New Roman" w:cs="Times New Roman"/>
          <w:bCs/>
          <w:sz w:val="24"/>
          <w:szCs w:val="24"/>
        </w:rPr>
        <w:t>CFU/ml</w:t>
      </w:r>
      <w:r w:rsidR="008B1F01" w:rsidRPr="008B1F01">
        <w:rPr>
          <w:rFonts w:ascii="Times New Roman" w:hAnsi="Times New Roman" w:cs="Times New Roman"/>
          <w:bCs/>
          <w:sz w:val="24"/>
          <w:szCs w:val="24"/>
          <w:lang w:val="mk-MK"/>
        </w:rPr>
        <w:t>)</w:t>
      </w:r>
      <w:r w:rsidR="008B1F01" w:rsidRPr="008B1F01">
        <w:rPr>
          <w:rFonts w:ascii="Times New Roman" w:hAnsi="Times New Roman" w:cs="Times New Roman"/>
          <w:bCs/>
          <w:sz w:val="24"/>
          <w:szCs w:val="24"/>
          <w:lang w:val="ru-RU"/>
        </w:rPr>
        <w:t xml:space="preserve"> на живи бактерии на </w:t>
      </w:r>
      <w:r w:rsidR="008B1F01" w:rsidRPr="008B1F01">
        <w:rPr>
          <w:rFonts w:ascii="Times New Roman" w:hAnsi="Times New Roman" w:cs="Times New Roman"/>
          <w:bCs/>
          <w:sz w:val="24"/>
          <w:szCs w:val="24"/>
        </w:rPr>
        <w:t>Schaedler</w:t>
      </w:r>
      <w:r w:rsidR="008B1F01" w:rsidRPr="008B1F01">
        <w:rPr>
          <w:rFonts w:ascii="Times New Roman" w:hAnsi="Times New Roman" w:cs="Times New Roman"/>
          <w:bCs/>
          <w:sz w:val="24"/>
          <w:szCs w:val="24"/>
          <w:lang w:val="ru-RU"/>
        </w:rPr>
        <w:t xml:space="preserve"> </w:t>
      </w:r>
      <w:r w:rsidRPr="00DE3147">
        <w:rPr>
          <w:rFonts w:ascii="Times New Roman" w:hAnsi="Times New Roman" w:cs="Times New Roman"/>
          <w:bCs/>
          <w:sz w:val="24"/>
          <w:szCs w:val="24"/>
          <w:lang w:val="ru-RU"/>
        </w:rPr>
        <w:t xml:space="preserve">во однос на пациентите од </w:t>
      </w:r>
      <w:r w:rsidRPr="00DE3147">
        <w:rPr>
          <w:rFonts w:ascii="Times New Roman" w:hAnsi="Times New Roman" w:cs="Times New Roman"/>
          <w:color w:val="000000"/>
          <w:sz w:val="24"/>
          <w:szCs w:val="24"/>
        </w:rPr>
        <w:t>MONOFAST</w:t>
      </w:r>
      <w:r w:rsidRPr="00DE3147">
        <w:rPr>
          <w:rFonts w:ascii="Times New Roman" w:hAnsi="Times New Roman" w:cs="Times New Roman"/>
          <w:color w:val="000000"/>
          <w:sz w:val="24"/>
          <w:szCs w:val="24"/>
          <w:lang w:val="mk-MK"/>
        </w:rPr>
        <w:t xml:space="preserve"> групата (</w:t>
      </w:r>
      <w:r w:rsidRPr="00DE3147">
        <w:rPr>
          <w:rFonts w:ascii="Times New Roman" w:hAnsi="Times New Roman" w:cs="Times New Roman"/>
          <w:color w:val="000000"/>
          <w:sz w:val="24"/>
          <w:szCs w:val="24"/>
          <w:lang w:val="en-US"/>
        </w:rPr>
        <w:t>p</w:t>
      </w:r>
      <w:r w:rsidRPr="00DE3147">
        <w:rPr>
          <w:rFonts w:ascii="Times New Roman" w:hAnsi="Times New Roman" w:cs="Times New Roman"/>
          <w:color w:val="000000"/>
          <w:sz w:val="24"/>
          <w:szCs w:val="24"/>
          <w:lang w:val="ru-RU"/>
        </w:rPr>
        <w:t>&lt;0,05).</w:t>
      </w:r>
    </w:p>
    <w:p w14:paraId="36B35BFC" w14:textId="632DCE9A" w:rsidR="002B47FF" w:rsidRPr="00DE3147" w:rsidRDefault="002B47FF" w:rsidP="00E12055">
      <w:pPr>
        <w:autoSpaceDE w:val="0"/>
        <w:autoSpaceDN w:val="0"/>
        <w:adjustRightInd w:val="0"/>
        <w:ind w:firstLine="720"/>
        <w:jc w:val="both"/>
        <w:rPr>
          <w:rFonts w:ascii="Times New Roman" w:hAnsi="Times New Roman" w:cs="Times New Roman"/>
          <w:color w:val="000000"/>
          <w:sz w:val="24"/>
          <w:szCs w:val="24"/>
          <w:lang w:val="mk-MK"/>
        </w:rPr>
      </w:pPr>
      <w:r w:rsidRPr="00DE3147">
        <w:rPr>
          <w:rFonts w:ascii="Times New Roman" w:hAnsi="Times New Roman" w:cs="Times New Roman"/>
          <w:bCs/>
          <w:sz w:val="24"/>
          <w:szCs w:val="24"/>
          <w:lang w:val="mk-MK"/>
        </w:rPr>
        <w:t xml:space="preserve">Пациентите од </w:t>
      </w:r>
      <w:r w:rsidRPr="00DE3147">
        <w:rPr>
          <w:rFonts w:ascii="Times New Roman" w:hAnsi="Times New Roman" w:cs="Times New Roman"/>
          <w:color w:val="000000"/>
          <w:sz w:val="24"/>
          <w:szCs w:val="24"/>
          <w:lang w:val="mk-MK"/>
        </w:rPr>
        <w:t xml:space="preserve">MONOFAST групата имаат значајно помал број на </w:t>
      </w:r>
      <w:r w:rsidRPr="00DE3147">
        <w:rPr>
          <w:rFonts w:ascii="Times New Roman" w:hAnsi="Times New Roman" w:cs="Times New Roman"/>
          <w:bCs/>
          <w:sz w:val="24"/>
          <w:szCs w:val="24"/>
          <w:lang w:val="mk-MK"/>
        </w:rPr>
        <w:t xml:space="preserve">колонии </w:t>
      </w:r>
      <w:r w:rsidR="008B1F01" w:rsidRPr="008B1F01">
        <w:rPr>
          <w:rFonts w:ascii="Times New Roman" w:hAnsi="Times New Roman" w:cs="Times New Roman"/>
          <w:bCs/>
          <w:sz w:val="24"/>
          <w:szCs w:val="24"/>
          <w:lang w:val="ru-RU"/>
        </w:rPr>
        <w:t>(</w:t>
      </w:r>
      <w:r w:rsidR="008B1F01" w:rsidRPr="008B1F01">
        <w:rPr>
          <w:rFonts w:ascii="Times New Roman" w:hAnsi="Times New Roman" w:cs="Times New Roman"/>
          <w:bCs/>
          <w:sz w:val="24"/>
          <w:szCs w:val="24"/>
        </w:rPr>
        <w:t>CFU/ml</w:t>
      </w:r>
      <w:r w:rsidR="008B1F01" w:rsidRPr="008B1F01">
        <w:rPr>
          <w:rFonts w:ascii="Times New Roman" w:hAnsi="Times New Roman" w:cs="Times New Roman"/>
          <w:bCs/>
          <w:sz w:val="24"/>
          <w:szCs w:val="24"/>
          <w:lang w:val="mk-MK"/>
        </w:rPr>
        <w:t>)</w:t>
      </w:r>
      <w:r w:rsidR="008B1F01" w:rsidRPr="008B1F01">
        <w:rPr>
          <w:rFonts w:ascii="Times New Roman" w:hAnsi="Times New Roman" w:cs="Times New Roman"/>
          <w:bCs/>
          <w:sz w:val="24"/>
          <w:szCs w:val="24"/>
          <w:lang w:val="ru-RU"/>
        </w:rPr>
        <w:t xml:space="preserve"> на живи бактерии на </w:t>
      </w:r>
      <w:r w:rsidR="008B1F01" w:rsidRPr="008B1F01">
        <w:rPr>
          <w:rFonts w:ascii="Times New Roman" w:hAnsi="Times New Roman" w:cs="Times New Roman"/>
          <w:bCs/>
          <w:sz w:val="24"/>
          <w:szCs w:val="24"/>
        </w:rPr>
        <w:t>Schaedler</w:t>
      </w:r>
      <w:r w:rsidR="008B1F01" w:rsidRPr="008B1F01">
        <w:rPr>
          <w:rFonts w:ascii="Times New Roman" w:hAnsi="Times New Roman" w:cs="Times New Roman"/>
          <w:bCs/>
          <w:sz w:val="24"/>
          <w:szCs w:val="24"/>
          <w:lang w:val="ru-RU"/>
        </w:rPr>
        <w:t xml:space="preserve"> </w:t>
      </w:r>
      <w:r w:rsidR="008B1F01" w:rsidRPr="008B1F01">
        <w:rPr>
          <w:rFonts w:ascii="Times New Roman" w:hAnsi="Times New Roman" w:cs="Times New Roman"/>
          <w:bCs/>
          <w:sz w:val="24"/>
          <w:szCs w:val="24"/>
        </w:rPr>
        <w:t>agar</w:t>
      </w:r>
      <w:r w:rsidR="008B1F01" w:rsidRPr="008B1F01">
        <w:rPr>
          <w:rFonts w:ascii="Times New Roman" w:hAnsi="Times New Roman" w:cs="Times New Roman"/>
          <w:bCs/>
          <w:sz w:val="24"/>
          <w:szCs w:val="24"/>
          <w:lang w:val="ru-RU"/>
        </w:rPr>
        <w:t xml:space="preserve"> </w:t>
      </w:r>
      <w:r w:rsidRPr="00DE3147">
        <w:rPr>
          <w:rFonts w:ascii="Times New Roman" w:hAnsi="Times New Roman" w:cs="Times New Roman"/>
          <w:bCs/>
          <w:sz w:val="24"/>
          <w:szCs w:val="24"/>
          <w:lang w:val="mk-MK"/>
        </w:rPr>
        <w:t xml:space="preserve">во однос на пациентите од </w:t>
      </w:r>
      <w:r w:rsidRPr="00DE3147">
        <w:rPr>
          <w:rFonts w:ascii="Times New Roman" w:hAnsi="Times New Roman" w:cs="Times New Roman"/>
          <w:color w:val="000000"/>
          <w:sz w:val="24"/>
          <w:szCs w:val="24"/>
          <w:lang w:val="mk-MK"/>
        </w:rPr>
        <w:t xml:space="preserve">SILK групата (p&lt;0,001), имаат значајно помал број на </w:t>
      </w:r>
      <w:r w:rsidRPr="00DE3147">
        <w:rPr>
          <w:rFonts w:ascii="Times New Roman" w:hAnsi="Times New Roman" w:cs="Times New Roman"/>
          <w:bCs/>
          <w:sz w:val="24"/>
          <w:szCs w:val="24"/>
          <w:lang w:val="mk-MK"/>
        </w:rPr>
        <w:t xml:space="preserve">колонии </w:t>
      </w:r>
      <w:r w:rsidR="008B1F01" w:rsidRPr="008B1F01">
        <w:rPr>
          <w:rFonts w:ascii="Times New Roman" w:hAnsi="Times New Roman" w:cs="Times New Roman"/>
          <w:bCs/>
          <w:sz w:val="24"/>
          <w:szCs w:val="24"/>
          <w:lang w:val="ru-RU"/>
        </w:rPr>
        <w:t>(</w:t>
      </w:r>
      <w:r w:rsidR="008B1F01" w:rsidRPr="008B1F01">
        <w:rPr>
          <w:rFonts w:ascii="Times New Roman" w:hAnsi="Times New Roman" w:cs="Times New Roman"/>
          <w:bCs/>
          <w:sz w:val="24"/>
          <w:szCs w:val="24"/>
        </w:rPr>
        <w:t>CFU/ml</w:t>
      </w:r>
      <w:r w:rsidR="008B1F01" w:rsidRPr="008B1F01">
        <w:rPr>
          <w:rFonts w:ascii="Times New Roman" w:hAnsi="Times New Roman" w:cs="Times New Roman"/>
          <w:bCs/>
          <w:sz w:val="24"/>
          <w:szCs w:val="24"/>
          <w:lang w:val="mk-MK"/>
        </w:rPr>
        <w:t>)</w:t>
      </w:r>
      <w:r w:rsidR="008B1F01" w:rsidRPr="008B1F01">
        <w:rPr>
          <w:rFonts w:ascii="Times New Roman" w:hAnsi="Times New Roman" w:cs="Times New Roman"/>
          <w:bCs/>
          <w:sz w:val="24"/>
          <w:szCs w:val="24"/>
          <w:lang w:val="ru-RU"/>
        </w:rPr>
        <w:t xml:space="preserve"> на живи бактерии на </w:t>
      </w:r>
      <w:r w:rsidR="008B1F01" w:rsidRPr="008B1F01">
        <w:rPr>
          <w:rFonts w:ascii="Times New Roman" w:hAnsi="Times New Roman" w:cs="Times New Roman"/>
          <w:bCs/>
          <w:sz w:val="24"/>
          <w:szCs w:val="24"/>
        </w:rPr>
        <w:t>Schaedler</w:t>
      </w:r>
      <w:r w:rsidR="008B1F01" w:rsidRPr="008B1F01">
        <w:rPr>
          <w:rFonts w:ascii="Times New Roman" w:hAnsi="Times New Roman" w:cs="Times New Roman"/>
          <w:bCs/>
          <w:sz w:val="24"/>
          <w:szCs w:val="24"/>
          <w:lang w:val="ru-RU"/>
        </w:rPr>
        <w:t xml:space="preserve"> </w:t>
      </w:r>
      <w:r w:rsidR="008B1F01" w:rsidRPr="008B1F01">
        <w:rPr>
          <w:rFonts w:ascii="Times New Roman" w:hAnsi="Times New Roman" w:cs="Times New Roman"/>
          <w:bCs/>
          <w:sz w:val="24"/>
          <w:szCs w:val="24"/>
        </w:rPr>
        <w:t>agar</w:t>
      </w:r>
      <w:r w:rsidR="008B1F01" w:rsidRPr="008B1F01">
        <w:rPr>
          <w:rFonts w:ascii="Times New Roman" w:hAnsi="Times New Roman" w:cs="Times New Roman"/>
          <w:bCs/>
          <w:sz w:val="24"/>
          <w:szCs w:val="24"/>
          <w:lang w:val="ru-RU"/>
        </w:rPr>
        <w:t xml:space="preserve"> </w:t>
      </w:r>
      <w:r w:rsidRPr="00DE3147">
        <w:rPr>
          <w:rFonts w:ascii="Times New Roman" w:hAnsi="Times New Roman" w:cs="Times New Roman"/>
          <w:bCs/>
          <w:sz w:val="24"/>
          <w:szCs w:val="24"/>
          <w:lang w:val="mk-MK"/>
        </w:rPr>
        <w:t xml:space="preserve">во однос на пациентите од </w:t>
      </w:r>
      <w:r w:rsidRPr="00DE3147">
        <w:rPr>
          <w:rFonts w:ascii="Times New Roman" w:hAnsi="Times New Roman" w:cs="Times New Roman"/>
          <w:color w:val="000000"/>
          <w:sz w:val="24"/>
          <w:szCs w:val="24"/>
          <w:lang w:val="mk-MK"/>
        </w:rPr>
        <w:t>P.G.A групата (p&lt;0,05), а во однос на POLYAMID</w:t>
      </w:r>
      <w:r w:rsidR="008B1F01">
        <w:rPr>
          <w:rFonts w:ascii="Times New Roman" w:hAnsi="Times New Roman" w:cs="Times New Roman"/>
          <w:color w:val="000000"/>
          <w:sz w:val="24"/>
          <w:szCs w:val="24"/>
          <w:lang w:val="mk-MK"/>
        </w:rPr>
        <w:t>Е</w:t>
      </w:r>
      <w:r w:rsidRPr="00DE3147">
        <w:rPr>
          <w:rFonts w:ascii="Times New Roman" w:hAnsi="Times New Roman" w:cs="Times New Roman"/>
          <w:color w:val="000000"/>
          <w:sz w:val="24"/>
          <w:szCs w:val="24"/>
          <w:lang w:val="mk-MK"/>
        </w:rPr>
        <w:t xml:space="preserve"> групата имаат незначајно поголем број на </w:t>
      </w:r>
      <w:r w:rsidRPr="00DE3147">
        <w:rPr>
          <w:rFonts w:ascii="Times New Roman" w:hAnsi="Times New Roman" w:cs="Times New Roman"/>
          <w:bCs/>
          <w:sz w:val="24"/>
          <w:szCs w:val="24"/>
          <w:lang w:val="mk-MK"/>
        </w:rPr>
        <w:t xml:space="preserve">колонии </w:t>
      </w:r>
      <w:r w:rsidR="008B1F01" w:rsidRPr="008B1F01">
        <w:rPr>
          <w:rFonts w:ascii="Times New Roman" w:hAnsi="Times New Roman" w:cs="Times New Roman"/>
          <w:bCs/>
          <w:sz w:val="24"/>
          <w:szCs w:val="24"/>
          <w:lang w:val="ru-RU"/>
        </w:rPr>
        <w:t>(</w:t>
      </w:r>
      <w:r w:rsidR="008B1F01" w:rsidRPr="008B1F01">
        <w:rPr>
          <w:rFonts w:ascii="Times New Roman" w:hAnsi="Times New Roman" w:cs="Times New Roman"/>
          <w:bCs/>
          <w:sz w:val="24"/>
          <w:szCs w:val="24"/>
        </w:rPr>
        <w:t>CFU/ml</w:t>
      </w:r>
      <w:r w:rsidR="008B1F01" w:rsidRPr="008B1F01">
        <w:rPr>
          <w:rFonts w:ascii="Times New Roman" w:hAnsi="Times New Roman" w:cs="Times New Roman"/>
          <w:bCs/>
          <w:sz w:val="24"/>
          <w:szCs w:val="24"/>
          <w:lang w:val="mk-MK"/>
        </w:rPr>
        <w:t>)</w:t>
      </w:r>
      <w:r w:rsidR="008B1F01" w:rsidRPr="008B1F01">
        <w:rPr>
          <w:rFonts w:ascii="Times New Roman" w:hAnsi="Times New Roman" w:cs="Times New Roman"/>
          <w:bCs/>
          <w:sz w:val="24"/>
          <w:szCs w:val="24"/>
          <w:lang w:val="ru-RU"/>
        </w:rPr>
        <w:t xml:space="preserve"> на живи бактерии на </w:t>
      </w:r>
      <w:r w:rsidR="008B1F01" w:rsidRPr="008B1F01">
        <w:rPr>
          <w:rFonts w:ascii="Times New Roman" w:hAnsi="Times New Roman" w:cs="Times New Roman"/>
          <w:bCs/>
          <w:sz w:val="24"/>
          <w:szCs w:val="24"/>
        </w:rPr>
        <w:t>Schaedler</w:t>
      </w:r>
      <w:r w:rsidR="008B1F01" w:rsidRPr="008B1F01">
        <w:rPr>
          <w:rFonts w:ascii="Times New Roman" w:hAnsi="Times New Roman" w:cs="Times New Roman"/>
          <w:bCs/>
          <w:sz w:val="24"/>
          <w:szCs w:val="24"/>
          <w:lang w:val="ru-RU"/>
        </w:rPr>
        <w:t xml:space="preserve"> </w:t>
      </w:r>
      <w:r w:rsidR="008B1F01" w:rsidRPr="008B1F01">
        <w:rPr>
          <w:rFonts w:ascii="Times New Roman" w:hAnsi="Times New Roman" w:cs="Times New Roman"/>
          <w:bCs/>
          <w:sz w:val="24"/>
          <w:szCs w:val="24"/>
        </w:rPr>
        <w:t>agar</w:t>
      </w:r>
      <w:r w:rsidR="008B1F01" w:rsidRPr="008B1F01">
        <w:rPr>
          <w:rFonts w:ascii="Times New Roman" w:hAnsi="Times New Roman" w:cs="Times New Roman"/>
          <w:bCs/>
          <w:sz w:val="24"/>
          <w:szCs w:val="24"/>
          <w:lang w:val="ru-RU"/>
        </w:rPr>
        <w:t xml:space="preserve"> </w:t>
      </w:r>
      <w:r w:rsidRPr="00DE3147">
        <w:rPr>
          <w:rFonts w:ascii="Times New Roman" w:hAnsi="Times New Roman" w:cs="Times New Roman"/>
          <w:color w:val="000000"/>
          <w:sz w:val="24"/>
          <w:szCs w:val="24"/>
          <w:lang w:val="mk-MK"/>
        </w:rPr>
        <w:t>(p&gt;0,05).</w:t>
      </w:r>
    </w:p>
    <w:p w14:paraId="19DCB634" w14:textId="77777777" w:rsidR="002B47FF" w:rsidRPr="00A3013A" w:rsidRDefault="002B47FF" w:rsidP="002B47FF">
      <w:pPr>
        <w:autoSpaceDE w:val="0"/>
        <w:autoSpaceDN w:val="0"/>
        <w:adjustRightInd w:val="0"/>
        <w:jc w:val="center"/>
        <w:rPr>
          <w:bCs/>
          <w:lang w:val="mk-MK"/>
        </w:rPr>
      </w:pPr>
    </w:p>
    <w:p w14:paraId="5E2A8396" w14:textId="77777777" w:rsidR="00EB3E5F" w:rsidRDefault="00EB3E5F" w:rsidP="00A24E00">
      <w:pPr>
        <w:autoSpaceDE w:val="0"/>
        <w:autoSpaceDN w:val="0"/>
        <w:adjustRightInd w:val="0"/>
        <w:rPr>
          <w:rFonts w:ascii="Times New Roman" w:hAnsi="Times New Roman" w:cs="Times New Roman"/>
          <w:b/>
          <w:bCs/>
          <w:sz w:val="20"/>
          <w:szCs w:val="20"/>
          <w:lang w:val="mk-MK"/>
        </w:rPr>
      </w:pPr>
    </w:p>
    <w:p w14:paraId="4346B2B2" w14:textId="4A0FD38B" w:rsidR="002B47FF" w:rsidRPr="00E12055" w:rsidRDefault="002B47FF" w:rsidP="002B47FF">
      <w:pPr>
        <w:autoSpaceDE w:val="0"/>
        <w:autoSpaceDN w:val="0"/>
        <w:adjustRightInd w:val="0"/>
        <w:jc w:val="center"/>
        <w:rPr>
          <w:rFonts w:ascii="Times New Roman" w:hAnsi="Times New Roman" w:cs="Times New Roman"/>
          <w:bCs/>
          <w:sz w:val="20"/>
          <w:szCs w:val="20"/>
          <w:lang w:val="mk-MK"/>
        </w:rPr>
      </w:pPr>
      <w:r w:rsidRPr="00E12055">
        <w:rPr>
          <w:rFonts w:ascii="Times New Roman" w:hAnsi="Times New Roman" w:cs="Times New Roman"/>
          <w:b/>
          <w:bCs/>
          <w:sz w:val="20"/>
          <w:szCs w:val="20"/>
          <w:lang w:val="mk-MK"/>
        </w:rPr>
        <w:t>Табела 40.1</w:t>
      </w:r>
      <w:r w:rsidRPr="00E12055">
        <w:rPr>
          <w:rFonts w:ascii="Times New Roman" w:hAnsi="Times New Roman" w:cs="Times New Roman"/>
          <w:sz w:val="20"/>
          <w:szCs w:val="20"/>
          <w:lang w:val="mk-MK"/>
        </w:rPr>
        <w:t xml:space="preserve">  Разлика / CFU</w:t>
      </w:r>
      <w:r w:rsidR="00EB3E5F">
        <w:rPr>
          <w:rFonts w:ascii="Times New Roman" w:hAnsi="Times New Roman" w:cs="Times New Roman"/>
          <w:sz w:val="20"/>
          <w:szCs w:val="20"/>
        </w:rPr>
        <w:t>/ml</w:t>
      </w:r>
      <w:r w:rsidRPr="00E12055">
        <w:rPr>
          <w:rFonts w:ascii="Times New Roman" w:hAnsi="Times New Roman" w:cs="Times New Roman"/>
          <w:sz w:val="20"/>
          <w:szCs w:val="20"/>
          <w:lang w:val="mk-MK"/>
        </w:rPr>
        <w:t xml:space="preserve"> (</w:t>
      </w:r>
      <w:r w:rsidRPr="00E12055">
        <w:rPr>
          <w:rFonts w:ascii="Times New Roman" w:hAnsi="Times New Roman" w:cs="Times New Roman"/>
          <w:bCs/>
          <w:color w:val="000000"/>
          <w:sz w:val="20"/>
          <w:szCs w:val="20"/>
          <w:lang w:val="mk-MK"/>
        </w:rPr>
        <w:t>Schaedler</w:t>
      </w:r>
      <w:r w:rsidRPr="00E12055">
        <w:rPr>
          <w:rFonts w:ascii="Times New Roman" w:hAnsi="Times New Roman" w:cs="Times New Roman"/>
          <w:bCs/>
          <w:sz w:val="20"/>
          <w:szCs w:val="20"/>
          <w:lang w:val="mk-MK"/>
        </w:rPr>
        <w:t xml:space="preserve"> agar) /</w:t>
      </w:r>
    </w:p>
    <w:p w14:paraId="62C261C2" w14:textId="0EA4FB0F" w:rsidR="00E12055" w:rsidRPr="00E12055" w:rsidRDefault="002B47FF" w:rsidP="00E12055">
      <w:pPr>
        <w:autoSpaceDE w:val="0"/>
        <w:autoSpaceDN w:val="0"/>
        <w:adjustRightInd w:val="0"/>
        <w:jc w:val="center"/>
        <w:rPr>
          <w:rFonts w:ascii="Times New Roman" w:hAnsi="Times New Roman" w:cs="Times New Roman"/>
          <w:bCs/>
          <w:sz w:val="20"/>
          <w:szCs w:val="20"/>
          <w:lang w:val="mk-MK"/>
        </w:rPr>
      </w:pPr>
      <w:r w:rsidRPr="00E12055">
        <w:rPr>
          <w:rFonts w:ascii="Times New Roman" w:hAnsi="Times New Roman" w:cs="Times New Roman"/>
          <w:color w:val="000000"/>
          <w:sz w:val="20"/>
          <w:szCs w:val="20"/>
          <w:lang w:val="mk-MK"/>
        </w:rPr>
        <w:t>Multiple Comparisons p values (2-tailed)</w:t>
      </w:r>
    </w:p>
    <w:p w14:paraId="1FF83EAF" w14:textId="77777777" w:rsidR="00E12055" w:rsidRPr="00E12055" w:rsidRDefault="00E12055" w:rsidP="002B47FF">
      <w:pPr>
        <w:autoSpaceDE w:val="0"/>
        <w:autoSpaceDN w:val="0"/>
        <w:adjustRightInd w:val="0"/>
        <w:jc w:val="center"/>
        <w:rPr>
          <w:rFonts w:ascii="Times New Roman" w:hAnsi="Times New Roman" w:cs="Times New Roman"/>
          <w:bCs/>
          <w:sz w:val="20"/>
          <w:szCs w:val="20"/>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54"/>
        <w:gridCol w:w="1012"/>
        <w:gridCol w:w="1012"/>
        <w:gridCol w:w="1012"/>
        <w:gridCol w:w="1027"/>
      </w:tblGrid>
      <w:tr w:rsidR="002B47FF" w:rsidRPr="00E12055" w14:paraId="37DE7D67" w14:textId="77777777" w:rsidTr="00C33CC4">
        <w:trPr>
          <w:tblCellSpacing w:w="15" w:type="dxa"/>
          <w:jc w:val="center"/>
        </w:trPr>
        <w:tc>
          <w:tcPr>
            <w:tcW w:w="0" w:type="auto"/>
            <w:gridSpan w:val="5"/>
            <w:tcBorders>
              <w:top w:val="nil"/>
              <w:left w:val="nil"/>
              <w:bottom w:val="nil"/>
              <w:right w:val="nil"/>
            </w:tcBorders>
            <w:noWrap/>
            <w:vAlign w:val="center"/>
          </w:tcPr>
          <w:p w14:paraId="710715DC" w14:textId="67361DF7" w:rsidR="002B47FF" w:rsidRPr="00E12055" w:rsidRDefault="002B47FF" w:rsidP="00C33CC4">
            <w:pPr>
              <w:jc w:val="center"/>
              <w:rPr>
                <w:rFonts w:ascii="Times New Roman" w:hAnsi="Times New Roman" w:cs="Times New Roman"/>
                <w:sz w:val="20"/>
                <w:szCs w:val="20"/>
                <w:lang w:val="mk-MK"/>
              </w:rPr>
            </w:pPr>
            <w:r w:rsidRPr="00E12055">
              <w:rPr>
                <w:rFonts w:ascii="Times New Roman" w:hAnsi="Times New Roman" w:cs="Times New Roman"/>
                <w:color w:val="000000"/>
                <w:sz w:val="20"/>
                <w:szCs w:val="20"/>
                <w:lang w:val="mk-MK"/>
              </w:rPr>
              <w:t>Multiple Comparisons p values (2-tailed); CFU</w:t>
            </w:r>
            <w:r w:rsidR="00EB3E5F">
              <w:rPr>
                <w:rFonts w:ascii="Times New Roman" w:hAnsi="Times New Roman" w:cs="Times New Roman"/>
                <w:color w:val="000000"/>
                <w:sz w:val="20"/>
                <w:szCs w:val="20"/>
              </w:rPr>
              <w:t>/ml</w:t>
            </w:r>
            <w:r w:rsidRPr="00E12055">
              <w:rPr>
                <w:rFonts w:ascii="Times New Roman" w:hAnsi="Times New Roman" w:cs="Times New Roman"/>
                <w:color w:val="000000"/>
                <w:sz w:val="20"/>
                <w:szCs w:val="20"/>
                <w:lang w:val="mk-MK"/>
              </w:rPr>
              <w:t xml:space="preserve"> (Schaedler </w:t>
            </w:r>
            <w:r w:rsidRPr="00E12055">
              <w:rPr>
                <w:rFonts w:ascii="Times New Roman" w:hAnsi="Times New Roman" w:cs="Times New Roman"/>
                <w:bCs/>
                <w:sz w:val="20"/>
                <w:szCs w:val="20"/>
                <w:lang w:val="mk-MK"/>
              </w:rPr>
              <w:t>agar</w:t>
            </w:r>
            <w:r w:rsidRPr="00E12055">
              <w:rPr>
                <w:rFonts w:ascii="Times New Roman" w:hAnsi="Times New Roman" w:cs="Times New Roman"/>
                <w:color w:val="000000"/>
                <w:sz w:val="20"/>
                <w:szCs w:val="20"/>
                <w:lang w:val="mk-MK"/>
              </w:rPr>
              <w:t>)</w:t>
            </w:r>
          </w:p>
        </w:tc>
      </w:tr>
      <w:tr w:rsidR="002B47FF" w:rsidRPr="00E12055" w14:paraId="5F8F7888"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D7DA238" w14:textId="77777777" w:rsidR="002B47FF" w:rsidRPr="00E12055" w:rsidRDefault="002B47FF" w:rsidP="00C33CC4">
            <w:pPr>
              <w:jc w:val="center"/>
              <w:rPr>
                <w:rFonts w:ascii="Times New Roman" w:hAnsi="Times New Roman" w:cs="Times New Roman"/>
                <w:bCs/>
                <w:sz w:val="20"/>
                <w:szCs w:val="20"/>
                <w:lang w:val="mk-MK"/>
              </w:rPr>
            </w:pPr>
            <w:r w:rsidRPr="00E12055">
              <w:rPr>
                <w:rFonts w:ascii="Times New Roman" w:hAnsi="Times New Roman" w:cs="Times New Roman"/>
                <w:bCs/>
                <w:sz w:val="20"/>
                <w:szCs w:val="20"/>
                <w:lang w:val="mk-MK"/>
              </w:rPr>
              <w:t>Група</w:t>
            </w:r>
          </w:p>
        </w:tc>
        <w:tc>
          <w:tcPr>
            <w:tcW w:w="0" w:type="auto"/>
            <w:tcBorders>
              <w:top w:val="outset" w:sz="6" w:space="0" w:color="auto"/>
              <w:left w:val="outset" w:sz="6" w:space="0" w:color="auto"/>
              <w:bottom w:val="outset" w:sz="6" w:space="0" w:color="auto"/>
              <w:right w:val="outset" w:sz="6" w:space="0" w:color="auto"/>
            </w:tcBorders>
            <w:noWrap/>
            <w:vAlign w:val="center"/>
          </w:tcPr>
          <w:p w14:paraId="07C53B54" w14:textId="77777777" w:rsidR="002B47FF" w:rsidRPr="00E12055" w:rsidRDefault="002B47FF" w:rsidP="00C33CC4">
            <w:pPr>
              <w:jc w:val="center"/>
              <w:rPr>
                <w:rFonts w:ascii="Times New Roman" w:hAnsi="Times New Roman" w:cs="Times New Roman"/>
                <w:bCs/>
                <w:color w:val="000000"/>
                <w:sz w:val="20"/>
                <w:szCs w:val="20"/>
                <w:lang w:val="mk-MK"/>
              </w:rPr>
            </w:pPr>
            <w:r w:rsidRPr="00E12055">
              <w:rPr>
                <w:rFonts w:ascii="Times New Roman" w:hAnsi="Times New Roman" w:cs="Times New Roman"/>
                <w:bCs/>
                <w:color w:val="000000"/>
                <w:sz w:val="20"/>
                <w:szCs w:val="20"/>
              </w:rPr>
              <w:t>1</w:t>
            </w:r>
          </w:p>
          <w:p w14:paraId="3481B818" w14:textId="77777777" w:rsidR="002B47FF" w:rsidRPr="00E12055" w:rsidRDefault="002B47FF" w:rsidP="00C33CC4">
            <w:pPr>
              <w:jc w:val="center"/>
              <w:rPr>
                <w:rFonts w:ascii="Times New Roman" w:hAnsi="Times New Roman" w:cs="Times New Roman"/>
                <w:bCs/>
                <w:sz w:val="20"/>
                <w:szCs w:val="20"/>
                <w:lang w:val="mk-MK"/>
              </w:rPr>
            </w:pPr>
            <w:r w:rsidRPr="00E12055">
              <w:rPr>
                <w:rFonts w:ascii="Times New Roman" w:hAnsi="Times New Roman" w:cs="Times New Roman"/>
                <w:bCs/>
                <w:color w:val="000000"/>
                <w:sz w:val="20"/>
                <w:szCs w:val="20"/>
                <w:lang w:val="en-US"/>
              </w:rPr>
              <w:t>R:86,</w:t>
            </w:r>
            <w:r w:rsidRPr="00E12055">
              <w:rPr>
                <w:rFonts w:ascii="Times New Roman" w:hAnsi="Times New Roman" w:cs="Times New Roman"/>
                <w:bCs/>
                <w:color w:val="000000"/>
                <w:sz w:val="20"/>
                <w:szCs w:val="20"/>
                <w:lang w:val="mk-MK"/>
              </w:rPr>
              <w:t>68</w:t>
            </w:r>
          </w:p>
        </w:tc>
        <w:tc>
          <w:tcPr>
            <w:tcW w:w="0" w:type="auto"/>
            <w:tcBorders>
              <w:top w:val="outset" w:sz="6" w:space="0" w:color="auto"/>
              <w:left w:val="outset" w:sz="6" w:space="0" w:color="auto"/>
              <w:bottom w:val="outset" w:sz="6" w:space="0" w:color="auto"/>
              <w:right w:val="outset" w:sz="6" w:space="0" w:color="auto"/>
            </w:tcBorders>
            <w:noWrap/>
            <w:vAlign w:val="center"/>
          </w:tcPr>
          <w:p w14:paraId="6F803B7F" w14:textId="77777777" w:rsidR="002B47FF" w:rsidRPr="00E12055" w:rsidRDefault="002B47FF" w:rsidP="00C33CC4">
            <w:pPr>
              <w:jc w:val="center"/>
              <w:rPr>
                <w:rFonts w:ascii="Times New Roman" w:hAnsi="Times New Roman" w:cs="Times New Roman"/>
                <w:bCs/>
                <w:color w:val="000000"/>
                <w:sz w:val="20"/>
                <w:szCs w:val="20"/>
              </w:rPr>
            </w:pPr>
            <w:r w:rsidRPr="00E12055">
              <w:rPr>
                <w:rFonts w:ascii="Times New Roman" w:hAnsi="Times New Roman" w:cs="Times New Roman"/>
                <w:bCs/>
                <w:color w:val="000000"/>
                <w:sz w:val="20"/>
                <w:szCs w:val="20"/>
              </w:rPr>
              <w:t>2</w:t>
            </w:r>
          </w:p>
          <w:p w14:paraId="25775B9E" w14:textId="77777777" w:rsidR="002B47FF" w:rsidRPr="00E12055" w:rsidRDefault="002B47FF" w:rsidP="00C33CC4">
            <w:pPr>
              <w:jc w:val="center"/>
              <w:rPr>
                <w:rFonts w:ascii="Times New Roman" w:hAnsi="Times New Roman" w:cs="Times New Roman"/>
                <w:bCs/>
                <w:sz w:val="20"/>
                <w:szCs w:val="20"/>
                <w:lang w:val="mk-MK"/>
              </w:rPr>
            </w:pPr>
            <w:r w:rsidRPr="00E12055">
              <w:rPr>
                <w:rFonts w:ascii="Times New Roman" w:hAnsi="Times New Roman" w:cs="Times New Roman"/>
                <w:bCs/>
                <w:color w:val="000000"/>
                <w:sz w:val="20"/>
                <w:szCs w:val="20"/>
              </w:rPr>
              <w:t>R:</w:t>
            </w:r>
            <w:r w:rsidRPr="00E12055">
              <w:rPr>
                <w:rFonts w:ascii="Times New Roman" w:hAnsi="Times New Roman" w:cs="Times New Roman"/>
                <w:bCs/>
                <w:color w:val="000000"/>
                <w:sz w:val="20"/>
                <w:szCs w:val="20"/>
                <w:lang w:val="mk-MK"/>
              </w:rPr>
              <w:t>24</w:t>
            </w:r>
            <w:r w:rsidRPr="00E12055">
              <w:rPr>
                <w:rFonts w:ascii="Times New Roman" w:hAnsi="Times New Roman" w:cs="Times New Roman"/>
                <w:bCs/>
                <w:color w:val="000000"/>
                <w:sz w:val="20"/>
                <w:szCs w:val="20"/>
              </w:rPr>
              <w:t>,0</w:t>
            </w:r>
            <w:r w:rsidRPr="00E12055">
              <w:rPr>
                <w:rFonts w:ascii="Times New Roman" w:hAnsi="Times New Roman" w:cs="Times New Roman"/>
                <w:bCs/>
                <w:color w:val="000000"/>
                <w:sz w:val="20"/>
                <w:szCs w:val="20"/>
                <w:lang w:val="mk-MK"/>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6F028633" w14:textId="77777777" w:rsidR="002B47FF" w:rsidRPr="00E12055" w:rsidRDefault="002B47FF" w:rsidP="00C33CC4">
            <w:pPr>
              <w:jc w:val="center"/>
              <w:rPr>
                <w:rFonts w:ascii="Times New Roman" w:hAnsi="Times New Roman" w:cs="Times New Roman"/>
                <w:bCs/>
                <w:color w:val="000000"/>
                <w:sz w:val="20"/>
                <w:szCs w:val="20"/>
              </w:rPr>
            </w:pPr>
            <w:r w:rsidRPr="00E12055">
              <w:rPr>
                <w:rFonts w:ascii="Times New Roman" w:hAnsi="Times New Roman" w:cs="Times New Roman"/>
                <w:bCs/>
                <w:color w:val="000000"/>
                <w:sz w:val="20"/>
                <w:szCs w:val="20"/>
              </w:rPr>
              <w:t>3</w:t>
            </w:r>
          </w:p>
          <w:p w14:paraId="4EE34F82" w14:textId="77777777" w:rsidR="002B47FF" w:rsidRPr="00E12055" w:rsidRDefault="002B47FF" w:rsidP="00C33CC4">
            <w:pPr>
              <w:jc w:val="center"/>
              <w:rPr>
                <w:rFonts w:ascii="Times New Roman" w:hAnsi="Times New Roman" w:cs="Times New Roman"/>
                <w:bCs/>
                <w:sz w:val="20"/>
                <w:szCs w:val="20"/>
                <w:lang w:val="mk-MK"/>
              </w:rPr>
            </w:pPr>
            <w:r w:rsidRPr="00E12055">
              <w:rPr>
                <w:rFonts w:ascii="Times New Roman" w:hAnsi="Times New Roman" w:cs="Times New Roman"/>
                <w:bCs/>
                <w:color w:val="000000"/>
                <w:sz w:val="20"/>
                <w:szCs w:val="20"/>
              </w:rPr>
              <w:t>R:5</w:t>
            </w:r>
            <w:r w:rsidRPr="00E12055">
              <w:rPr>
                <w:rFonts w:ascii="Times New Roman" w:hAnsi="Times New Roman" w:cs="Times New Roman"/>
                <w:bCs/>
                <w:color w:val="000000"/>
                <w:sz w:val="20"/>
                <w:szCs w:val="20"/>
                <w:lang w:val="mk-MK"/>
              </w:rPr>
              <w:t>7</w:t>
            </w:r>
            <w:r w:rsidRPr="00E12055">
              <w:rPr>
                <w:rFonts w:ascii="Times New Roman" w:hAnsi="Times New Roman" w:cs="Times New Roman"/>
                <w:bCs/>
                <w:color w:val="000000"/>
                <w:sz w:val="20"/>
                <w:szCs w:val="20"/>
              </w:rPr>
              <w:t>,</w:t>
            </w:r>
            <w:r w:rsidRPr="00E12055">
              <w:rPr>
                <w:rFonts w:ascii="Times New Roman" w:hAnsi="Times New Roman" w:cs="Times New Roman"/>
                <w:bCs/>
                <w:color w:val="000000"/>
                <w:sz w:val="20"/>
                <w:szCs w:val="20"/>
                <w:lang w:val="mk-MK"/>
              </w:rPr>
              <w:t>16</w:t>
            </w:r>
          </w:p>
        </w:tc>
        <w:tc>
          <w:tcPr>
            <w:tcW w:w="0" w:type="auto"/>
            <w:tcBorders>
              <w:top w:val="outset" w:sz="6" w:space="0" w:color="auto"/>
              <w:left w:val="outset" w:sz="6" w:space="0" w:color="auto"/>
              <w:bottom w:val="outset" w:sz="6" w:space="0" w:color="auto"/>
              <w:right w:val="outset" w:sz="6" w:space="0" w:color="auto"/>
            </w:tcBorders>
            <w:noWrap/>
            <w:vAlign w:val="center"/>
          </w:tcPr>
          <w:p w14:paraId="016E072C" w14:textId="77777777" w:rsidR="002B47FF" w:rsidRPr="00E12055" w:rsidRDefault="002B47FF" w:rsidP="00C33CC4">
            <w:pPr>
              <w:jc w:val="center"/>
              <w:rPr>
                <w:rFonts w:ascii="Times New Roman" w:hAnsi="Times New Roman" w:cs="Times New Roman"/>
                <w:bCs/>
                <w:color w:val="000000"/>
                <w:sz w:val="20"/>
                <w:szCs w:val="20"/>
              </w:rPr>
            </w:pPr>
            <w:r w:rsidRPr="00E12055">
              <w:rPr>
                <w:rFonts w:ascii="Times New Roman" w:hAnsi="Times New Roman" w:cs="Times New Roman"/>
                <w:bCs/>
                <w:color w:val="000000"/>
                <w:sz w:val="20"/>
                <w:szCs w:val="20"/>
              </w:rPr>
              <w:t>4</w:t>
            </w:r>
          </w:p>
          <w:p w14:paraId="7515C766" w14:textId="77777777" w:rsidR="002B47FF" w:rsidRPr="00E12055" w:rsidRDefault="002B47FF" w:rsidP="00C33CC4">
            <w:pPr>
              <w:jc w:val="center"/>
              <w:rPr>
                <w:rFonts w:ascii="Times New Roman" w:hAnsi="Times New Roman" w:cs="Times New Roman"/>
                <w:bCs/>
                <w:sz w:val="20"/>
                <w:szCs w:val="20"/>
                <w:lang w:val="mk-MK"/>
              </w:rPr>
            </w:pPr>
            <w:r w:rsidRPr="00E12055">
              <w:rPr>
                <w:rFonts w:ascii="Times New Roman" w:hAnsi="Times New Roman" w:cs="Times New Roman"/>
                <w:bCs/>
                <w:color w:val="000000"/>
                <w:sz w:val="20"/>
                <w:szCs w:val="20"/>
              </w:rPr>
              <w:t>R:</w:t>
            </w:r>
            <w:r w:rsidRPr="00E12055">
              <w:rPr>
                <w:rFonts w:ascii="Times New Roman" w:hAnsi="Times New Roman" w:cs="Times New Roman"/>
                <w:bCs/>
                <w:color w:val="000000"/>
                <w:sz w:val="20"/>
                <w:szCs w:val="20"/>
                <w:lang w:val="mk-MK"/>
              </w:rPr>
              <w:t>34</w:t>
            </w:r>
            <w:r w:rsidRPr="00E12055">
              <w:rPr>
                <w:rFonts w:ascii="Times New Roman" w:hAnsi="Times New Roman" w:cs="Times New Roman"/>
                <w:bCs/>
                <w:color w:val="000000"/>
                <w:sz w:val="20"/>
                <w:szCs w:val="20"/>
              </w:rPr>
              <w:t>,</w:t>
            </w:r>
            <w:r w:rsidRPr="00E12055">
              <w:rPr>
                <w:rFonts w:ascii="Times New Roman" w:hAnsi="Times New Roman" w:cs="Times New Roman"/>
                <w:bCs/>
                <w:color w:val="000000"/>
                <w:sz w:val="20"/>
                <w:szCs w:val="20"/>
                <w:lang w:val="mk-MK"/>
              </w:rPr>
              <w:t>14</w:t>
            </w:r>
          </w:p>
        </w:tc>
      </w:tr>
      <w:tr w:rsidR="002B47FF" w:rsidRPr="00E12055" w14:paraId="3984EC0A"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1E0FF51E" w14:textId="77777777" w:rsidR="002B47FF" w:rsidRPr="00E12055" w:rsidRDefault="002B47FF" w:rsidP="00C33CC4">
            <w:pPr>
              <w:jc w:val="center"/>
              <w:rPr>
                <w:rFonts w:ascii="Times New Roman" w:hAnsi="Times New Roman" w:cs="Times New Roman"/>
                <w:b/>
                <w:bCs/>
                <w:sz w:val="20"/>
                <w:szCs w:val="20"/>
              </w:rPr>
            </w:pPr>
            <w:r w:rsidRPr="00E12055">
              <w:rPr>
                <w:rFonts w:ascii="Times New Roman" w:hAnsi="Times New Roman" w:cs="Times New Roman"/>
                <w:color w:val="000000"/>
                <w:sz w:val="20"/>
                <w:szCs w:val="20"/>
              </w:rPr>
              <w:t>SILK</w:t>
            </w:r>
          </w:p>
        </w:tc>
        <w:tc>
          <w:tcPr>
            <w:tcW w:w="0" w:type="auto"/>
            <w:tcBorders>
              <w:top w:val="outset" w:sz="6" w:space="0" w:color="auto"/>
              <w:left w:val="outset" w:sz="6" w:space="0" w:color="auto"/>
              <w:bottom w:val="outset" w:sz="6" w:space="0" w:color="auto"/>
              <w:right w:val="outset" w:sz="6" w:space="0" w:color="auto"/>
            </w:tcBorders>
            <w:noWrap/>
            <w:vAlign w:val="center"/>
          </w:tcPr>
          <w:p w14:paraId="653B2F1A" w14:textId="77777777" w:rsidR="002B47FF" w:rsidRPr="00E12055" w:rsidRDefault="002B47FF" w:rsidP="00C33CC4">
            <w:pPr>
              <w:jc w:val="center"/>
              <w:rPr>
                <w:rFonts w:ascii="Times New Roman" w:hAnsi="Times New Roman" w:cs="Times New Roman"/>
                <w:sz w:val="20"/>
                <w:szCs w:val="20"/>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2A8AE2EC" w14:textId="77777777" w:rsidR="002B47FF" w:rsidRPr="00E12055" w:rsidRDefault="002B47FF" w:rsidP="00C33CC4">
            <w:pPr>
              <w:jc w:val="center"/>
              <w:rPr>
                <w:rFonts w:ascii="Times New Roman" w:hAnsi="Times New Roman" w:cs="Times New Roman"/>
                <w:b/>
                <w:sz w:val="20"/>
                <w:szCs w:val="20"/>
              </w:rPr>
            </w:pPr>
            <w:r w:rsidRPr="00E12055">
              <w:rPr>
                <w:rFonts w:ascii="Times New Roman" w:hAnsi="Times New Roman" w:cs="Times New Roman"/>
                <w:b/>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2D302F7C" w14:textId="77777777" w:rsidR="002B47FF" w:rsidRPr="00E12055" w:rsidRDefault="002B47FF" w:rsidP="00C33CC4">
            <w:pPr>
              <w:jc w:val="center"/>
              <w:rPr>
                <w:rFonts w:ascii="Times New Roman" w:hAnsi="Times New Roman" w:cs="Times New Roman"/>
                <w:b/>
                <w:sz w:val="20"/>
                <w:szCs w:val="20"/>
              </w:rPr>
            </w:pPr>
            <w:r w:rsidRPr="00E12055">
              <w:rPr>
                <w:rFonts w:ascii="Times New Roman" w:hAnsi="Times New Roman" w:cs="Times New Roman"/>
                <w:b/>
                <w:color w:val="000000"/>
                <w:sz w:val="20"/>
                <w:szCs w:val="20"/>
              </w:rPr>
              <w:t>0,001928</w:t>
            </w:r>
          </w:p>
        </w:tc>
        <w:tc>
          <w:tcPr>
            <w:tcW w:w="0" w:type="auto"/>
            <w:tcBorders>
              <w:top w:val="outset" w:sz="6" w:space="0" w:color="auto"/>
              <w:left w:val="outset" w:sz="6" w:space="0" w:color="auto"/>
              <w:bottom w:val="outset" w:sz="6" w:space="0" w:color="auto"/>
              <w:right w:val="outset" w:sz="6" w:space="0" w:color="auto"/>
            </w:tcBorders>
            <w:noWrap/>
            <w:vAlign w:val="center"/>
          </w:tcPr>
          <w:p w14:paraId="2C9A60EB" w14:textId="77777777" w:rsidR="002B47FF" w:rsidRPr="00E12055" w:rsidRDefault="002B47FF" w:rsidP="00C33CC4">
            <w:pPr>
              <w:jc w:val="center"/>
              <w:rPr>
                <w:rFonts w:ascii="Times New Roman" w:hAnsi="Times New Roman" w:cs="Times New Roman"/>
                <w:b/>
                <w:sz w:val="20"/>
                <w:szCs w:val="20"/>
              </w:rPr>
            </w:pPr>
            <w:r w:rsidRPr="00E12055">
              <w:rPr>
                <w:rFonts w:ascii="Times New Roman" w:hAnsi="Times New Roman" w:cs="Times New Roman"/>
                <w:b/>
                <w:color w:val="000000"/>
                <w:sz w:val="20"/>
                <w:szCs w:val="20"/>
              </w:rPr>
              <w:t>0,000000</w:t>
            </w:r>
          </w:p>
        </w:tc>
      </w:tr>
      <w:tr w:rsidR="002B47FF" w:rsidRPr="00E12055" w14:paraId="688715C0"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B601F37" w14:textId="77777777" w:rsidR="002B47FF" w:rsidRPr="00E12055" w:rsidRDefault="002B47FF" w:rsidP="00C33CC4">
            <w:pPr>
              <w:jc w:val="center"/>
              <w:rPr>
                <w:rFonts w:ascii="Times New Roman" w:hAnsi="Times New Roman" w:cs="Times New Roman"/>
                <w:b/>
                <w:bCs/>
                <w:sz w:val="20"/>
                <w:szCs w:val="20"/>
              </w:rPr>
            </w:pPr>
            <w:r w:rsidRPr="00E12055">
              <w:rPr>
                <w:rFonts w:ascii="Times New Roman" w:hAnsi="Times New Roman" w:cs="Times New Roman"/>
                <w:color w:val="000000"/>
                <w:sz w:val="20"/>
                <w:szCs w:val="20"/>
              </w:rPr>
              <w:t>POLYAMID</w:t>
            </w:r>
          </w:p>
        </w:tc>
        <w:tc>
          <w:tcPr>
            <w:tcW w:w="0" w:type="auto"/>
            <w:tcBorders>
              <w:top w:val="outset" w:sz="6" w:space="0" w:color="auto"/>
              <w:left w:val="outset" w:sz="6" w:space="0" w:color="auto"/>
              <w:bottom w:val="outset" w:sz="6" w:space="0" w:color="auto"/>
              <w:right w:val="outset" w:sz="6" w:space="0" w:color="auto"/>
            </w:tcBorders>
            <w:noWrap/>
            <w:vAlign w:val="center"/>
          </w:tcPr>
          <w:p w14:paraId="719A43D0" w14:textId="77777777" w:rsidR="002B47FF" w:rsidRPr="00E12055" w:rsidRDefault="002B47FF" w:rsidP="00C33CC4">
            <w:pPr>
              <w:jc w:val="center"/>
              <w:rPr>
                <w:rFonts w:ascii="Times New Roman" w:hAnsi="Times New Roman" w:cs="Times New Roman"/>
                <w:b/>
                <w:sz w:val="20"/>
                <w:szCs w:val="20"/>
              </w:rPr>
            </w:pPr>
            <w:r w:rsidRPr="00E12055">
              <w:rPr>
                <w:rFonts w:ascii="Times New Roman" w:hAnsi="Times New Roman" w:cs="Times New Roman"/>
                <w:b/>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462883AA" w14:textId="77777777" w:rsidR="002B47FF" w:rsidRPr="00E12055" w:rsidRDefault="002B47FF" w:rsidP="00C33CC4">
            <w:pPr>
              <w:jc w:val="center"/>
              <w:rPr>
                <w:rFonts w:ascii="Times New Roman" w:hAnsi="Times New Roman" w:cs="Times New Roman"/>
                <w:sz w:val="20"/>
                <w:szCs w:val="20"/>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1B4FE967" w14:textId="77777777" w:rsidR="002B47FF" w:rsidRPr="00E12055" w:rsidRDefault="002B47FF" w:rsidP="00C33CC4">
            <w:pPr>
              <w:jc w:val="center"/>
              <w:rPr>
                <w:rFonts w:ascii="Times New Roman" w:hAnsi="Times New Roman" w:cs="Times New Roman"/>
                <w:b/>
                <w:sz w:val="20"/>
                <w:szCs w:val="20"/>
              </w:rPr>
            </w:pPr>
            <w:r w:rsidRPr="00E12055">
              <w:rPr>
                <w:rFonts w:ascii="Times New Roman" w:hAnsi="Times New Roman" w:cs="Times New Roman"/>
                <w:b/>
                <w:color w:val="000000"/>
                <w:sz w:val="20"/>
                <w:szCs w:val="20"/>
              </w:rPr>
              <w:t>0,000323</w:t>
            </w:r>
          </w:p>
        </w:tc>
        <w:tc>
          <w:tcPr>
            <w:tcW w:w="0" w:type="auto"/>
            <w:tcBorders>
              <w:top w:val="outset" w:sz="6" w:space="0" w:color="auto"/>
              <w:left w:val="outset" w:sz="6" w:space="0" w:color="auto"/>
              <w:bottom w:val="outset" w:sz="6" w:space="0" w:color="auto"/>
              <w:right w:val="outset" w:sz="6" w:space="0" w:color="auto"/>
            </w:tcBorders>
            <w:noWrap/>
            <w:vAlign w:val="center"/>
          </w:tcPr>
          <w:p w14:paraId="63B9C352" w14:textId="77777777" w:rsidR="002B47FF" w:rsidRPr="00E12055" w:rsidRDefault="002B47FF" w:rsidP="00C33CC4">
            <w:pPr>
              <w:jc w:val="center"/>
              <w:rPr>
                <w:rFonts w:ascii="Times New Roman" w:hAnsi="Times New Roman" w:cs="Times New Roman"/>
                <w:sz w:val="20"/>
                <w:szCs w:val="20"/>
              </w:rPr>
            </w:pPr>
            <w:r w:rsidRPr="00E12055">
              <w:rPr>
                <w:rFonts w:ascii="Times New Roman" w:hAnsi="Times New Roman" w:cs="Times New Roman"/>
                <w:color w:val="000000"/>
                <w:sz w:val="20"/>
                <w:szCs w:val="20"/>
              </w:rPr>
              <w:t>1,000000</w:t>
            </w:r>
          </w:p>
        </w:tc>
      </w:tr>
      <w:tr w:rsidR="002B47FF" w:rsidRPr="00E12055" w14:paraId="19A109E2"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215A5559" w14:textId="77777777" w:rsidR="002B47FF" w:rsidRPr="00E12055" w:rsidRDefault="002B47FF" w:rsidP="00C33CC4">
            <w:pPr>
              <w:jc w:val="center"/>
              <w:rPr>
                <w:rFonts w:ascii="Times New Roman" w:hAnsi="Times New Roman" w:cs="Times New Roman"/>
                <w:b/>
                <w:bCs/>
                <w:sz w:val="20"/>
                <w:szCs w:val="20"/>
              </w:rPr>
            </w:pPr>
            <w:r w:rsidRPr="00E12055">
              <w:rPr>
                <w:rFonts w:ascii="Times New Roman" w:hAnsi="Times New Roman" w:cs="Times New Roman"/>
                <w:color w:val="000000"/>
                <w:sz w:val="20"/>
                <w:szCs w:val="20"/>
              </w:rPr>
              <w:t>P.G.A</w:t>
            </w:r>
          </w:p>
        </w:tc>
        <w:tc>
          <w:tcPr>
            <w:tcW w:w="0" w:type="auto"/>
            <w:tcBorders>
              <w:top w:val="outset" w:sz="6" w:space="0" w:color="auto"/>
              <w:left w:val="outset" w:sz="6" w:space="0" w:color="auto"/>
              <w:bottom w:val="outset" w:sz="6" w:space="0" w:color="auto"/>
              <w:right w:val="outset" w:sz="6" w:space="0" w:color="auto"/>
            </w:tcBorders>
            <w:noWrap/>
            <w:vAlign w:val="center"/>
          </w:tcPr>
          <w:p w14:paraId="2188EEB5" w14:textId="77777777" w:rsidR="002B47FF" w:rsidRPr="00E12055" w:rsidRDefault="002B47FF" w:rsidP="00C33CC4">
            <w:pPr>
              <w:jc w:val="center"/>
              <w:rPr>
                <w:rFonts w:ascii="Times New Roman" w:hAnsi="Times New Roman" w:cs="Times New Roman"/>
                <w:b/>
                <w:sz w:val="20"/>
                <w:szCs w:val="20"/>
              </w:rPr>
            </w:pPr>
            <w:r w:rsidRPr="00E12055">
              <w:rPr>
                <w:rFonts w:ascii="Times New Roman" w:hAnsi="Times New Roman" w:cs="Times New Roman"/>
                <w:b/>
                <w:color w:val="000000"/>
                <w:sz w:val="20"/>
                <w:szCs w:val="20"/>
              </w:rPr>
              <w:t>0,001928</w:t>
            </w:r>
          </w:p>
        </w:tc>
        <w:tc>
          <w:tcPr>
            <w:tcW w:w="0" w:type="auto"/>
            <w:tcBorders>
              <w:top w:val="outset" w:sz="6" w:space="0" w:color="auto"/>
              <w:left w:val="outset" w:sz="6" w:space="0" w:color="auto"/>
              <w:bottom w:val="outset" w:sz="6" w:space="0" w:color="auto"/>
              <w:right w:val="outset" w:sz="6" w:space="0" w:color="auto"/>
            </w:tcBorders>
            <w:noWrap/>
            <w:vAlign w:val="center"/>
          </w:tcPr>
          <w:p w14:paraId="1D3A5226" w14:textId="77777777" w:rsidR="002B47FF" w:rsidRPr="00E12055" w:rsidRDefault="002B47FF" w:rsidP="00C33CC4">
            <w:pPr>
              <w:jc w:val="center"/>
              <w:rPr>
                <w:rFonts w:ascii="Times New Roman" w:hAnsi="Times New Roman" w:cs="Times New Roman"/>
                <w:b/>
                <w:sz w:val="20"/>
                <w:szCs w:val="20"/>
              </w:rPr>
            </w:pPr>
            <w:r w:rsidRPr="00E12055">
              <w:rPr>
                <w:rFonts w:ascii="Times New Roman" w:hAnsi="Times New Roman" w:cs="Times New Roman"/>
                <w:b/>
                <w:color w:val="000000"/>
                <w:sz w:val="20"/>
                <w:szCs w:val="20"/>
              </w:rPr>
              <w:t>0,000323</w:t>
            </w:r>
          </w:p>
        </w:tc>
        <w:tc>
          <w:tcPr>
            <w:tcW w:w="0" w:type="auto"/>
            <w:tcBorders>
              <w:top w:val="outset" w:sz="6" w:space="0" w:color="auto"/>
              <w:left w:val="outset" w:sz="6" w:space="0" w:color="auto"/>
              <w:bottom w:val="outset" w:sz="6" w:space="0" w:color="auto"/>
              <w:right w:val="outset" w:sz="6" w:space="0" w:color="auto"/>
            </w:tcBorders>
            <w:noWrap/>
            <w:vAlign w:val="center"/>
          </w:tcPr>
          <w:p w14:paraId="616E3EB7" w14:textId="77777777" w:rsidR="002B47FF" w:rsidRPr="00E12055" w:rsidRDefault="002B47FF" w:rsidP="00C33CC4">
            <w:pPr>
              <w:jc w:val="center"/>
              <w:rPr>
                <w:rFonts w:ascii="Times New Roman" w:hAnsi="Times New Roman" w:cs="Times New Roman"/>
                <w:b/>
                <w:sz w:val="20"/>
                <w:szCs w:val="20"/>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5D68D42F" w14:textId="77777777" w:rsidR="002B47FF" w:rsidRPr="00E12055" w:rsidRDefault="002B47FF" w:rsidP="00C33CC4">
            <w:pPr>
              <w:jc w:val="center"/>
              <w:rPr>
                <w:rFonts w:ascii="Times New Roman" w:hAnsi="Times New Roman" w:cs="Times New Roman"/>
                <w:b/>
                <w:sz w:val="20"/>
                <w:szCs w:val="20"/>
              </w:rPr>
            </w:pPr>
            <w:r w:rsidRPr="00E12055">
              <w:rPr>
                <w:rFonts w:ascii="Times New Roman" w:hAnsi="Times New Roman" w:cs="Times New Roman"/>
                <w:b/>
                <w:color w:val="000000"/>
                <w:sz w:val="20"/>
                <w:szCs w:val="20"/>
              </w:rPr>
              <w:t>0,030155</w:t>
            </w:r>
          </w:p>
        </w:tc>
      </w:tr>
      <w:tr w:rsidR="002B47FF" w:rsidRPr="00E12055" w14:paraId="6F042B0E"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5204F1C7" w14:textId="77777777" w:rsidR="002B47FF" w:rsidRPr="00E12055" w:rsidRDefault="002B47FF" w:rsidP="00C33CC4">
            <w:pPr>
              <w:jc w:val="center"/>
              <w:rPr>
                <w:rFonts w:ascii="Times New Roman" w:hAnsi="Times New Roman" w:cs="Times New Roman"/>
                <w:b/>
                <w:bCs/>
                <w:sz w:val="20"/>
                <w:szCs w:val="20"/>
              </w:rPr>
            </w:pPr>
            <w:r w:rsidRPr="00E12055">
              <w:rPr>
                <w:rFonts w:ascii="Times New Roman" w:hAnsi="Times New Roman" w:cs="Times New Roman"/>
                <w:color w:val="000000"/>
                <w:sz w:val="20"/>
                <w:szCs w:val="20"/>
              </w:rPr>
              <w:t>MONOFAST</w:t>
            </w:r>
          </w:p>
        </w:tc>
        <w:tc>
          <w:tcPr>
            <w:tcW w:w="0" w:type="auto"/>
            <w:tcBorders>
              <w:top w:val="outset" w:sz="6" w:space="0" w:color="auto"/>
              <w:left w:val="outset" w:sz="6" w:space="0" w:color="auto"/>
              <w:bottom w:val="outset" w:sz="6" w:space="0" w:color="auto"/>
              <w:right w:val="outset" w:sz="6" w:space="0" w:color="auto"/>
            </w:tcBorders>
            <w:noWrap/>
            <w:vAlign w:val="center"/>
          </w:tcPr>
          <w:p w14:paraId="22BC2E7F" w14:textId="77777777" w:rsidR="002B47FF" w:rsidRPr="00E12055" w:rsidRDefault="002B47FF" w:rsidP="00C33CC4">
            <w:pPr>
              <w:jc w:val="center"/>
              <w:rPr>
                <w:rFonts w:ascii="Times New Roman" w:hAnsi="Times New Roman" w:cs="Times New Roman"/>
                <w:b/>
                <w:sz w:val="20"/>
                <w:szCs w:val="20"/>
              </w:rPr>
            </w:pPr>
            <w:r w:rsidRPr="00E12055">
              <w:rPr>
                <w:rFonts w:ascii="Times New Roman" w:hAnsi="Times New Roman" w:cs="Times New Roman"/>
                <w:b/>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28507164" w14:textId="77777777" w:rsidR="002B47FF" w:rsidRPr="00E12055" w:rsidRDefault="002B47FF" w:rsidP="00C33CC4">
            <w:pPr>
              <w:jc w:val="center"/>
              <w:rPr>
                <w:rFonts w:ascii="Times New Roman" w:hAnsi="Times New Roman" w:cs="Times New Roman"/>
                <w:sz w:val="20"/>
                <w:szCs w:val="20"/>
              </w:rPr>
            </w:pPr>
            <w:r w:rsidRPr="00E12055">
              <w:rPr>
                <w:rFonts w:ascii="Times New Roman" w:hAnsi="Times New Roman" w:cs="Times New Roman"/>
                <w:color w:val="000000"/>
                <w:sz w:val="20"/>
                <w:szCs w:val="20"/>
              </w:rPr>
              <w:t>1,000000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311AC619" w14:textId="77777777" w:rsidR="002B47FF" w:rsidRPr="00E12055" w:rsidRDefault="002B47FF" w:rsidP="00C33CC4">
            <w:pPr>
              <w:jc w:val="center"/>
              <w:rPr>
                <w:rFonts w:ascii="Times New Roman" w:hAnsi="Times New Roman" w:cs="Times New Roman"/>
                <w:b/>
                <w:sz w:val="20"/>
                <w:szCs w:val="20"/>
              </w:rPr>
            </w:pPr>
            <w:r w:rsidRPr="00E12055">
              <w:rPr>
                <w:rFonts w:ascii="Times New Roman" w:hAnsi="Times New Roman" w:cs="Times New Roman"/>
                <w:b/>
                <w:color w:val="000000"/>
                <w:sz w:val="20"/>
                <w:szCs w:val="20"/>
              </w:rPr>
              <w:t>0,030155</w:t>
            </w:r>
          </w:p>
        </w:tc>
        <w:tc>
          <w:tcPr>
            <w:tcW w:w="0" w:type="auto"/>
            <w:tcBorders>
              <w:top w:val="outset" w:sz="6" w:space="0" w:color="auto"/>
              <w:left w:val="outset" w:sz="6" w:space="0" w:color="auto"/>
              <w:bottom w:val="outset" w:sz="6" w:space="0" w:color="auto"/>
              <w:right w:val="outset" w:sz="6" w:space="0" w:color="auto"/>
            </w:tcBorders>
            <w:noWrap/>
            <w:vAlign w:val="center"/>
          </w:tcPr>
          <w:p w14:paraId="6B2E6C78" w14:textId="77777777" w:rsidR="002B47FF" w:rsidRPr="00E12055" w:rsidRDefault="002B47FF" w:rsidP="00C33CC4">
            <w:pPr>
              <w:jc w:val="center"/>
              <w:rPr>
                <w:rFonts w:ascii="Times New Roman" w:hAnsi="Times New Roman" w:cs="Times New Roman"/>
                <w:sz w:val="20"/>
                <w:szCs w:val="20"/>
              </w:rPr>
            </w:pPr>
          </w:p>
        </w:tc>
      </w:tr>
    </w:tbl>
    <w:p w14:paraId="0DF4B4D8" w14:textId="77777777" w:rsidR="002B47FF" w:rsidRPr="00A3013A" w:rsidRDefault="002B47FF" w:rsidP="002B47FF">
      <w:pPr>
        <w:autoSpaceDE w:val="0"/>
        <w:autoSpaceDN w:val="0"/>
        <w:adjustRightInd w:val="0"/>
        <w:jc w:val="center"/>
        <w:rPr>
          <w:bCs/>
          <w:lang w:val="mk-MK"/>
        </w:rPr>
      </w:pPr>
    </w:p>
    <w:p w14:paraId="7FCA8693" w14:textId="77777777" w:rsidR="002B47FF" w:rsidRDefault="002B47FF" w:rsidP="002B47FF">
      <w:pPr>
        <w:autoSpaceDE w:val="0"/>
        <w:autoSpaceDN w:val="0"/>
        <w:adjustRightInd w:val="0"/>
        <w:rPr>
          <w:bCs/>
          <w:lang w:val="mk-MK"/>
        </w:rPr>
      </w:pPr>
    </w:p>
    <w:p w14:paraId="1799B9E1" w14:textId="2B883C8E" w:rsidR="002B47FF" w:rsidRPr="00E12055" w:rsidRDefault="002B47FF" w:rsidP="002B47FF">
      <w:pPr>
        <w:numPr>
          <w:ilvl w:val="1"/>
          <w:numId w:val="8"/>
        </w:numPr>
        <w:autoSpaceDE w:val="0"/>
        <w:autoSpaceDN w:val="0"/>
        <w:adjustRightInd w:val="0"/>
        <w:spacing w:after="0" w:line="240" w:lineRule="auto"/>
        <w:rPr>
          <w:rFonts w:ascii="Times New Roman" w:hAnsi="Times New Roman" w:cs="Times New Roman"/>
          <w:bCs/>
          <w:sz w:val="24"/>
          <w:szCs w:val="24"/>
          <w:lang w:val="ru-RU"/>
        </w:rPr>
      </w:pPr>
      <w:r w:rsidRPr="00E12055">
        <w:rPr>
          <w:rFonts w:ascii="Times New Roman" w:hAnsi="Times New Roman" w:cs="Times New Roman"/>
          <w:bCs/>
          <w:sz w:val="24"/>
          <w:szCs w:val="24"/>
          <w:lang w:val="ru-RU"/>
        </w:rPr>
        <w:t xml:space="preserve">Индекс </w:t>
      </w:r>
      <w:r w:rsidR="00E12055">
        <w:rPr>
          <w:rFonts w:ascii="Times New Roman" w:hAnsi="Times New Roman" w:cs="Times New Roman"/>
          <w:bCs/>
          <w:sz w:val="24"/>
          <w:szCs w:val="24"/>
          <w:lang w:val="ru-RU"/>
        </w:rPr>
        <w:t>на</w:t>
      </w:r>
      <w:r w:rsidRPr="00E12055">
        <w:rPr>
          <w:rFonts w:ascii="Times New Roman" w:hAnsi="Times New Roman" w:cs="Times New Roman"/>
          <w:bCs/>
          <w:sz w:val="24"/>
          <w:szCs w:val="24"/>
          <w:lang w:val="ru-RU"/>
        </w:rPr>
        <w:t xml:space="preserve"> мекоткивно заздравување според </w:t>
      </w:r>
      <w:r w:rsidRPr="00E12055">
        <w:rPr>
          <w:rFonts w:ascii="Times New Roman" w:hAnsi="Times New Roman" w:cs="Times New Roman"/>
          <w:bCs/>
          <w:sz w:val="24"/>
          <w:szCs w:val="24"/>
        </w:rPr>
        <w:t>Laundry</w:t>
      </w:r>
      <w:r w:rsidRPr="00E12055">
        <w:rPr>
          <w:rFonts w:ascii="Times New Roman" w:hAnsi="Times New Roman" w:cs="Times New Roman"/>
          <w:bCs/>
          <w:sz w:val="24"/>
          <w:szCs w:val="24"/>
          <w:lang w:val="ru-RU"/>
        </w:rPr>
        <w:t xml:space="preserve"> и сор</w:t>
      </w:r>
      <w:r w:rsidR="00E12055">
        <w:rPr>
          <w:rFonts w:ascii="Times New Roman" w:hAnsi="Times New Roman" w:cs="Times New Roman"/>
          <w:bCs/>
          <w:sz w:val="24"/>
          <w:szCs w:val="24"/>
          <w:lang w:val="ru-RU"/>
        </w:rPr>
        <w:t>.</w:t>
      </w:r>
    </w:p>
    <w:p w14:paraId="7F7CA59B" w14:textId="77777777" w:rsidR="002B47FF" w:rsidRPr="00E12055" w:rsidRDefault="002B47FF" w:rsidP="002B47FF">
      <w:pPr>
        <w:autoSpaceDE w:val="0"/>
        <w:autoSpaceDN w:val="0"/>
        <w:adjustRightInd w:val="0"/>
        <w:rPr>
          <w:rFonts w:ascii="Times New Roman" w:hAnsi="Times New Roman" w:cs="Times New Roman"/>
          <w:bCs/>
          <w:sz w:val="24"/>
          <w:szCs w:val="24"/>
          <w:lang w:val="ru-RU"/>
        </w:rPr>
      </w:pPr>
    </w:p>
    <w:p w14:paraId="6BEA2657" w14:textId="1C8FF168" w:rsidR="002B47FF" w:rsidRPr="00E12055" w:rsidRDefault="002B47FF" w:rsidP="00E12055">
      <w:pPr>
        <w:autoSpaceDE w:val="0"/>
        <w:autoSpaceDN w:val="0"/>
        <w:adjustRightInd w:val="0"/>
        <w:ind w:firstLine="360"/>
        <w:jc w:val="both"/>
        <w:rPr>
          <w:rFonts w:ascii="Times New Roman" w:hAnsi="Times New Roman" w:cs="Times New Roman"/>
          <w:bCs/>
          <w:sz w:val="24"/>
          <w:szCs w:val="24"/>
          <w:lang w:val="ru-RU"/>
        </w:rPr>
      </w:pPr>
      <w:r w:rsidRPr="00E12055">
        <w:rPr>
          <w:rFonts w:ascii="Times New Roman" w:hAnsi="Times New Roman" w:cs="Times New Roman"/>
          <w:sz w:val="24"/>
          <w:szCs w:val="24"/>
          <w:lang w:val="mk-MK"/>
        </w:rPr>
        <w:t xml:space="preserve">На табела 41 и табела 41.1 прикажаните резултати се однесуваат на разликите во </w:t>
      </w:r>
      <w:r w:rsidR="00A24E00">
        <w:rPr>
          <w:rFonts w:ascii="Times New Roman" w:hAnsi="Times New Roman" w:cs="Times New Roman"/>
          <w:bCs/>
          <w:sz w:val="24"/>
          <w:szCs w:val="24"/>
          <w:lang w:val="ru-RU"/>
        </w:rPr>
        <w:t>и</w:t>
      </w:r>
      <w:r w:rsidRPr="00E12055">
        <w:rPr>
          <w:rFonts w:ascii="Times New Roman" w:hAnsi="Times New Roman" w:cs="Times New Roman"/>
          <w:bCs/>
          <w:sz w:val="24"/>
          <w:szCs w:val="24"/>
          <w:lang w:val="ru-RU"/>
        </w:rPr>
        <w:t xml:space="preserve">ндексот </w:t>
      </w:r>
      <w:r w:rsidR="00E12055">
        <w:rPr>
          <w:rFonts w:ascii="Times New Roman" w:hAnsi="Times New Roman" w:cs="Times New Roman"/>
          <w:bCs/>
          <w:sz w:val="24"/>
          <w:szCs w:val="24"/>
          <w:lang w:val="ru-RU"/>
        </w:rPr>
        <w:t>на</w:t>
      </w:r>
      <w:r w:rsidRPr="00E12055">
        <w:rPr>
          <w:rFonts w:ascii="Times New Roman" w:hAnsi="Times New Roman" w:cs="Times New Roman"/>
          <w:bCs/>
          <w:sz w:val="24"/>
          <w:szCs w:val="24"/>
          <w:lang w:val="ru-RU"/>
        </w:rPr>
        <w:t xml:space="preserve"> мекоткивно заздравување според </w:t>
      </w:r>
      <w:r w:rsidRPr="00E12055">
        <w:rPr>
          <w:rFonts w:ascii="Times New Roman" w:hAnsi="Times New Roman" w:cs="Times New Roman"/>
          <w:bCs/>
          <w:sz w:val="24"/>
          <w:szCs w:val="24"/>
        </w:rPr>
        <w:t>Laundry</w:t>
      </w:r>
      <w:r w:rsidRPr="00E12055">
        <w:rPr>
          <w:rFonts w:ascii="Times New Roman" w:hAnsi="Times New Roman" w:cs="Times New Roman"/>
          <w:bCs/>
          <w:sz w:val="24"/>
          <w:szCs w:val="24"/>
          <w:lang w:val="ru-RU"/>
        </w:rPr>
        <w:t xml:space="preserve"> и сор</w:t>
      </w:r>
      <w:r w:rsidR="00E12055">
        <w:rPr>
          <w:rFonts w:ascii="Times New Roman" w:hAnsi="Times New Roman" w:cs="Times New Roman"/>
          <w:bCs/>
          <w:sz w:val="24"/>
          <w:szCs w:val="24"/>
          <w:lang w:val="ru-RU"/>
        </w:rPr>
        <w:t>.</w:t>
      </w:r>
      <w:r w:rsidRPr="00E12055">
        <w:rPr>
          <w:rFonts w:ascii="Times New Roman" w:hAnsi="Times New Roman" w:cs="Times New Roman"/>
          <w:bCs/>
          <w:sz w:val="24"/>
          <w:szCs w:val="24"/>
          <w:lang w:val="ru-RU"/>
        </w:rPr>
        <w:t xml:space="preserve">  помеѓу четирите групи на пациенти.</w:t>
      </w:r>
    </w:p>
    <w:p w14:paraId="10CDBB57" w14:textId="2C68C282" w:rsidR="002B47FF" w:rsidRPr="00E12055" w:rsidRDefault="002B47FF" w:rsidP="00E12055">
      <w:pPr>
        <w:autoSpaceDE w:val="0"/>
        <w:autoSpaceDN w:val="0"/>
        <w:adjustRightInd w:val="0"/>
        <w:ind w:firstLine="360"/>
        <w:jc w:val="both"/>
        <w:rPr>
          <w:rFonts w:ascii="Times New Roman" w:hAnsi="Times New Roman" w:cs="Times New Roman"/>
          <w:sz w:val="24"/>
          <w:szCs w:val="24"/>
          <w:lang w:val="ru-RU"/>
        </w:rPr>
      </w:pPr>
      <w:bookmarkStart w:id="93" w:name="_Hlk113653817"/>
      <w:r w:rsidRPr="00E12055">
        <w:rPr>
          <w:rFonts w:ascii="Times New Roman" w:hAnsi="Times New Roman" w:cs="Times New Roman"/>
          <w:bCs/>
          <w:sz w:val="24"/>
          <w:szCs w:val="24"/>
          <w:lang w:val="ru-RU"/>
        </w:rPr>
        <w:t xml:space="preserve">За </w:t>
      </w:r>
      <w:r w:rsidRPr="00E12055">
        <w:rPr>
          <w:rFonts w:ascii="Times New Roman" w:hAnsi="Times New Roman" w:cs="Times New Roman"/>
          <w:bCs/>
          <w:sz w:val="24"/>
          <w:szCs w:val="24"/>
          <w:lang w:val="en-US"/>
        </w:rPr>
        <w:t>H</w:t>
      </w:r>
      <w:r w:rsidRPr="00E12055">
        <w:rPr>
          <w:rFonts w:ascii="Times New Roman" w:hAnsi="Times New Roman" w:cs="Times New Roman"/>
          <w:bCs/>
          <w:sz w:val="24"/>
          <w:szCs w:val="24"/>
          <w:lang w:val="ru-RU"/>
        </w:rPr>
        <w:t xml:space="preserve"> = 39,67 </w:t>
      </w:r>
      <w:r w:rsidRPr="00E12055">
        <w:rPr>
          <w:rFonts w:ascii="Times New Roman" w:hAnsi="Times New Roman" w:cs="Times New Roman"/>
          <w:bCs/>
          <w:sz w:val="24"/>
          <w:szCs w:val="24"/>
          <w:lang w:val="mk-MK"/>
        </w:rPr>
        <w:t>и</w:t>
      </w:r>
      <w:r w:rsidRPr="00E12055">
        <w:rPr>
          <w:rFonts w:ascii="Times New Roman" w:hAnsi="Times New Roman" w:cs="Times New Roman"/>
          <w:bCs/>
          <w:sz w:val="24"/>
          <w:szCs w:val="24"/>
          <w:lang w:val="ru-RU"/>
        </w:rPr>
        <w:t xml:space="preserve"> </w:t>
      </w:r>
      <w:r w:rsidRPr="00E12055">
        <w:rPr>
          <w:rFonts w:ascii="Times New Roman" w:hAnsi="Times New Roman" w:cs="Times New Roman"/>
          <w:bCs/>
          <w:sz w:val="24"/>
          <w:szCs w:val="24"/>
          <w:lang w:val="en-US"/>
        </w:rPr>
        <w:t>p</w:t>
      </w:r>
      <w:r w:rsidRPr="00E12055">
        <w:rPr>
          <w:rFonts w:ascii="Times New Roman" w:hAnsi="Times New Roman" w:cs="Times New Roman"/>
          <w:bCs/>
          <w:sz w:val="24"/>
          <w:szCs w:val="24"/>
          <w:lang w:val="ru-RU"/>
        </w:rPr>
        <w:t>&lt;0,001(</w:t>
      </w:r>
      <w:r w:rsidRPr="00E12055">
        <w:rPr>
          <w:rFonts w:ascii="Times New Roman" w:hAnsi="Times New Roman" w:cs="Times New Roman"/>
          <w:bCs/>
          <w:sz w:val="24"/>
          <w:szCs w:val="24"/>
          <w:lang w:val="en-US"/>
        </w:rPr>
        <w:t>p</w:t>
      </w:r>
      <w:r w:rsidRPr="00E12055">
        <w:rPr>
          <w:rFonts w:ascii="Times New Roman" w:hAnsi="Times New Roman" w:cs="Times New Roman"/>
          <w:bCs/>
          <w:sz w:val="24"/>
          <w:szCs w:val="24"/>
          <w:lang w:val="ru-RU"/>
        </w:rPr>
        <w:t>=</w:t>
      </w:r>
      <w:r w:rsidRPr="00E12055">
        <w:rPr>
          <w:rFonts w:ascii="Times New Roman" w:hAnsi="Times New Roman" w:cs="Times New Roman"/>
          <w:b/>
          <w:bCs/>
          <w:sz w:val="24"/>
          <w:szCs w:val="24"/>
          <w:lang w:val="ru-RU"/>
        </w:rPr>
        <w:t>0,0000</w:t>
      </w:r>
      <w:r w:rsidRPr="00E12055">
        <w:rPr>
          <w:rFonts w:ascii="Times New Roman" w:hAnsi="Times New Roman" w:cs="Times New Roman"/>
          <w:bCs/>
          <w:sz w:val="24"/>
          <w:szCs w:val="24"/>
          <w:lang w:val="ru-RU"/>
        </w:rPr>
        <w:t>)</w:t>
      </w:r>
      <w:r w:rsidRPr="00E12055">
        <w:rPr>
          <w:rFonts w:ascii="Times New Roman" w:hAnsi="Times New Roman" w:cs="Times New Roman"/>
          <w:bCs/>
          <w:sz w:val="24"/>
          <w:szCs w:val="24"/>
          <w:lang w:val="mk-MK"/>
        </w:rPr>
        <w:t xml:space="preserve"> постои значајна разлика </w:t>
      </w:r>
      <w:r w:rsidRPr="00E12055">
        <w:rPr>
          <w:rFonts w:ascii="Times New Roman" w:hAnsi="Times New Roman" w:cs="Times New Roman"/>
          <w:sz w:val="24"/>
          <w:szCs w:val="24"/>
          <w:lang w:val="mk-MK"/>
        </w:rPr>
        <w:t xml:space="preserve">во </w:t>
      </w:r>
      <w:r w:rsidR="00A24E00">
        <w:rPr>
          <w:rFonts w:ascii="Times New Roman" w:hAnsi="Times New Roman" w:cs="Times New Roman"/>
          <w:bCs/>
          <w:sz w:val="24"/>
          <w:szCs w:val="24"/>
          <w:lang w:val="ru-RU"/>
        </w:rPr>
        <w:t>и</w:t>
      </w:r>
      <w:r w:rsidRPr="00E12055">
        <w:rPr>
          <w:rFonts w:ascii="Times New Roman" w:hAnsi="Times New Roman" w:cs="Times New Roman"/>
          <w:bCs/>
          <w:sz w:val="24"/>
          <w:szCs w:val="24"/>
          <w:lang w:val="ru-RU"/>
        </w:rPr>
        <w:t xml:space="preserve">ндексот </w:t>
      </w:r>
      <w:r w:rsidR="00E12055">
        <w:rPr>
          <w:rFonts w:ascii="Times New Roman" w:hAnsi="Times New Roman" w:cs="Times New Roman"/>
          <w:bCs/>
          <w:sz w:val="24"/>
          <w:szCs w:val="24"/>
          <w:lang w:val="ru-RU"/>
        </w:rPr>
        <w:t>на</w:t>
      </w:r>
      <w:r w:rsidRPr="00E12055">
        <w:rPr>
          <w:rFonts w:ascii="Times New Roman" w:hAnsi="Times New Roman" w:cs="Times New Roman"/>
          <w:bCs/>
          <w:sz w:val="24"/>
          <w:szCs w:val="24"/>
          <w:lang w:val="ru-RU"/>
        </w:rPr>
        <w:t xml:space="preserve"> мекоткивно заздравување според </w:t>
      </w:r>
      <w:r w:rsidRPr="00E12055">
        <w:rPr>
          <w:rFonts w:ascii="Times New Roman" w:hAnsi="Times New Roman" w:cs="Times New Roman"/>
          <w:bCs/>
          <w:sz w:val="24"/>
          <w:szCs w:val="24"/>
        </w:rPr>
        <w:t>Laundry</w:t>
      </w:r>
      <w:r w:rsidRPr="00E12055">
        <w:rPr>
          <w:rFonts w:ascii="Times New Roman" w:hAnsi="Times New Roman" w:cs="Times New Roman"/>
          <w:bCs/>
          <w:sz w:val="24"/>
          <w:szCs w:val="24"/>
          <w:lang w:val="ru-RU"/>
        </w:rPr>
        <w:t xml:space="preserve"> и сор</w:t>
      </w:r>
      <w:r w:rsidR="00E12055">
        <w:rPr>
          <w:rFonts w:ascii="Times New Roman" w:hAnsi="Times New Roman" w:cs="Times New Roman"/>
          <w:bCs/>
          <w:sz w:val="24"/>
          <w:szCs w:val="24"/>
          <w:lang w:val="ru-RU"/>
        </w:rPr>
        <w:t>.</w:t>
      </w:r>
      <w:r w:rsidRPr="00E12055">
        <w:rPr>
          <w:rFonts w:ascii="Times New Roman" w:hAnsi="Times New Roman" w:cs="Times New Roman"/>
          <w:bCs/>
          <w:sz w:val="24"/>
          <w:szCs w:val="24"/>
          <w:lang w:val="ru-RU"/>
        </w:rPr>
        <w:t xml:space="preserve"> помеѓу четирите групи на пациенти.</w:t>
      </w:r>
    </w:p>
    <w:bookmarkEnd w:id="93"/>
    <w:p w14:paraId="3F98A317" w14:textId="77777777" w:rsidR="002B47FF" w:rsidRPr="00950BF5" w:rsidRDefault="002B47FF" w:rsidP="002B47FF">
      <w:pPr>
        <w:autoSpaceDE w:val="0"/>
        <w:autoSpaceDN w:val="0"/>
        <w:adjustRightInd w:val="0"/>
        <w:jc w:val="center"/>
        <w:rPr>
          <w:bCs/>
          <w:lang w:val="ru-RU"/>
        </w:rPr>
      </w:pPr>
    </w:p>
    <w:p w14:paraId="5DB582D2" w14:textId="311E07F1" w:rsidR="002B47FF" w:rsidRPr="00E12055" w:rsidRDefault="002B47FF" w:rsidP="002B47FF">
      <w:pPr>
        <w:autoSpaceDE w:val="0"/>
        <w:autoSpaceDN w:val="0"/>
        <w:adjustRightInd w:val="0"/>
        <w:ind w:left="360"/>
        <w:jc w:val="center"/>
        <w:rPr>
          <w:rFonts w:ascii="Times New Roman" w:hAnsi="Times New Roman" w:cs="Times New Roman"/>
          <w:bCs/>
          <w:lang w:val="ru-RU"/>
        </w:rPr>
      </w:pPr>
      <w:r w:rsidRPr="00E12055">
        <w:rPr>
          <w:rFonts w:ascii="Times New Roman" w:hAnsi="Times New Roman" w:cs="Times New Roman"/>
          <w:lang w:val="mk-MK"/>
        </w:rPr>
        <w:t>Табела 41. Разлика /</w:t>
      </w:r>
      <w:r w:rsidRPr="00E12055">
        <w:rPr>
          <w:rFonts w:ascii="Times New Roman" w:hAnsi="Times New Roman" w:cs="Times New Roman"/>
          <w:bCs/>
          <w:lang w:val="ru-RU"/>
        </w:rPr>
        <w:t xml:space="preserve"> Индекс </w:t>
      </w:r>
      <w:r w:rsidR="00A24E00">
        <w:rPr>
          <w:rFonts w:ascii="Times New Roman" w:hAnsi="Times New Roman" w:cs="Times New Roman"/>
          <w:bCs/>
          <w:lang w:val="ru-RU"/>
        </w:rPr>
        <w:t>н</w:t>
      </w:r>
      <w:r w:rsidRPr="00E12055">
        <w:rPr>
          <w:rFonts w:ascii="Times New Roman" w:hAnsi="Times New Roman" w:cs="Times New Roman"/>
          <w:bCs/>
          <w:lang w:val="ru-RU"/>
        </w:rPr>
        <w:t>а мекоткивно заздравување</w:t>
      </w:r>
    </w:p>
    <w:p w14:paraId="1768877C" w14:textId="205B2CC9" w:rsidR="002B47FF" w:rsidRPr="00EB3E5F" w:rsidRDefault="002B47FF" w:rsidP="002B47FF">
      <w:pPr>
        <w:autoSpaceDE w:val="0"/>
        <w:autoSpaceDN w:val="0"/>
        <w:adjustRightInd w:val="0"/>
        <w:ind w:left="360"/>
        <w:jc w:val="center"/>
        <w:rPr>
          <w:rFonts w:ascii="Times New Roman" w:hAnsi="Times New Roman" w:cs="Times New Roman"/>
          <w:bCs/>
        </w:rPr>
      </w:pPr>
      <w:r w:rsidRPr="00E12055">
        <w:rPr>
          <w:rFonts w:ascii="Times New Roman" w:hAnsi="Times New Roman" w:cs="Times New Roman"/>
          <w:bCs/>
          <w:lang w:val="ru-RU"/>
        </w:rPr>
        <w:t xml:space="preserve">според </w:t>
      </w:r>
      <w:r w:rsidRPr="00E12055">
        <w:rPr>
          <w:rFonts w:ascii="Times New Roman" w:hAnsi="Times New Roman" w:cs="Times New Roman"/>
          <w:bCs/>
        </w:rPr>
        <w:t>Laundry</w:t>
      </w:r>
      <w:r w:rsidRPr="00E12055">
        <w:rPr>
          <w:rFonts w:ascii="Times New Roman" w:hAnsi="Times New Roman" w:cs="Times New Roman"/>
          <w:bCs/>
          <w:lang w:val="ru-RU"/>
        </w:rPr>
        <w:t xml:space="preserve"> и сор</w:t>
      </w:r>
      <w:r w:rsidR="00EB3E5F">
        <w:rPr>
          <w:rFonts w:ascii="Times New Roman" w:hAnsi="Times New Roman" w:cs="Times New Roman"/>
          <w:bCs/>
        </w:rPr>
        <w:t>.</w:t>
      </w:r>
    </w:p>
    <w:p w14:paraId="202267AE" w14:textId="77777777" w:rsidR="002B47FF" w:rsidRPr="00E12055" w:rsidRDefault="002B47FF" w:rsidP="002B47FF">
      <w:pPr>
        <w:autoSpaceDE w:val="0"/>
        <w:autoSpaceDN w:val="0"/>
        <w:adjustRightInd w:val="0"/>
        <w:ind w:left="360"/>
        <w:jc w:val="center"/>
        <w:rPr>
          <w:rFonts w:ascii="Times New Roman" w:hAnsi="Times New Roman" w:cs="Times New Roman"/>
          <w:bCs/>
          <w:lang w:val="ru-RU"/>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978"/>
        <w:gridCol w:w="784"/>
        <w:gridCol w:w="819"/>
        <w:gridCol w:w="1310"/>
      </w:tblGrid>
      <w:tr w:rsidR="002B47FF" w:rsidRPr="00E12055" w14:paraId="5EBBD3C3" w14:textId="77777777" w:rsidTr="00C33CC4">
        <w:trPr>
          <w:tblCellSpacing w:w="15" w:type="dxa"/>
          <w:jc w:val="center"/>
        </w:trPr>
        <w:tc>
          <w:tcPr>
            <w:tcW w:w="0" w:type="auto"/>
            <w:gridSpan w:val="4"/>
            <w:tcBorders>
              <w:top w:val="nil"/>
              <w:left w:val="nil"/>
              <w:bottom w:val="nil"/>
              <w:right w:val="nil"/>
            </w:tcBorders>
            <w:noWrap/>
            <w:vAlign w:val="center"/>
          </w:tcPr>
          <w:p w14:paraId="62F04A90" w14:textId="77777777" w:rsidR="002B47FF" w:rsidRPr="00E12055" w:rsidRDefault="002B47FF" w:rsidP="00C33CC4">
            <w:pPr>
              <w:jc w:val="center"/>
              <w:rPr>
                <w:rFonts w:ascii="Times New Roman" w:hAnsi="Times New Roman" w:cs="Times New Roman"/>
                <w:color w:val="000000"/>
                <w:sz w:val="20"/>
                <w:szCs w:val="20"/>
                <w:lang w:val="ru-RU"/>
              </w:rPr>
            </w:pPr>
            <w:r w:rsidRPr="00E12055">
              <w:rPr>
                <w:rFonts w:ascii="Times New Roman" w:hAnsi="Times New Roman" w:cs="Times New Roman"/>
                <w:color w:val="000000"/>
                <w:sz w:val="20"/>
                <w:szCs w:val="20"/>
              </w:rPr>
              <w:t>Kruskal</w:t>
            </w:r>
            <w:r w:rsidRPr="00E12055">
              <w:rPr>
                <w:rFonts w:ascii="Times New Roman" w:hAnsi="Times New Roman" w:cs="Times New Roman"/>
                <w:color w:val="000000"/>
                <w:sz w:val="20"/>
                <w:szCs w:val="20"/>
                <w:lang w:val="ru-RU"/>
              </w:rPr>
              <w:t>-</w:t>
            </w:r>
            <w:r w:rsidRPr="00E12055">
              <w:rPr>
                <w:rFonts w:ascii="Times New Roman" w:hAnsi="Times New Roman" w:cs="Times New Roman"/>
                <w:color w:val="000000"/>
                <w:sz w:val="20"/>
                <w:szCs w:val="20"/>
              </w:rPr>
              <w:t>Wallis</w:t>
            </w:r>
            <w:r w:rsidRPr="00E12055">
              <w:rPr>
                <w:rFonts w:ascii="Times New Roman" w:hAnsi="Times New Roman" w:cs="Times New Roman"/>
                <w:color w:val="000000"/>
                <w:sz w:val="20"/>
                <w:szCs w:val="20"/>
                <w:lang w:val="ru-RU"/>
              </w:rPr>
              <w:t xml:space="preserve"> </w:t>
            </w:r>
            <w:r w:rsidRPr="00E12055">
              <w:rPr>
                <w:rFonts w:ascii="Times New Roman" w:hAnsi="Times New Roman" w:cs="Times New Roman"/>
                <w:color w:val="000000"/>
                <w:sz w:val="20"/>
                <w:szCs w:val="20"/>
              </w:rPr>
              <w:t>ANOVA</w:t>
            </w:r>
            <w:r w:rsidRPr="00E12055">
              <w:rPr>
                <w:rFonts w:ascii="Times New Roman" w:hAnsi="Times New Roman" w:cs="Times New Roman"/>
                <w:color w:val="000000"/>
                <w:sz w:val="20"/>
                <w:szCs w:val="20"/>
                <w:lang w:val="ru-RU"/>
              </w:rPr>
              <w:t xml:space="preserve"> </w:t>
            </w:r>
            <w:r w:rsidRPr="00E12055">
              <w:rPr>
                <w:rFonts w:ascii="Times New Roman" w:hAnsi="Times New Roman" w:cs="Times New Roman"/>
                <w:color w:val="000000"/>
                <w:sz w:val="20"/>
                <w:szCs w:val="20"/>
              </w:rPr>
              <w:t>by</w:t>
            </w:r>
            <w:r w:rsidRPr="00E12055">
              <w:rPr>
                <w:rFonts w:ascii="Times New Roman" w:hAnsi="Times New Roman" w:cs="Times New Roman"/>
                <w:color w:val="000000"/>
                <w:sz w:val="20"/>
                <w:szCs w:val="20"/>
                <w:lang w:val="ru-RU"/>
              </w:rPr>
              <w:t xml:space="preserve"> </w:t>
            </w:r>
            <w:r w:rsidRPr="00E12055">
              <w:rPr>
                <w:rFonts w:ascii="Times New Roman" w:hAnsi="Times New Roman" w:cs="Times New Roman"/>
                <w:color w:val="000000"/>
                <w:sz w:val="20"/>
                <w:szCs w:val="20"/>
              </w:rPr>
              <w:t>Ranks</w:t>
            </w:r>
            <w:r w:rsidRPr="00E12055">
              <w:rPr>
                <w:rFonts w:ascii="Times New Roman" w:hAnsi="Times New Roman" w:cs="Times New Roman"/>
                <w:color w:val="000000"/>
                <w:sz w:val="20"/>
                <w:szCs w:val="20"/>
                <w:lang w:val="ru-RU"/>
              </w:rPr>
              <w:t xml:space="preserve">; Индекс </w:t>
            </w:r>
            <w:r w:rsidRPr="00E12055">
              <w:rPr>
                <w:rFonts w:ascii="Times New Roman" w:hAnsi="Times New Roman" w:cs="Times New Roman"/>
                <w:color w:val="000000"/>
                <w:sz w:val="20"/>
                <w:szCs w:val="20"/>
              </w:rPr>
              <w:t>Laundry</w:t>
            </w:r>
            <w:r w:rsidRPr="00E12055">
              <w:rPr>
                <w:rFonts w:ascii="Times New Roman" w:hAnsi="Times New Roman" w:cs="Times New Roman"/>
                <w:color w:val="000000"/>
                <w:sz w:val="20"/>
                <w:szCs w:val="20"/>
                <w:lang w:val="ru-RU"/>
              </w:rPr>
              <w:t xml:space="preserve"> и сор.</w:t>
            </w:r>
          </w:p>
          <w:p w14:paraId="376953AD" w14:textId="77777777" w:rsidR="002B47FF" w:rsidRPr="00E12055" w:rsidRDefault="002B47FF" w:rsidP="00C33CC4">
            <w:pPr>
              <w:jc w:val="center"/>
              <w:rPr>
                <w:rFonts w:ascii="Times New Roman" w:hAnsi="Times New Roman" w:cs="Times New Roman"/>
                <w:lang w:val="ru-RU"/>
              </w:rPr>
            </w:pPr>
            <w:r w:rsidRPr="00E12055">
              <w:rPr>
                <w:rFonts w:ascii="Times New Roman" w:hAnsi="Times New Roman" w:cs="Times New Roman"/>
                <w:color w:val="000000"/>
                <w:sz w:val="20"/>
                <w:szCs w:val="20"/>
                <w:lang w:val="ru-RU"/>
              </w:rPr>
              <w:t xml:space="preserve">: </w:t>
            </w:r>
            <w:r w:rsidRPr="00E12055">
              <w:rPr>
                <w:rFonts w:ascii="Times New Roman" w:hAnsi="Times New Roman" w:cs="Times New Roman"/>
                <w:color w:val="000000"/>
                <w:sz w:val="20"/>
                <w:szCs w:val="20"/>
              </w:rPr>
              <w:t>H</w:t>
            </w:r>
            <w:r w:rsidRPr="00E12055">
              <w:rPr>
                <w:rFonts w:ascii="Times New Roman" w:hAnsi="Times New Roman" w:cs="Times New Roman"/>
                <w:color w:val="000000"/>
                <w:sz w:val="20"/>
                <w:szCs w:val="20"/>
                <w:lang w:val="ru-RU"/>
              </w:rPr>
              <w:t xml:space="preserve"> ( 3, </w:t>
            </w:r>
            <w:r w:rsidRPr="00E12055">
              <w:rPr>
                <w:rFonts w:ascii="Times New Roman" w:hAnsi="Times New Roman" w:cs="Times New Roman"/>
                <w:color w:val="000000"/>
                <w:sz w:val="20"/>
                <w:szCs w:val="20"/>
              </w:rPr>
              <w:t>N</w:t>
            </w:r>
            <w:r w:rsidRPr="00E12055">
              <w:rPr>
                <w:rFonts w:ascii="Times New Roman" w:hAnsi="Times New Roman" w:cs="Times New Roman"/>
                <w:color w:val="000000"/>
                <w:sz w:val="20"/>
                <w:szCs w:val="20"/>
                <w:lang w:val="ru-RU"/>
              </w:rPr>
              <w:t xml:space="preserve">= 100) =39,66786 </w:t>
            </w:r>
            <w:r w:rsidRPr="00E12055">
              <w:rPr>
                <w:rFonts w:ascii="Times New Roman" w:hAnsi="Times New Roman" w:cs="Times New Roman"/>
                <w:color w:val="000000"/>
                <w:sz w:val="20"/>
                <w:szCs w:val="20"/>
              </w:rPr>
              <w:t>p</w:t>
            </w:r>
            <w:r w:rsidRPr="00E12055">
              <w:rPr>
                <w:rFonts w:ascii="Times New Roman" w:hAnsi="Times New Roman" w:cs="Times New Roman"/>
                <w:color w:val="000000"/>
                <w:sz w:val="20"/>
                <w:szCs w:val="20"/>
                <w:lang w:val="ru-RU"/>
              </w:rPr>
              <w:t xml:space="preserve"> =0,0000</w:t>
            </w:r>
          </w:p>
        </w:tc>
      </w:tr>
      <w:tr w:rsidR="002B47FF" w:rsidRPr="00E12055" w14:paraId="7FB088FD"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6B7B75B" w14:textId="77777777" w:rsidR="002B47FF" w:rsidRPr="00E12055" w:rsidRDefault="002B47FF" w:rsidP="00C33CC4">
            <w:pPr>
              <w:jc w:val="center"/>
              <w:rPr>
                <w:rFonts w:ascii="Times New Roman" w:hAnsi="Times New Roman" w:cs="Times New Roman"/>
                <w:bCs/>
                <w:sz w:val="20"/>
                <w:szCs w:val="20"/>
                <w:lang w:val="mk-MK"/>
              </w:rPr>
            </w:pPr>
            <w:r w:rsidRPr="00E12055">
              <w:rPr>
                <w:rFonts w:ascii="Times New Roman" w:hAnsi="Times New Roman" w:cs="Times New Roman"/>
                <w:bCs/>
                <w:sz w:val="20"/>
                <w:szCs w:val="20"/>
                <w:lang w:val="mk-MK"/>
              </w:rPr>
              <w:t>Група</w:t>
            </w:r>
          </w:p>
        </w:tc>
        <w:tc>
          <w:tcPr>
            <w:tcW w:w="0" w:type="auto"/>
            <w:tcBorders>
              <w:top w:val="outset" w:sz="6" w:space="0" w:color="auto"/>
              <w:left w:val="outset" w:sz="6" w:space="0" w:color="auto"/>
              <w:bottom w:val="outset" w:sz="6" w:space="0" w:color="auto"/>
              <w:right w:val="outset" w:sz="6" w:space="0" w:color="auto"/>
            </w:tcBorders>
            <w:noWrap/>
            <w:vAlign w:val="center"/>
          </w:tcPr>
          <w:p w14:paraId="3101FDE5" w14:textId="77777777" w:rsidR="002B47FF" w:rsidRPr="00E12055" w:rsidRDefault="002B47FF" w:rsidP="00C33CC4">
            <w:pPr>
              <w:jc w:val="center"/>
              <w:rPr>
                <w:rFonts w:ascii="Times New Roman" w:hAnsi="Times New Roman" w:cs="Times New Roman"/>
                <w:bCs/>
                <w:sz w:val="20"/>
                <w:szCs w:val="20"/>
              </w:rPr>
            </w:pPr>
            <w:r w:rsidRPr="00E12055">
              <w:rPr>
                <w:rFonts w:ascii="Times New Roman" w:hAnsi="Times New Roman" w:cs="Times New Roman"/>
                <w:bCs/>
                <w:color w:val="000000"/>
                <w:sz w:val="20"/>
                <w:szCs w:val="20"/>
              </w:rPr>
              <w:t>Code</w:t>
            </w:r>
          </w:p>
        </w:tc>
        <w:tc>
          <w:tcPr>
            <w:tcW w:w="0" w:type="auto"/>
            <w:tcBorders>
              <w:top w:val="outset" w:sz="6" w:space="0" w:color="auto"/>
              <w:left w:val="outset" w:sz="6" w:space="0" w:color="auto"/>
              <w:bottom w:val="outset" w:sz="6" w:space="0" w:color="auto"/>
              <w:right w:val="outset" w:sz="6" w:space="0" w:color="auto"/>
            </w:tcBorders>
            <w:noWrap/>
            <w:vAlign w:val="center"/>
          </w:tcPr>
          <w:p w14:paraId="3475F9E2" w14:textId="77777777" w:rsidR="002B47FF" w:rsidRPr="00E12055" w:rsidRDefault="002B47FF" w:rsidP="00C33CC4">
            <w:pPr>
              <w:jc w:val="center"/>
              <w:rPr>
                <w:rFonts w:ascii="Times New Roman" w:hAnsi="Times New Roman" w:cs="Times New Roman"/>
                <w:bCs/>
                <w:sz w:val="20"/>
                <w:szCs w:val="20"/>
              </w:rPr>
            </w:pPr>
            <w:r w:rsidRPr="00E12055">
              <w:rPr>
                <w:rFonts w:ascii="Times New Roman" w:hAnsi="Times New Roman" w:cs="Times New Roman"/>
                <w:bCs/>
                <w:color w:val="000000"/>
                <w:sz w:val="20"/>
                <w:szCs w:val="20"/>
              </w:rPr>
              <w:t>Valid</w:t>
            </w:r>
          </w:p>
        </w:tc>
        <w:tc>
          <w:tcPr>
            <w:tcW w:w="0" w:type="auto"/>
            <w:tcBorders>
              <w:top w:val="outset" w:sz="6" w:space="0" w:color="auto"/>
              <w:left w:val="outset" w:sz="6" w:space="0" w:color="auto"/>
              <w:bottom w:val="outset" w:sz="6" w:space="0" w:color="auto"/>
              <w:right w:val="outset" w:sz="6" w:space="0" w:color="auto"/>
            </w:tcBorders>
            <w:noWrap/>
            <w:vAlign w:val="center"/>
          </w:tcPr>
          <w:p w14:paraId="2D0015B7" w14:textId="77777777" w:rsidR="002B47FF" w:rsidRPr="00E12055" w:rsidRDefault="002B47FF" w:rsidP="00C33CC4">
            <w:pPr>
              <w:jc w:val="center"/>
              <w:rPr>
                <w:rFonts w:ascii="Times New Roman" w:hAnsi="Times New Roman" w:cs="Times New Roman"/>
                <w:bCs/>
                <w:color w:val="000000"/>
                <w:sz w:val="20"/>
                <w:szCs w:val="20"/>
                <w:lang w:val="mk-MK"/>
              </w:rPr>
            </w:pPr>
            <w:r w:rsidRPr="00E12055">
              <w:rPr>
                <w:rFonts w:ascii="Times New Roman" w:hAnsi="Times New Roman" w:cs="Times New Roman"/>
                <w:bCs/>
                <w:color w:val="000000"/>
                <w:sz w:val="20"/>
                <w:szCs w:val="20"/>
              </w:rPr>
              <w:t>Sum of</w:t>
            </w:r>
          </w:p>
          <w:p w14:paraId="774DD350" w14:textId="77777777" w:rsidR="002B47FF" w:rsidRPr="00E12055" w:rsidRDefault="002B47FF" w:rsidP="00C33CC4">
            <w:pPr>
              <w:jc w:val="center"/>
              <w:rPr>
                <w:rFonts w:ascii="Times New Roman" w:hAnsi="Times New Roman" w:cs="Times New Roman"/>
                <w:bCs/>
                <w:sz w:val="20"/>
                <w:szCs w:val="20"/>
                <w:lang w:val="en-US"/>
              </w:rPr>
            </w:pPr>
            <w:r w:rsidRPr="00E12055">
              <w:rPr>
                <w:rFonts w:ascii="Times New Roman" w:hAnsi="Times New Roman" w:cs="Times New Roman"/>
                <w:bCs/>
                <w:color w:val="000000"/>
                <w:sz w:val="20"/>
                <w:szCs w:val="20"/>
                <w:lang w:val="en-US"/>
              </w:rPr>
              <w:t>Ranks</w:t>
            </w:r>
          </w:p>
        </w:tc>
      </w:tr>
      <w:tr w:rsidR="002B47FF" w:rsidRPr="00E12055" w14:paraId="4F43FD96"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2844587" w14:textId="77777777" w:rsidR="002B47FF" w:rsidRPr="00E12055" w:rsidRDefault="002B47FF" w:rsidP="00C33CC4">
            <w:pPr>
              <w:jc w:val="center"/>
              <w:rPr>
                <w:rFonts w:ascii="Times New Roman" w:hAnsi="Times New Roman" w:cs="Times New Roman"/>
                <w:b/>
                <w:bCs/>
                <w:sz w:val="20"/>
                <w:szCs w:val="20"/>
              </w:rPr>
            </w:pPr>
            <w:r w:rsidRPr="00E12055">
              <w:rPr>
                <w:rFonts w:ascii="Times New Roman" w:hAnsi="Times New Roman" w:cs="Times New Roman"/>
                <w:color w:val="000000"/>
                <w:sz w:val="20"/>
                <w:szCs w:val="20"/>
              </w:rPr>
              <w:t>SILK</w:t>
            </w:r>
          </w:p>
        </w:tc>
        <w:tc>
          <w:tcPr>
            <w:tcW w:w="0" w:type="auto"/>
            <w:tcBorders>
              <w:top w:val="outset" w:sz="6" w:space="0" w:color="auto"/>
              <w:left w:val="outset" w:sz="6" w:space="0" w:color="auto"/>
              <w:bottom w:val="outset" w:sz="6" w:space="0" w:color="auto"/>
              <w:right w:val="outset" w:sz="6" w:space="0" w:color="auto"/>
            </w:tcBorders>
            <w:noWrap/>
            <w:vAlign w:val="center"/>
          </w:tcPr>
          <w:p w14:paraId="176C0A03" w14:textId="77777777" w:rsidR="002B47FF" w:rsidRPr="00E12055" w:rsidRDefault="002B47FF" w:rsidP="00C33CC4">
            <w:pPr>
              <w:jc w:val="center"/>
              <w:rPr>
                <w:rFonts w:ascii="Times New Roman" w:hAnsi="Times New Roman" w:cs="Times New Roman"/>
              </w:rPr>
            </w:pPr>
            <w:r w:rsidRPr="00E12055">
              <w:rPr>
                <w:rFonts w:ascii="Times New Roman" w:hAnsi="Times New Roman" w:cs="Times New Roman"/>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noWrap/>
            <w:vAlign w:val="center"/>
          </w:tcPr>
          <w:p w14:paraId="26C8D0E2" w14:textId="77777777" w:rsidR="002B47FF" w:rsidRPr="00E12055" w:rsidRDefault="002B47FF" w:rsidP="00C33CC4">
            <w:pPr>
              <w:jc w:val="center"/>
              <w:rPr>
                <w:rFonts w:ascii="Times New Roman" w:hAnsi="Times New Roman" w:cs="Times New Roman"/>
              </w:rPr>
            </w:pPr>
            <w:r w:rsidRPr="00E12055">
              <w:rPr>
                <w:rFonts w:ascii="Times New Roman" w:hAnsi="Times New Roman" w:cs="Times New Roman"/>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010245FF" w14:textId="77777777" w:rsidR="002B47FF" w:rsidRPr="00E12055" w:rsidRDefault="002B47FF" w:rsidP="00C33CC4">
            <w:pPr>
              <w:jc w:val="center"/>
              <w:rPr>
                <w:rFonts w:ascii="Times New Roman" w:hAnsi="Times New Roman" w:cs="Times New Roman"/>
              </w:rPr>
            </w:pPr>
            <w:r w:rsidRPr="00E12055">
              <w:rPr>
                <w:rFonts w:ascii="Times New Roman" w:hAnsi="Times New Roman" w:cs="Times New Roman"/>
                <w:color w:val="000000"/>
                <w:sz w:val="20"/>
                <w:szCs w:val="20"/>
              </w:rPr>
              <w:t>568,000</w:t>
            </w:r>
          </w:p>
        </w:tc>
      </w:tr>
      <w:tr w:rsidR="002B47FF" w:rsidRPr="00E12055" w14:paraId="727BB3AD"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E6434F0" w14:textId="682378CC" w:rsidR="002B47FF" w:rsidRPr="00A24E00" w:rsidRDefault="002B47FF" w:rsidP="00C33CC4">
            <w:pPr>
              <w:jc w:val="center"/>
              <w:rPr>
                <w:rFonts w:ascii="Times New Roman" w:hAnsi="Times New Roman" w:cs="Times New Roman"/>
                <w:b/>
                <w:bCs/>
                <w:sz w:val="20"/>
                <w:szCs w:val="20"/>
                <w:lang w:val="mk-MK"/>
              </w:rPr>
            </w:pPr>
            <w:r w:rsidRPr="00E12055">
              <w:rPr>
                <w:rFonts w:ascii="Times New Roman" w:hAnsi="Times New Roman" w:cs="Times New Roman"/>
                <w:color w:val="000000"/>
                <w:sz w:val="20"/>
                <w:szCs w:val="20"/>
              </w:rPr>
              <w:t>POLYAMID</w:t>
            </w:r>
            <w:r w:rsidR="00A24E00">
              <w:rPr>
                <w:rFonts w:ascii="Times New Roman" w:hAnsi="Times New Roman" w:cs="Times New Roman"/>
                <w:color w:val="000000"/>
                <w:sz w:val="20"/>
                <w:szCs w:val="20"/>
                <w:lang w:val="mk-MK"/>
              </w:rPr>
              <w:t>Е</w:t>
            </w:r>
          </w:p>
        </w:tc>
        <w:tc>
          <w:tcPr>
            <w:tcW w:w="0" w:type="auto"/>
            <w:tcBorders>
              <w:top w:val="outset" w:sz="6" w:space="0" w:color="auto"/>
              <w:left w:val="outset" w:sz="6" w:space="0" w:color="auto"/>
              <w:bottom w:val="outset" w:sz="6" w:space="0" w:color="auto"/>
              <w:right w:val="outset" w:sz="6" w:space="0" w:color="auto"/>
            </w:tcBorders>
            <w:noWrap/>
            <w:vAlign w:val="center"/>
          </w:tcPr>
          <w:p w14:paraId="654FD17F" w14:textId="77777777" w:rsidR="002B47FF" w:rsidRPr="00E12055" w:rsidRDefault="002B47FF" w:rsidP="00C33CC4">
            <w:pPr>
              <w:jc w:val="center"/>
              <w:rPr>
                <w:rFonts w:ascii="Times New Roman" w:hAnsi="Times New Roman" w:cs="Times New Roman"/>
              </w:rPr>
            </w:pPr>
            <w:r w:rsidRPr="00E12055">
              <w:rPr>
                <w:rFonts w:ascii="Times New Roman" w:hAnsi="Times New Roman" w:cs="Times New Roman"/>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noWrap/>
            <w:vAlign w:val="center"/>
          </w:tcPr>
          <w:p w14:paraId="4224EE25" w14:textId="77777777" w:rsidR="002B47FF" w:rsidRPr="00E12055" w:rsidRDefault="002B47FF" w:rsidP="00C33CC4">
            <w:pPr>
              <w:jc w:val="center"/>
              <w:rPr>
                <w:rFonts w:ascii="Times New Roman" w:hAnsi="Times New Roman" w:cs="Times New Roman"/>
              </w:rPr>
            </w:pPr>
            <w:r w:rsidRPr="00E12055">
              <w:rPr>
                <w:rFonts w:ascii="Times New Roman" w:hAnsi="Times New Roman" w:cs="Times New Roman"/>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1DD0E8B2" w14:textId="77777777" w:rsidR="002B47FF" w:rsidRPr="00E12055" w:rsidRDefault="002B47FF" w:rsidP="00C33CC4">
            <w:pPr>
              <w:jc w:val="center"/>
              <w:rPr>
                <w:rFonts w:ascii="Times New Roman" w:hAnsi="Times New Roman" w:cs="Times New Roman"/>
              </w:rPr>
            </w:pPr>
            <w:r w:rsidRPr="00E12055">
              <w:rPr>
                <w:rFonts w:ascii="Times New Roman" w:hAnsi="Times New Roman" w:cs="Times New Roman"/>
                <w:color w:val="000000"/>
                <w:sz w:val="20"/>
                <w:szCs w:val="20"/>
              </w:rPr>
              <w:t>1699,500</w:t>
            </w:r>
          </w:p>
        </w:tc>
      </w:tr>
      <w:tr w:rsidR="002B47FF" w:rsidRPr="00E12055" w14:paraId="234D598A"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0EA8EAD6" w14:textId="77777777" w:rsidR="002B47FF" w:rsidRPr="00E12055" w:rsidRDefault="002B47FF" w:rsidP="00C33CC4">
            <w:pPr>
              <w:jc w:val="center"/>
              <w:rPr>
                <w:rFonts w:ascii="Times New Roman" w:hAnsi="Times New Roman" w:cs="Times New Roman"/>
                <w:b/>
                <w:bCs/>
                <w:sz w:val="20"/>
                <w:szCs w:val="20"/>
              </w:rPr>
            </w:pPr>
            <w:r w:rsidRPr="00E12055">
              <w:rPr>
                <w:rFonts w:ascii="Times New Roman" w:hAnsi="Times New Roman" w:cs="Times New Roman"/>
                <w:color w:val="000000"/>
                <w:sz w:val="20"/>
                <w:szCs w:val="20"/>
              </w:rPr>
              <w:t>P.G.A</w:t>
            </w:r>
          </w:p>
        </w:tc>
        <w:tc>
          <w:tcPr>
            <w:tcW w:w="0" w:type="auto"/>
            <w:tcBorders>
              <w:top w:val="outset" w:sz="6" w:space="0" w:color="auto"/>
              <w:left w:val="outset" w:sz="6" w:space="0" w:color="auto"/>
              <w:bottom w:val="outset" w:sz="6" w:space="0" w:color="auto"/>
              <w:right w:val="outset" w:sz="6" w:space="0" w:color="auto"/>
            </w:tcBorders>
            <w:noWrap/>
            <w:vAlign w:val="center"/>
          </w:tcPr>
          <w:p w14:paraId="0145D84E" w14:textId="77777777" w:rsidR="002B47FF" w:rsidRPr="00E12055" w:rsidRDefault="002B47FF" w:rsidP="00C33CC4">
            <w:pPr>
              <w:jc w:val="center"/>
              <w:rPr>
                <w:rFonts w:ascii="Times New Roman" w:hAnsi="Times New Roman" w:cs="Times New Roman"/>
              </w:rPr>
            </w:pPr>
            <w:r w:rsidRPr="00E12055">
              <w:rPr>
                <w:rFonts w:ascii="Times New Roman" w:hAnsi="Times New Roman" w:cs="Times New Roman"/>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noWrap/>
            <w:vAlign w:val="center"/>
          </w:tcPr>
          <w:p w14:paraId="6F87E387" w14:textId="77777777" w:rsidR="002B47FF" w:rsidRPr="00E12055" w:rsidRDefault="002B47FF" w:rsidP="00C33CC4">
            <w:pPr>
              <w:jc w:val="center"/>
              <w:rPr>
                <w:rFonts w:ascii="Times New Roman" w:hAnsi="Times New Roman" w:cs="Times New Roman"/>
              </w:rPr>
            </w:pPr>
            <w:r w:rsidRPr="00E12055">
              <w:rPr>
                <w:rFonts w:ascii="Times New Roman" w:hAnsi="Times New Roman" w:cs="Times New Roman"/>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4B309EEA" w14:textId="77777777" w:rsidR="002B47FF" w:rsidRPr="00E12055" w:rsidRDefault="002B47FF" w:rsidP="00C33CC4">
            <w:pPr>
              <w:jc w:val="center"/>
              <w:rPr>
                <w:rFonts w:ascii="Times New Roman" w:hAnsi="Times New Roman" w:cs="Times New Roman"/>
              </w:rPr>
            </w:pPr>
            <w:r w:rsidRPr="00E12055">
              <w:rPr>
                <w:rFonts w:ascii="Times New Roman" w:hAnsi="Times New Roman" w:cs="Times New Roman"/>
                <w:color w:val="000000"/>
                <w:sz w:val="20"/>
                <w:szCs w:val="20"/>
              </w:rPr>
              <w:t>1208,000</w:t>
            </w:r>
          </w:p>
        </w:tc>
      </w:tr>
      <w:tr w:rsidR="002B47FF" w:rsidRPr="00E12055" w14:paraId="2E237B0C"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970D780" w14:textId="77777777" w:rsidR="002B47FF" w:rsidRPr="00E12055" w:rsidRDefault="002B47FF" w:rsidP="00C33CC4">
            <w:pPr>
              <w:jc w:val="center"/>
              <w:rPr>
                <w:rFonts w:ascii="Times New Roman" w:hAnsi="Times New Roman" w:cs="Times New Roman"/>
                <w:b/>
                <w:bCs/>
                <w:sz w:val="20"/>
                <w:szCs w:val="20"/>
              </w:rPr>
            </w:pPr>
            <w:r w:rsidRPr="00E12055">
              <w:rPr>
                <w:rFonts w:ascii="Times New Roman" w:hAnsi="Times New Roman" w:cs="Times New Roman"/>
                <w:color w:val="000000"/>
                <w:sz w:val="20"/>
                <w:szCs w:val="20"/>
              </w:rPr>
              <w:lastRenderedPageBreak/>
              <w:t>MONOFAST</w:t>
            </w:r>
          </w:p>
        </w:tc>
        <w:tc>
          <w:tcPr>
            <w:tcW w:w="0" w:type="auto"/>
            <w:tcBorders>
              <w:top w:val="outset" w:sz="6" w:space="0" w:color="auto"/>
              <w:left w:val="outset" w:sz="6" w:space="0" w:color="auto"/>
              <w:bottom w:val="outset" w:sz="6" w:space="0" w:color="auto"/>
              <w:right w:val="outset" w:sz="6" w:space="0" w:color="auto"/>
            </w:tcBorders>
            <w:noWrap/>
            <w:vAlign w:val="center"/>
          </w:tcPr>
          <w:p w14:paraId="29083792" w14:textId="77777777" w:rsidR="002B47FF" w:rsidRPr="00E12055" w:rsidRDefault="002B47FF" w:rsidP="00C33CC4">
            <w:pPr>
              <w:jc w:val="center"/>
              <w:rPr>
                <w:rFonts w:ascii="Times New Roman" w:hAnsi="Times New Roman" w:cs="Times New Roman"/>
              </w:rPr>
            </w:pPr>
            <w:r w:rsidRPr="00E12055">
              <w:rPr>
                <w:rFonts w:ascii="Times New Roman" w:hAnsi="Times New Roman" w:cs="Times New Roman"/>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noWrap/>
            <w:vAlign w:val="center"/>
          </w:tcPr>
          <w:p w14:paraId="3B48AF5C" w14:textId="77777777" w:rsidR="002B47FF" w:rsidRPr="00E12055" w:rsidRDefault="002B47FF" w:rsidP="00C33CC4">
            <w:pPr>
              <w:jc w:val="center"/>
              <w:rPr>
                <w:rFonts w:ascii="Times New Roman" w:hAnsi="Times New Roman" w:cs="Times New Roman"/>
              </w:rPr>
            </w:pPr>
            <w:r w:rsidRPr="00E12055">
              <w:rPr>
                <w:rFonts w:ascii="Times New Roman" w:hAnsi="Times New Roman" w:cs="Times New Roman"/>
                <w:color w:val="000000"/>
                <w:sz w:val="20"/>
                <w:szCs w:val="20"/>
              </w:rPr>
              <w:t>25</w:t>
            </w:r>
          </w:p>
        </w:tc>
        <w:tc>
          <w:tcPr>
            <w:tcW w:w="0" w:type="auto"/>
            <w:tcBorders>
              <w:top w:val="outset" w:sz="6" w:space="0" w:color="auto"/>
              <w:left w:val="outset" w:sz="6" w:space="0" w:color="auto"/>
              <w:bottom w:val="outset" w:sz="6" w:space="0" w:color="auto"/>
              <w:right w:val="outset" w:sz="6" w:space="0" w:color="auto"/>
            </w:tcBorders>
            <w:noWrap/>
            <w:vAlign w:val="center"/>
          </w:tcPr>
          <w:p w14:paraId="6E7C35A9" w14:textId="77777777" w:rsidR="002B47FF" w:rsidRPr="00E12055" w:rsidRDefault="002B47FF" w:rsidP="00C33CC4">
            <w:pPr>
              <w:jc w:val="center"/>
              <w:rPr>
                <w:rFonts w:ascii="Times New Roman" w:hAnsi="Times New Roman" w:cs="Times New Roman"/>
              </w:rPr>
            </w:pPr>
            <w:r w:rsidRPr="00E12055">
              <w:rPr>
                <w:rFonts w:ascii="Times New Roman" w:hAnsi="Times New Roman" w:cs="Times New Roman"/>
                <w:color w:val="000000"/>
                <w:sz w:val="20"/>
                <w:szCs w:val="20"/>
              </w:rPr>
              <w:t>1574,500</w:t>
            </w:r>
          </w:p>
        </w:tc>
      </w:tr>
    </w:tbl>
    <w:p w14:paraId="22344F82" w14:textId="77777777" w:rsidR="002B47FF" w:rsidRDefault="002B47FF" w:rsidP="002B47FF">
      <w:pPr>
        <w:autoSpaceDE w:val="0"/>
        <w:autoSpaceDN w:val="0"/>
        <w:adjustRightInd w:val="0"/>
        <w:ind w:left="360"/>
        <w:jc w:val="center"/>
        <w:rPr>
          <w:bCs/>
          <w:lang w:val="ru-RU"/>
        </w:rPr>
      </w:pPr>
    </w:p>
    <w:p w14:paraId="4BDAE107" w14:textId="6A60CF62" w:rsidR="002B47FF" w:rsidRPr="00E12055" w:rsidRDefault="002B47FF" w:rsidP="00E12055">
      <w:pPr>
        <w:autoSpaceDE w:val="0"/>
        <w:autoSpaceDN w:val="0"/>
        <w:adjustRightInd w:val="0"/>
        <w:ind w:firstLine="720"/>
        <w:jc w:val="both"/>
        <w:rPr>
          <w:rFonts w:ascii="Times New Roman" w:hAnsi="Times New Roman" w:cs="Times New Roman"/>
          <w:bCs/>
          <w:sz w:val="24"/>
          <w:szCs w:val="24"/>
          <w:lang w:val="ru-RU"/>
        </w:rPr>
      </w:pPr>
      <w:r w:rsidRPr="00E12055">
        <w:rPr>
          <w:rFonts w:ascii="Times New Roman" w:hAnsi="Times New Roman" w:cs="Times New Roman"/>
          <w:sz w:val="24"/>
          <w:szCs w:val="24"/>
          <w:lang w:val="ru-RU"/>
        </w:rPr>
        <w:t xml:space="preserve">Интергрупните разлики </w:t>
      </w:r>
      <w:r w:rsidRPr="00E12055">
        <w:rPr>
          <w:rFonts w:ascii="Times New Roman" w:hAnsi="Times New Roman" w:cs="Times New Roman"/>
          <w:sz w:val="24"/>
          <w:szCs w:val="24"/>
          <w:lang w:val="mk-MK"/>
        </w:rPr>
        <w:t xml:space="preserve">во </w:t>
      </w:r>
      <w:r w:rsidR="00A24E00">
        <w:rPr>
          <w:rFonts w:ascii="Times New Roman" w:hAnsi="Times New Roman" w:cs="Times New Roman"/>
          <w:bCs/>
          <w:sz w:val="24"/>
          <w:szCs w:val="24"/>
          <w:lang w:val="ru-RU"/>
        </w:rPr>
        <w:t>и</w:t>
      </w:r>
      <w:r w:rsidRPr="00E12055">
        <w:rPr>
          <w:rFonts w:ascii="Times New Roman" w:hAnsi="Times New Roman" w:cs="Times New Roman"/>
          <w:bCs/>
          <w:sz w:val="24"/>
          <w:szCs w:val="24"/>
          <w:lang w:val="ru-RU"/>
        </w:rPr>
        <w:t xml:space="preserve">ндексот </w:t>
      </w:r>
      <w:r w:rsidR="00E12055">
        <w:rPr>
          <w:rFonts w:ascii="Times New Roman" w:hAnsi="Times New Roman" w:cs="Times New Roman"/>
          <w:bCs/>
          <w:sz w:val="24"/>
          <w:szCs w:val="24"/>
          <w:lang w:val="ru-RU"/>
        </w:rPr>
        <w:t>н</w:t>
      </w:r>
      <w:r w:rsidRPr="00E12055">
        <w:rPr>
          <w:rFonts w:ascii="Times New Roman" w:hAnsi="Times New Roman" w:cs="Times New Roman"/>
          <w:bCs/>
          <w:sz w:val="24"/>
          <w:szCs w:val="24"/>
          <w:lang w:val="ru-RU"/>
        </w:rPr>
        <w:t xml:space="preserve">а мекоткивно заздравување според </w:t>
      </w:r>
      <w:r w:rsidRPr="00E12055">
        <w:rPr>
          <w:rFonts w:ascii="Times New Roman" w:hAnsi="Times New Roman" w:cs="Times New Roman"/>
          <w:bCs/>
          <w:sz w:val="24"/>
          <w:szCs w:val="24"/>
        </w:rPr>
        <w:t>Laundry</w:t>
      </w:r>
      <w:r w:rsidRPr="00E12055">
        <w:rPr>
          <w:rFonts w:ascii="Times New Roman" w:hAnsi="Times New Roman" w:cs="Times New Roman"/>
          <w:bCs/>
          <w:sz w:val="24"/>
          <w:szCs w:val="24"/>
          <w:lang w:val="ru-RU"/>
        </w:rPr>
        <w:t xml:space="preserve"> и сор</w:t>
      </w:r>
      <w:r w:rsidR="00E12055">
        <w:rPr>
          <w:rFonts w:ascii="Times New Roman" w:hAnsi="Times New Roman" w:cs="Times New Roman"/>
          <w:bCs/>
          <w:sz w:val="24"/>
          <w:szCs w:val="24"/>
          <w:lang w:val="ru-RU"/>
        </w:rPr>
        <w:t>.</w:t>
      </w:r>
      <w:r w:rsidRPr="00E12055">
        <w:rPr>
          <w:rFonts w:ascii="Times New Roman" w:hAnsi="Times New Roman" w:cs="Times New Roman"/>
          <w:bCs/>
          <w:sz w:val="24"/>
          <w:szCs w:val="24"/>
          <w:lang w:val="ru-RU"/>
        </w:rPr>
        <w:t xml:space="preserve"> помеѓу четирите групи на пациенти прикажани се на табела 41.1.</w:t>
      </w:r>
    </w:p>
    <w:p w14:paraId="26F7A93A" w14:textId="2AD3A78F" w:rsidR="002B47FF" w:rsidRPr="00E12055" w:rsidRDefault="002B47FF" w:rsidP="00E12055">
      <w:pPr>
        <w:autoSpaceDE w:val="0"/>
        <w:autoSpaceDN w:val="0"/>
        <w:adjustRightInd w:val="0"/>
        <w:ind w:firstLine="720"/>
        <w:jc w:val="both"/>
        <w:rPr>
          <w:rFonts w:ascii="Times New Roman" w:hAnsi="Times New Roman" w:cs="Times New Roman"/>
          <w:color w:val="000000"/>
          <w:sz w:val="24"/>
          <w:szCs w:val="24"/>
          <w:lang w:val="ru-RU"/>
        </w:rPr>
      </w:pPr>
      <w:r w:rsidRPr="00E12055">
        <w:rPr>
          <w:rFonts w:ascii="Times New Roman" w:hAnsi="Times New Roman" w:cs="Times New Roman"/>
          <w:bCs/>
          <w:sz w:val="24"/>
          <w:szCs w:val="24"/>
          <w:lang w:val="ru-RU"/>
        </w:rPr>
        <w:t xml:space="preserve">Пациентите од </w:t>
      </w:r>
      <w:r w:rsidRPr="00E12055">
        <w:rPr>
          <w:rFonts w:ascii="Times New Roman" w:hAnsi="Times New Roman" w:cs="Times New Roman"/>
          <w:color w:val="000000"/>
          <w:sz w:val="24"/>
          <w:szCs w:val="24"/>
        </w:rPr>
        <w:t>SILK</w:t>
      </w:r>
      <w:r w:rsidRPr="00E12055">
        <w:rPr>
          <w:rFonts w:ascii="Times New Roman" w:hAnsi="Times New Roman" w:cs="Times New Roman"/>
          <w:color w:val="000000"/>
          <w:sz w:val="24"/>
          <w:szCs w:val="24"/>
          <w:lang w:val="mk-MK"/>
        </w:rPr>
        <w:t xml:space="preserve"> групата имаат значајно помал </w:t>
      </w:r>
      <w:r w:rsidR="00A24E00">
        <w:rPr>
          <w:rFonts w:ascii="Times New Roman" w:hAnsi="Times New Roman" w:cs="Times New Roman"/>
          <w:bCs/>
          <w:sz w:val="24"/>
          <w:szCs w:val="24"/>
          <w:lang w:val="ru-RU"/>
        </w:rPr>
        <w:t>и</w:t>
      </w:r>
      <w:r w:rsidRPr="00E12055">
        <w:rPr>
          <w:rFonts w:ascii="Times New Roman" w:hAnsi="Times New Roman" w:cs="Times New Roman"/>
          <w:bCs/>
          <w:sz w:val="24"/>
          <w:szCs w:val="24"/>
          <w:lang w:val="ru-RU"/>
        </w:rPr>
        <w:t xml:space="preserve">ндекс </w:t>
      </w:r>
      <w:r w:rsidR="00E12055">
        <w:rPr>
          <w:rFonts w:ascii="Times New Roman" w:hAnsi="Times New Roman" w:cs="Times New Roman"/>
          <w:bCs/>
          <w:sz w:val="24"/>
          <w:szCs w:val="24"/>
          <w:lang w:val="ru-RU"/>
        </w:rPr>
        <w:t>на</w:t>
      </w:r>
      <w:r w:rsidRPr="00E12055">
        <w:rPr>
          <w:rFonts w:ascii="Times New Roman" w:hAnsi="Times New Roman" w:cs="Times New Roman"/>
          <w:bCs/>
          <w:sz w:val="24"/>
          <w:szCs w:val="24"/>
          <w:lang w:val="ru-RU"/>
        </w:rPr>
        <w:t xml:space="preserve"> мекоткивно заздравување според </w:t>
      </w:r>
      <w:r w:rsidRPr="00E12055">
        <w:rPr>
          <w:rFonts w:ascii="Times New Roman" w:hAnsi="Times New Roman" w:cs="Times New Roman"/>
          <w:bCs/>
          <w:sz w:val="24"/>
          <w:szCs w:val="24"/>
        </w:rPr>
        <w:t>Laundry</w:t>
      </w:r>
      <w:r w:rsidRPr="00E12055">
        <w:rPr>
          <w:rFonts w:ascii="Times New Roman" w:hAnsi="Times New Roman" w:cs="Times New Roman"/>
          <w:bCs/>
          <w:sz w:val="24"/>
          <w:szCs w:val="24"/>
          <w:lang w:val="ru-RU"/>
        </w:rPr>
        <w:t xml:space="preserve"> и сор</w:t>
      </w:r>
      <w:r w:rsidR="00E12055">
        <w:rPr>
          <w:rFonts w:ascii="Times New Roman" w:hAnsi="Times New Roman" w:cs="Times New Roman"/>
          <w:bCs/>
          <w:sz w:val="24"/>
          <w:szCs w:val="24"/>
          <w:lang w:val="ru-RU"/>
        </w:rPr>
        <w:t>.</w:t>
      </w:r>
      <w:r w:rsidRPr="00E12055">
        <w:rPr>
          <w:rFonts w:ascii="Times New Roman" w:hAnsi="Times New Roman" w:cs="Times New Roman"/>
          <w:bCs/>
          <w:sz w:val="24"/>
          <w:szCs w:val="24"/>
          <w:lang w:val="ru-RU"/>
        </w:rPr>
        <w:t xml:space="preserve"> во однос на пациентите од </w:t>
      </w:r>
      <w:r w:rsidRPr="00E12055">
        <w:rPr>
          <w:rFonts w:ascii="Times New Roman" w:hAnsi="Times New Roman" w:cs="Times New Roman"/>
          <w:color w:val="000000"/>
          <w:sz w:val="24"/>
          <w:szCs w:val="24"/>
        </w:rPr>
        <w:t>POLYAMID</w:t>
      </w:r>
      <w:r w:rsidR="00A24E00">
        <w:rPr>
          <w:rFonts w:ascii="Times New Roman" w:hAnsi="Times New Roman" w:cs="Times New Roman"/>
          <w:color w:val="000000"/>
          <w:sz w:val="24"/>
          <w:szCs w:val="24"/>
          <w:lang w:val="mk-MK"/>
        </w:rPr>
        <w:t>Е</w:t>
      </w:r>
      <w:r w:rsidRPr="00E12055">
        <w:rPr>
          <w:rFonts w:ascii="Times New Roman" w:hAnsi="Times New Roman" w:cs="Times New Roman"/>
          <w:color w:val="000000"/>
          <w:sz w:val="24"/>
          <w:szCs w:val="24"/>
          <w:lang w:val="mk-MK"/>
        </w:rPr>
        <w:t xml:space="preserve"> групата (</w:t>
      </w:r>
      <w:r w:rsidRPr="00E12055">
        <w:rPr>
          <w:rFonts w:ascii="Times New Roman" w:hAnsi="Times New Roman" w:cs="Times New Roman"/>
          <w:color w:val="000000"/>
          <w:sz w:val="24"/>
          <w:szCs w:val="24"/>
          <w:lang w:val="en-US"/>
        </w:rPr>
        <w:t>p</w:t>
      </w:r>
      <w:r w:rsidRPr="00E12055">
        <w:rPr>
          <w:rFonts w:ascii="Times New Roman" w:hAnsi="Times New Roman" w:cs="Times New Roman"/>
          <w:color w:val="000000"/>
          <w:sz w:val="24"/>
          <w:szCs w:val="24"/>
          <w:lang w:val="ru-RU"/>
        </w:rPr>
        <w:t xml:space="preserve">&lt;0,001), од </w:t>
      </w:r>
      <w:r w:rsidRPr="00E12055">
        <w:rPr>
          <w:rFonts w:ascii="Times New Roman" w:hAnsi="Times New Roman" w:cs="Times New Roman"/>
          <w:color w:val="000000"/>
          <w:sz w:val="24"/>
          <w:szCs w:val="24"/>
        </w:rPr>
        <w:t>P</w:t>
      </w:r>
      <w:r w:rsidRPr="00E12055">
        <w:rPr>
          <w:rFonts w:ascii="Times New Roman" w:hAnsi="Times New Roman" w:cs="Times New Roman"/>
          <w:color w:val="000000"/>
          <w:sz w:val="24"/>
          <w:szCs w:val="24"/>
          <w:lang w:val="ru-RU"/>
        </w:rPr>
        <w:t>.</w:t>
      </w:r>
      <w:r w:rsidRPr="00E12055">
        <w:rPr>
          <w:rFonts w:ascii="Times New Roman" w:hAnsi="Times New Roman" w:cs="Times New Roman"/>
          <w:color w:val="000000"/>
          <w:sz w:val="24"/>
          <w:szCs w:val="24"/>
        </w:rPr>
        <w:t>G</w:t>
      </w:r>
      <w:r w:rsidRPr="00E12055">
        <w:rPr>
          <w:rFonts w:ascii="Times New Roman" w:hAnsi="Times New Roman" w:cs="Times New Roman"/>
          <w:color w:val="000000"/>
          <w:sz w:val="24"/>
          <w:szCs w:val="24"/>
          <w:lang w:val="ru-RU"/>
        </w:rPr>
        <w:t>.</w:t>
      </w:r>
      <w:r w:rsidRPr="00E12055">
        <w:rPr>
          <w:rFonts w:ascii="Times New Roman" w:hAnsi="Times New Roman" w:cs="Times New Roman"/>
          <w:color w:val="000000"/>
          <w:sz w:val="24"/>
          <w:szCs w:val="24"/>
        </w:rPr>
        <w:t>A</w:t>
      </w:r>
      <w:r w:rsidRPr="00E12055">
        <w:rPr>
          <w:rFonts w:ascii="Times New Roman" w:hAnsi="Times New Roman" w:cs="Times New Roman"/>
          <w:color w:val="000000"/>
          <w:sz w:val="24"/>
          <w:szCs w:val="24"/>
          <w:lang w:val="mk-MK"/>
        </w:rPr>
        <w:t xml:space="preserve"> групата (</w:t>
      </w:r>
      <w:r w:rsidRPr="00E12055">
        <w:rPr>
          <w:rFonts w:ascii="Times New Roman" w:hAnsi="Times New Roman" w:cs="Times New Roman"/>
          <w:color w:val="000000"/>
          <w:sz w:val="24"/>
          <w:szCs w:val="24"/>
          <w:lang w:val="en-US"/>
        </w:rPr>
        <w:t>p</w:t>
      </w:r>
      <w:r w:rsidRPr="00E12055">
        <w:rPr>
          <w:rFonts w:ascii="Times New Roman" w:hAnsi="Times New Roman" w:cs="Times New Roman"/>
          <w:color w:val="000000"/>
          <w:sz w:val="24"/>
          <w:szCs w:val="24"/>
          <w:lang w:val="ru-RU"/>
        </w:rPr>
        <w:t>&lt;0,05)</w:t>
      </w:r>
      <w:r w:rsidR="00E12055">
        <w:rPr>
          <w:rFonts w:ascii="Times New Roman" w:hAnsi="Times New Roman" w:cs="Times New Roman"/>
          <w:color w:val="000000"/>
          <w:sz w:val="24"/>
          <w:szCs w:val="24"/>
          <w:lang w:val="ru-RU"/>
        </w:rPr>
        <w:t xml:space="preserve"> и </w:t>
      </w:r>
      <w:r w:rsidRPr="00E12055">
        <w:rPr>
          <w:rFonts w:ascii="Times New Roman" w:hAnsi="Times New Roman" w:cs="Times New Roman"/>
          <w:color w:val="000000"/>
          <w:sz w:val="24"/>
          <w:szCs w:val="24"/>
          <w:lang w:val="mk-MK"/>
        </w:rPr>
        <w:t xml:space="preserve">од </w:t>
      </w:r>
      <w:r w:rsidRPr="00E12055">
        <w:rPr>
          <w:rFonts w:ascii="Times New Roman" w:hAnsi="Times New Roman" w:cs="Times New Roman"/>
          <w:color w:val="000000"/>
          <w:sz w:val="24"/>
          <w:szCs w:val="24"/>
        </w:rPr>
        <w:t>MONOFAST</w:t>
      </w:r>
      <w:r w:rsidRPr="00E12055">
        <w:rPr>
          <w:rFonts w:ascii="Times New Roman" w:hAnsi="Times New Roman" w:cs="Times New Roman"/>
          <w:color w:val="000000"/>
          <w:sz w:val="24"/>
          <w:szCs w:val="24"/>
          <w:lang w:val="ru-RU"/>
        </w:rPr>
        <w:t xml:space="preserve"> групата (</w:t>
      </w:r>
      <w:r w:rsidRPr="00E12055">
        <w:rPr>
          <w:rFonts w:ascii="Times New Roman" w:hAnsi="Times New Roman" w:cs="Times New Roman"/>
          <w:color w:val="000000"/>
          <w:sz w:val="24"/>
          <w:szCs w:val="24"/>
          <w:lang w:val="en-US"/>
        </w:rPr>
        <w:t>p</w:t>
      </w:r>
      <w:r w:rsidRPr="00E12055">
        <w:rPr>
          <w:rFonts w:ascii="Times New Roman" w:hAnsi="Times New Roman" w:cs="Times New Roman"/>
          <w:color w:val="000000"/>
          <w:sz w:val="24"/>
          <w:szCs w:val="24"/>
          <w:lang w:val="ru-RU"/>
        </w:rPr>
        <w:t>&lt;0,001).</w:t>
      </w:r>
    </w:p>
    <w:p w14:paraId="0623EE31" w14:textId="6377A53E" w:rsidR="002B47FF" w:rsidRPr="00E12055" w:rsidRDefault="002B47FF" w:rsidP="00E12055">
      <w:pPr>
        <w:autoSpaceDE w:val="0"/>
        <w:autoSpaceDN w:val="0"/>
        <w:adjustRightInd w:val="0"/>
        <w:ind w:firstLine="720"/>
        <w:jc w:val="both"/>
        <w:rPr>
          <w:rFonts w:ascii="Times New Roman" w:hAnsi="Times New Roman" w:cs="Times New Roman"/>
          <w:color w:val="000000"/>
          <w:sz w:val="24"/>
          <w:szCs w:val="24"/>
          <w:lang w:val="ru-RU"/>
        </w:rPr>
      </w:pPr>
      <w:r w:rsidRPr="00E12055">
        <w:rPr>
          <w:rFonts w:ascii="Times New Roman" w:hAnsi="Times New Roman" w:cs="Times New Roman"/>
          <w:bCs/>
          <w:sz w:val="24"/>
          <w:szCs w:val="24"/>
          <w:lang w:val="ru-RU"/>
        </w:rPr>
        <w:t xml:space="preserve">Пациентите од </w:t>
      </w:r>
      <w:r w:rsidRPr="00E12055">
        <w:rPr>
          <w:rFonts w:ascii="Times New Roman" w:hAnsi="Times New Roman" w:cs="Times New Roman"/>
          <w:color w:val="000000"/>
          <w:sz w:val="24"/>
          <w:szCs w:val="24"/>
        </w:rPr>
        <w:t>POLYAMID</w:t>
      </w:r>
      <w:r w:rsidR="00A24E00">
        <w:rPr>
          <w:rFonts w:ascii="Times New Roman" w:hAnsi="Times New Roman" w:cs="Times New Roman"/>
          <w:color w:val="000000"/>
          <w:sz w:val="24"/>
          <w:szCs w:val="24"/>
          <w:lang w:val="mk-MK"/>
        </w:rPr>
        <w:t>Е</w:t>
      </w:r>
      <w:r w:rsidRPr="00E12055">
        <w:rPr>
          <w:rFonts w:ascii="Times New Roman" w:hAnsi="Times New Roman" w:cs="Times New Roman"/>
          <w:color w:val="000000"/>
          <w:sz w:val="24"/>
          <w:szCs w:val="24"/>
          <w:lang w:val="mk-MK"/>
        </w:rPr>
        <w:t xml:space="preserve"> групата имаат значајно поголем </w:t>
      </w:r>
      <w:r w:rsidR="00A24E00">
        <w:rPr>
          <w:rFonts w:ascii="Times New Roman" w:hAnsi="Times New Roman" w:cs="Times New Roman"/>
          <w:bCs/>
          <w:sz w:val="24"/>
          <w:szCs w:val="24"/>
          <w:lang w:val="ru-RU"/>
        </w:rPr>
        <w:t>и</w:t>
      </w:r>
      <w:r w:rsidRPr="00E12055">
        <w:rPr>
          <w:rFonts w:ascii="Times New Roman" w:hAnsi="Times New Roman" w:cs="Times New Roman"/>
          <w:bCs/>
          <w:sz w:val="24"/>
          <w:szCs w:val="24"/>
          <w:lang w:val="ru-RU"/>
        </w:rPr>
        <w:t xml:space="preserve">ндекс </w:t>
      </w:r>
      <w:r w:rsidR="00E12055">
        <w:rPr>
          <w:rFonts w:ascii="Times New Roman" w:hAnsi="Times New Roman" w:cs="Times New Roman"/>
          <w:bCs/>
          <w:sz w:val="24"/>
          <w:szCs w:val="24"/>
          <w:lang w:val="ru-RU"/>
        </w:rPr>
        <w:t>на</w:t>
      </w:r>
      <w:r w:rsidRPr="00E12055">
        <w:rPr>
          <w:rFonts w:ascii="Times New Roman" w:hAnsi="Times New Roman" w:cs="Times New Roman"/>
          <w:bCs/>
          <w:sz w:val="24"/>
          <w:szCs w:val="24"/>
          <w:lang w:val="ru-RU"/>
        </w:rPr>
        <w:t xml:space="preserve"> мекоткивно заздравување според </w:t>
      </w:r>
      <w:r w:rsidRPr="00E12055">
        <w:rPr>
          <w:rFonts w:ascii="Times New Roman" w:hAnsi="Times New Roman" w:cs="Times New Roman"/>
          <w:bCs/>
          <w:sz w:val="24"/>
          <w:szCs w:val="24"/>
        </w:rPr>
        <w:t>Laundry</w:t>
      </w:r>
      <w:r w:rsidRPr="00E12055">
        <w:rPr>
          <w:rFonts w:ascii="Times New Roman" w:hAnsi="Times New Roman" w:cs="Times New Roman"/>
          <w:bCs/>
          <w:sz w:val="24"/>
          <w:szCs w:val="24"/>
          <w:lang w:val="ru-RU"/>
        </w:rPr>
        <w:t xml:space="preserve"> и сор</w:t>
      </w:r>
      <w:r w:rsidR="00E12055">
        <w:rPr>
          <w:rFonts w:ascii="Times New Roman" w:hAnsi="Times New Roman" w:cs="Times New Roman"/>
          <w:bCs/>
          <w:sz w:val="24"/>
          <w:szCs w:val="24"/>
          <w:lang w:val="ru-RU"/>
        </w:rPr>
        <w:t>.</w:t>
      </w:r>
      <w:r w:rsidRPr="00E12055">
        <w:rPr>
          <w:rFonts w:ascii="Times New Roman" w:hAnsi="Times New Roman" w:cs="Times New Roman"/>
          <w:bCs/>
          <w:sz w:val="24"/>
          <w:szCs w:val="24"/>
          <w:lang w:val="ru-RU"/>
        </w:rPr>
        <w:t xml:space="preserve"> во однос на пациентите од </w:t>
      </w:r>
      <w:r w:rsidRPr="00E12055">
        <w:rPr>
          <w:rFonts w:ascii="Times New Roman" w:hAnsi="Times New Roman" w:cs="Times New Roman"/>
          <w:color w:val="000000"/>
          <w:sz w:val="24"/>
          <w:szCs w:val="24"/>
        </w:rPr>
        <w:t>SILK</w:t>
      </w:r>
      <w:r w:rsidRPr="00E12055">
        <w:rPr>
          <w:rFonts w:ascii="Times New Roman" w:hAnsi="Times New Roman" w:cs="Times New Roman"/>
          <w:color w:val="000000"/>
          <w:sz w:val="24"/>
          <w:szCs w:val="24"/>
          <w:lang w:val="mk-MK"/>
        </w:rPr>
        <w:t xml:space="preserve"> групата (</w:t>
      </w:r>
      <w:r w:rsidRPr="00E12055">
        <w:rPr>
          <w:rFonts w:ascii="Times New Roman" w:hAnsi="Times New Roman" w:cs="Times New Roman"/>
          <w:color w:val="000000"/>
          <w:sz w:val="24"/>
          <w:szCs w:val="24"/>
          <w:lang w:val="en-US"/>
        </w:rPr>
        <w:t>p</w:t>
      </w:r>
      <w:r w:rsidRPr="00E12055">
        <w:rPr>
          <w:rFonts w:ascii="Times New Roman" w:hAnsi="Times New Roman" w:cs="Times New Roman"/>
          <w:color w:val="000000"/>
          <w:sz w:val="24"/>
          <w:szCs w:val="24"/>
          <w:lang w:val="ru-RU"/>
        </w:rPr>
        <w:t>&lt;0,001), имаат не</w:t>
      </w:r>
      <w:r w:rsidRPr="00E12055">
        <w:rPr>
          <w:rFonts w:ascii="Times New Roman" w:hAnsi="Times New Roman" w:cs="Times New Roman"/>
          <w:color w:val="000000"/>
          <w:sz w:val="24"/>
          <w:szCs w:val="24"/>
          <w:lang w:val="mk-MK"/>
        </w:rPr>
        <w:t xml:space="preserve">значајно поголем </w:t>
      </w:r>
      <w:r w:rsidR="00A24E00">
        <w:rPr>
          <w:rFonts w:ascii="Times New Roman" w:hAnsi="Times New Roman" w:cs="Times New Roman"/>
          <w:bCs/>
          <w:sz w:val="24"/>
          <w:szCs w:val="24"/>
          <w:lang w:val="ru-RU"/>
        </w:rPr>
        <w:t>и</w:t>
      </w:r>
      <w:r w:rsidRPr="00E12055">
        <w:rPr>
          <w:rFonts w:ascii="Times New Roman" w:hAnsi="Times New Roman" w:cs="Times New Roman"/>
          <w:bCs/>
          <w:sz w:val="24"/>
          <w:szCs w:val="24"/>
          <w:lang w:val="ru-RU"/>
        </w:rPr>
        <w:t xml:space="preserve">ндекс </w:t>
      </w:r>
      <w:r w:rsidR="00E12055">
        <w:rPr>
          <w:rFonts w:ascii="Times New Roman" w:hAnsi="Times New Roman" w:cs="Times New Roman"/>
          <w:bCs/>
          <w:sz w:val="24"/>
          <w:szCs w:val="24"/>
          <w:lang w:val="ru-RU"/>
        </w:rPr>
        <w:t>н</w:t>
      </w:r>
      <w:r w:rsidRPr="00E12055">
        <w:rPr>
          <w:rFonts w:ascii="Times New Roman" w:hAnsi="Times New Roman" w:cs="Times New Roman"/>
          <w:bCs/>
          <w:sz w:val="24"/>
          <w:szCs w:val="24"/>
          <w:lang w:val="ru-RU"/>
        </w:rPr>
        <w:t xml:space="preserve">а мекоткивно заздравување според </w:t>
      </w:r>
      <w:r w:rsidRPr="00E12055">
        <w:rPr>
          <w:rFonts w:ascii="Times New Roman" w:hAnsi="Times New Roman" w:cs="Times New Roman"/>
          <w:bCs/>
          <w:sz w:val="24"/>
          <w:szCs w:val="24"/>
        </w:rPr>
        <w:t>Laundry</w:t>
      </w:r>
      <w:r w:rsidRPr="00E12055">
        <w:rPr>
          <w:rFonts w:ascii="Times New Roman" w:hAnsi="Times New Roman" w:cs="Times New Roman"/>
          <w:bCs/>
          <w:sz w:val="24"/>
          <w:szCs w:val="24"/>
          <w:lang w:val="ru-RU"/>
        </w:rPr>
        <w:t xml:space="preserve"> и сор</w:t>
      </w:r>
      <w:r w:rsidR="00E12055">
        <w:rPr>
          <w:rFonts w:ascii="Times New Roman" w:hAnsi="Times New Roman" w:cs="Times New Roman"/>
          <w:bCs/>
          <w:sz w:val="24"/>
          <w:szCs w:val="24"/>
          <w:lang w:val="ru-RU"/>
        </w:rPr>
        <w:t>.</w:t>
      </w:r>
      <w:r w:rsidRPr="00E12055">
        <w:rPr>
          <w:rFonts w:ascii="Times New Roman" w:hAnsi="Times New Roman" w:cs="Times New Roman"/>
          <w:bCs/>
          <w:sz w:val="24"/>
          <w:szCs w:val="24"/>
          <w:lang w:val="ru-RU"/>
        </w:rPr>
        <w:t xml:space="preserve"> </w:t>
      </w:r>
      <w:r w:rsidRPr="00E12055">
        <w:rPr>
          <w:rFonts w:ascii="Times New Roman" w:hAnsi="Times New Roman" w:cs="Times New Roman"/>
          <w:color w:val="000000"/>
          <w:sz w:val="24"/>
          <w:szCs w:val="24"/>
          <w:lang w:val="ru-RU"/>
        </w:rPr>
        <w:t xml:space="preserve">од </w:t>
      </w:r>
      <w:r w:rsidRPr="00E12055">
        <w:rPr>
          <w:rFonts w:ascii="Times New Roman" w:hAnsi="Times New Roman" w:cs="Times New Roman"/>
          <w:color w:val="000000"/>
          <w:sz w:val="24"/>
          <w:szCs w:val="24"/>
        </w:rPr>
        <w:t>P</w:t>
      </w:r>
      <w:r w:rsidRPr="00E12055">
        <w:rPr>
          <w:rFonts w:ascii="Times New Roman" w:hAnsi="Times New Roman" w:cs="Times New Roman"/>
          <w:color w:val="000000"/>
          <w:sz w:val="24"/>
          <w:szCs w:val="24"/>
          <w:lang w:val="ru-RU"/>
        </w:rPr>
        <w:t>.</w:t>
      </w:r>
      <w:r w:rsidRPr="00E12055">
        <w:rPr>
          <w:rFonts w:ascii="Times New Roman" w:hAnsi="Times New Roman" w:cs="Times New Roman"/>
          <w:color w:val="000000"/>
          <w:sz w:val="24"/>
          <w:szCs w:val="24"/>
        </w:rPr>
        <w:t>G</w:t>
      </w:r>
      <w:r w:rsidRPr="00E12055">
        <w:rPr>
          <w:rFonts w:ascii="Times New Roman" w:hAnsi="Times New Roman" w:cs="Times New Roman"/>
          <w:color w:val="000000"/>
          <w:sz w:val="24"/>
          <w:szCs w:val="24"/>
          <w:lang w:val="ru-RU"/>
        </w:rPr>
        <w:t>.</w:t>
      </w:r>
      <w:r w:rsidRPr="00E12055">
        <w:rPr>
          <w:rFonts w:ascii="Times New Roman" w:hAnsi="Times New Roman" w:cs="Times New Roman"/>
          <w:color w:val="000000"/>
          <w:sz w:val="24"/>
          <w:szCs w:val="24"/>
        </w:rPr>
        <w:t>A</w:t>
      </w:r>
      <w:r w:rsidRPr="00E12055">
        <w:rPr>
          <w:rFonts w:ascii="Times New Roman" w:hAnsi="Times New Roman" w:cs="Times New Roman"/>
          <w:color w:val="000000"/>
          <w:sz w:val="24"/>
          <w:szCs w:val="24"/>
          <w:lang w:val="mk-MK"/>
        </w:rPr>
        <w:t xml:space="preserve"> групата (</w:t>
      </w:r>
      <w:r w:rsidRPr="00E12055">
        <w:rPr>
          <w:rFonts w:ascii="Times New Roman" w:hAnsi="Times New Roman" w:cs="Times New Roman"/>
          <w:color w:val="000000"/>
          <w:sz w:val="24"/>
          <w:szCs w:val="24"/>
          <w:lang w:val="en-US"/>
        </w:rPr>
        <w:t>p</w:t>
      </w:r>
      <w:r w:rsidRPr="00E12055">
        <w:rPr>
          <w:rFonts w:ascii="Times New Roman" w:hAnsi="Times New Roman" w:cs="Times New Roman"/>
          <w:color w:val="000000"/>
          <w:sz w:val="24"/>
          <w:szCs w:val="24"/>
          <w:lang w:val="ru-RU"/>
        </w:rPr>
        <w:t>&gt;0,05), имаат не</w:t>
      </w:r>
      <w:r w:rsidRPr="00E12055">
        <w:rPr>
          <w:rFonts w:ascii="Times New Roman" w:hAnsi="Times New Roman" w:cs="Times New Roman"/>
          <w:color w:val="000000"/>
          <w:sz w:val="24"/>
          <w:szCs w:val="24"/>
          <w:lang w:val="mk-MK"/>
        </w:rPr>
        <w:t xml:space="preserve">значајно поголем </w:t>
      </w:r>
      <w:r w:rsidR="00A24E00">
        <w:rPr>
          <w:rFonts w:ascii="Times New Roman" w:hAnsi="Times New Roman" w:cs="Times New Roman"/>
          <w:bCs/>
          <w:sz w:val="24"/>
          <w:szCs w:val="24"/>
          <w:lang w:val="ru-RU"/>
        </w:rPr>
        <w:t>и</w:t>
      </w:r>
      <w:r w:rsidRPr="00E12055">
        <w:rPr>
          <w:rFonts w:ascii="Times New Roman" w:hAnsi="Times New Roman" w:cs="Times New Roman"/>
          <w:bCs/>
          <w:sz w:val="24"/>
          <w:szCs w:val="24"/>
          <w:lang w:val="ru-RU"/>
        </w:rPr>
        <w:t xml:space="preserve">ндекс </w:t>
      </w:r>
      <w:r w:rsidR="00E12055">
        <w:rPr>
          <w:rFonts w:ascii="Times New Roman" w:hAnsi="Times New Roman" w:cs="Times New Roman"/>
          <w:bCs/>
          <w:sz w:val="24"/>
          <w:szCs w:val="24"/>
          <w:lang w:val="ru-RU"/>
        </w:rPr>
        <w:t>н</w:t>
      </w:r>
      <w:r w:rsidRPr="00E12055">
        <w:rPr>
          <w:rFonts w:ascii="Times New Roman" w:hAnsi="Times New Roman" w:cs="Times New Roman"/>
          <w:bCs/>
          <w:sz w:val="24"/>
          <w:szCs w:val="24"/>
          <w:lang w:val="ru-RU"/>
        </w:rPr>
        <w:t xml:space="preserve">а мекоткивно заздравување според </w:t>
      </w:r>
      <w:r w:rsidRPr="00E12055">
        <w:rPr>
          <w:rFonts w:ascii="Times New Roman" w:hAnsi="Times New Roman" w:cs="Times New Roman"/>
          <w:bCs/>
          <w:sz w:val="24"/>
          <w:szCs w:val="24"/>
        </w:rPr>
        <w:t>Laundry</w:t>
      </w:r>
      <w:r w:rsidRPr="00E12055">
        <w:rPr>
          <w:rFonts w:ascii="Times New Roman" w:hAnsi="Times New Roman" w:cs="Times New Roman"/>
          <w:bCs/>
          <w:sz w:val="24"/>
          <w:szCs w:val="24"/>
          <w:lang w:val="ru-RU"/>
        </w:rPr>
        <w:t xml:space="preserve"> и сор</w:t>
      </w:r>
      <w:r w:rsidR="00E12055">
        <w:rPr>
          <w:rFonts w:ascii="Times New Roman" w:hAnsi="Times New Roman" w:cs="Times New Roman"/>
          <w:bCs/>
          <w:sz w:val="24"/>
          <w:szCs w:val="24"/>
          <w:lang w:val="ru-RU"/>
        </w:rPr>
        <w:t>.</w:t>
      </w:r>
      <w:r w:rsidRPr="00E12055">
        <w:rPr>
          <w:rFonts w:ascii="Times New Roman" w:hAnsi="Times New Roman" w:cs="Times New Roman"/>
          <w:color w:val="000000"/>
          <w:sz w:val="24"/>
          <w:szCs w:val="24"/>
          <w:lang w:val="ru-RU"/>
        </w:rPr>
        <w:t xml:space="preserve"> во однос на </w:t>
      </w:r>
      <w:r w:rsidRPr="00E12055">
        <w:rPr>
          <w:rFonts w:ascii="Times New Roman" w:hAnsi="Times New Roman" w:cs="Times New Roman"/>
          <w:color w:val="000000"/>
          <w:sz w:val="24"/>
          <w:szCs w:val="24"/>
        </w:rPr>
        <w:t>MONOFAST</w:t>
      </w:r>
      <w:r w:rsidRPr="00E12055">
        <w:rPr>
          <w:rFonts w:ascii="Times New Roman" w:hAnsi="Times New Roman" w:cs="Times New Roman"/>
          <w:color w:val="000000"/>
          <w:sz w:val="24"/>
          <w:szCs w:val="24"/>
          <w:lang w:val="ru-RU"/>
        </w:rPr>
        <w:t xml:space="preserve"> групата (</w:t>
      </w:r>
      <w:r w:rsidRPr="00E12055">
        <w:rPr>
          <w:rFonts w:ascii="Times New Roman" w:hAnsi="Times New Roman" w:cs="Times New Roman"/>
          <w:color w:val="000000"/>
          <w:sz w:val="24"/>
          <w:szCs w:val="24"/>
          <w:lang w:val="en-US"/>
        </w:rPr>
        <w:t>p</w:t>
      </w:r>
      <w:r w:rsidRPr="00E12055">
        <w:rPr>
          <w:rFonts w:ascii="Times New Roman" w:hAnsi="Times New Roman" w:cs="Times New Roman"/>
          <w:color w:val="000000"/>
          <w:sz w:val="24"/>
          <w:szCs w:val="24"/>
          <w:lang w:val="ru-RU"/>
        </w:rPr>
        <w:t>&gt;0,05).</w:t>
      </w:r>
    </w:p>
    <w:p w14:paraId="2B75724B" w14:textId="1E893C31" w:rsidR="002B47FF" w:rsidRPr="00E12055" w:rsidRDefault="002B47FF" w:rsidP="00E12055">
      <w:pPr>
        <w:autoSpaceDE w:val="0"/>
        <w:autoSpaceDN w:val="0"/>
        <w:adjustRightInd w:val="0"/>
        <w:ind w:firstLine="720"/>
        <w:jc w:val="both"/>
        <w:rPr>
          <w:rFonts w:ascii="Times New Roman" w:hAnsi="Times New Roman" w:cs="Times New Roman"/>
          <w:color w:val="000000"/>
          <w:sz w:val="24"/>
          <w:szCs w:val="24"/>
          <w:lang w:val="mk-MK"/>
        </w:rPr>
      </w:pPr>
      <w:r w:rsidRPr="00E12055">
        <w:rPr>
          <w:rFonts w:ascii="Times New Roman" w:hAnsi="Times New Roman" w:cs="Times New Roman"/>
          <w:bCs/>
          <w:sz w:val="24"/>
          <w:szCs w:val="24"/>
          <w:lang w:val="ru-RU"/>
        </w:rPr>
        <w:t xml:space="preserve">Пациентите од </w:t>
      </w:r>
      <w:r w:rsidRPr="00E12055">
        <w:rPr>
          <w:rFonts w:ascii="Times New Roman" w:hAnsi="Times New Roman" w:cs="Times New Roman"/>
          <w:color w:val="000000"/>
          <w:sz w:val="24"/>
          <w:szCs w:val="24"/>
        </w:rPr>
        <w:t>P</w:t>
      </w:r>
      <w:r w:rsidRPr="00E12055">
        <w:rPr>
          <w:rFonts w:ascii="Times New Roman" w:hAnsi="Times New Roman" w:cs="Times New Roman"/>
          <w:color w:val="000000"/>
          <w:sz w:val="24"/>
          <w:szCs w:val="24"/>
          <w:lang w:val="ru-RU"/>
        </w:rPr>
        <w:t>.</w:t>
      </w:r>
      <w:r w:rsidRPr="00E12055">
        <w:rPr>
          <w:rFonts w:ascii="Times New Roman" w:hAnsi="Times New Roman" w:cs="Times New Roman"/>
          <w:color w:val="000000"/>
          <w:sz w:val="24"/>
          <w:szCs w:val="24"/>
        </w:rPr>
        <w:t>G</w:t>
      </w:r>
      <w:r w:rsidRPr="00E12055">
        <w:rPr>
          <w:rFonts w:ascii="Times New Roman" w:hAnsi="Times New Roman" w:cs="Times New Roman"/>
          <w:color w:val="000000"/>
          <w:sz w:val="24"/>
          <w:szCs w:val="24"/>
          <w:lang w:val="ru-RU"/>
        </w:rPr>
        <w:t>.</w:t>
      </w:r>
      <w:r w:rsidRPr="00E12055">
        <w:rPr>
          <w:rFonts w:ascii="Times New Roman" w:hAnsi="Times New Roman" w:cs="Times New Roman"/>
          <w:color w:val="000000"/>
          <w:sz w:val="24"/>
          <w:szCs w:val="24"/>
        </w:rPr>
        <w:t>A</w:t>
      </w:r>
      <w:r w:rsidRPr="00E12055">
        <w:rPr>
          <w:rFonts w:ascii="Times New Roman" w:hAnsi="Times New Roman" w:cs="Times New Roman"/>
          <w:color w:val="000000"/>
          <w:sz w:val="24"/>
          <w:szCs w:val="24"/>
          <w:lang w:val="mk-MK"/>
        </w:rPr>
        <w:t xml:space="preserve"> групата имаат значајно поголем </w:t>
      </w:r>
      <w:r w:rsidR="00A24E00">
        <w:rPr>
          <w:rFonts w:ascii="Times New Roman" w:hAnsi="Times New Roman" w:cs="Times New Roman"/>
          <w:bCs/>
          <w:sz w:val="24"/>
          <w:szCs w:val="24"/>
          <w:lang w:val="ru-RU"/>
        </w:rPr>
        <w:t>и</w:t>
      </w:r>
      <w:r w:rsidRPr="00E12055">
        <w:rPr>
          <w:rFonts w:ascii="Times New Roman" w:hAnsi="Times New Roman" w:cs="Times New Roman"/>
          <w:bCs/>
          <w:sz w:val="24"/>
          <w:szCs w:val="24"/>
          <w:lang w:val="ru-RU"/>
        </w:rPr>
        <w:t xml:space="preserve">ндекс </w:t>
      </w:r>
      <w:r w:rsidR="00E12055">
        <w:rPr>
          <w:rFonts w:ascii="Times New Roman" w:hAnsi="Times New Roman" w:cs="Times New Roman"/>
          <w:bCs/>
          <w:sz w:val="24"/>
          <w:szCs w:val="24"/>
          <w:lang w:val="ru-RU"/>
        </w:rPr>
        <w:t xml:space="preserve">на </w:t>
      </w:r>
      <w:r w:rsidRPr="00E12055">
        <w:rPr>
          <w:rFonts w:ascii="Times New Roman" w:hAnsi="Times New Roman" w:cs="Times New Roman"/>
          <w:bCs/>
          <w:sz w:val="24"/>
          <w:szCs w:val="24"/>
          <w:lang w:val="ru-RU"/>
        </w:rPr>
        <w:t xml:space="preserve">мекоткивно заздравување според </w:t>
      </w:r>
      <w:r w:rsidRPr="00E12055">
        <w:rPr>
          <w:rFonts w:ascii="Times New Roman" w:hAnsi="Times New Roman" w:cs="Times New Roman"/>
          <w:bCs/>
          <w:sz w:val="24"/>
          <w:szCs w:val="24"/>
        </w:rPr>
        <w:t>Laundry</w:t>
      </w:r>
      <w:r w:rsidRPr="00E12055">
        <w:rPr>
          <w:rFonts w:ascii="Times New Roman" w:hAnsi="Times New Roman" w:cs="Times New Roman"/>
          <w:bCs/>
          <w:sz w:val="24"/>
          <w:szCs w:val="24"/>
          <w:lang w:val="ru-RU"/>
        </w:rPr>
        <w:t xml:space="preserve"> и сор</w:t>
      </w:r>
      <w:r w:rsidR="00E12055">
        <w:rPr>
          <w:rFonts w:ascii="Times New Roman" w:hAnsi="Times New Roman" w:cs="Times New Roman"/>
          <w:bCs/>
          <w:sz w:val="24"/>
          <w:szCs w:val="24"/>
          <w:lang w:val="ru-RU"/>
        </w:rPr>
        <w:t>.</w:t>
      </w:r>
      <w:r w:rsidRPr="00E12055">
        <w:rPr>
          <w:rFonts w:ascii="Times New Roman" w:hAnsi="Times New Roman" w:cs="Times New Roman"/>
          <w:bCs/>
          <w:sz w:val="24"/>
          <w:szCs w:val="24"/>
          <w:lang w:val="ru-RU"/>
        </w:rPr>
        <w:t xml:space="preserve"> во однос на пациентите од </w:t>
      </w:r>
      <w:r w:rsidRPr="00E12055">
        <w:rPr>
          <w:rFonts w:ascii="Times New Roman" w:hAnsi="Times New Roman" w:cs="Times New Roman"/>
          <w:color w:val="000000"/>
          <w:sz w:val="24"/>
          <w:szCs w:val="24"/>
        </w:rPr>
        <w:t>SILK</w:t>
      </w:r>
      <w:r w:rsidRPr="00E12055">
        <w:rPr>
          <w:rFonts w:ascii="Times New Roman" w:hAnsi="Times New Roman" w:cs="Times New Roman"/>
          <w:color w:val="000000"/>
          <w:sz w:val="24"/>
          <w:szCs w:val="24"/>
          <w:lang w:val="mk-MK"/>
        </w:rPr>
        <w:t xml:space="preserve"> групата (</w:t>
      </w:r>
      <w:r w:rsidRPr="00E12055">
        <w:rPr>
          <w:rFonts w:ascii="Times New Roman" w:hAnsi="Times New Roman" w:cs="Times New Roman"/>
          <w:color w:val="000000"/>
          <w:sz w:val="24"/>
          <w:szCs w:val="24"/>
          <w:lang w:val="en-US"/>
        </w:rPr>
        <w:t>p</w:t>
      </w:r>
      <w:r w:rsidRPr="00E12055">
        <w:rPr>
          <w:rFonts w:ascii="Times New Roman" w:hAnsi="Times New Roman" w:cs="Times New Roman"/>
          <w:color w:val="000000"/>
          <w:sz w:val="24"/>
          <w:szCs w:val="24"/>
          <w:lang w:val="ru-RU"/>
        </w:rPr>
        <w:t>&lt;0,05), имаат не</w:t>
      </w:r>
      <w:r w:rsidRPr="00E12055">
        <w:rPr>
          <w:rFonts w:ascii="Times New Roman" w:hAnsi="Times New Roman" w:cs="Times New Roman"/>
          <w:color w:val="000000"/>
          <w:sz w:val="24"/>
          <w:szCs w:val="24"/>
          <w:lang w:val="mk-MK"/>
        </w:rPr>
        <w:t xml:space="preserve">значајно помал  </w:t>
      </w:r>
      <w:r w:rsidR="00A24E00">
        <w:rPr>
          <w:rFonts w:ascii="Times New Roman" w:hAnsi="Times New Roman" w:cs="Times New Roman"/>
          <w:bCs/>
          <w:sz w:val="24"/>
          <w:szCs w:val="24"/>
          <w:lang w:val="ru-RU"/>
        </w:rPr>
        <w:t>и</w:t>
      </w:r>
      <w:r w:rsidRPr="00E12055">
        <w:rPr>
          <w:rFonts w:ascii="Times New Roman" w:hAnsi="Times New Roman" w:cs="Times New Roman"/>
          <w:bCs/>
          <w:sz w:val="24"/>
          <w:szCs w:val="24"/>
          <w:lang w:val="ru-RU"/>
        </w:rPr>
        <w:t xml:space="preserve">ндекс </w:t>
      </w:r>
      <w:r w:rsidR="00E12055">
        <w:rPr>
          <w:rFonts w:ascii="Times New Roman" w:hAnsi="Times New Roman" w:cs="Times New Roman"/>
          <w:bCs/>
          <w:sz w:val="24"/>
          <w:szCs w:val="24"/>
          <w:lang w:val="ru-RU"/>
        </w:rPr>
        <w:t>н</w:t>
      </w:r>
      <w:r w:rsidRPr="00E12055">
        <w:rPr>
          <w:rFonts w:ascii="Times New Roman" w:hAnsi="Times New Roman" w:cs="Times New Roman"/>
          <w:bCs/>
          <w:sz w:val="24"/>
          <w:szCs w:val="24"/>
          <w:lang w:val="ru-RU"/>
        </w:rPr>
        <w:t xml:space="preserve">а мекоткивно заздравување според </w:t>
      </w:r>
      <w:r w:rsidRPr="00E12055">
        <w:rPr>
          <w:rFonts w:ascii="Times New Roman" w:hAnsi="Times New Roman" w:cs="Times New Roman"/>
          <w:bCs/>
          <w:sz w:val="24"/>
          <w:szCs w:val="24"/>
        </w:rPr>
        <w:t>Laundry</w:t>
      </w:r>
      <w:r w:rsidRPr="00E12055">
        <w:rPr>
          <w:rFonts w:ascii="Times New Roman" w:hAnsi="Times New Roman" w:cs="Times New Roman"/>
          <w:bCs/>
          <w:sz w:val="24"/>
          <w:szCs w:val="24"/>
          <w:lang w:val="ru-RU"/>
        </w:rPr>
        <w:t xml:space="preserve"> и сор</w:t>
      </w:r>
      <w:r w:rsidR="00E12055">
        <w:rPr>
          <w:rFonts w:ascii="Times New Roman" w:hAnsi="Times New Roman" w:cs="Times New Roman"/>
          <w:bCs/>
          <w:sz w:val="24"/>
          <w:szCs w:val="24"/>
          <w:lang w:val="ru-RU"/>
        </w:rPr>
        <w:t xml:space="preserve">. </w:t>
      </w:r>
      <w:r w:rsidRPr="00E12055">
        <w:rPr>
          <w:rFonts w:ascii="Times New Roman" w:hAnsi="Times New Roman" w:cs="Times New Roman"/>
          <w:bCs/>
          <w:sz w:val="24"/>
          <w:szCs w:val="24"/>
          <w:lang w:val="ru-RU"/>
        </w:rPr>
        <w:t xml:space="preserve">во однос на пациентите од </w:t>
      </w:r>
      <w:r w:rsidRPr="00E12055">
        <w:rPr>
          <w:rFonts w:ascii="Times New Roman" w:hAnsi="Times New Roman" w:cs="Times New Roman"/>
          <w:color w:val="000000"/>
          <w:sz w:val="24"/>
          <w:szCs w:val="24"/>
        </w:rPr>
        <w:t>POLYAMID</w:t>
      </w:r>
      <w:r w:rsidR="00A24E00">
        <w:rPr>
          <w:rFonts w:ascii="Times New Roman" w:hAnsi="Times New Roman" w:cs="Times New Roman"/>
          <w:color w:val="000000"/>
          <w:sz w:val="24"/>
          <w:szCs w:val="24"/>
          <w:lang w:val="mk-MK"/>
        </w:rPr>
        <w:t>Е</w:t>
      </w:r>
      <w:r w:rsidRPr="00E12055">
        <w:rPr>
          <w:rFonts w:ascii="Times New Roman" w:hAnsi="Times New Roman" w:cs="Times New Roman"/>
          <w:color w:val="000000"/>
          <w:sz w:val="24"/>
          <w:szCs w:val="24"/>
          <w:lang w:val="mk-MK"/>
        </w:rPr>
        <w:t xml:space="preserve"> групата (</w:t>
      </w:r>
      <w:r w:rsidRPr="00E12055">
        <w:rPr>
          <w:rFonts w:ascii="Times New Roman" w:hAnsi="Times New Roman" w:cs="Times New Roman"/>
          <w:color w:val="000000"/>
          <w:sz w:val="24"/>
          <w:szCs w:val="24"/>
          <w:lang w:val="en-US"/>
        </w:rPr>
        <w:t>p</w:t>
      </w:r>
      <w:r w:rsidRPr="00E12055">
        <w:rPr>
          <w:rFonts w:ascii="Times New Roman" w:hAnsi="Times New Roman" w:cs="Times New Roman"/>
          <w:color w:val="000000"/>
          <w:sz w:val="24"/>
          <w:szCs w:val="24"/>
          <w:lang w:val="ru-RU"/>
        </w:rPr>
        <w:t>&gt;0,05), имаат не</w:t>
      </w:r>
      <w:r w:rsidRPr="00E12055">
        <w:rPr>
          <w:rFonts w:ascii="Times New Roman" w:hAnsi="Times New Roman" w:cs="Times New Roman"/>
          <w:color w:val="000000"/>
          <w:sz w:val="24"/>
          <w:szCs w:val="24"/>
          <w:lang w:val="mk-MK"/>
        </w:rPr>
        <w:t xml:space="preserve">значајно помал  </w:t>
      </w:r>
      <w:r w:rsidR="00A24E00">
        <w:rPr>
          <w:rFonts w:ascii="Times New Roman" w:hAnsi="Times New Roman" w:cs="Times New Roman"/>
          <w:bCs/>
          <w:sz w:val="24"/>
          <w:szCs w:val="24"/>
          <w:lang w:val="ru-RU"/>
        </w:rPr>
        <w:t>и</w:t>
      </w:r>
      <w:r w:rsidRPr="00E12055">
        <w:rPr>
          <w:rFonts w:ascii="Times New Roman" w:hAnsi="Times New Roman" w:cs="Times New Roman"/>
          <w:bCs/>
          <w:sz w:val="24"/>
          <w:szCs w:val="24"/>
          <w:lang w:val="ru-RU"/>
        </w:rPr>
        <w:t xml:space="preserve">ндекс </w:t>
      </w:r>
      <w:r w:rsidR="00E12055">
        <w:rPr>
          <w:rFonts w:ascii="Times New Roman" w:hAnsi="Times New Roman" w:cs="Times New Roman"/>
          <w:bCs/>
          <w:sz w:val="24"/>
          <w:szCs w:val="24"/>
          <w:lang w:val="ru-RU"/>
        </w:rPr>
        <w:t>н</w:t>
      </w:r>
      <w:r w:rsidRPr="00E12055">
        <w:rPr>
          <w:rFonts w:ascii="Times New Roman" w:hAnsi="Times New Roman" w:cs="Times New Roman"/>
          <w:bCs/>
          <w:sz w:val="24"/>
          <w:szCs w:val="24"/>
          <w:lang w:val="ru-RU"/>
        </w:rPr>
        <w:t xml:space="preserve">а мекоткивно заздравување според </w:t>
      </w:r>
      <w:r w:rsidRPr="00E12055">
        <w:rPr>
          <w:rFonts w:ascii="Times New Roman" w:hAnsi="Times New Roman" w:cs="Times New Roman"/>
          <w:bCs/>
          <w:sz w:val="24"/>
          <w:szCs w:val="24"/>
        </w:rPr>
        <w:t>Laundry</w:t>
      </w:r>
      <w:r w:rsidRPr="00E12055">
        <w:rPr>
          <w:rFonts w:ascii="Times New Roman" w:hAnsi="Times New Roman" w:cs="Times New Roman"/>
          <w:bCs/>
          <w:sz w:val="24"/>
          <w:szCs w:val="24"/>
          <w:lang w:val="ru-RU"/>
        </w:rPr>
        <w:t xml:space="preserve"> и сор</w:t>
      </w:r>
      <w:r w:rsidR="00E12055">
        <w:rPr>
          <w:rFonts w:ascii="Times New Roman" w:hAnsi="Times New Roman" w:cs="Times New Roman"/>
          <w:bCs/>
          <w:sz w:val="24"/>
          <w:szCs w:val="24"/>
          <w:lang w:val="ru-RU"/>
        </w:rPr>
        <w:t>.</w:t>
      </w:r>
      <w:r w:rsidRPr="00E12055">
        <w:rPr>
          <w:rFonts w:ascii="Times New Roman" w:hAnsi="Times New Roman" w:cs="Times New Roman"/>
          <w:bCs/>
          <w:sz w:val="24"/>
          <w:szCs w:val="24"/>
          <w:lang w:val="ru-RU"/>
        </w:rPr>
        <w:t xml:space="preserve"> во однос на пациентите од </w:t>
      </w:r>
      <w:r w:rsidRPr="00E12055">
        <w:rPr>
          <w:rFonts w:ascii="Times New Roman" w:hAnsi="Times New Roman" w:cs="Times New Roman"/>
          <w:color w:val="000000"/>
          <w:sz w:val="24"/>
          <w:szCs w:val="24"/>
        </w:rPr>
        <w:t>MONOFAST</w:t>
      </w:r>
      <w:r w:rsidRPr="00E12055">
        <w:rPr>
          <w:rFonts w:ascii="Times New Roman" w:hAnsi="Times New Roman" w:cs="Times New Roman"/>
          <w:color w:val="000000"/>
          <w:sz w:val="24"/>
          <w:szCs w:val="24"/>
          <w:lang w:val="mk-MK"/>
        </w:rPr>
        <w:t xml:space="preserve"> групата (</w:t>
      </w:r>
      <w:r w:rsidRPr="00E12055">
        <w:rPr>
          <w:rFonts w:ascii="Times New Roman" w:hAnsi="Times New Roman" w:cs="Times New Roman"/>
          <w:color w:val="000000"/>
          <w:sz w:val="24"/>
          <w:szCs w:val="24"/>
          <w:lang w:val="en-US"/>
        </w:rPr>
        <w:t>p</w:t>
      </w:r>
      <w:r w:rsidRPr="00E12055">
        <w:rPr>
          <w:rFonts w:ascii="Times New Roman" w:hAnsi="Times New Roman" w:cs="Times New Roman"/>
          <w:color w:val="000000"/>
          <w:sz w:val="24"/>
          <w:szCs w:val="24"/>
          <w:lang w:val="ru-RU"/>
        </w:rPr>
        <w:t>&gt;0,05).</w:t>
      </w:r>
    </w:p>
    <w:p w14:paraId="53AE6C54" w14:textId="7F953965" w:rsidR="002B47FF" w:rsidRPr="00E12055" w:rsidRDefault="002B47FF" w:rsidP="00E12055">
      <w:pPr>
        <w:autoSpaceDE w:val="0"/>
        <w:autoSpaceDN w:val="0"/>
        <w:adjustRightInd w:val="0"/>
        <w:ind w:firstLine="360"/>
        <w:jc w:val="both"/>
        <w:rPr>
          <w:rFonts w:ascii="Times New Roman" w:hAnsi="Times New Roman" w:cs="Times New Roman"/>
          <w:color w:val="000000"/>
          <w:sz w:val="24"/>
          <w:szCs w:val="24"/>
          <w:lang w:val="mk-MK"/>
        </w:rPr>
      </w:pPr>
      <w:r w:rsidRPr="00E12055">
        <w:rPr>
          <w:rFonts w:ascii="Times New Roman" w:hAnsi="Times New Roman" w:cs="Times New Roman"/>
          <w:bCs/>
          <w:sz w:val="24"/>
          <w:szCs w:val="24"/>
          <w:lang w:val="mk-MK"/>
        </w:rPr>
        <w:t xml:space="preserve">Пациентите од </w:t>
      </w:r>
      <w:r w:rsidRPr="00E12055">
        <w:rPr>
          <w:rFonts w:ascii="Times New Roman" w:hAnsi="Times New Roman" w:cs="Times New Roman"/>
          <w:color w:val="000000"/>
          <w:sz w:val="24"/>
          <w:szCs w:val="24"/>
          <w:lang w:val="mk-MK"/>
        </w:rPr>
        <w:t xml:space="preserve">MONOFAST групата имаат значајно поголем </w:t>
      </w:r>
      <w:r w:rsidR="00A24E00">
        <w:rPr>
          <w:rFonts w:ascii="Times New Roman" w:hAnsi="Times New Roman" w:cs="Times New Roman"/>
          <w:bCs/>
          <w:sz w:val="24"/>
          <w:szCs w:val="24"/>
          <w:lang w:val="mk-MK"/>
        </w:rPr>
        <w:t>и</w:t>
      </w:r>
      <w:r w:rsidRPr="00E12055">
        <w:rPr>
          <w:rFonts w:ascii="Times New Roman" w:hAnsi="Times New Roman" w:cs="Times New Roman"/>
          <w:bCs/>
          <w:sz w:val="24"/>
          <w:szCs w:val="24"/>
          <w:lang w:val="mk-MK"/>
        </w:rPr>
        <w:t xml:space="preserve">ндекс </w:t>
      </w:r>
      <w:r w:rsidR="00E12055">
        <w:rPr>
          <w:rFonts w:ascii="Times New Roman" w:hAnsi="Times New Roman" w:cs="Times New Roman"/>
          <w:bCs/>
          <w:sz w:val="24"/>
          <w:szCs w:val="24"/>
          <w:lang w:val="mk-MK"/>
        </w:rPr>
        <w:t>н</w:t>
      </w:r>
      <w:r w:rsidRPr="00E12055">
        <w:rPr>
          <w:rFonts w:ascii="Times New Roman" w:hAnsi="Times New Roman" w:cs="Times New Roman"/>
          <w:bCs/>
          <w:sz w:val="24"/>
          <w:szCs w:val="24"/>
          <w:lang w:val="mk-MK"/>
        </w:rPr>
        <w:t>а мекоткивно заздравување според Laundry и сор</w:t>
      </w:r>
      <w:r w:rsidR="00E12055">
        <w:rPr>
          <w:rFonts w:ascii="Times New Roman" w:hAnsi="Times New Roman" w:cs="Times New Roman"/>
          <w:bCs/>
          <w:sz w:val="24"/>
          <w:szCs w:val="24"/>
          <w:lang w:val="mk-MK"/>
        </w:rPr>
        <w:t>,</w:t>
      </w:r>
      <w:r w:rsidRPr="00E12055">
        <w:rPr>
          <w:rFonts w:ascii="Times New Roman" w:hAnsi="Times New Roman" w:cs="Times New Roman"/>
          <w:bCs/>
          <w:sz w:val="24"/>
          <w:szCs w:val="24"/>
          <w:lang w:val="mk-MK"/>
        </w:rPr>
        <w:t xml:space="preserve"> во однос на пациентите од </w:t>
      </w:r>
      <w:r w:rsidRPr="00E12055">
        <w:rPr>
          <w:rFonts w:ascii="Times New Roman" w:hAnsi="Times New Roman" w:cs="Times New Roman"/>
          <w:color w:val="000000"/>
          <w:sz w:val="24"/>
          <w:szCs w:val="24"/>
          <w:lang w:val="mk-MK"/>
        </w:rPr>
        <w:t xml:space="preserve">SILK групата (p&lt;0,001), имаат незначајно помал  </w:t>
      </w:r>
      <w:r w:rsidR="00A24E00">
        <w:rPr>
          <w:rFonts w:ascii="Times New Roman" w:hAnsi="Times New Roman" w:cs="Times New Roman"/>
          <w:bCs/>
          <w:sz w:val="24"/>
          <w:szCs w:val="24"/>
          <w:lang w:val="mk-MK"/>
        </w:rPr>
        <w:t>и</w:t>
      </w:r>
      <w:r w:rsidRPr="00E12055">
        <w:rPr>
          <w:rFonts w:ascii="Times New Roman" w:hAnsi="Times New Roman" w:cs="Times New Roman"/>
          <w:bCs/>
          <w:sz w:val="24"/>
          <w:szCs w:val="24"/>
          <w:lang w:val="mk-MK"/>
        </w:rPr>
        <w:t xml:space="preserve">ндекс </w:t>
      </w:r>
      <w:r w:rsidR="00E12055">
        <w:rPr>
          <w:rFonts w:ascii="Times New Roman" w:hAnsi="Times New Roman" w:cs="Times New Roman"/>
          <w:bCs/>
          <w:sz w:val="24"/>
          <w:szCs w:val="24"/>
          <w:lang w:val="mk-MK"/>
        </w:rPr>
        <w:t>н</w:t>
      </w:r>
      <w:r w:rsidRPr="00E12055">
        <w:rPr>
          <w:rFonts w:ascii="Times New Roman" w:hAnsi="Times New Roman" w:cs="Times New Roman"/>
          <w:bCs/>
          <w:sz w:val="24"/>
          <w:szCs w:val="24"/>
          <w:lang w:val="mk-MK"/>
        </w:rPr>
        <w:t>а мекоткивно заздравување според Laundry и сор</w:t>
      </w:r>
      <w:r w:rsidR="00E12055">
        <w:rPr>
          <w:rFonts w:ascii="Times New Roman" w:hAnsi="Times New Roman" w:cs="Times New Roman"/>
          <w:bCs/>
          <w:sz w:val="24"/>
          <w:szCs w:val="24"/>
          <w:lang w:val="mk-MK"/>
        </w:rPr>
        <w:t>.</w:t>
      </w:r>
      <w:r w:rsidRPr="00E12055">
        <w:rPr>
          <w:rFonts w:ascii="Times New Roman" w:hAnsi="Times New Roman" w:cs="Times New Roman"/>
          <w:bCs/>
          <w:sz w:val="24"/>
          <w:szCs w:val="24"/>
          <w:lang w:val="mk-MK"/>
        </w:rPr>
        <w:t xml:space="preserve"> </w:t>
      </w:r>
      <w:r w:rsidRPr="00E12055">
        <w:rPr>
          <w:rFonts w:ascii="Times New Roman" w:hAnsi="Times New Roman" w:cs="Times New Roman"/>
          <w:color w:val="000000"/>
          <w:sz w:val="24"/>
          <w:szCs w:val="24"/>
          <w:lang w:val="mk-MK"/>
        </w:rPr>
        <w:t>во однос на POLYAMID</w:t>
      </w:r>
      <w:r w:rsidR="00A24E00">
        <w:rPr>
          <w:rFonts w:ascii="Times New Roman" w:hAnsi="Times New Roman" w:cs="Times New Roman"/>
          <w:color w:val="000000"/>
          <w:sz w:val="24"/>
          <w:szCs w:val="24"/>
          <w:lang w:val="mk-MK"/>
        </w:rPr>
        <w:t>Е</w:t>
      </w:r>
      <w:r w:rsidRPr="00E12055">
        <w:rPr>
          <w:rFonts w:ascii="Times New Roman" w:hAnsi="Times New Roman" w:cs="Times New Roman"/>
          <w:color w:val="000000"/>
          <w:sz w:val="24"/>
          <w:szCs w:val="24"/>
          <w:lang w:val="mk-MK"/>
        </w:rPr>
        <w:t xml:space="preserve"> групата (p&gt;0,05), имаат незначајно поголем </w:t>
      </w:r>
      <w:r w:rsidR="00A24E00">
        <w:rPr>
          <w:rFonts w:ascii="Times New Roman" w:hAnsi="Times New Roman" w:cs="Times New Roman"/>
          <w:bCs/>
          <w:sz w:val="24"/>
          <w:szCs w:val="24"/>
          <w:lang w:val="mk-MK"/>
        </w:rPr>
        <w:t>и</w:t>
      </w:r>
      <w:r w:rsidRPr="00E12055">
        <w:rPr>
          <w:rFonts w:ascii="Times New Roman" w:hAnsi="Times New Roman" w:cs="Times New Roman"/>
          <w:bCs/>
          <w:sz w:val="24"/>
          <w:szCs w:val="24"/>
          <w:lang w:val="mk-MK"/>
        </w:rPr>
        <w:t xml:space="preserve">ндекс </w:t>
      </w:r>
      <w:r w:rsidR="00A24E00">
        <w:rPr>
          <w:rFonts w:ascii="Times New Roman" w:hAnsi="Times New Roman" w:cs="Times New Roman"/>
          <w:bCs/>
          <w:sz w:val="24"/>
          <w:szCs w:val="24"/>
          <w:lang w:val="mk-MK"/>
        </w:rPr>
        <w:t>н</w:t>
      </w:r>
      <w:r w:rsidRPr="00E12055">
        <w:rPr>
          <w:rFonts w:ascii="Times New Roman" w:hAnsi="Times New Roman" w:cs="Times New Roman"/>
          <w:bCs/>
          <w:sz w:val="24"/>
          <w:szCs w:val="24"/>
          <w:lang w:val="mk-MK"/>
        </w:rPr>
        <w:t>а мекоткивно заздравување според Laundry и сор</w:t>
      </w:r>
      <w:r w:rsidR="00A24E00">
        <w:rPr>
          <w:rFonts w:ascii="Times New Roman" w:hAnsi="Times New Roman" w:cs="Times New Roman"/>
          <w:bCs/>
          <w:sz w:val="24"/>
          <w:szCs w:val="24"/>
          <w:lang w:val="mk-MK"/>
        </w:rPr>
        <w:t>.</w:t>
      </w:r>
      <w:r w:rsidRPr="00E12055">
        <w:rPr>
          <w:rFonts w:ascii="Times New Roman" w:hAnsi="Times New Roman" w:cs="Times New Roman"/>
          <w:bCs/>
          <w:sz w:val="24"/>
          <w:szCs w:val="24"/>
          <w:lang w:val="mk-MK"/>
        </w:rPr>
        <w:t xml:space="preserve"> во однос на пациентите од </w:t>
      </w:r>
      <w:r w:rsidRPr="00E12055">
        <w:rPr>
          <w:rFonts w:ascii="Times New Roman" w:hAnsi="Times New Roman" w:cs="Times New Roman"/>
          <w:color w:val="000000"/>
          <w:sz w:val="24"/>
          <w:szCs w:val="24"/>
          <w:lang w:val="mk-MK"/>
        </w:rPr>
        <w:t>P.G.A групата (p&gt;0,05).</w:t>
      </w:r>
    </w:p>
    <w:p w14:paraId="657EBE7C" w14:textId="77777777" w:rsidR="002B47FF" w:rsidRPr="00E12055" w:rsidRDefault="002B47FF" w:rsidP="002B47FF">
      <w:pPr>
        <w:autoSpaceDE w:val="0"/>
        <w:autoSpaceDN w:val="0"/>
        <w:adjustRightInd w:val="0"/>
        <w:jc w:val="center"/>
        <w:rPr>
          <w:rFonts w:ascii="Times New Roman" w:hAnsi="Times New Roman" w:cs="Times New Roman"/>
          <w:bCs/>
          <w:sz w:val="20"/>
          <w:szCs w:val="20"/>
          <w:lang w:val="mk-MK"/>
        </w:rPr>
      </w:pPr>
    </w:p>
    <w:p w14:paraId="4A5E916F" w14:textId="77777777" w:rsidR="002B47FF" w:rsidRPr="00E12055" w:rsidRDefault="002B47FF" w:rsidP="002B47FF">
      <w:pPr>
        <w:autoSpaceDE w:val="0"/>
        <w:autoSpaceDN w:val="0"/>
        <w:adjustRightInd w:val="0"/>
        <w:ind w:left="360"/>
        <w:jc w:val="center"/>
        <w:rPr>
          <w:rFonts w:ascii="Times New Roman" w:hAnsi="Times New Roman" w:cs="Times New Roman"/>
          <w:bCs/>
          <w:sz w:val="20"/>
          <w:szCs w:val="20"/>
          <w:lang w:val="ru-RU"/>
        </w:rPr>
      </w:pPr>
      <w:r w:rsidRPr="00E12055">
        <w:rPr>
          <w:rFonts w:ascii="Times New Roman" w:hAnsi="Times New Roman" w:cs="Times New Roman"/>
          <w:b/>
          <w:bCs/>
          <w:sz w:val="20"/>
          <w:szCs w:val="20"/>
          <w:lang w:val="mk-MK"/>
        </w:rPr>
        <w:t>Табела 40.1</w:t>
      </w:r>
      <w:r w:rsidRPr="00E12055">
        <w:rPr>
          <w:rFonts w:ascii="Times New Roman" w:hAnsi="Times New Roman" w:cs="Times New Roman"/>
          <w:sz w:val="20"/>
          <w:szCs w:val="20"/>
          <w:lang w:val="mk-MK"/>
        </w:rPr>
        <w:t xml:space="preserve">  Разлика / </w:t>
      </w:r>
      <w:r w:rsidRPr="00E12055">
        <w:rPr>
          <w:rFonts w:ascii="Times New Roman" w:hAnsi="Times New Roman" w:cs="Times New Roman"/>
          <w:bCs/>
          <w:sz w:val="20"/>
          <w:szCs w:val="20"/>
          <w:lang w:val="ru-RU"/>
        </w:rPr>
        <w:t>Индекс за мекоткивно заздравување</w:t>
      </w:r>
    </w:p>
    <w:p w14:paraId="28FE28DE" w14:textId="679ED385" w:rsidR="002B47FF" w:rsidRPr="00E12055" w:rsidRDefault="002B47FF" w:rsidP="002B47FF">
      <w:pPr>
        <w:autoSpaceDE w:val="0"/>
        <w:autoSpaceDN w:val="0"/>
        <w:adjustRightInd w:val="0"/>
        <w:ind w:left="360"/>
        <w:jc w:val="center"/>
        <w:rPr>
          <w:rFonts w:ascii="Times New Roman" w:hAnsi="Times New Roman" w:cs="Times New Roman"/>
          <w:bCs/>
          <w:sz w:val="20"/>
          <w:szCs w:val="20"/>
          <w:lang w:val="mk-MK"/>
        </w:rPr>
      </w:pPr>
      <w:r w:rsidRPr="00E12055">
        <w:rPr>
          <w:rFonts w:ascii="Times New Roman" w:hAnsi="Times New Roman" w:cs="Times New Roman"/>
          <w:bCs/>
          <w:sz w:val="20"/>
          <w:szCs w:val="20"/>
          <w:lang w:val="ru-RU"/>
        </w:rPr>
        <w:t xml:space="preserve">според </w:t>
      </w:r>
      <w:r w:rsidRPr="00E12055">
        <w:rPr>
          <w:rFonts w:ascii="Times New Roman" w:hAnsi="Times New Roman" w:cs="Times New Roman"/>
          <w:bCs/>
          <w:sz w:val="20"/>
          <w:szCs w:val="20"/>
        </w:rPr>
        <w:t>Laundry</w:t>
      </w:r>
      <w:r w:rsidRPr="00E12055">
        <w:rPr>
          <w:rFonts w:ascii="Times New Roman" w:hAnsi="Times New Roman" w:cs="Times New Roman"/>
          <w:bCs/>
          <w:sz w:val="20"/>
          <w:szCs w:val="20"/>
          <w:lang w:val="ru-RU"/>
        </w:rPr>
        <w:t xml:space="preserve"> и сор</w:t>
      </w:r>
      <w:r w:rsidR="00EB3E5F">
        <w:rPr>
          <w:rFonts w:ascii="Times New Roman" w:hAnsi="Times New Roman" w:cs="Times New Roman"/>
          <w:bCs/>
          <w:sz w:val="20"/>
          <w:szCs w:val="20"/>
        </w:rPr>
        <w:t>.</w:t>
      </w:r>
      <w:r w:rsidRPr="00E12055">
        <w:rPr>
          <w:rFonts w:ascii="Times New Roman" w:hAnsi="Times New Roman" w:cs="Times New Roman"/>
          <w:bCs/>
          <w:sz w:val="20"/>
          <w:szCs w:val="20"/>
          <w:lang w:val="ru-RU"/>
        </w:rPr>
        <w:t xml:space="preserve"> </w:t>
      </w:r>
      <w:r w:rsidRPr="00E12055">
        <w:rPr>
          <w:rFonts w:ascii="Times New Roman" w:hAnsi="Times New Roman" w:cs="Times New Roman"/>
          <w:bCs/>
          <w:sz w:val="20"/>
          <w:szCs w:val="20"/>
          <w:lang w:val="mk-MK"/>
        </w:rPr>
        <w:t>/</w:t>
      </w:r>
    </w:p>
    <w:p w14:paraId="39728273" w14:textId="77777777" w:rsidR="002B47FF" w:rsidRPr="00E12055" w:rsidRDefault="002B47FF" w:rsidP="002B47FF">
      <w:pPr>
        <w:autoSpaceDE w:val="0"/>
        <w:autoSpaceDN w:val="0"/>
        <w:adjustRightInd w:val="0"/>
        <w:jc w:val="center"/>
        <w:rPr>
          <w:rFonts w:ascii="Times New Roman" w:hAnsi="Times New Roman" w:cs="Times New Roman"/>
          <w:bCs/>
          <w:sz w:val="20"/>
          <w:szCs w:val="20"/>
          <w:lang w:val="mk-MK"/>
        </w:rPr>
      </w:pPr>
      <w:r w:rsidRPr="00E12055">
        <w:rPr>
          <w:rFonts w:ascii="Times New Roman" w:hAnsi="Times New Roman" w:cs="Times New Roman"/>
          <w:color w:val="000000"/>
          <w:sz w:val="20"/>
          <w:szCs w:val="20"/>
          <w:lang w:val="mk-MK"/>
        </w:rPr>
        <w:t>Multiple Comparisons p values (2-tailed)</w:t>
      </w:r>
    </w:p>
    <w:p w14:paraId="79033949" w14:textId="77777777" w:rsidR="002B47FF" w:rsidRDefault="002B47FF" w:rsidP="002B47FF">
      <w:pPr>
        <w:autoSpaceDE w:val="0"/>
        <w:autoSpaceDN w:val="0"/>
        <w:adjustRightInd w:val="0"/>
        <w:jc w:val="center"/>
        <w:rPr>
          <w:bCs/>
          <w:lang w:val="mk-MK"/>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87"/>
        <w:gridCol w:w="974"/>
        <w:gridCol w:w="974"/>
        <w:gridCol w:w="974"/>
        <w:gridCol w:w="989"/>
      </w:tblGrid>
      <w:tr w:rsidR="002B47FF" w:rsidRPr="007B6342" w14:paraId="6A207282" w14:textId="77777777" w:rsidTr="00C33CC4">
        <w:trPr>
          <w:tblCellSpacing w:w="15" w:type="dxa"/>
          <w:jc w:val="center"/>
        </w:trPr>
        <w:tc>
          <w:tcPr>
            <w:tcW w:w="0" w:type="auto"/>
            <w:gridSpan w:val="5"/>
            <w:tcBorders>
              <w:top w:val="nil"/>
              <w:left w:val="nil"/>
              <w:bottom w:val="nil"/>
              <w:right w:val="nil"/>
            </w:tcBorders>
            <w:noWrap/>
            <w:vAlign w:val="center"/>
          </w:tcPr>
          <w:p w14:paraId="0BB9989D" w14:textId="77777777" w:rsidR="002B47FF" w:rsidRPr="00E12055" w:rsidRDefault="002B47FF" w:rsidP="00C33CC4">
            <w:pPr>
              <w:jc w:val="center"/>
              <w:rPr>
                <w:rFonts w:ascii="Times New Roman" w:hAnsi="Times New Roman" w:cs="Times New Roman"/>
                <w:color w:val="000000"/>
                <w:sz w:val="20"/>
                <w:szCs w:val="20"/>
                <w:lang w:val="mk-MK"/>
              </w:rPr>
            </w:pPr>
            <w:r w:rsidRPr="00E12055">
              <w:rPr>
                <w:rFonts w:ascii="Times New Roman" w:hAnsi="Times New Roman" w:cs="Times New Roman"/>
                <w:color w:val="000000"/>
                <w:sz w:val="20"/>
                <w:szCs w:val="20"/>
                <w:lang w:val="mk-MK"/>
              </w:rPr>
              <w:t>Multiple Comparisons p values (2-tailed); Индекс Laundry и сор.</w:t>
            </w:r>
          </w:p>
        </w:tc>
      </w:tr>
      <w:tr w:rsidR="002B47FF" w:rsidRPr="007B6342" w14:paraId="2514E8E6"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79D5DD42" w14:textId="77777777" w:rsidR="002B47FF" w:rsidRPr="00E12055" w:rsidRDefault="002B47FF" w:rsidP="00C33CC4">
            <w:pPr>
              <w:jc w:val="center"/>
              <w:rPr>
                <w:rFonts w:ascii="Times New Roman" w:hAnsi="Times New Roman" w:cs="Times New Roman"/>
                <w:bCs/>
                <w:sz w:val="20"/>
                <w:szCs w:val="20"/>
                <w:lang w:val="mk-MK"/>
              </w:rPr>
            </w:pPr>
            <w:r w:rsidRPr="00E12055">
              <w:rPr>
                <w:rFonts w:ascii="Times New Roman" w:hAnsi="Times New Roman" w:cs="Times New Roman"/>
                <w:bCs/>
                <w:sz w:val="20"/>
                <w:szCs w:val="20"/>
                <w:lang w:val="mk-MK"/>
              </w:rPr>
              <w:t>Група</w:t>
            </w:r>
          </w:p>
        </w:tc>
        <w:tc>
          <w:tcPr>
            <w:tcW w:w="0" w:type="auto"/>
            <w:tcBorders>
              <w:top w:val="outset" w:sz="6" w:space="0" w:color="auto"/>
              <w:left w:val="outset" w:sz="6" w:space="0" w:color="auto"/>
              <w:bottom w:val="outset" w:sz="6" w:space="0" w:color="auto"/>
              <w:right w:val="outset" w:sz="6" w:space="0" w:color="auto"/>
            </w:tcBorders>
            <w:noWrap/>
            <w:vAlign w:val="center"/>
          </w:tcPr>
          <w:p w14:paraId="1C962CBB" w14:textId="77777777" w:rsidR="002B47FF" w:rsidRPr="00E12055" w:rsidRDefault="002B47FF" w:rsidP="00C33CC4">
            <w:pPr>
              <w:jc w:val="center"/>
              <w:rPr>
                <w:rFonts w:ascii="Times New Roman" w:hAnsi="Times New Roman" w:cs="Times New Roman"/>
                <w:bCs/>
                <w:color w:val="000000"/>
                <w:sz w:val="20"/>
                <w:szCs w:val="20"/>
                <w:lang w:val="mk-MK"/>
              </w:rPr>
            </w:pPr>
            <w:r w:rsidRPr="00E12055">
              <w:rPr>
                <w:rFonts w:ascii="Times New Roman" w:hAnsi="Times New Roman" w:cs="Times New Roman"/>
                <w:bCs/>
                <w:color w:val="000000"/>
                <w:sz w:val="20"/>
                <w:szCs w:val="20"/>
              </w:rPr>
              <w:t>1</w:t>
            </w:r>
          </w:p>
          <w:p w14:paraId="483ED03C" w14:textId="77777777" w:rsidR="002B47FF" w:rsidRPr="00E12055" w:rsidRDefault="002B47FF" w:rsidP="00C33CC4">
            <w:pPr>
              <w:jc w:val="center"/>
              <w:rPr>
                <w:rFonts w:ascii="Times New Roman" w:hAnsi="Times New Roman" w:cs="Times New Roman"/>
                <w:bCs/>
                <w:lang w:val="mk-MK"/>
              </w:rPr>
            </w:pPr>
            <w:r w:rsidRPr="00E12055">
              <w:rPr>
                <w:rFonts w:ascii="Times New Roman" w:hAnsi="Times New Roman" w:cs="Times New Roman"/>
                <w:bCs/>
                <w:color w:val="000000"/>
                <w:sz w:val="20"/>
                <w:szCs w:val="20"/>
                <w:lang w:val="en-US"/>
              </w:rPr>
              <w:t>R:</w:t>
            </w:r>
            <w:r w:rsidRPr="00E12055">
              <w:rPr>
                <w:rFonts w:ascii="Times New Roman" w:hAnsi="Times New Roman" w:cs="Times New Roman"/>
                <w:bCs/>
                <w:color w:val="000000"/>
                <w:sz w:val="20"/>
                <w:szCs w:val="20"/>
                <w:lang w:val="mk-MK"/>
              </w:rPr>
              <w:t>22</w:t>
            </w:r>
            <w:r w:rsidRPr="00E12055">
              <w:rPr>
                <w:rFonts w:ascii="Times New Roman" w:hAnsi="Times New Roman" w:cs="Times New Roman"/>
                <w:bCs/>
                <w:color w:val="000000"/>
                <w:sz w:val="20"/>
                <w:szCs w:val="20"/>
                <w:lang w:val="en-US"/>
              </w:rPr>
              <w:t>,</w:t>
            </w:r>
            <w:r w:rsidRPr="00E12055">
              <w:rPr>
                <w:rFonts w:ascii="Times New Roman" w:hAnsi="Times New Roman" w:cs="Times New Roman"/>
                <w:bCs/>
                <w:color w:val="000000"/>
                <w:sz w:val="20"/>
                <w:szCs w:val="20"/>
                <w:lang w:val="mk-MK"/>
              </w:rPr>
              <w:t>72</w:t>
            </w:r>
          </w:p>
        </w:tc>
        <w:tc>
          <w:tcPr>
            <w:tcW w:w="0" w:type="auto"/>
            <w:tcBorders>
              <w:top w:val="outset" w:sz="6" w:space="0" w:color="auto"/>
              <w:left w:val="outset" w:sz="6" w:space="0" w:color="auto"/>
              <w:bottom w:val="outset" w:sz="6" w:space="0" w:color="auto"/>
              <w:right w:val="outset" w:sz="6" w:space="0" w:color="auto"/>
            </w:tcBorders>
            <w:noWrap/>
            <w:vAlign w:val="center"/>
          </w:tcPr>
          <w:p w14:paraId="2CC76085" w14:textId="77777777" w:rsidR="002B47FF" w:rsidRPr="00E12055" w:rsidRDefault="002B47FF" w:rsidP="00C33CC4">
            <w:pPr>
              <w:jc w:val="center"/>
              <w:rPr>
                <w:rFonts w:ascii="Times New Roman" w:hAnsi="Times New Roman" w:cs="Times New Roman"/>
                <w:bCs/>
                <w:color w:val="000000"/>
                <w:sz w:val="20"/>
                <w:szCs w:val="20"/>
              </w:rPr>
            </w:pPr>
            <w:r w:rsidRPr="00E12055">
              <w:rPr>
                <w:rFonts w:ascii="Times New Roman" w:hAnsi="Times New Roman" w:cs="Times New Roman"/>
                <w:bCs/>
                <w:color w:val="000000"/>
                <w:sz w:val="20"/>
                <w:szCs w:val="20"/>
              </w:rPr>
              <w:t>2</w:t>
            </w:r>
          </w:p>
          <w:p w14:paraId="77CE962B" w14:textId="77777777" w:rsidR="002B47FF" w:rsidRPr="00E12055" w:rsidRDefault="002B47FF" w:rsidP="00C33CC4">
            <w:pPr>
              <w:jc w:val="center"/>
              <w:rPr>
                <w:rFonts w:ascii="Times New Roman" w:hAnsi="Times New Roman" w:cs="Times New Roman"/>
                <w:bCs/>
                <w:lang w:val="mk-MK"/>
              </w:rPr>
            </w:pPr>
            <w:r w:rsidRPr="00E12055">
              <w:rPr>
                <w:rFonts w:ascii="Times New Roman" w:hAnsi="Times New Roman" w:cs="Times New Roman"/>
                <w:bCs/>
                <w:color w:val="000000"/>
                <w:sz w:val="20"/>
                <w:szCs w:val="20"/>
              </w:rPr>
              <w:t>R:</w:t>
            </w:r>
            <w:r w:rsidRPr="00E12055">
              <w:rPr>
                <w:rFonts w:ascii="Times New Roman" w:hAnsi="Times New Roman" w:cs="Times New Roman"/>
                <w:bCs/>
                <w:color w:val="000000"/>
                <w:sz w:val="20"/>
                <w:szCs w:val="20"/>
                <w:lang w:val="mk-MK"/>
              </w:rPr>
              <w:t>67</w:t>
            </w:r>
            <w:r w:rsidRPr="00E12055">
              <w:rPr>
                <w:rFonts w:ascii="Times New Roman" w:hAnsi="Times New Roman" w:cs="Times New Roman"/>
                <w:bCs/>
                <w:color w:val="000000"/>
                <w:sz w:val="20"/>
                <w:szCs w:val="20"/>
              </w:rPr>
              <w:t>,</w:t>
            </w:r>
            <w:r w:rsidRPr="00E12055">
              <w:rPr>
                <w:rFonts w:ascii="Times New Roman" w:hAnsi="Times New Roman" w:cs="Times New Roman"/>
                <w:bCs/>
                <w:color w:val="000000"/>
                <w:sz w:val="20"/>
                <w:szCs w:val="20"/>
                <w:lang w:val="mk-MK"/>
              </w:rPr>
              <w:t>98</w:t>
            </w:r>
          </w:p>
        </w:tc>
        <w:tc>
          <w:tcPr>
            <w:tcW w:w="0" w:type="auto"/>
            <w:tcBorders>
              <w:top w:val="outset" w:sz="6" w:space="0" w:color="auto"/>
              <w:left w:val="outset" w:sz="6" w:space="0" w:color="auto"/>
              <w:bottom w:val="outset" w:sz="6" w:space="0" w:color="auto"/>
              <w:right w:val="outset" w:sz="6" w:space="0" w:color="auto"/>
            </w:tcBorders>
            <w:noWrap/>
            <w:vAlign w:val="center"/>
          </w:tcPr>
          <w:p w14:paraId="4B63F73E" w14:textId="77777777" w:rsidR="002B47FF" w:rsidRPr="00E12055" w:rsidRDefault="002B47FF" w:rsidP="00C33CC4">
            <w:pPr>
              <w:jc w:val="center"/>
              <w:rPr>
                <w:rFonts w:ascii="Times New Roman" w:hAnsi="Times New Roman" w:cs="Times New Roman"/>
                <w:bCs/>
                <w:color w:val="000000"/>
                <w:sz w:val="20"/>
                <w:szCs w:val="20"/>
              </w:rPr>
            </w:pPr>
            <w:r w:rsidRPr="00E12055">
              <w:rPr>
                <w:rFonts w:ascii="Times New Roman" w:hAnsi="Times New Roman" w:cs="Times New Roman"/>
                <w:bCs/>
                <w:color w:val="000000"/>
                <w:sz w:val="20"/>
                <w:szCs w:val="20"/>
              </w:rPr>
              <w:t>3</w:t>
            </w:r>
          </w:p>
          <w:p w14:paraId="5510D6AB" w14:textId="77777777" w:rsidR="002B47FF" w:rsidRPr="00E12055" w:rsidRDefault="002B47FF" w:rsidP="00C33CC4">
            <w:pPr>
              <w:jc w:val="center"/>
              <w:rPr>
                <w:rFonts w:ascii="Times New Roman" w:hAnsi="Times New Roman" w:cs="Times New Roman"/>
                <w:bCs/>
                <w:lang w:val="mk-MK"/>
              </w:rPr>
            </w:pPr>
            <w:r w:rsidRPr="00E12055">
              <w:rPr>
                <w:rFonts w:ascii="Times New Roman" w:hAnsi="Times New Roman" w:cs="Times New Roman"/>
                <w:bCs/>
                <w:color w:val="000000"/>
                <w:sz w:val="20"/>
                <w:szCs w:val="20"/>
              </w:rPr>
              <w:t>R:</w:t>
            </w:r>
            <w:r w:rsidRPr="00E12055">
              <w:rPr>
                <w:rFonts w:ascii="Times New Roman" w:hAnsi="Times New Roman" w:cs="Times New Roman"/>
                <w:bCs/>
                <w:color w:val="000000"/>
                <w:sz w:val="20"/>
                <w:szCs w:val="20"/>
                <w:lang w:val="mk-MK"/>
              </w:rPr>
              <w:t>48</w:t>
            </w:r>
            <w:r w:rsidRPr="00E12055">
              <w:rPr>
                <w:rFonts w:ascii="Times New Roman" w:hAnsi="Times New Roman" w:cs="Times New Roman"/>
                <w:bCs/>
                <w:color w:val="000000"/>
                <w:sz w:val="20"/>
                <w:szCs w:val="20"/>
              </w:rPr>
              <w:t>,</w:t>
            </w:r>
            <w:r w:rsidRPr="00E12055">
              <w:rPr>
                <w:rFonts w:ascii="Times New Roman" w:hAnsi="Times New Roman" w:cs="Times New Roman"/>
                <w:bCs/>
                <w:color w:val="000000"/>
                <w:sz w:val="20"/>
                <w:szCs w:val="20"/>
                <w:lang w:val="mk-MK"/>
              </w:rPr>
              <w:t>32</w:t>
            </w:r>
          </w:p>
        </w:tc>
        <w:tc>
          <w:tcPr>
            <w:tcW w:w="0" w:type="auto"/>
            <w:tcBorders>
              <w:top w:val="outset" w:sz="6" w:space="0" w:color="auto"/>
              <w:left w:val="outset" w:sz="6" w:space="0" w:color="auto"/>
              <w:bottom w:val="outset" w:sz="6" w:space="0" w:color="auto"/>
              <w:right w:val="outset" w:sz="6" w:space="0" w:color="auto"/>
            </w:tcBorders>
            <w:noWrap/>
            <w:vAlign w:val="center"/>
          </w:tcPr>
          <w:p w14:paraId="02085377" w14:textId="77777777" w:rsidR="002B47FF" w:rsidRPr="00E12055" w:rsidRDefault="002B47FF" w:rsidP="00C33CC4">
            <w:pPr>
              <w:jc w:val="center"/>
              <w:rPr>
                <w:rFonts w:ascii="Times New Roman" w:hAnsi="Times New Roman" w:cs="Times New Roman"/>
                <w:bCs/>
                <w:color w:val="000000"/>
                <w:sz w:val="20"/>
                <w:szCs w:val="20"/>
              </w:rPr>
            </w:pPr>
            <w:r w:rsidRPr="00E12055">
              <w:rPr>
                <w:rFonts w:ascii="Times New Roman" w:hAnsi="Times New Roman" w:cs="Times New Roman"/>
                <w:bCs/>
                <w:color w:val="000000"/>
                <w:sz w:val="20"/>
                <w:szCs w:val="20"/>
              </w:rPr>
              <w:t>4</w:t>
            </w:r>
          </w:p>
          <w:p w14:paraId="14769A94" w14:textId="77777777" w:rsidR="002B47FF" w:rsidRPr="00E12055" w:rsidRDefault="002B47FF" w:rsidP="00C33CC4">
            <w:pPr>
              <w:jc w:val="center"/>
              <w:rPr>
                <w:rFonts w:ascii="Times New Roman" w:hAnsi="Times New Roman" w:cs="Times New Roman"/>
                <w:bCs/>
                <w:lang w:val="mk-MK"/>
              </w:rPr>
            </w:pPr>
            <w:r w:rsidRPr="00E12055">
              <w:rPr>
                <w:rFonts w:ascii="Times New Roman" w:hAnsi="Times New Roman" w:cs="Times New Roman"/>
                <w:bCs/>
                <w:color w:val="000000"/>
                <w:sz w:val="20"/>
                <w:szCs w:val="20"/>
              </w:rPr>
              <w:t>R:</w:t>
            </w:r>
            <w:r w:rsidRPr="00E12055">
              <w:rPr>
                <w:rFonts w:ascii="Times New Roman" w:hAnsi="Times New Roman" w:cs="Times New Roman"/>
                <w:bCs/>
                <w:color w:val="000000"/>
                <w:sz w:val="20"/>
                <w:szCs w:val="20"/>
                <w:lang w:val="mk-MK"/>
              </w:rPr>
              <w:t>62</w:t>
            </w:r>
            <w:r w:rsidRPr="00E12055">
              <w:rPr>
                <w:rFonts w:ascii="Times New Roman" w:hAnsi="Times New Roman" w:cs="Times New Roman"/>
                <w:bCs/>
                <w:color w:val="000000"/>
                <w:sz w:val="20"/>
                <w:szCs w:val="20"/>
              </w:rPr>
              <w:t>,</w:t>
            </w:r>
            <w:r w:rsidRPr="00E12055">
              <w:rPr>
                <w:rFonts w:ascii="Times New Roman" w:hAnsi="Times New Roman" w:cs="Times New Roman"/>
                <w:bCs/>
                <w:color w:val="000000"/>
                <w:sz w:val="20"/>
                <w:szCs w:val="20"/>
                <w:lang w:val="mk-MK"/>
              </w:rPr>
              <w:t>98</w:t>
            </w:r>
          </w:p>
        </w:tc>
      </w:tr>
      <w:tr w:rsidR="002B47FF" w:rsidRPr="007B6342" w14:paraId="22C33238"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2E3794D3" w14:textId="77777777" w:rsidR="002B47FF" w:rsidRPr="00E12055" w:rsidRDefault="002B47FF" w:rsidP="00C33CC4">
            <w:pPr>
              <w:jc w:val="center"/>
              <w:rPr>
                <w:rFonts w:ascii="Times New Roman" w:hAnsi="Times New Roman" w:cs="Times New Roman"/>
                <w:b/>
                <w:bCs/>
                <w:sz w:val="20"/>
                <w:szCs w:val="20"/>
              </w:rPr>
            </w:pPr>
            <w:r w:rsidRPr="00E12055">
              <w:rPr>
                <w:rFonts w:ascii="Times New Roman" w:hAnsi="Times New Roman" w:cs="Times New Roman"/>
                <w:color w:val="000000"/>
                <w:sz w:val="20"/>
                <w:szCs w:val="20"/>
              </w:rPr>
              <w:t>SILK</w:t>
            </w:r>
          </w:p>
        </w:tc>
        <w:tc>
          <w:tcPr>
            <w:tcW w:w="0" w:type="auto"/>
            <w:tcBorders>
              <w:top w:val="outset" w:sz="6" w:space="0" w:color="auto"/>
              <w:left w:val="outset" w:sz="6" w:space="0" w:color="auto"/>
              <w:bottom w:val="outset" w:sz="6" w:space="0" w:color="auto"/>
              <w:right w:val="outset" w:sz="6" w:space="0" w:color="auto"/>
            </w:tcBorders>
            <w:noWrap/>
            <w:vAlign w:val="center"/>
          </w:tcPr>
          <w:p w14:paraId="25553141" w14:textId="77777777" w:rsidR="002B47FF" w:rsidRPr="00E12055" w:rsidRDefault="002B47FF" w:rsidP="00C33CC4">
            <w:pPr>
              <w:jc w:val="cente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504F52D8" w14:textId="77777777" w:rsidR="002B47FF" w:rsidRPr="00E12055" w:rsidRDefault="002B47FF" w:rsidP="00C33CC4">
            <w:pPr>
              <w:jc w:val="center"/>
              <w:rPr>
                <w:rFonts w:ascii="Times New Roman" w:hAnsi="Times New Roman" w:cs="Times New Roman"/>
                <w:b/>
              </w:rPr>
            </w:pPr>
            <w:r w:rsidRPr="00E12055">
              <w:rPr>
                <w:rFonts w:ascii="Times New Roman" w:hAnsi="Times New Roman" w:cs="Times New Roman"/>
                <w:b/>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0E2A0635" w14:textId="77777777" w:rsidR="002B47FF" w:rsidRPr="00E12055" w:rsidRDefault="002B47FF" w:rsidP="00C33CC4">
            <w:pPr>
              <w:jc w:val="center"/>
              <w:rPr>
                <w:rFonts w:ascii="Times New Roman" w:hAnsi="Times New Roman" w:cs="Times New Roman"/>
                <w:b/>
              </w:rPr>
            </w:pPr>
            <w:r w:rsidRPr="00E12055">
              <w:rPr>
                <w:rFonts w:ascii="Times New Roman" w:hAnsi="Times New Roman" w:cs="Times New Roman"/>
                <w:b/>
                <w:color w:val="000000"/>
                <w:sz w:val="20"/>
                <w:szCs w:val="20"/>
              </w:rPr>
              <w:t>0,010859</w:t>
            </w:r>
          </w:p>
        </w:tc>
        <w:tc>
          <w:tcPr>
            <w:tcW w:w="0" w:type="auto"/>
            <w:tcBorders>
              <w:top w:val="outset" w:sz="6" w:space="0" w:color="auto"/>
              <w:left w:val="outset" w:sz="6" w:space="0" w:color="auto"/>
              <w:bottom w:val="outset" w:sz="6" w:space="0" w:color="auto"/>
              <w:right w:val="outset" w:sz="6" w:space="0" w:color="auto"/>
            </w:tcBorders>
            <w:noWrap/>
            <w:vAlign w:val="center"/>
          </w:tcPr>
          <w:p w14:paraId="7D3CDBA5" w14:textId="77777777" w:rsidR="002B47FF" w:rsidRPr="00E12055" w:rsidRDefault="002B47FF" w:rsidP="00C33CC4">
            <w:pPr>
              <w:jc w:val="center"/>
              <w:rPr>
                <w:rFonts w:ascii="Times New Roman" w:hAnsi="Times New Roman" w:cs="Times New Roman"/>
                <w:b/>
              </w:rPr>
            </w:pPr>
            <w:r w:rsidRPr="00E12055">
              <w:rPr>
                <w:rFonts w:ascii="Times New Roman" w:hAnsi="Times New Roman" w:cs="Times New Roman"/>
                <w:b/>
                <w:color w:val="000000"/>
                <w:sz w:val="20"/>
                <w:szCs w:val="20"/>
              </w:rPr>
              <w:t>0,000006</w:t>
            </w:r>
          </w:p>
        </w:tc>
      </w:tr>
      <w:tr w:rsidR="002B47FF" w:rsidRPr="007B6342" w14:paraId="6224D080"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56A49C3" w14:textId="1AC7DC18" w:rsidR="002B47FF" w:rsidRPr="00A24E00" w:rsidRDefault="002B47FF" w:rsidP="00C33CC4">
            <w:pPr>
              <w:jc w:val="center"/>
              <w:rPr>
                <w:rFonts w:ascii="Times New Roman" w:hAnsi="Times New Roman" w:cs="Times New Roman"/>
                <w:b/>
                <w:bCs/>
                <w:sz w:val="20"/>
                <w:szCs w:val="20"/>
                <w:lang w:val="mk-MK"/>
              </w:rPr>
            </w:pPr>
            <w:r w:rsidRPr="00E12055">
              <w:rPr>
                <w:rFonts w:ascii="Times New Roman" w:hAnsi="Times New Roman" w:cs="Times New Roman"/>
                <w:color w:val="000000"/>
                <w:sz w:val="20"/>
                <w:szCs w:val="20"/>
              </w:rPr>
              <w:t>POLYAMID</w:t>
            </w:r>
            <w:r w:rsidR="00A24E00">
              <w:rPr>
                <w:rFonts w:ascii="Times New Roman" w:hAnsi="Times New Roman" w:cs="Times New Roman"/>
                <w:color w:val="000000"/>
                <w:sz w:val="20"/>
                <w:szCs w:val="20"/>
                <w:lang w:val="mk-MK"/>
              </w:rPr>
              <w:t>Е</w:t>
            </w:r>
          </w:p>
        </w:tc>
        <w:tc>
          <w:tcPr>
            <w:tcW w:w="0" w:type="auto"/>
            <w:tcBorders>
              <w:top w:val="outset" w:sz="6" w:space="0" w:color="auto"/>
              <w:left w:val="outset" w:sz="6" w:space="0" w:color="auto"/>
              <w:bottom w:val="outset" w:sz="6" w:space="0" w:color="auto"/>
              <w:right w:val="outset" w:sz="6" w:space="0" w:color="auto"/>
            </w:tcBorders>
            <w:noWrap/>
            <w:vAlign w:val="center"/>
          </w:tcPr>
          <w:p w14:paraId="499C9941" w14:textId="77777777" w:rsidR="002B47FF" w:rsidRPr="00E12055" w:rsidRDefault="002B47FF" w:rsidP="00C33CC4">
            <w:pPr>
              <w:jc w:val="center"/>
              <w:rPr>
                <w:rFonts w:ascii="Times New Roman" w:hAnsi="Times New Roman" w:cs="Times New Roman"/>
                <w:b/>
              </w:rPr>
            </w:pPr>
            <w:r w:rsidRPr="00E12055">
              <w:rPr>
                <w:rFonts w:ascii="Times New Roman" w:hAnsi="Times New Roman" w:cs="Times New Roman"/>
                <w:b/>
                <w:color w:val="000000"/>
                <w:sz w:val="20"/>
                <w:szCs w:val="20"/>
              </w:rPr>
              <w:t>0,000000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17B01D2B" w14:textId="77777777" w:rsidR="002B47FF" w:rsidRPr="00E12055" w:rsidRDefault="002B47FF" w:rsidP="00C33CC4">
            <w:pPr>
              <w:jc w:val="cente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5A5BCA32" w14:textId="77777777" w:rsidR="002B47FF" w:rsidRPr="00E12055" w:rsidRDefault="002B47FF" w:rsidP="00C33CC4">
            <w:pPr>
              <w:jc w:val="center"/>
              <w:rPr>
                <w:rFonts w:ascii="Times New Roman" w:hAnsi="Times New Roman" w:cs="Times New Roman"/>
              </w:rPr>
            </w:pPr>
            <w:r w:rsidRPr="00E12055">
              <w:rPr>
                <w:rFonts w:ascii="Times New Roman" w:hAnsi="Times New Roman" w:cs="Times New Roman"/>
                <w:color w:val="000000"/>
                <w:sz w:val="20"/>
                <w:szCs w:val="20"/>
              </w:rPr>
              <w:t>0,099478</w:t>
            </w:r>
          </w:p>
        </w:tc>
        <w:tc>
          <w:tcPr>
            <w:tcW w:w="0" w:type="auto"/>
            <w:tcBorders>
              <w:top w:val="outset" w:sz="6" w:space="0" w:color="auto"/>
              <w:left w:val="outset" w:sz="6" w:space="0" w:color="auto"/>
              <w:bottom w:val="outset" w:sz="6" w:space="0" w:color="auto"/>
              <w:right w:val="outset" w:sz="6" w:space="0" w:color="auto"/>
            </w:tcBorders>
            <w:noWrap/>
            <w:vAlign w:val="center"/>
          </w:tcPr>
          <w:p w14:paraId="0E68B643" w14:textId="77777777" w:rsidR="002B47FF" w:rsidRPr="00E12055" w:rsidRDefault="002B47FF" w:rsidP="00C33CC4">
            <w:pPr>
              <w:jc w:val="center"/>
              <w:rPr>
                <w:rFonts w:ascii="Times New Roman" w:hAnsi="Times New Roman" w:cs="Times New Roman"/>
              </w:rPr>
            </w:pPr>
            <w:r w:rsidRPr="00E12055">
              <w:rPr>
                <w:rFonts w:ascii="Times New Roman" w:hAnsi="Times New Roman" w:cs="Times New Roman"/>
                <w:color w:val="000000"/>
                <w:sz w:val="20"/>
                <w:szCs w:val="20"/>
              </w:rPr>
              <w:t>1,000000</w:t>
            </w:r>
          </w:p>
        </w:tc>
      </w:tr>
      <w:tr w:rsidR="002B47FF" w:rsidRPr="007B6342" w14:paraId="5A5DF855"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395FA620" w14:textId="77777777" w:rsidR="002B47FF" w:rsidRPr="00E12055" w:rsidRDefault="002B47FF" w:rsidP="00C33CC4">
            <w:pPr>
              <w:jc w:val="center"/>
              <w:rPr>
                <w:rFonts w:ascii="Times New Roman" w:hAnsi="Times New Roman" w:cs="Times New Roman"/>
                <w:b/>
                <w:bCs/>
                <w:sz w:val="20"/>
                <w:szCs w:val="20"/>
              </w:rPr>
            </w:pPr>
            <w:r w:rsidRPr="00E12055">
              <w:rPr>
                <w:rFonts w:ascii="Times New Roman" w:hAnsi="Times New Roman" w:cs="Times New Roman"/>
                <w:color w:val="000000"/>
                <w:sz w:val="20"/>
                <w:szCs w:val="20"/>
              </w:rPr>
              <w:t>P.G.A</w:t>
            </w:r>
          </w:p>
        </w:tc>
        <w:tc>
          <w:tcPr>
            <w:tcW w:w="0" w:type="auto"/>
            <w:tcBorders>
              <w:top w:val="outset" w:sz="6" w:space="0" w:color="auto"/>
              <w:left w:val="outset" w:sz="6" w:space="0" w:color="auto"/>
              <w:bottom w:val="outset" w:sz="6" w:space="0" w:color="auto"/>
              <w:right w:val="outset" w:sz="6" w:space="0" w:color="auto"/>
            </w:tcBorders>
            <w:noWrap/>
            <w:vAlign w:val="center"/>
          </w:tcPr>
          <w:p w14:paraId="2574FB7C" w14:textId="77777777" w:rsidR="002B47FF" w:rsidRPr="00E12055" w:rsidRDefault="002B47FF" w:rsidP="00C33CC4">
            <w:pPr>
              <w:jc w:val="center"/>
              <w:rPr>
                <w:rFonts w:ascii="Times New Roman" w:hAnsi="Times New Roman" w:cs="Times New Roman"/>
                <w:b/>
              </w:rPr>
            </w:pPr>
            <w:r w:rsidRPr="00E12055">
              <w:rPr>
                <w:rFonts w:ascii="Times New Roman" w:hAnsi="Times New Roman" w:cs="Times New Roman"/>
                <w:b/>
                <w:color w:val="000000"/>
                <w:sz w:val="20"/>
                <w:szCs w:val="20"/>
              </w:rPr>
              <w:t>0,010859</w:t>
            </w:r>
          </w:p>
        </w:tc>
        <w:tc>
          <w:tcPr>
            <w:tcW w:w="0" w:type="auto"/>
            <w:tcBorders>
              <w:top w:val="outset" w:sz="6" w:space="0" w:color="auto"/>
              <w:left w:val="outset" w:sz="6" w:space="0" w:color="auto"/>
              <w:bottom w:val="outset" w:sz="6" w:space="0" w:color="auto"/>
              <w:right w:val="outset" w:sz="6" w:space="0" w:color="auto"/>
            </w:tcBorders>
            <w:noWrap/>
            <w:vAlign w:val="center"/>
          </w:tcPr>
          <w:p w14:paraId="13E08011" w14:textId="77777777" w:rsidR="002B47FF" w:rsidRPr="00E12055" w:rsidRDefault="002B47FF" w:rsidP="00C33CC4">
            <w:pPr>
              <w:jc w:val="center"/>
              <w:rPr>
                <w:rFonts w:ascii="Times New Roman" w:hAnsi="Times New Roman" w:cs="Times New Roman"/>
              </w:rPr>
            </w:pPr>
            <w:r w:rsidRPr="00E12055">
              <w:rPr>
                <w:rFonts w:ascii="Times New Roman" w:hAnsi="Times New Roman" w:cs="Times New Roman"/>
                <w:color w:val="000000"/>
                <w:sz w:val="20"/>
                <w:szCs w:val="20"/>
              </w:rPr>
              <w:t>0,099478</w:t>
            </w:r>
          </w:p>
        </w:tc>
        <w:tc>
          <w:tcPr>
            <w:tcW w:w="0" w:type="auto"/>
            <w:tcBorders>
              <w:top w:val="outset" w:sz="6" w:space="0" w:color="auto"/>
              <w:left w:val="outset" w:sz="6" w:space="0" w:color="auto"/>
              <w:bottom w:val="outset" w:sz="6" w:space="0" w:color="auto"/>
              <w:right w:val="outset" w:sz="6" w:space="0" w:color="auto"/>
            </w:tcBorders>
            <w:noWrap/>
            <w:vAlign w:val="center"/>
          </w:tcPr>
          <w:p w14:paraId="269DD29C" w14:textId="77777777" w:rsidR="002B47FF" w:rsidRPr="00E12055" w:rsidRDefault="002B47FF" w:rsidP="00C33CC4">
            <w:pPr>
              <w:jc w:val="center"/>
              <w:rPr>
                <w:rFonts w:ascii="Times New Roman" w:hAnsi="Times New Roman" w:cs="Times New Roman"/>
              </w:rPr>
            </w:pPr>
          </w:p>
        </w:tc>
        <w:tc>
          <w:tcPr>
            <w:tcW w:w="0" w:type="auto"/>
            <w:tcBorders>
              <w:top w:val="outset" w:sz="6" w:space="0" w:color="auto"/>
              <w:left w:val="outset" w:sz="6" w:space="0" w:color="auto"/>
              <w:bottom w:val="outset" w:sz="6" w:space="0" w:color="auto"/>
              <w:right w:val="outset" w:sz="6" w:space="0" w:color="auto"/>
            </w:tcBorders>
            <w:noWrap/>
            <w:vAlign w:val="center"/>
          </w:tcPr>
          <w:p w14:paraId="0FA57AA0" w14:textId="77777777" w:rsidR="002B47FF" w:rsidRPr="00E12055" w:rsidRDefault="002B47FF" w:rsidP="00C33CC4">
            <w:pPr>
              <w:jc w:val="center"/>
              <w:rPr>
                <w:rFonts w:ascii="Times New Roman" w:hAnsi="Times New Roman" w:cs="Times New Roman"/>
              </w:rPr>
            </w:pPr>
            <w:r w:rsidRPr="00E12055">
              <w:rPr>
                <w:rFonts w:ascii="Times New Roman" w:hAnsi="Times New Roman" w:cs="Times New Roman"/>
                <w:color w:val="000000"/>
                <w:sz w:val="20"/>
                <w:szCs w:val="20"/>
              </w:rPr>
              <w:t>0,444047</w:t>
            </w:r>
          </w:p>
        </w:tc>
      </w:tr>
      <w:tr w:rsidR="002B47FF" w:rsidRPr="007B6342" w14:paraId="3ED34F4D" w14:textId="77777777" w:rsidTr="00C33CC4">
        <w:trPr>
          <w:tblCellSpacing w:w="15" w:type="dxa"/>
          <w:jc w:val="center"/>
        </w:trPr>
        <w:tc>
          <w:tcPr>
            <w:tcW w:w="0" w:type="auto"/>
            <w:tcBorders>
              <w:top w:val="outset" w:sz="6" w:space="0" w:color="auto"/>
              <w:left w:val="outset" w:sz="6" w:space="0" w:color="auto"/>
              <w:bottom w:val="outset" w:sz="6" w:space="0" w:color="auto"/>
              <w:right w:val="outset" w:sz="6" w:space="0" w:color="auto"/>
            </w:tcBorders>
            <w:noWrap/>
            <w:vAlign w:val="center"/>
          </w:tcPr>
          <w:p w14:paraId="620CB529" w14:textId="77777777" w:rsidR="002B47FF" w:rsidRPr="00E12055" w:rsidRDefault="002B47FF" w:rsidP="00C33CC4">
            <w:pPr>
              <w:jc w:val="center"/>
              <w:rPr>
                <w:rFonts w:ascii="Times New Roman" w:hAnsi="Times New Roman" w:cs="Times New Roman"/>
                <w:b/>
                <w:bCs/>
                <w:sz w:val="20"/>
                <w:szCs w:val="20"/>
              </w:rPr>
            </w:pPr>
            <w:r w:rsidRPr="00E12055">
              <w:rPr>
                <w:rFonts w:ascii="Times New Roman" w:hAnsi="Times New Roman" w:cs="Times New Roman"/>
                <w:color w:val="000000"/>
                <w:sz w:val="20"/>
                <w:szCs w:val="20"/>
              </w:rPr>
              <w:lastRenderedPageBreak/>
              <w:t>MONOFAST</w:t>
            </w:r>
          </w:p>
        </w:tc>
        <w:tc>
          <w:tcPr>
            <w:tcW w:w="0" w:type="auto"/>
            <w:tcBorders>
              <w:top w:val="outset" w:sz="6" w:space="0" w:color="auto"/>
              <w:left w:val="outset" w:sz="6" w:space="0" w:color="auto"/>
              <w:bottom w:val="outset" w:sz="6" w:space="0" w:color="auto"/>
              <w:right w:val="outset" w:sz="6" w:space="0" w:color="auto"/>
            </w:tcBorders>
            <w:noWrap/>
            <w:vAlign w:val="center"/>
          </w:tcPr>
          <w:p w14:paraId="1C8ECF65" w14:textId="77777777" w:rsidR="002B47FF" w:rsidRPr="00E12055" w:rsidRDefault="002B47FF" w:rsidP="00C33CC4">
            <w:pPr>
              <w:jc w:val="center"/>
              <w:rPr>
                <w:rFonts w:ascii="Times New Roman" w:hAnsi="Times New Roman" w:cs="Times New Roman"/>
                <w:b/>
              </w:rPr>
            </w:pPr>
            <w:r w:rsidRPr="00E12055">
              <w:rPr>
                <w:rFonts w:ascii="Times New Roman" w:hAnsi="Times New Roman" w:cs="Times New Roman"/>
                <w:b/>
                <w:color w:val="000000"/>
                <w:sz w:val="20"/>
                <w:szCs w:val="20"/>
              </w:rPr>
              <w:t>0,000006</w:t>
            </w:r>
          </w:p>
        </w:tc>
        <w:tc>
          <w:tcPr>
            <w:tcW w:w="0" w:type="auto"/>
            <w:tcBorders>
              <w:top w:val="outset" w:sz="6" w:space="0" w:color="auto"/>
              <w:left w:val="outset" w:sz="6" w:space="0" w:color="auto"/>
              <w:bottom w:val="outset" w:sz="6" w:space="0" w:color="auto"/>
              <w:right w:val="outset" w:sz="6" w:space="0" w:color="auto"/>
            </w:tcBorders>
            <w:noWrap/>
            <w:vAlign w:val="center"/>
          </w:tcPr>
          <w:p w14:paraId="2DB725F1" w14:textId="77777777" w:rsidR="002B47FF" w:rsidRPr="00E12055" w:rsidRDefault="002B47FF" w:rsidP="00C33CC4">
            <w:pPr>
              <w:jc w:val="center"/>
              <w:rPr>
                <w:rFonts w:ascii="Times New Roman" w:hAnsi="Times New Roman" w:cs="Times New Roman"/>
              </w:rPr>
            </w:pPr>
            <w:r w:rsidRPr="00E12055">
              <w:rPr>
                <w:rFonts w:ascii="Times New Roman" w:hAnsi="Times New Roman" w:cs="Times New Roman"/>
                <w:color w:val="000000"/>
                <w:sz w:val="20"/>
                <w:szCs w:val="20"/>
              </w:rPr>
              <w:t>1,000000</w:t>
            </w:r>
          </w:p>
        </w:tc>
        <w:tc>
          <w:tcPr>
            <w:tcW w:w="0" w:type="auto"/>
            <w:tcBorders>
              <w:top w:val="outset" w:sz="6" w:space="0" w:color="auto"/>
              <w:left w:val="outset" w:sz="6" w:space="0" w:color="auto"/>
              <w:bottom w:val="outset" w:sz="6" w:space="0" w:color="auto"/>
              <w:right w:val="outset" w:sz="6" w:space="0" w:color="auto"/>
            </w:tcBorders>
            <w:noWrap/>
            <w:vAlign w:val="center"/>
          </w:tcPr>
          <w:p w14:paraId="663756A1" w14:textId="77777777" w:rsidR="002B47FF" w:rsidRPr="00E12055" w:rsidRDefault="002B47FF" w:rsidP="00C33CC4">
            <w:pPr>
              <w:jc w:val="center"/>
              <w:rPr>
                <w:rFonts w:ascii="Times New Roman" w:hAnsi="Times New Roman" w:cs="Times New Roman"/>
              </w:rPr>
            </w:pPr>
            <w:r w:rsidRPr="00E12055">
              <w:rPr>
                <w:rFonts w:ascii="Times New Roman" w:hAnsi="Times New Roman" w:cs="Times New Roman"/>
                <w:color w:val="000000"/>
                <w:sz w:val="20"/>
                <w:szCs w:val="20"/>
              </w:rPr>
              <w:t>0,444047</w:t>
            </w:r>
          </w:p>
        </w:tc>
        <w:tc>
          <w:tcPr>
            <w:tcW w:w="0" w:type="auto"/>
            <w:tcBorders>
              <w:top w:val="outset" w:sz="6" w:space="0" w:color="auto"/>
              <w:left w:val="outset" w:sz="6" w:space="0" w:color="auto"/>
              <w:bottom w:val="outset" w:sz="6" w:space="0" w:color="auto"/>
              <w:right w:val="outset" w:sz="6" w:space="0" w:color="auto"/>
            </w:tcBorders>
            <w:noWrap/>
            <w:vAlign w:val="center"/>
          </w:tcPr>
          <w:p w14:paraId="740354A6" w14:textId="77777777" w:rsidR="002B47FF" w:rsidRPr="00E12055" w:rsidRDefault="002B47FF" w:rsidP="00C33CC4">
            <w:pPr>
              <w:jc w:val="center"/>
              <w:rPr>
                <w:rFonts w:ascii="Times New Roman" w:hAnsi="Times New Roman" w:cs="Times New Roman"/>
              </w:rPr>
            </w:pPr>
          </w:p>
        </w:tc>
      </w:tr>
    </w:tbl>
    <w:p w14:paraId="60062D9B" w14:textId="77777777" w:rsidR="00EB3E5F" w:rsidRDefault="00EB3E5F" w:rsidP="002B47FF">
      <w:pPr>
        <w:jc w:val="both"/>
        <w:rPr>
          <w:rFonts w:ascii="Times New Roman" w:hAnsi="Times New Roman" w:cs="Times New Roman"/>
          <w:sz w:val="24"/>
          <w:szCs w:val="24"/>
          <w:lang w:val="mk-MK"/>
        </w:rPr>
      </w:pPr>
    </w:p>
    <w:p w14:paraId="34EC813C" w14:textId="53257BAB" w:rsidR="002B47FF" w:rsidRPr="008D5C47" w:rsidRDefault="002B47FF" w:rsidP="001C2C89">
      <w:pPr>
        <w:ind w:firstLine="720"/>
        <w:jc w:val="both"/>
        <w:rPr>
          <w:rFonts w:ascii="Times New Roman" w:hAnsi="Times New Roman" w:cs="Times New Roman"/>
          <w:sz w:val="24"/>
          <w:szCs w:val="24"/>
          <w:lang w:val="mk-MK"/>
        </w:rPr>
      </w:pPr>
      <w:bookmarkStart w:id="94" w:name="_Hlk112323491"/>
      <w:r w:rsidRPr="008D5C47">
        <w:rPr>
          <w:rFonts w:ascii="Times New Roman" w:hAnsi="Times New Roman" w:cs="Times New Roman"/>
          <w:sz w:val="24"/>
          <w:szCs w:val="24"/>
          <w:lang w:val="mk-MK"/>
        </w:rPr>
        <w:t xml:space="preserve">Анализата на податоците изведена е во статистички програм Statistica 8.0 for Windows и </w:t>
      </w:r>
      <w:r w:rsidRPr="008D5C47">
        <w:rPr>
          <w:rFonts w:ascii="Times New Roman" w:hAnsi="Times New Roman" w:cs="Times New Roman"/>
          <w:sz w:val="24"/>
          <w:szCs w:val="24"/>
          <w:lang w:val="en-US"/>
        </w:rPr>
        <w:t>SPSS 23</w:t>
      </w:r>
      <w:r w:rsidR="008D5C47">
        <w:rPr>
          <w:rFonts w:ascii="Times New Roman" w:hAnsi="Times New Roman" w:cs="Times New Roman"/>
          <w:sz w:val="24"/>
          <w:szCs w:val="24"/>
          <w:lang w:val="mk-MK"/>
        </w:rPr>
        <w:t>.</w:t>
      </w:r>
    </w:p>
    <w:bookmarkEnd w:id="94"/>
    <w:p w14:paraId="07B939A7" w14:textId="77777777" w:rsidR="008D5C47" w:rsidRDefault="008D5C47" w:rsidP="002B47FF">
      <w:pPr>
        <w:jc w:val="both"/>
        <w:rPr>
          <w:rFonts w:ascii="Times New Roman" w:hAnsi="Times New Roman" w:cs="Times New Roman"/>
          <w:sz w:val="24"/>
          <w:szCs w:val="24"/>
          <w:lang w:val="mk-MK"/>
        </w:rPr>
      </w:pPr>
    </w:p>
    <w:p w14:paraId="17B60559" w14:textId="109D9065" w:rsidR="002B47FF" w:rsidRPr="008D5C47" w:rsidRDefault="002B47FF" w:rsidP="002B47FF">
      <w:pPr>
        <w:jc w:val="both"/>
        <w:rPr>
          <w:rFonts w:ascii="Times New Roman" w:hAnsi="Times New Roman" w:cs="Times New Roman"/>
          <w:sz w:val="24"/>
          <w:szCs w:val="24"/>
          <w:lang w:val="mk-MK"/>
        </w:rPr>
      </w:pPr>
      <w:r w:rsidRPr="008D5C47">
        <w:rPr>
          <w:rFonts w:ascii="Times New Roman" w:hAnsi="Times New Roman" w:cs="Times New Roman"/>
          <w:sz w:val="24"/>
          <w:szCs w:val="24"/>
          <w:lang w:val="mk-MK"/>
        </w:rPr>
        <w:t>Применети се следните методи:</w:t>
      </w:r>
    </w:p>
    <w:p w14:paraId="0BC006CE" w14:textId="2DFEA45E" w:rsidR="002B47FF" w:rsidRPr="008D5C47" w:rsidRDefault="002B47FF" w:rsidP="002B47FF">
      <w:pPr>
        <w:jc w:val="both"/>
        <w:rPr>
          <w:rFonts w:ascii="Times New Roman" w:hAnsi="Times New Roman" w:cs="Times New Roman"/>
          <w:sz w:val="24"/>
          <w:szCs w:val="24"/>
          <w:lang w:val="en-US"/>
        </w:rPr>
      </w:pPr>
      <w:r w:rsidRPr="008D5C47">
        <w:rPr>
          <w:rFonts w:ascii="Times New Roman" w:hAnsi="Times New Roman" w:cs="Times New Roman"/>
          <w:sz w:val="24"/>
          <w:szCs w:val="24"/>
          <w:lang w:val="mk-MK"/>
        </w:rPr>
        <w:t xml:space="preserve">1. Во анализата на сериите со атрибутивни белези (пол, боја на ткиво, одговор на палпација, гранулационо ткиво, инцизиона маргина, супурација, Индекс </w:t>
      </w:r>
      <w:r w:rsidRPr="008D5C47">
        <w:rPr>
          <w:rFonts w:ascii="Times New Roman" w:hAnsi="Times New Roman" w:cs="Times New Roman"/>
          <w:sz w:val="24"/>
          <w:szCs w:val="24"/>
        </w:rPr>
        <w:t>Laundry</w:t>
      </w:r>
      <w:r w:rsidRPr="008D5C47">
        <w:rPr>
          <w:rFonts w:ascii="Times New Roman" w:hAnsi="Times New Roman" w:cs="Times New Roman"/>
          <w:sz w:val="24"/>
          <w:szCs w:val="24"/>
          <w:lang w:val="ru-RU"/>
        </w:rPr>
        <w:t xml:space="preserve"> </w:t>
      </w:r>
      <w:r w:rsidRPr="008D5C47">
        <w:rPr>
          <w:rFonts w:ascii="Times New Roman" w:hAnsi="Times New Roman" w:cs="Times New Roman"/>
          <w:sz w:val="24"/>
          <w:szCs w:val="24"/>
          <w:lang w:val="mk-MK"/>
        </w:rPr>
        <w:t>и сор.</w:t>
      </w:r>
      <w:r w:rsidR="00A24E00">
        <w:rPr>
          <w:rFonts w:ascii="Times New Roman" w:hAnsi="Times New Roman" w:cs="Times New Roman"/>
          <w:sz w:val="24"/>
          <w:szCs w:val="24"/>
          <w:lang w:val="mk-MK"/>
        </w:rPr>
        <w:t>)</w:t>
      </w:r>
      <w:r w:rsidRPr="008D5C47">
        <w:rPr>
          <w:rFonts w:ascii="Times New Roman" w:hAnsi="Times New Roman" w:cs="Times New Roman"/>
          <w:sz w:val="24"/>
          <w:szCs w:val="24"/>
          <w:lang w:val="ru-RU"/>
        </w:rPr>
        <w:t xml:space="preserve"> </w:t>
      </w:r>
      <w:r w:rsidRPr="008D5C47">
        <w:rPr>
          <w:rFonts w:ascii="Times New Roman" w:hAnsi="Times New Roman" w:cs="Times New Roman"/>
          <w:sz w:val="24"/>
          <w:szCs w:val="24"/>
          <w:lang w:val="mk-MK"/>
        </w:rPr>
        <w:t xml:space="preserve"> одредувани се проценти на структура (%);</w:t>
      </w:r>
    </w:p>
    <w:p w14:paraId="6B583CE3" w14:textId="77777777" w:rsidR="002B47FF" w:rsidRPr="008D5C47" w:rsidRDefault="002B47FF" w:rsidP="002B47FF">
      <w:pPr>
        <w:jc w:val="both"/>
        <w:rPr>
          <w:rFonts w:ascii="Times New Roman" w:hAnsi="Times New Roman" w:cs="Times New Roman"/>
          <w:sz w:val="24"/>
          <w:szCs w:val="24"/>
          <w:lang w:val="ru-RU"/>
        </w:rPr>
      </w:pPr>
      <w:r w:rsidRPr="008D5C47">
        <w:rPr>
          <w:rFonts w:ascii="Times New Roman" w:hAnsi="Times New Roman" w:cs="Times New Roman"/>
          <w:sz w:val="24"/>
          <w:szCs w:val="24"/>
          <w:lang w:val="ru-RU"/>
        </w:rPr>
        <w:t xml:space="preserve">1.1 </w:t>
      </w:r>
      <w:r w:rsidRPr="008D5C47">
        <w:rPr>
          <w:rFonts w:ascii="Times New Roman" w:hAnsi="Times New Roman" w:cs="Times New Roman"/>
          <w:sz w:val="24"/>
          <w:szCs w:val="24"/>
          <w:lang w:val="mk-MK"/>
        </w:rPr>
        <w:t xml:space="preserve">Разликата помеѓу групите во однос на пол на пациентите анализирана е со примена на </w:t>
      </w:r>
      <w:r w:rsidRPr="008D5C47">
        <w:rPr>
          <w:rFonts w:ascii="Times New Roman" w:hAnsi="Times New Roman" w:cs="Times New Roman"/>
          <w:bCs/>
          <w:sz w:val="24"/>
          <w:szCs w:val="24"/>
          <w:lang w:val="it-IT"/>
        </w:rPr>
        <w:t>Pearson</w:t>
      </w:r>
      <w:r w:rsidRPr="008D5C47">
        <w:rPr>
          <w:rFonts w:ascii="Times New Roman" w:hAnsi="Times New Roman" w:cs="Times New Roman"/>
          <w:bCs/>
          <w:sz w:val="24"/>
          <w:szCs w:val="24"/>
          <w:lang w:val="ru-RU"/>
        </w:rPr>
        <w:t xml:space="preserve"> </w:t>
      </w:r>
      <w:r w:rsidRPr="008D5C47">
        <w:rPr>
          <w:rFonts w:ascii="Times New Roman" w:hAnsi="Times New Roman" w:cs="Times New Roman"/>
          <w:bCs/>
          <w:sz w:val="24"/>
          <w:szCs w:val="24"/>
          <w:lang w:val="it-IT"/>
        </w:rPr>
        <w:t>Chi</w:t>
      </w:r>
      <w:r w:rsidRPr="008D5C47">
        <w:rPr>
          <w:rFonts w:ascii="Times New Roman" w:hAnsi="Times New Roman" w:cs="Times New Roman"/>
          <w:bCs/>
          <w:sz w:val="24"/>
          <w:szCs w:val="24"/>
          <w:lang w:val="ru-RU"/>
        </w:rPr>
        <w:t>-</w:t>
      </w:r>
      <w:r w:rsidRPr="008D5C47">
        <w:rPr>
          <w:rFonts w:ascii="Times New Roman" w:hAnsi="Times New Roman" w:cs="Times New Roman"/>
          <w:bCs/>
          <w:sz w:val="24"/>
          <w:szCs w:val="24"/>
          <w:lang w:val="it-IT"/>
        </w:rPr>
        <w:t>Square</w:t>
      </w:r>
      <w:r w:rsidRPr="008D5C47">
        <w:rPr>
          <w:rFonts w:ascii="Times New Roman" w:hAnsi="Times New Roman" w:cs="Times New Roman"/>
          <w:bCs/>
          <w:sz w:val="24"/>
          <w:szCs w:val="24"/>
          <w:lang w:val="mk-MK"/>
        </w:rPr>
        <w:t xml:space="preserve"> </w:t>
      </w:r>
      <w:r w:rsidRPr="008D5C47">
        <w:rPr>
          <w:rFonts w:ascii="Times New Roman" w:hAnsi="Times New Roman" w:cs="Times New Roman"/>
          <w:bCs/>
          <w:sz w:val="24"/>
          <w:szCs w:val="24"/>
          <w:lang w:val="ru-RU"/>
        </w:rPr>
        <w:t xml:space="preserve">/ </w:t>
      </w:r>
      <w:r w:rsidRPr="008D5C47">
        <w:rPr>
          <w:rFonts w:ascii="Times New Roman" w:hAnsi="Times New Roman" w:cs="Times New Roman"/>
          <w:bCs/>
          <w:sz w:val="24"/>
          <w:szCs w:val="24"/>
          <w:lang w:val="it-IT"/>
        </w:rPr>
        <w:t>Monte</w:t>
      </w:r>
      <w:r w:rsidRPr="008D5C47">
        <w:rPr>
          <w:rFonts w:ascii="Times New Roman" w:hAnsi="Times New Roman" w:cs="Times New Roman"/>
          <w:bCs/>
          <w:sz w:val="24"/>
          <w:szCs w:val="24"/>
          <w:lang w:val="ru-RU"/>
        </w:rPr>
        <w:t xml:space="preserve"> </w:t>
      </w:r>
      <w:r w:rsidRPr="008D5C47">
        <w:rPr>
          <w:rFonts w:ascii="Times New Roman" w:hAnsi="Times New Roman" w:cs="Times New Roman"/>
          <w:bCs/>
          <w:sz w:val="24"/>
          <w:szCs w:val="24"/>
          <w:lang w:val="it-IT"/>
        </w:rPr>
        <w:t>Carlo</w:t>
      </w:r>
      <w:r w:rsidRPr="008D5C47">
        <w:rPr>
          <w:rFonts w:ascii="Times New Roman" w:hAnsi="Times New Roman" w:cs="Times New Roman"/>
          <w:bCs/>
          <w:sz w:val="24"/>
          <w:szCs w:val="24"/>
          <w:lang w:val="ru-RU"/>
        </w:rPr>
        <w:t xml:space="preserve"> </w:t>
      </w:r>
      <w:r w:rsidRPr="008D5C47">
        <w:rPr>
          <w:rFonts w:ascii="Times New Roman" w:hAnsi="Times New Roman" w:cs="Times New Roman"/>
          <w:bCs/>
          <w:sz w:val="24"/>
          <w:szCs w:val="24"/>
          <w:lang w:val="it-IT"/>
        </w:rPr>
        <w:t>Sig</w:t>
      </w:r>
      <w:r w:rsidRPr="008D5C47">
        <w:rPr>
          <w:rFonts w:ascii="Times New Roman" w:hAnsi="Times New Roman" w:cs="Times New Roman"/>
          <w:bCs/>
          <w:sz w:val="24"/>
          <w:szCs w:val="24"/>
          <w:lang w:val="ru-RU"/>
        </w:rPr>
        <w:t>.(2-</w:t>
      </w:r>
      <w:r w:rsidRPr="008D5C47">
        <w:rPr>
          <w:rFonts w:ascii="Times New Roman" w:hAnsi="Times New Roman" w:cs="Times New Roman"/>
          <w:bCs/>
          <w:sz w:val="24"/>
          <w:szCs w:val="24"/>
          <w:lang w:val="it-IT"/>
        </w:rPr>
        <w:t>sided</w:t>
      </w:r>
      <w:r w:rsidRPr="008D5C47">
        <w:rPr>
          <w:rFonts w:ascii="Times New Roman" w:hAnsi="Times New Roman" w:cs="Times New Roman"/>
          <w:bCs/>
          <w:sz w:val="24"/>
          <w:szCs w:val="24"/>
          <w:lang w:val="ru-RU"/>
        </w:rPr>
        <w:t xml:space="preserve">) </w:t>
      </w:r>
      <w:r w:rsidRPr="008D5C47">
        <w:rPr>
          <w:rFonts w:ascii="Times New Roman" w:hAnsi="Times New Roman" w:cs="Times New Roman"/>
          <w:sz w:val="24"/>
          <w:szCs w:val="24"/>
          <w:lang w:val="mk-MK"/>
        </w:rPr>
        <w:t>(p);</w:t>
      </w:r>
    </w:p>
    <w:p w14:paraId="2197B939" w14:textId="4F80FA25" w:rsidR="002B47FF" w:rsidRPr="008D5C47" w:rsidRDefault="002B47FF" w:rsidP="002B47FF">
      <w:pPr>
        <w:autoSpaceDE w:val="0"/>
        <w:autoSpaceDN w:val="0"/>
        <w:adjustRightInd w:val="0"/>
        <w:jc w:val="both"/>
        <w:rPr>
          <w:rFonts w:ascii="Times New Roman" w:hAnsi="Times New Roman" w:cs="Times New Roman"/>
          <w:sz w:val="24"/>
          <w:szCs w:val="24"/>
          <w:lang w:val="ru-RU"/>
        </w:rPr>
      </w:pPr>
      <w:r w:rsidRPr="008D5C47">
        <w:rPr>
          <w:rFonts w:ascii="Times New Roman" w:hAnsi="Times New Roman" w:cs="Times New Roman"/>
          <w:sz w:val="24"/>
          <w:szCs w:val="24"/>
          <w:lang w:val="mk-MK"/>
        </w:rPr>
        <w:t>2. Кај сериите со нумерички белези (возраст, CFU</w:t>
      </w:r>
      <w:r w:rsidR="001C2C89">
        <w:rPr>
          <w:rFonts w:ascii="Times New Roman" w:hAnsi="Times New Roman" w:cs="Times New Roman"/>
          <w:sz w:val="24"/>
          <w:szCs w:val="24"/>
        </w:rPr>
        <w:t>/ml</w:t>
      </w:r>
      <w:r w:rsidRPr="008D5C47">
        <w:rPr>
          <w:rFonts w:ascii="Times New Roman" w:hAnsi="Times New Roman" w:cs="Times New Roman"/>
          <w:sz w:val="24"/>
          <w:szCs w:val="24"/>
          <w:lang w:val="mk-MK"/>
        </w:rPr>
        <w:t xml:space="preserve"> (</w:t>
      </w:r>
      <w:r w:rsidRPr="008D5C47">
        <w:rPr>
          <w:rFonts w:ascii="Times New Roman" w:hAnsi="Times New Roman" w:cs="Times New Roman"/>
          <w:bCs/>
          <w:sz w:val="24"/>
          <w:szCs w:val="24"/>
          <w:lang w:val="mk-MK"/>
        </w:rPr>
        <w:t>Columbia agar),</w:t>
      </w:r>
      <w:r w:rsidRPr="008D5C47">
        <w:rPr>
          <w:rFonts w:ascii="Times New Roman" w:hAnsi="Times New Roman" w:cs="Times New Roman"/>
          <w:bCs/>
          <w:color w:val="000000"/>
          <w:sz w:val="24"/>
          <w:szCs w:val="24"/>
          <w:lang w:val="ru-RU"/>
        </w:rPr>
        <w:t xml:space="preserve"> </w:t>
      </w:r>
      <w:r w:rsidRPr="008D5C47">
        <w:rPr>
          <w:rFonts w:ascii="Times New Roman" w:hAnsi="Times New Roman" w:cs="Times New Roman"/>
          <w:bCs/>
          <w:color w:val="000000"/>
          <w:sz w:val="24"/>
          <w:szCs w:val="24"/>
          <w:lang w:val="mk-MK"/>
        </w:rPr>
        <w:t>CFU</w:t>
      </w:r>
      <w:r w:rsidR="001C2C89">
        <w:rPr>
          <w:rFonts w:ascii="Times New Roman" w:hAnsi="Times New Roman" w:cs="Times New Roman"/>
          <w:bCs/>
          <w:color w:val="000000"/>
          <w:sz w:val="24"/>
          <w:szCs w:val="24"/>
        </w:rPr>
        <w:t>/ml</w:t>
      </w:r>
      <w:r w:rsidRPr="008D5C47">
        <w:rPr>
          <w:rFonts w:ascii="Times New Roman" w:hAnsi="Times New Roman" w:cs="Times New Roman"/>
          <w:bCs/>
          <w:color w:val="000000"/>
          <w:sz w:val="24"/>
          <w:szCs w:val="24"/>
          <w:lang w:val="mk-MK"/>
        </w:rPr>
        <w:t xml:space="preserve"> (Schaedler </w:t>
      </w:r>
      <w:r w:rsidRPr="008D5C47">
        <w:rPr>
          <w:rFonts w:ascii="Times New Roman" w:hAnsi="Times New Roman" w:cs="Times New Roman"/>
          <w:bCs/>
          <w:sz w:val="24"/>
          <w:szCs w:val="24"/>
          <w:lang w:val="mk-MK"/>
        </w:rPr>
        <w:t>agar</w:t>
      </w:r>
      <w:r w:rsidRPr="008D5C47">
        <w:rPr>
          <w:rFonts w:ascii="Times New Roman" w:hAnsi="Times New Roman" w:cs="Times New Roman"/>
          <w:bCs/>
          <w:sz w:val="24"/>
          <w:szCs w:val="24"/>
          <w:lang w:val="ru-RU"/>
        </w:rPr>
        <w:t xml:space="preserve">, Индекс </w:t>
      </w:r>
      <w:r w:rsidR="007A0475">
        <w:rPr>
          <w:rFonts w:ascii="Times New Roman" w:hAnsi="Times New Roman" w:cs="Times New Roman"/>
          <w:bCs/>
          <w:sz w:val="24"/>
          <w:szCs w:val="24"/>
          <w:lang w:val="ru-RU"/>
        </w:rPr>
        <w:t>н</w:t>
      </w:r>
      <w:r w:rsidRPr="008D5C47">
        <w:rPr>
          <w:rFonts w:ascii="Times New Roman" w:hAnsi="Times New Roman" w:cs="Times New Roman"/>
          <w:bCs/>
          <w:sz w:val="24"/>
          <w:szCs w:val="24"/>
          <w:lang w:val="ru-RU"/>
        </w:rPr>
        <w:t xml:space="preserve">а мекоткивно заздравување според </w:t>
      </w:r>
      <w:r w:rsidRPr="008D5C47">
        <w:rPr>
          <w:rFonts w:ascii="Times New Roman" w:hAnsi="Times New Roman" w:cs="Times New Roman"/>
          <w:bCs/>
          <w:sz w:val="24"/>
          <w:szCs w:val="24"/>
        </w:rPr>
        <w:t>Laundry</w:t>
      </w:r>
      <w:r w:rsidRPr="008D5C47">
        <w:rPr>
          <w:rFonts w:ascii="Times New Roman" w:hAnsi="Times New Roman" w:cs="Times New Roman"/>
          <w:bCs/>
          <w:sz w:val="24"/>
          <w:szCs w:val="24"/>
          <w:lang w:val="ru-RU"/>
        </w:rPr>
        <w:t xml:space="preserve"> и сор</w:t>
      </w:r>
      <w:r w:rsidR="001C2C89">
        <w:rPr>
          <w:rFonts w:ascii="Times New Roman" w:hAnsi="Times New Roman" w:cs="Times New Roman"/>
          <w:bCs/>
          <w:sz w:val="24"/>
          <w:szCs w:val="24"/>
        </w:rPr>
        <w:t>.</w:t>
      </w:r>
      <w:r w:rsidRPr="008D5C47">
        <w:rPr>
          <w:rFonts w:ascii="Times New Roman" w:hAnsi="Times New Roman" w:cs="Times New Roman"/>
          <w:sz w:val="24"/>
          <w:szCs w:val="24"/>
          <w:lang w:val="mk-MK"/>
        </w:rPr>
        <w:t>) изработена е Descriptive Statistics (Mean; Std.Deviation; ±95,00%CI;</w:t>
      </w:r>
      <w:r w:rsidRPr="008D5C47">
        <w:rPr>
          <w:rFonts w:ascii="Times New Roman" w:hAnsi="Times New Roman" w:cs="Times New Roman"/>
          <w:sz w:val="24"/>
          <w:szCs w:val="24"/>
          <w:lang w:val="ru-RU"/>
        </w:rPr>
        <w:t xml:space="preserve"> </w:t>
      </w:r>
      <w:r w:rsidRPr="008D5C47">
        <w:rPr>
          <w:rFonts w:ascii="Times New Roman" w:hAnsi="Times New Roman" w:cs="Times New Roman"/>
          <w:sz w:val="24"/>
          <w:szCs w:val="24"/>
          <w:lang w:val="en-US"/>
        </w:rPr>
        <w:t>Median</w:t>
      </w:r>
      <w:r w:rsidRPr="008D5C47">
        <w:rPr>
          <w:rFonts w:ascii="Times New Roman" w:hAnsi="Times New Roman" w:cs="Times New Roman"/>
          <w:sz w:val="24"/>
          <w:szCs w:val="24"/>
          <w:lang w:val="ru-RU"/>
        </w:rPr>
        <w:t>;</w:t>
      </w:r>
      <w:r w:rsidRPr="008D5C47">
        <w:rPr>
          <w:rFonts w:ascii="Times New Roman" w:hAnsi="Times New Roman" w:cs="Times New Roman"/>
          <w:sz w:val="24"/>
          <w:szCs w:val="24"/>
          <w:lang w:val="mk-MK"/>
        </w:rPr>
        <w:t xml:space="preserve"> Minimum; Maximum</w:t>
      </w:r>
      <w:r w:rsidRPr="008D5C47">
        <w:rPr>
          <w:rFonts w:ascii="Times New Roman" w:hAnsi="Times New Roman" w:cs="Times New Roman"/>
          <w:sz w:val="24"/>
          <w:szCs w:val="24"/>
          <w:lang w:val="ru-RU"/>
        </w:rPr>
        <w:t xml:space="preserve">; </w:t>
      </w:r>
      <w:r w:rsidRPr="008D5C47">
        <w:rPr>
          <w:rFonts w:ascii="Times New Roman" w:hAnsi="Times New Roman" w:cs="Times New Roman"/>
          <w:sz w:val="24"/>
          <w:szCs w:val="24"/>
          <w:lang w:val="en-US"/>
        </w:rPr>
        <w:t>Range</w:t>
      </w:r>
      <w:r w:rsidRPr="008D5C47">
        <w:rPr>
          <w:rFonts w:ascii="Times New Roman" w:hAnsi="Times New Roman" w:cs="Times New Roman"/>
          <w:sz w:val="24"/>
          <w:szCs w:val="24"/>
          <w:lang w:val="mk-MK"/>
        </w:rPr>
        <w:t>);</w:t>
      </w:r>
    </w:p>
    <w:p w14:paraId="048C3A0D" w14:textId="77777777" w:rsidR="002B47FF" w:rsidRPr="008D5C47" w:rsidRDefault="002B47FF" w:rsidP="002B47FF">
      <w:pPr>
        <w:jc w:val="both"/>
        <w:rPr>
          <w:rFonts w:ascii="Times New Roman" w:hAnsi="Times New Roman" w:cs="Times New Roman"/>
          <w:sz w:val="24"/>
          <w:szCs w:val="24"/>
          <w:lang w:val="mk-MK"/>
        </w:rPr>
      </w:pPr>
      <w:r w:rsidRPr="008D5C47">
        <w:rPr>
          <w:rFonts w:ascii="Times New Roman" w:hAnsi="Times New Roman" w:cs="Times New Roman"/>
          <w:color w:val="000000"/>
          <w:sz w:val="24"/>
          <w:szCs w:val="24"/>
          <w:lang w:val="mk-MK"/>
        </w:rPr>
        <w:t xml:space="preserve">2.1 </w:t>
      </w:r>
      <w:r w:rsidRPr="008D5C47">
        <w:rPr>
          <w:rFonts w:ascii="Times New Roman" w:hAnsi="Times New Roman" w:cs="Times New Roman"/>
          <w:sz w:val="24"/>
          <w:szCs w:val="24"/>
          <w:lang w:val="mk-MK"/>
        </w:rPr>
        <w:t>Дистрибуцијата на податоците тестирана е со: Kolmogorov-Smirnov test; Lilliefors test; Shapiro-Wilks test (p);</w:t>
      </w:r>
    </w:p>
    <w:p w14:paraId="7A91B2B9" w14:textId="22093E67" w:rsidR="002B47FF" w:rsidRPr="008D5C47" w:rsidRDefault="002B47FF" w:rsidP="002B47FF">
      <w:pPr>
        <w:autoSpaceDE w:val="0"/>
        <w:autoSpaceDN w:val="0"/>
        <w:adjustRightInd w:val="0"/>
        <w:jc w:val="both"/>
        <w:rPr>
          <w:rFonts w:ascii="Times New Roman" w:hAnsi="Times New Roman" w:cs="Times New Roman"/>
          <w:color w:val="000000"/>
          <w:sz w:val="24"/>
          <w:szCs w:val="24"/>
          <w:lang w:val="en-US"/>
        </w:rPr>
      </w:pPr>
      <w:r w:rsidRPr="008D5C47">
        <w:rPr>
          <w:rFonts w:ascii="Times New Roman" w:hAnsi="Times New Roman" w:cs="Times New Roman"/>
          <w:sz w:val="24"/>
          <w:szCs w:val="24"/>
          <w:lang w:val="mk-MK"/>
        </w:rPr>
        <w:t>2.2 Разликите помеѓу групи (</w:t>
      </w:r>
      <w:r w:rsidRPr="008D5C47">
        <w:rPr>
          <w:rFonts w:ascii="Times New Roman" w:hAnsi="Times New Roman" w:cs="Times New Roman"/>
          <w:color w:val="000000"/>
          <w:sz w:val="24"/>
          <w:szCs w:val="24"/>
          <w:lang w:val="mk-MK"/>
        </w:rPr>
        <w:t>SILK &amp; POLYAMID</w:t>
      </w:r>
      <w:r w:rsidR="007A0475">
        <w:rPr>
          <w:rFonts w:ascii="Times New Roman" w:hAnsi="Times New Roman" w:cs="Times New Roman"/>
          <w:color w:val="000000"/>
          <w:sz w:val="24"/>
          <w:szCs w:val="24"/>
          <w:lang w:val="mk-MK"/>
        </w:rPr>
        <w:t>Е</w:t>
      </w:r>
      <w:r w:rsidRPr="008D5C47">
        <w:rPr>
          <w:rFonts w:ascii="Times New Roman" w:hAnsi="Times New Roman" w:cs="Times New Roman"/>
          <w:color w:val="000000"/>
          <w:sz w:val="24"/>
          <w:szCs w:val="24"/>
          <w:lang w:val="mk-MK"/>
        </w:rPr>
        <w:t xml:space="preserve"> &amp; P.G.A &amp; MONOFAST</w:t>
      </w:r>
      <w:r w:rsidRPr="008D5C47">
        <w:rPr>
          <w:rFonts w:ascii="Times New Roman" w:hAnsi="Times New Roman" w:cs="Times New Roman"/>
          <w:sz w:val="24"/>
          <w:szCs w:val="24"/>
          <w:lang w:val="mk-MK"/>
        </w:rPr>
        <w:t xml:space="preserve">) кај сериите со нумерички белези анализирани се со: </w:t>
      </w:r>
      <w:r w:rsidRPr="008D5C47">
        <w:rPr>
          <w:rFonts w:ascii="Times New Roman" w:hAnsi="Times New Roman" w:cs="Times New Roman"/>
          <w:color w:val="000000"/>
          <w:sz w:val="24"/>
          <w:szCs w:val="24"/>
          <w:lang w:val="mk-MK"/>
        </w:rPr>
        <w:t xml:space="preserve">Analysis of Variance / </w:t>
      </w:r>
      <w:r w:rsidRPr="008D5C47">
        <w:rPr>
          <w:rFonts w:ascii="Times New Roman" w:hAnsi="Times New Roman" w:cs="Times New Roman"/>
          <w:sz w:val="24"/>
          <w:szCs w:val="24"/>
          <w:lang w:val="mk-MK"/>
        </w:rPr>
        <w:t>post-hoc / LSD Test (F / p) и</w:t>
      </w:r>
      <w:r w:rsidRPr="008D5C47">
        <w:rPr>
          <w:rFonts w:ascii="Times New Roman" w:hAnsi="Times New Roman" w:cs="Times New Roman"/>
          <w:color w:val="000000"/>
          <w:sz w:val="24"/>
          <w:szCs w:val="24"/>
          <w:lang w:val="mk-MK"/>
        </w:rPr>
        <w:t xml:space="preserve"> Kruskal-Wallis ANOVA by Ranks (H / p) / Multiple Comparisons p values (2-tailed), во зависност од </w:t>
      </w:r>
      <w:r w:rsidRPr="008D5C47">
        <w:rPr>
          <w:rFonts w:ascii="Times New Roman" w:hAnsi="Times New Roman" w:cs="Times New Roman"/>
          <w:sz w:val="24"/>
          <w:szCs w:val="24"/>
          <w:lang w:val="mk-MK"/>
        </w:rPr>
        <w:t>дистрибуцијата на податоците</w:t>
      </w:r>
      <w:r w:rsidRPr="008D5C47">
        <w:rPr>
          <w:rFonts w:ascii="Times New Roman" w:hAnsi="Times New Roman" w:cs="Times New Roman"/>
          <w:color w:val="000000"/>
          <w:sz w:val="24"/>
          <w:szCs w:val="24"/>
          <w:lang w:val="mk-MK"/>
        </w:rPr>
        <w:t>;</w:t>
      </w:r>
    </w:p>
    <w:p w14:paraId="1DB9B5A7" w14:textId="5BE655C2" w:rsidR="002B47FF" w:rsidRPr="008D5C47" w:rsidRDefault="002B47FF" w:rsidP="002B47FF">
      <w:pPr>
        <w:autoSpaceDE w:val="0"/>
        <w:autoSpaceDN w:val="0"/>
        <w:adjustRightInd w:val="0"/>
        <w:jc w:val="both"/>
        <w:rPr>
          <w:rFonts w:ascii="Times New Roman" w:hAnsi="Times New Roman" w:cs="Times New Roman"/>
          <w:color w:val="000000"/>
          <w:sz w:val="24"/>
          <w:szCs w:val="24"/>
          <w:lang w:val="en-US"/>
        </w:rPr>
      </w:pPr>
      <w:r w:rsidRPr="008D5C47">
        <w:rPr>
          <w:rFonts w:ascii="Times New Roman" w:hAnsi="Times New Roman" w:cs="Times New Roman"/>
          <w:color w:val="000000"/>
          <w:sz w:val="24"/>
          <w:szCs w:val="24"/>
          <w:lang w:val="mk-MK"/>
        </w:rPr>
        <w:t xml:space="preserve">2.3 Корелациата </w:t>
      </w:r>
      <w:r w:rsidRPr="008D5C47">
        <w:rPr>
          <w:rFonts w:ascii="Times New Roman" w:hAnsi="Times New Roman" w:cs="Times New Roman"/>
          <w:sz w:val="24"/>
          <w:szCs w:val="24"/>
          <w:lang w:val="mk-MK"/>
        </w:rPr>
        <w:t xml:space="preserve">помеѓу </w:t>
      </w:r>
      <w:r w:rsidR="00612F05">
        <w:rPr>
          <w:rFonts w:ascii="Times New Roman" w:hAnsi="Times New Roman" w:cs="Times New Roman"/>
          <w:sz w:val="24"/>
          <w:szCs w:val="24"/>
          <w:lang w:val="mk-MK"/>
        </w:rPr>
        <w:t>и</w:t>
      </w:r>
      <w:r w:rsidRPr="008D5C47">
        <w:rPr>
          <w:rFonts w:ascii="Times New Roman" w:hAnsi="Times New Roman" w:cs="Times New Roman"/>
          <w:sz w:val="24"/>
          <w:szCs w:val="24"/>
          <w:lang w:val="mk-MK"/>
        </w:rPr>
        <w:t>ндекс</w:t>
      </w:r>
      <w:r w:rsidR="00612F05">
        <w:rPr>
          <w:rFonts w:ascii="Times New Roman" w:hAnsi="Times New Roman" w:cs="Times New Roman"/>
          <w:sz w:val="24"/>
          <w:szCs w:val="24"/>
          <w:lang w:val="mk-MK"/>
        </w:rPr>
        <w:t>от на</w:t>
      </w:r>
      <w:r w:rsidRPr="008D5C47">
        <w:rPr>
          <w:rFonts w:ascii="Times New Roman" w:hAnsi="Times New Roman" w:cs="Times New Roman"/>
          <w:sz w:val="24"/>
          <w:szCs w:val="24"/>
          <w:lang w:val="mk-MK"/>
        </w:rPr>
        <w:t xml:space="preserve"> Laundry и сор</w:t>
      </w:r>
      <w:r w:rsidR="001C2C89">
        <w:rPr>
          <w:rFonts w:ascii="Times New Roman" w:hAnsi="Times New Roman" w:cs="Times New Roman"/>
          <w:sz w:val="24"/>
          <w:szCs w:val="24"/>
        </w:rPr>
        <w:t>.</w:t>
      </w:r>
      <w:r w:rsidRPr="008D5C47">
        <w:rPr>
          <w:rFonts w:ascii="Times New Roman" w:hAnsi="Times New Roman" w:cs="Times New Roman"/>
          <w:sz w:val="24"/>
          <w:szCs w:val="24"/>
          <w:lang w:val="mk-MK"/>
        </w:rPr>
        <w:t xml:space="preserve"> како зависна варијабла и пол, возраст, </w:t>
      </w:r>
      <w:r w:rsidRPr="008D5C47">
        <w:rPr>
          <w:rFonts w:ascii="Times New Roman" w:hAnsi="Times New Roman" w:cs="Times New Roman"/>
          <w:bCs/>
          <w:color w:val="000000"/>
          <w:sz w:val="24"/>
          <w:szCs w:val="24"/>
          <w:lang w:val="mk-MK"/>
        </w:rPr>
        <w:t>CFU</w:t>
      </w:r>
      <w:r w:rsidR="00612F05">
        <w:rPr>
          <w:rFonts w:ascii="Times New Roman" w:hAnsi="Times New Roman" w:cs="Times New Roman"/>
          <w:bCs/>
          <w:color w:val="000000"/>
          <w:sz w:val="24"/>
          <w:szCs w:val="24"/>
        </w:rPr>
        <w:t>/ml</w:t>
      </w:r>
      <w:r w:rsidRPr="008D5C47">
        <w:rPr>
          <w:rFonts w:ascii="Times New Roman" w:hAnsi="Times New Roman" w:cs="Times New Roman"/>
          <w:bCs/>
          <w:color w:val="000000"/>
          <w:sz w:val="24"/>
          <w:szCs w:val="24"/>
          <w:lang w:val="mk-MK"/>
        </w:rPr>
        <w:t xml:space="preserve"> (Columbia </w:t>
      </w:r>
      <w:r w:rsidRPr="008D5C47">
        <w:rPr>
          <w:rFonts w:ascii="Times New Roman" w:hAnsi="Times New Roman" w:cs="Times New Roman"/>
          <w:bCs/>
          <w:sz w:val="24"/>
          <w:szCs w:val="24"/>
          <w:lang w:val="mk-MK"/>
        </w:rPr>
        <w:t>agar</w:t>
      </w:r>
      <w:r w:rsidRPr="008D5C47">
        <w:rPr>
          <w:rFonts w:ascii="Times New Roman" w:hAnsi="Times New Roman" w:cs="Times New Roman"/>
          <w:bCs/>
          <w:color w:val="000000"/>
          <w:sz w:val="24"/>
          <w:szCs w:val="24"/>
          <w:lang w:val="mk-MK"/>
        </w:rPr>
        <w:t>), CFU</w:t>
      </w:r>
      <w:r w:rsidR="00612F05">
        <w:rPr>
          <w:rFonts w:ascii="Times New Roman" w:hAnsi="Times New Roman" w:cs="Times New Roman"/>
          <w:bCs/>
          <w:color w:val="000000"/>
          <w:sz w:val="24"/>
          <w:szCs w:val="24"/>
        </w:rPr>
        <w:t>/ml</w:t>
      </w:r>
      <w:r w:rsidRPr="008D5C47">
        <w:rPr>
          <w:rFonts w:ascii="Times New Roman" w:hAnsi="Times New Roman" w:cs="Times New Roman"/>
          <w:bCs/>
          <w:color w:val="000000"/>
          <w:sz w:val="24"/>
          <w:szCs w:val="24"/>
          <w:lang w:val="mk-MK"/>
        </w:rPr>
        <w:t xml:space="preserve"> (Schaedler </w:t>
      </w:r>
      <w:r w:rsidRPr="008D5C47">
        <w:rPr>
          <w:rFonts w:ascii="Times New Roman" w:hAnsi="Times New Roman" w:cs="Times New Roman"/>
          <w:bCs/>
          <w:sz w:val="24"/>
          <w:szCs w:val="24"/>
          <w:lang w:val="mk-MK"/>
        </w:rPr>
        <w:t>agar)</w:t>
      </w:r>
      <w:r w:rsidRPr="008D5C47">
        <w:rPr>
          <w:rFonts w:ascii="Times New Roman" w:hAnsi="Times New Roman" w:cs="Times New Roman"/>
          <w:sz w:val="24"/>
          <w:szCs w:val="24"/>
          <w:lang w:val="mk-MK"/>
        </w:rPr>
        <w:t xml:space="preserve">, како независни варијабли анализирана е со </w:t>
      </w:r>
      <w:r w:rsidRPr="008D5C47">
        <w:rPr>
          <w:rFonts w:ascii="Times New Roman" w:hAnsi="Times New Roman" w:cs="Times New Roman"/>
          <w:sz w:val="24"/>
          <w:szCs w:val="24"/>
          <w:lang w:val="en-US"/>
        </w:rPr>
        <w:t>Multiple Regression (R / p).</w:t>
      </w:r>
    </w:p>
    <w:p w14:paraId="787A8328" w14:textId="77777777" w:rsidR="002B47FF" w:rsidRPr="008D5C47" w:rsidRDefault="002B47FF" w:rsidP="002B47FF">
      <w:pPr>
        <w:ind w:left="720"/>
        <w:jc w:val="both"/>
        <w:rPr>
          <w:color w:val="000000"/>
          <w:sz w:val="24"/>
          <w:szCs w:val="24"/>
          <w:lang w:val="mk-MK"/>
        </w:rPr>
      </w:pPr>
    </w:p>
    <w:p w14:paraId="0BF2D04E" w14:textId="77777777" w:rsidR="002B47FF" w:rsidRPr="008D5C47" w:rsidRDefault="002B47FF" w:rsidP="008D5C47">
      <w:pPr>
        <w:autoSpaceDE w:val="0"/>
        <w:autoSpaceDN w:val="0"/>
        <w:adjustRightInd w:val="0"/>
        <w:jc w:val="both"/>
        <w:rPr>
          <w:rFonts w:ascii="Times New Roman" w:hAnsi="Times New Roman" w:cs="Times New Roman"/>
          <w:sz w:val="24"/>
          <w:szCs w:val="24"/>
          <w:lang w:val="mk-MK"/>
        </w:rPr>
      </w:pPr>
      <w:r w:rsidRPr="008D5C47">
        <w:rPr>
          <w:rFonts w:ascii="Times New Roman" w:hAnsi="Times New Roman" w:cs="Times New Roman"/>
          <w:sz w:val="24"/>
          <w:szCs w:val="24"/>
          <w:lang w:val="mk-MK"/>
        </w:rPr>
        <w:t>Сигнификантноста е одредувана за p&lt;0,05.</w:t>
      </w:r>
    </w:p>
    <w:p w14:paraId="667F2947" w14:textId="692A4A99" w:rsidR="002B47FF" w:rsidRDefault="002B47FF" w:rsidP="002B47FF">
      <w:pPr>
        <w:ind w:firstLine="720"/>
        <w:rPr>
          <w:rFonts w:ascii="Times New Roman" w:hAnsi="Times New Roman" w:cs="Times New Roman"/>
          <w:color w:val="000000"/>
          <w:sz w:val="24"/>
          <w:szCs w:val="24"/>
          <w:lang w:val="mk-MK"/>
        </w:rPr>
      </w:pPr>
    </w:p>
    <w:p w14:paraId="167CC9B8" w14:textId="77777777" w:rsidR="00AB3B84" w:rsidRDefault="00AB3B84" w:rsidP="002B47FF">
      <w:pPr>
        <w:ind w:firstLine="720"/>
        <w:rPr>
          <w:color w:val="000000"/>
          <w:lang w:val="mk-MK"/>
        </w:rPr>
      </w:pPr>
    </w:p>
    <w:p w14:paraId="375F6987" w14:textId="77777777" w:rsidR="002B47FF" w:rsidRDefault="002B47FF" w:rsidP="002B47FF">
      <w:pPr>
        <w:autoSpaceDE w:val="0"/>
        <w:autoSpaceDN w:val="0"/>
        <w:adjustRightInd w:val="0"/>
        <w:jc w:val="center"/>
        <w:rPr>
          <w:bCs/>
          <w:lang w:val="mk-MK"/>
        </w:rPr>
      </w:pPr>
    </w:p>
    <w:p w14:paraId="626026A0" w14:textId="77777777" w:rsidR="002B47FF" w:rsidRDefault="002B47FF" w:rsidP="002B47FF">
      <w:pPr>
        <w:autoSpaceDE w:val="0"/>
        <w:autoSpaceDN w:val="0"/>
        <w:adjustRightInd w:val="0"/>
        <w:jc w:val="center"/>
        <w:rPr>
          <w:bCs/>
          <w:lang w:val="mk-MK"/>
        </w:rPr>
      </w:pPr>
    </w:p>
    <w:p w14:paraId="1DB6A603" w14:textId="77777777" w:rsidR="002B47FF" w:rsidRDefault="002B47FF" w:rsidP="002B47FF">
      <w:pPr>
        <w:autoSpaceDE w:val="0"/>
        <w:autoSpaceDN w:val="0"/>
        <w:adjustRightInd w:val="0"/>
        <w:jc w:val="center"/>
        <w:rPr>
          <w:bCs/>
          <w:lang w:val="mk-MK"/>
        </w:rPr>
      </w:pPr>
    </w:p>
    <w:p w14:paraId="030B8B6C" w14:textId="77777777" w:rsidR="002B47FF" w:rsidRDefault="002B47FF" w:rsidP="002B47FF">
      <w:pPr>
        <w:autoSpaceDE w:val="0"/>
        <w:autoSpaceDN w:val="0"/>
        <w:adjustRightInd w:val="0"/>
        <w:jc w:val="center"/>
        <w:rPr>
          <w:bCs/>
          <w:lang w:val="mk-MK"/>
        </w:rPr>
      </w:pPr>
    </w:p>
    <w:p w14:paraId="6CF068E7" w14:textId="716FBF3E" w:rsidR="002B47FF" w:rsidRDefault="002B47FF" w:rsidP="002B47FF">
      <w:pPr>
        <w:autoSpaceDE w:val="0"/>
        <w:autoSpaceDN w:val="0"/>
        <w:adjustRightInd w:val="0"/>
        <w:jc w:val="center"/>
        <w:rPr>
          <w:bCs/>
          <w:lang w:val="mk-MK"/>
        </w:rPr>
      </w:pPr>
    </w:p>
    <w:p w14:paraId="6708A03D" w14:textId="77777777" w:rsidR="00433454" w:rsidRDefault="00433454" w:rsidP="002B47FF">
      <w:pPr>
        <w:autoSpaceDE w:val="0"/>
        <w:autoSpaceDN w:val="0"/>
        <w:adjustRightInd w:val="0"/>
        <w:jc w:val="center"/>
        <w:rPr>
          <w:bCs/>
          <w:lang w:val="mk-MK"/>
        </w:rPr>
      </w:pPr>
    </w:p>
    <w:p w14:paraId="1013B6F9" w14:textId="77777777" w:rsidR="002B47FF" w:rsidRDefault="002B47FF" w:rsidP="00EA7FE2">
      <w:pPr>
        <w:pStyle w:val="NormalWeb"/>
        <w:ind w:firstLine="720"/>
        <w:jc w:val="both"/>
        <w:rPr>
          <w:color w:val="000000"/>
          <w:lang w:val="mk-MK"/>
        </w:rPr>
      </w:pPr>
    </w:p>
    <w:p w14:paraId="509032A3" w14:textId="4043AB6C" w:rsidR="00E434A3" w:rsidRDefault="00E434A3" w:rsidP="00980030">
      <w:pPr>
        <w:pStyle w:val="NormalWeb"/>
        <w:ind w:firstLine="720"/>
        <w:jc w:val="both"/>
        <w:rPr>
          <w:color w:val="000000"/>
        </w:rPr>
      </w:pPr>
    </w:p>
    <w:p w14:paraId="7F1414D0" w14:textId="406F73D0" w:rsidR="00433454" w:rsidRDefault="00433454" w:rsidP="00980030">
      <w:pPr>
        <w:pStyle w:val="NormalWeb"/>
        <w:ind w:firstLine="720"/>
        <w:jc w:val="both"/>
        <w:rPr>
          <w:color w:val="000000"/>
        </w:rPr>
      </w:pPr>
    </w:p>
    <w:p w14:paraId="3C0A5A5A" w14:textId="65B076BA" w:rsidR="00433454" w:rsidRDefault="00433454" w:rsidP="0081317B">
      <w:pPr>
        <w:pStyle w:val="NormalWeb"/>
        <w:numPr>
          <w:ilvl w:val="0"/>
          <w:numId w:val="23"/>
        </w:numPr>
        <w:jc w:val="center"/>
        <w:rPr>
          <w:b/>
          <w:bCs/>
          <w:color w:val="000000"/>
          <w:lang w:val="mk-MK"/>
        </w:rPr>
      </w:pPr>
      <w:r>
        <w:rPr>
          <w:b/>
          <w:bCs/>
          <w:color w:val="000000"/>
          <w:lang w:val="mk-MK"/>
        </w:rPr>
        <w:t>ДИСКУСИЈА</w:t>
      </w:r>
    </w:p>
    <w:p w14:paraId="14104483" w14:textId="73A04886" w:rsidR="00964422" w:rsidRDefault="000C1F7E" w:rsidP="00964422">
      <w:pPr>
        <w:pStyle w:val="NormalWeb"/>
        <w:ind w:firstLine="360"/>
        <w:jc w:val="both"/>
        <w:rPr>
          <w:color w:val="000000"/>
          <w:lang w:val="mk-MK"/>
        </w:rPr>
      </w:pPr>
      <w:r>
        <w:rPr>
          <w:color w:val="000000"/>
          <w:lang w:val="mk-MK"/>
        </w:rPr>
        <w:t xml:space="preserve">Употребата на сутурни материјали е неизбежен дел при финализирање на хируршките интервенции во </w:t>
      </w:r>
      <w:r w:rsidR="00791030">
        <w:rPr>
          <w:color w:val="000000"/>
          <w:lang w:val="mk-MK"/>
        </w:rPr>
        <w:t>пародонталната</w:t>
      </w:r>
      <w:r>
        <w:rPr>
          <w:color w:val="000000"/>
          <w:lang w:val="mk-MK"/>
        </w:rPr>
        <w:t xml:space="preserve"> хирургија и имплантологијата.</w:t>
      </w:r>
      <w:r w:rsidR="005853C5" w:rsidRPr="005853C5">
        <w:rPr>
          <w:color w:val="000000"/>
          <w:lang w:val="mk-MK"/>
        </w:rPr>
        <w:t xml:space="preserve"> </w:t>
      </w:r>
      <w:r w:rsidR="005853C5">
        <w:rPr>
          <w:color w:val="000000"/>
          <w:lang w:val="mk-MK"/>
        </w:rPr>
        <w:t>Неопходно за пародонтолозите и оралните хирурзи е познавање на материјалите за сутурирање, фазите на заздравување на раните и врската на СМ со сврзното ткиво.</w:t>
      </w:r>
      <w:r w:rsidR="005853C5">
        <w:rPr>
          <w:color w:val="000000"/>
        </w:rPr>
        <w:t xml:space="preserve"> </w:t>
      </w:r>
      <w:r w:rsidR="00791030">
        <w:rPr>
          <w:color w:val="000000"/>
          <w:lang w:val="mk-MK"/>
        </w:rPr>
        <w:t>Тие</w:t>
      </w:r>
      <w:r w:rsidR="005853C5">
        <w:rPr>
          <w:color w:val="000000"/>
          <w:lang w:val="mk-MK"/>
        </w:rPr>
        <w:t xml:space="preserve"> мора</w:t>
      </w:r>
      <w:r w:rsidR="00791030">
        <w:rPr>
          <w:color w:val="000000"/>
          <w:lang w:val="mk-MK"/>
        </w:rPr>
        <w:t>ат</w:t>
      </w:r>
      <w:r w:rsidR="005853C5">
        <w:rPr>
          <w:color w:val="000000"/>
          <w:lang w:val="mk-MK"/>
        </w:rPr>
        <w:t xml:space="preserve"> да бид</w:t>
      </w:r>
      <w:r w:rsidR="00791030">
        <w:rPr>
          <w:color w:val="000000"/>
          <w:lang w:val="mk-MK"/>
        </w:rPr>
        <w:t>ат</w:t>
      </w:r>
      <w:r w:rsidR="005853C5">
        <w:rPr>
          <w:color w:val="000000"/>
          <w:lang w:val="mk-MK"/>
        </w:rPr>
        <w:t xml:space="preserve"> сигур</w:t>
      </w:r>
      <w:r w:rsidR="00791030">
        <w:rPr>
          <w:color w:val="000000"/>
          <w:lang w:val="mk-MK"/>
        </w:rPr>
        <w:t>ни</w:t>
      </w:r>
      <w:r w:rsidR="005853C5">
        <w:rPr>
          <w:color w:val="000000"/>
          <w:lang w:val="mk-MK"/>
        </w:rPr>
        <w:t xml:space="preserve"> дека СМ ќе ја задрж</w:t>
      </w:r>
      <w:r w:rsidR="00791030">
        <w:rPr>
          <w:color w:val="000000"/>
          <w:lang w:val="mk-MK"/>
        </w:rPr>
        <w:t>ат</w:t>
      </w:r>
      <w:r w:rsidR="005853C5">
        <w:rPr>
          <w:color w:val="000000"/>
          <w:lang w:val="mk-MK"/>
        </w:rPr>
        <w:t xml:space="preserve"> својата цврстина се додека ткивата на претходно подигнатиот хируршки флап не регенерираат доволно за да ги задржат рабовите на раната во новата позиција.</w:t>
      </w:r>
    </w:p>
    <w:p w14:paraId="6B8B298E" w14:textId="6BDB77EE" w:rsidR="007E0C07" w:rsidRPr="005853C5" w:rsidRDefault="003518FF" w:rsidP="00791030">
      <w:pPr>
        <w:pStyle w:val="NormalWeb"/>
        <w:ind w:firstLine="360"/>
        <w:jc w:val="both"/>
        <w:rPr>
          <w:color w:val="000000"/>
          <w:lang w:val="mk-MK"/>
        </w:rPr>
      </w:pPr>
      <w:r>
        <w:rPr>
          <w:color w:val="000000"/>
          <w:lang w:val="mk-MK"/>
        </w:rPr>
        <w:t xml:space="preserve"> </w:t>
      </w:r>
      <w:r w:rsidR="00791030">
        <w:rPr>
          <w:color w:val="000000"/>
          <w:lang w:val="mk-MK"/>
        </w:rPr>
        <w:t>С</w:t>
      </w:r>
      <w:r>
        <w:rPr>
          <w:color w:val="000000"/>
          <w:lang w:val="mk-MK"/>
        </w:rPr>
        <w:t>утурата, изолирајќи го центарот на заздравување, го промовира процесот на цикатризација, ја контролира хемостазата, ги стабилизира ткивата на посакуваната позиција, ја штити раната од надворешна контаминација и ја подобрува удобноста на пациентот.</w:t>
      </w:r>
      <w:r w:rsidR="00F56E7B">
        <w:rPr>
          <w:color w:val="000000"/>
          <w:vertAlign w:val="superscript"/>
          <w:lang w:val="mk-MK"/>
        </w:rPr>
        <w:t>76</w:t>
      </w:r>
      <w:r>
        <w:rPr>
          <w:color w:val="000000"/>
          <w:lang w:val="mk-MK"/>
        </w:rPr>
        <w:t xml:space="preserve"> Од овие причини, иако претставува последна фаза од хируршката интервенција, </w:t>
      </w:r>
      <w:r w:rsidR="00F56E7B">
        <w:rPr>
          <w:color w:val="000000"/>
          <w:lang w:val="mk-MK"/>
        </w:rPr>
        <w:t>правилниот избор на материјали и техники за сутурирање е многу важ</w:t>
      </w:r>
      <w:r w:rsidR="00791030">
        <w:rPr>
          <w:color w:val="000000"/>
          <w:lang w:val="mk-MK"/>
        </w:rPr>
        <w:t>ен</w:t>
      </w:r>
      <w:r w:rsidR="00F56E7B">
        <w:rPr>
          <w:color w:val="000000"/>
          <w:lang w:val="mk-MK"/>
        </w:rPr>
        <w:t>.</w:t>
      </w:r>
    </w:p>
    <w:p w14:paraId="3DC79D67" w14:textId="7EB2DB0C" w:rsidR="000C1F7E" w:rsidRPr="006363FE" w:rsidRDefault="00E00775" w:rsidP="005853C5">
      <w:pPr>
        <w:pStyle w:val="NormalWeb"/>
        <w:ind w:firstLine="360"/>
        <w:jc w:val="both"/>
        <w:rPr>
          <w:color w:val="000000"/>
          <w:vertAlign w:val="superscript"/>
          <w:lang w:val="mk-MK"/>
        </w:rPr>
      </w:pPr>
      <w:r>
        <w:rPr>
          <w:color w:val="000000"/>
          <w:lang w:val="mk-MK"/>
        </w:rPr>
        <w:t xml:space="preserve"> Слично како и останатите медицински помагала кои се имплантираат во човековото тело, СМ обезбедуваат одличен медиум за бактериска колонизација.</w:t>
      </w:r>
      <w:r w:rsidR="001137CA">
        <w:rPr>
          <w:color w:val="000000"/>
          <w:lang w:val="mk-MK"/>
        </w:rPr>
        <w:t xml:space="preserve"> </w:t>
      </w:r>
      <w:r>
        <w:rPr>
          <w:color w:val="000000"/>
          <w:lang w:val="mk-MK"/>
        </w:rPr>
        <w:t xml:space="preserve">Еден дел од </w:t>
      </w:r>
      <w:r w:rsidR="001137CA">
        <w:rPr>
          <w:color w:val="000000"/>
          <w:lang w:val="mk-MK"/>
        </w:rPr>
        <w:t xml:space="preserve">СМ </w:t>
      </w:r>
      <w:r>
        <w:rPr>
          <w:color w:val="000000"/>
          <w:lang w:val="mk-MK"/>
        </w:rPr>
        <w:t xml:space="preserve">по завршетокот на хируршките интервенции </w:t>
      </w:r>
      <w:r w:rsidR="00905EB6">
        <w:rPr>
          <w:color w:val="000000"/>
          <w:lang w:val="mk-MK"/>
        </w:rPr>
        <w:t>е вметнат</w:t>
      </w:r>
      <w:r>
        <w:rPr>
          <w:color w:val="000000"/>
          <w:lang w:val="mk-MK"/>
        </w:rPr>
        <w:t xml:space="preserve"> во ткивото, </w:t>
      </w:r>
      <w:r w:rsidR="00D84FBC">
        <w:rPr>
          <w:color w:val="000000"/>
          <w:lang w:val="mk-MK"/>
        </w:rPr>
        <w:t xml:space="preserve">а останатиот дел </w:t>
      </w:r>
      <w:r w:rsidR="00905EB6">
        <w:rPr>
          <w:color w:val="000000"/>
          <w:lang w:val="mk-MK"/>
        </w:rPr>
        <w:t>се наоѓа</w:t>
      </w:r>
      <w:r w:rsidR="00D84FBC">
        <w:rPr>
          <w:color w:val="000000"/>
          <w:lang w:val="mk-MK"/>
        </w:rPr>
        <w:t xml:space="preserve"> во оралната празнина и плива во плунка која содржи микроорганизми </w:t>
      </w:r>
      <w:r w:rsidR="001316E3">
        <w:rPr>
          <w:color w:val="000000"/>
          <w:lang w:val="mk-MK"/>
        </w:rPr>
        <w:t xml:space="preserve">со просечна вредност од </w:t>
      </w:r>
      <w:r w:rsidR="00D84FBC">
        <w:rPr>
          <w:color w:val="000000"/>
          <w:lang w:val="mk-MK"/>
        </w:rPr>
        <w:t xml:space="preserve">7,5 </w:t>
      </w:r>
      <w:r w:rsidR="00D84FBC">
        <w:rPr>
          <w:color w:val="000000"/>
        </w:rPr>
        <w:t>x</w:t>
      </w:r>
      <w:r w:rsidR="00D84FBC">
        <w:rPr>
          <w:color w:val="000000"/>
          <w:lang w:val="mk-MK"/>
        </w:rPr>
        <w:t>10</w:t>
      </w:r>
      <w:r w:rsidR="00D84FBC">
        <w:rPr>
          <w:color w:val="000000"/>
          <w:vertAlign w:val="superscript"/>
          <w:lang w:val="mk-MK"/>
        </w:rPr>
        <w:t>8</w:t>
      </w:r>
      <w:r w:rsidR="00D84FBC" w:rsidRPr="001316E3">
        <w:rPr>
          <w:color w:val="000000"/>
          <w:lang w:val="mk-MK"/>
        </w:rPr>
        <w:t>/</w:t>
      </w:r>
      <w:r w:rsidR="001316E3">
        <w:rPr>
          <w:color w:val="000000"/>
        </w:rPr>
        <w:t>ml.</w:t>
      </w:r>
      <w:r w:rsidR="001316E3">
        <w:rPr>
          <w:color w:val="000000"/>
          <w:vertAlign w:val="superscript"/>
        </w:rPr>
        <w:t>125</w:t>
      </w:r>
      <w:r w:rsidR="00904167">
        <w:rPr>
          <w:color w:val="000000"/>
          <w:vertAlign w:val="superscript"/>
          <w:lang w:val="mk-MK"/>
        </w:rPr>
        <w:t xml:space="preserve"> </w:t>
      </w:r>
      <w:r w:rsidR="00904167">
        <w:rPr>
          <w:color w:val="000000"/>
          <w:lang w:val="mk-MK"/>
        </w:rPr>
        <w:t>СМ пожелно е да ја лимитираат ба</w:t>
      </w:r>
      <w:r w:rsidR="00A72D60">
        <w:rPr>
          <w:color w:val="000000"/>
          <w:lang w:val="mk-MK"/>
        </w:rPr>
        <w:t>к</w:t>
      </w:r>
      <w:r w:rsidR="00904167">
        <w:rPr>
          <w:color w:val="000000"/>
          <w:lang w:val="mk-MK"/>
        </w:rPr>
        <w:t>териската адхезија и пролиферација на оние делови кои се изложени на оралните флуиди.</w:t>
      </w:r>
      <w:r w:rsidR="006363FE">
        <w:rPr>
          <w:color w:val="000000"/>
          <w:vertAlign w:val="superscript"/>
          <w:lang w:val="mk-MK"/>
        </w:rPr>
        <w:t>126</w:t>
      </w:r>
    </w:p>
    <w:p w14:paraId="10094351" w14:textId="4D86C872" w:rsidR="00FC29B0" w:rsidRDefault="00FC29B0" w:rsidP="000C1F7E">
      <w:pPr>
        <w:pStyle w:val="NormalWeb"/>
        <w:ind w:firstLine="360"/>
        <w:jc w:val="both"/>
        <w:rPr>
          <w:color w:val="000000"/>
          <w:lang w:val="mk-MK"/>
        </w:rPr>
      </w:pPr>
      <w:r>
        <w:rPr>
          <w:color w:val="000000"/>
          <w:lang w:val="mk-MK"/>
        </w:rPr>
        <w:t>Инфламацијата е вообичаена реакција при присуство на страни тела</w:t>
      </w:r>
      <w:r w:rsidR="009B4185">
        <w:rPr>
          <w:color w:val="000000"/>
          <w:lang w:val="mk-MK"/>
        </w:rPr>
        <w:t xml:space="preserve"> во оралната празнина </w:t>
      </w:r>
      <w:r>
        <w:rPr>
          <w:color w:val="000000"/>
          <w:lang w:val="mk-MK"/>
        </w:rPr>
        <w:t>и може да го попречи процесот на нормално заздравување на раните и да ја зголеми веројатноста за настанување на инфекција. СМ мож</w:t>
      </w:r>
      <w:r w:rsidR="00AD3A0B">
        <w:rPr>
          <w:color w:val="000000"/>
          <w:lang w:val="mk-MK"/>
        </w:rPr>
        <w:t>ат</w:t>
      </w:r>
      <w:r>
        <w:rPr>
          <w:color w:val="000000"/>
          <w:lang w:val="mk-MK"/>
        </w:rPr>
        <w:t xml:space="preserve"> </w:t>
      </w:r>
      <w:r w:rsidR="00C37B8C">
        <w:rPr>
          <w:color w:val="000000"/>
          <w:lang w:val="mk-MK"/>
        </w:rPr>
        <w:t>да предизвикаат одложени ткивни реакции на гингивата и оралната мукоза како резултат на бактериската акумулација долж каналот на СМ.</w:t>
      </w:r>
    </w:p>
    <w:p w14:paraId="4E75F9F2" w14:textId="6A3FDF99" w:rsidR="007256EF" w:rsidRDefault="007256EF" w:rsidP="000C1F7E">
      <w:pPr>
        <w:pStyle w:val="NormalWeb"/>
        <w:ind w:firstLine="360"/>
        <w:jc w:val="both"/>
        <w:rPr>
          <w:lang w:val="mk-MK"/>
        </w:rPr>
      </w:pPr>
      <w:r>
        <w:rPr>
          <w:color w:val="000000"/>
          <w:lang w:val="mk-MK"/>
        </w:rPr>
        <w:t xml:space="preserve">Со цел да донесеме заклучок и препорака, кој од испитуваните сутурни материјали е најсоодветен за употреба во пародонталната хирургија и имплантологија, го започнавме </w:t>
      </w:r>
      <w:r w:rsidR="00B9081E">
        <w:rPr>
          <w:color w:val="000000"/>
          <w:lang w:val="mk-MK"/>
        </w:rPr>
        <w:t>ова</w:t>
      </w:r>
      <w:r>
        <w:rPr>
          <w:color w:val="000000"/>
          <w:lang w:val="mk-MK"/>
        </w:rPr>
        <w:t xml:space="preserve"> истражување</w:t>
      </w:r>
      <w:r w:rsidR="00E77A26">
        <w:rPr>
          <w:color w:val="000000"/>
          <w:lang w:val="mk-MK"/>
        </w:rPr>
        <w:t xml:space="preserve"> кое се базира на микробиолошки и клинички испитувања</w:t>
      </w:r>
      <w:r w:rsidR="00B9081E">
        <w:rPr>
          <w:color w:val="000000"/>
          <w:lang w:val="mk-MK"/>
        </w:rPr>
        <w:t xml:space="preserve">. </w:t>
      </w:r>
      <w:r w:rsidR="00B9081E">
        <w:t>Во истражување</w:t>
      </w:r>
      <w:r w:rsidR="00B9081E">
        <w:rPr>
          <w:lang w:val="mk-MK"/>
        </w:rPr>
        <w:t>то</w:t>
      </w:r>
      <w:r w:rsidR="00B9081E">
        <w:t xml:space="preserve"> </w:t>
      </w:r>
      <w:r w:rsidR="00CF7373">
        <w:rPr>
          <w:lang w:val="mk-MK"/>
        </w:rPr>
        <w:t>вклучивме</w:t>
      </w:r>
      <w:r w:rsidR="00B9081E">
        <w:t xml:space="preserve"> </w:t>
      </w:r>
      <w:r w:rsidR="00B9081E">
        <w:rPr>
          <w:lang w:val="mk-MK"/>
        </w:rPr>
        <w:t>100</w:t>
      </w:r>
      <w:r w:rsidR="00B9081E">
        <w:t xml:space="preserve"> пациенти</w:t>
      </w:r>
      <w:r w:rsidR="001F3807">
        <w:rPr>
          <w:lang w:val="mk-MK"/>
        </w:rPr>
        <w:t xml:space="preserve"> кои ги</w:t>
      </w:r>
      <w:r w:rsidR="00B9081E">
        <w:t xml:space="preserve"> подел</w:t>
      </w:r>
      <w:r w:rsidR="001F3807">
        <w:rPr>
          <w:lang w:val="mk-MK"/>
        </w:rPr>
        <w:t>ивме</w:t>
      </w:r>
      <w:r w:rsidR="00B9081E">
        <w:t xml:space="preserve"> во </w:t>
      </w:r>
      <w:r w:rsidR="00B9081E">
        <w:rPr>
          <w:lang w:val="mk-MK"/>
        </w:rPr>
        <w:t>4</w:t>
      </w:r>
      <w:r w:rsidR="00B9081E">
        <w:t xml:space="preserve"> групи од по </w:t>
      </w:r>
      <w:r w:rsidR="00B9081E">
        <w:rPr>
          <w:lang w:val="mk-MK"/>
        </w:rPr>
        <w:t>25</w:t>
      </w:r>
      <w:r w:rsidR="00B9081E">
        <w:t xml:space="preserve"> пациенти во зависност од </w:t>
      </w:r>
      <w:r w:rsidR="00B9081E">
        <w:rPr>
          <w:lang w:val="mk-MK"/>
        </w:rPr>
        <w:t>користениот сутурен материјал</w:t>
      </w:r>
      <w:r w:rsidR="0077646A">
        <w:t xml:space="preserve"> </w:t>
      </w:r>
      <w:r w:rsidR="00A72D60">
        <w:rPr>
          <w:lang w:val="mk-MK"/>
        </w:rPr>
        <w:t xml:space="preserve">: </w:t>
      </w:r>
      <w:r w:rsidR="0077646A">
        <w:t xml:space="preserve">silk, polyamide, P.G.A </w:t>
      </w:r>
      <w:r w:rsidR="0077646A">
        <w:rPr>
          <w:lang w:val="mk-MK"/>
        </w:rPr>
        <w:t>и</w:t>
      </w:r>
      <w:r w:rsidR="0077646A">
        <w:t xml:space="preserve"> Monofast</w:t>
      </w:r>
      <w:r w:rsidR="00A72D60">
        <w:t xml:space="preserve"> </w:t>
      </w:r>
      <w:r w:rsidR="00A72D60">
        <w:rPr>
          <w:lang w:val="mk-MK"/>
        </w:rPr>
        <w:t>(</w:t>
      </w:r>
      <w:bookmarkStart w:id="95" w:name="_Hlk113642479"/>
      <w:r w:rsidR="00A72D60">
        <w:t>poliglecaprone 25</w:t>
      </w:r>
      <w:bookmarkEnd w:id="95"/>
      <w:r w:rsidR="0077646A">
        <w:t>)</w:t>
      </w:r>
      <w:r w:rsidR="0077646A">
        <w:rPr>
          <w:lang w:val="mk-MK"/>
        </w:rPr>
        <w:t>.</w:t>
      </w:r>
    </w:p>
    <w:p w14:paraId="667572DE" w14:textId="29C8A0F4" w:rsidR="00D606CA" w:rsidRDefault="00D606CA" w:rsidP="000C1F7E">
      <w:pPr>
        <w:pStyle w:val="NormalWeb"/>
        <w:ind w:firstLine="360"/>
        <w:jc w:val="both"/>
        <w:rPr>
          <w:lang w:val="mk-MK"/>
        </w:rPr>
      </w:pPr>
      <w:r>
        <w:t xml:space="preserve">Анализата според демографските карактеристики на пациентите во групите се однесуваше на полот, и возраста на пациентите вклучени во истражувањето, како и диструбуцијата на овие параметри според </w:t>
      </w:r>
      <w:r>
        <w:rPr>
          <w:lang w:val="mk-MK"/>
        </w:rPr>
        <w:t>видот на користениот сутурен материјал</w:t>
      </w:r>
      <w:r>
        <w:t>.</w:t>
      </w:r>
      <w:r w:rsidR="00554C13">
        <w:rPr>
          <w:lang w:val="mk-MK"/>
        </w:rPr>
        <w:t xml:space="preserve"> </w:t>
      </w:r>
    </w:p>
    <w:p w14:paraId="10D37098" w14:textId="0375B944" w:rsidR="00554C13" w:rsidRDefault="00554C13" w:rsidP="000C1F7E">
      <w:pPr>
        <w:pStyle w:val="NormalWeb"/>
        <w:ind w:firstLine="360"/>
        <w:jc w:val="both"/>
      </w:pPr>
      <w:bookmarkStart w:id="96" w:name="_Hlk112845234"/>
      <w:r>
        <w:rPr>
          <w:lang w:val="mk-MK"/>
        </w:rPr>
        <w:t>Разликата помеѓу групите во однос на пол на пациентите</w:t>
      </w:r>
      <w:r w:rsidR="00732483">
        <w:t xml:space="preserve"> </w:t>
      </w:r>
      <w:r w:rsidR="00732483">
        <w:rPr>
          <w:lang w:val="mk-MK"/>
        </w:rPr>
        <w:t xml:space="preserve">за </w:t>
      </w:r>
      <w:r w:rsidR="00732483">
        <w:rPr>
          <w:lang w:val="en-US"/>
        </w:rPr>
        <w:t>p</w:t>
      </w:r>
      <w:r w:rsidR="00732483" w:rsidRPr="006B5A22">
        <w:rPr>
          <w:lang w:val="ru-RU"/>
        </w:rPr>
        <w:t>&gt;0,05</w:t>
      </w:r>
      <w:r w:rsidR="0051289B">
        <w:t xml:space="preserve"> </w:t>
      </w:r>
      <w:r w:rsidR="00732483" w:rsidRPr="006B5A22">
        <w:rPr>
          <w:lang w:val="ru-RU"/>
        </w:rPr>
        <w:t>(</w:t>
      </w:r>
      <w:r w:rsidR="00732483">
        <w:rPr>
          <w:lang w:val="en-US"/>
        </w:rPr>
        <w:t>p</w:t>
      </w:r>
      <w:r w:rsidR="00732483" w:rsidRPr="006B5A22">
        <w:rPr>
          <w:lang w:val="ru-RU"/>
        </w:rPr>
        <w:t>=0,43)</w:t>
      </w:r>
      <w:r w:rsidR="00732483">
        <w:rPr>
          <w:lang w:val="mk-MK"/>
        </w:rPr>
        <w:t xml:space="preserve"> </w:t>
      </w:r>
      <w:r>
        <w:rPr>
          <w:lang w:val="mk-MK"/>
        </w:rPr>
        <w:t xml:space="preserve"> не покажа сигнификантна разлика</w:t>
      </w:r>
      <w:r w:rsidR="00AD7677">
        <w:rPr>
          <w:lang w:val="mk-MK"/>
        </w:rPr>
        <w:t xml:space="preserve">. </w:t>
      </w:r>
      <w:bookmarkStart w:id="97" w:name="_Hlk112843406"/>
      <w:bookmarkEnd w:id="96"/>
      <w:r w:rsidR="00AD7677">
        <w:rPr>
          <w:lang w:val="mk-MK"/>
        </w:rPr>
        <w:t>50 (50%) испитаници беа од женски пол</w:t>
      </w:r>
      <w:bookmarkEnd w:id="97"/>
      <w:r w:rsidR="00AD7677">
        <w:rPr>
          <w:lang w:val="mk-MK"/>
        </w:rPr>
        <w:t xml:space="preserve">, а 50 (50%) беа од машки пол. Кај испитаниците од женски пол користевме: 11 (44%) </w:t>
      </w:r>
      <w:bookmarkStart w:id="98" w:name="_Hlk112845336"/>
      <w:r w:rsidR="00AD7677">
        <w:t>silk</w:t>
      </w:r>
      <w:bookmarkEnd w:id="98"/>
      <w:r w:rsidR="00AD7677">
        <w:t xml:space="preserve">, 13 (52%) polyamide, </w:t>
      </w:r>
      <w:r w:rsidR="00585A1B">
        <w:t>14 (56%) P.G.A</w:t>
      </w:r>
      <w:r w:rsidR="00585A1B">
        <w:rPr>
          <w:lang w:val="mk-MK"/>
        </w:rPr>
        <w:t xml:space="preserve"> </w:t>
      </w:r>
      <w:bookmarkStart w:id="99" w:name="_Hlk112843792"/>
      <w:r w:rsidR="00585A1B">
        <w:rPr>
          <w:lang w:val="mk-MK"/>
        </w:rPr>
        <w:t>и</w:t>
      </w:r>
      <w:bookmarkEnd w:id="99"/>
      <w:r w:rsidR="00585A1B">
        <w:t xml:space="preserve"> 12 (48%) </w:t>
      </w:r>
      <w:r w:rsidR="00A72D60" w:rsidRPr="00A72D60">
        <w:t>Monofast</w:t>
      </w:r>
      <w:r w:rsidR="00585A1B">
        <w:t xml:space="preserve">. </w:t>
      </w:r>
      <w:r w:rsidR="00585A1B">
        <w:rPr>
          <w:lang w:val="mk-MK"/>
        </w:rPr>
        <w:t xml:space="preserve">Кај испитаниците од машки пол користевме: </w:t>
      </w:r>
      <w:r w:rsidR="00585A1B">
        <w:t xml:space="preserve">14 (56%) silk, 12 (48%) polyamide, 11 (44%) P.G.A </w:t>
      </w:r>
      <w:r w:rsidR="00585A1B">
        <w:rPr>
          <w:lang w:val="mk-MK"/>
        </w:rPr>
        <w:t>и</w:t>
      </w:r>
      <w:r w:rsidR="00585A1B">
        <w:t xml:space="preserve"> 13 (52 %) </w:t>
      </w:r>
      <w:bookmarkStart w:id="100" w:name="_Hlk113642513"/>
      <w:r w:rsidR="00585A1B">
        <w:t>Monofast</w:t>
      </w:r>
      <w:bookmarkEnd w:id="100"/>
      <w:r w:rsidR="00585A1B">
        <w:t>.</w:t>
      </w:r>
    </w:p>
    <w:p w14:paraId="3EDF3A73" w14:textId="56511B47" w:rsidR="008E1893" w:rsidRDefault="008E1893" w:rsidP="000C1F7E">
      <w:pPr>
        <w:pStyle w:val="NormalWeb"/>
        <w:ind w:firstLine="360"/>
        <w:jc w:val="both"/>
        <w:rPr>
          <w:lang w:val="mk-MK"/>
        </w:rPr>
      </w:pPr>
      <w:r>
        <w:rPr>
          <w:lang w:val="mk-MK"/>
        </w:rPr>
        <w:lastRenderedPageBreak/>
        <w:t>Разликата помеѓу групите во однос на возраста на пациентите</w:t>
      </w:r>
      <w:r>
        <w:t xml:space="preserve"> </w:t>
      </w:r>
      <w:r>
        <w:rPr>
          <w:lang w:val="mk-MK"/>
        </w:rPr>
        <w:t xml:space="preserve">за </w:t>
      </w:r>
      <w:r>
        <w:rPr>
          <w:lang w:val="en-US"/>
        </w:rPr>
        <w:t>p</w:t>
      </w:r>
      <w:r w:rsidRPr="006B5A22">
        <w:rPr>
          <w:lang w:val="ru-RU"/>
        </w:rPr>
        <w:t>&gt;0,05</w:t>
      </w:r>
      <w:r w:rsidR="0051289B">
        <w:t xml:space="preserve"> </w:t>
      </w:r>
      <w:r w:rsidRPr="006B5A22">
        <w:rPr>
          <w:lang w:val="ru-RU"/>
        </w:rPr>
        <w:t>(</w:t>
      </w:r>
      <w:r>
        <w:rPr>
          <w:lang w:val="en-US"/>
        </w:rPr>
        <w:t>p</w:t>
      </w:r>
      <w:r w:rsidRPr="006B5A22">
        <w:rPr>
          <w:lang w:val="ru-RU"/>
        </w:rPr>
        <w:t>=0,43)</w:t>
      </w:r>
      <w:r>
        <w:rPr>
          <w:lang w:val="mk-MK"/>
        </w:rPr>
        <w:t xml:space="preserve">  не покажа сигнификантна разлика. </w:t>
      </w:r>
      <w:bookmarkStart w:id="101" w:name="_Hlk112845458"/>
      <w:r>
        <w:rPr>
          <w:lang w:val="mk-MK"/>
        </w:rPr>
        <w:t>Во групата</w:t>
      </w:r>
      <w:r w:rsidR="008E09FB">
        <w:rPr>
          <w:lang w:val="mk-MK"/>
        </w:rPr>
        <w:t xml:space="preserve"> во која користевме </w:t>
      </w:r>
      <w:r w:rsidR="008E09FB">
        <w:t>silk</w:t>
      </w:r>
      <w:r>
        <w:rPr>
          <w:lang w:val="mk-MK"/>
        </w:rPr>
        <w:t xml:space="preserve"> </w:t>
      </w:r>
      <w:bookmarkEnd w:id="101"/>
      <w:r>
        <w:rPr>
          <w:lang w:val="ru-RU"/>
        </w:rPr>
        <w:t>минималната возраст изнесува</w:t>
      </w:r>
      <w:r w:rsidR="006E5683">
        <w:rPr>
          <w:lang w:val="mk-MK"/>
        </w:rPr>
        <w:t>ше</w:t>
      </w:r>
      <w:r>
        <w:rPr>
          <w:lang w:val="ru-RU"/>
        </w:rPr>
        <w:t xml:space="preserve"> 35 години</w:t>
      </w:r>
      <w:r w:rsidR="008E09FB">
        <w:t>,</w:t>
      </w:r>
      <w:r>
        <w:rPr>
          <w:lang w:val="ru-RU"/>
        </w:rPr>
        <w:t xml:space="preserve"> а максималната возраст изнесува</w:t>
      </w:r>
      <w:r w:rsidR="006E5683">
        <w:rPr>
          <w:lang w:val="ru-RU"/>
        </w:rPr>
        <w:t>ше</w:t>
      </w:r>
      <w:r>
        <w:rPr>
          <w:lang w:val="ru-RU"/>
        </w:rPr>
        <w:t xml:space="preserve"> 67 години</w:t>
      </w:r>
      <w:r w:rsidR="008E09FB">
        <w:t xml:space="preserve">. </w:t>
      </w:r>
      <w:bookmarkStart w:id="102" w:name="_Hlk112845661"/>
      <w:r w:rsidR="008E09FB">
        <w:rPr>
          <w:lang w:val="mk-MK"/>
        </w:rPr>
        <w:t>Во групата во која користевме</w:t>
      </w:r>
      <w:bookmarkEnd w:id="102"/>
      <w:r w:rsidR="008E09FB">
        <w:rPr>
          <w:lang w:val="mk-MK"/>
        </w:rPr>
        <w:t xml:space="preserve"> </w:t>
      </w:r>
      <w:r w:rsidR="008E09FB">
        <w:t xml:space="preserve">polyamide </w:t>
      </w:r>
      <w:r w:rsidR="008E09FB">
        <w:rPr>
          <w:lang w:val="mk-MK"/>
        </w:rPr>
        <w:t>возрасната граница варира</w:t>
      </w:r>
      <w:r w:rsidR="006E5683">
        <w:rPr>
          <w:lang w:val="mk-MK"/>
        </w:rPr>
        <w:t>ше</w:t>
      </w:r>
      <w:r w:rsidR="008E09FB">
        <w:rPr>
          <w:lang w:val="mk-MK"/>
        </w:rPr>
        <w:t xml:space="preserve"> помеѓу </w:t>
      </w:r>
      <w:r w:rsidR="008E09FB" w:rsidRPr="008E09FB">
        <w:t xml:space="preserve">35 години </w:t>
      </w:r>
      <w:r w:rsidR="008E09FB">
        <w:rPr>
          <w:lang w:val="mk-MK"/>
        </w:rPr>
        <w:t xml:space="preserve">и </w:t>
      </w:r>
      <w:r w:rsidR="008E09FB" w:rsidRPr="008E09FB">
        <w:t>78 години.</w:t>
      </w:r>
      <w:r w:rsidR="008E09FB">
        <w:rPr>
          <w:lang w:val="mk-MK"/>
        </w:rPr>
        <w:t xml:space="preserve"> Во групата во која користевме </w:t>
      </w:r>
      <w:r w:rsidR="008E09FB">
        <w:t xml:space="preserve">P.G.A </w:t>
      </w:r>
      <w:r w:rsidR="00EA1725">
        <w:rPr>
          <w:lang w:val="mk-MK"/>
        </w:rPr>
        <w:t xml:space="preserve">возрасната граница </w:t>
      </w:r>
      <w:r w:rsidR="006E5683">
        <w:rPr>
          <w:lang w:val="mk-MK"/>
        </w:rPr>
        <w:t>беш</w:t>
      </w:r>
      <w:r w:rsidR="00EA1725">
        <w:rPr>
          <w:lang w:val="mk-MK"/>
        </w:rPr>
        <w:t xml:space="preserve">е помеѓу 27 и 69 години, а во последната група во која користевме </w:t>
      </w:r>
      <w:r w:rsidR="00A72D60">
        <w:t>M</w:t>
      </w:r>
      <w:r w:rsidR="00EA1725">
        <w:t>onofast</w:t>
      </w:r>
      <w:r w:rsidR="00EA1725">
        <w:rPr>
          <w:lang w:val="mk-MK"/>
        </w:rPr>
        <w:t xml:space="preserve"> возрасната граница </w:t>
      </w:r>
      <w:r w:rsidR="006E5683">
        <w:rPr>
          <w:lang w:val="mk-MK"/>
        </w:rPr>
        <w:t>беш</w:t>
      </w:r>
      <w:r w:rsidR="00EA1725">
        <w:rPr>
          <w:lang w:val="mk-MK"/>
        </w:rPr>
        <w:t>е помеѓу 25 и 67 години.</w:t>
      </w:r>
    </w:p>
    <w:p w14:paraId="020C696C" w14:textId="737A1C63" w:rsidR="00E739A4" w:rsidRDefault="00964422" w:rsidP="000C1F7E">
      <w:pPr>
        <w:pStyle w:val="NormalWeb"/>
        <w:ind w:firstLine="360"/>
        <w:jc w:val="both"/>
        <w:rPr>
          <w:lang w:val="mk-MK"/>
        </w:rPr>
      </w:pPr>
      <w:r>
        <w:rPr>
          <w:lang w:val="mk-MK"/>
        </w:rPr>
        <w:t>При</w:t>
      </w:r>
      <w:r w:rsidR="00E739A4">
        <w:rPr>
          <w:lang w:val="mk-MK"/>
        </w:rPr>
        <w:t xml:space="preserve"> микробиолошките испитувања го</w:t>
      </w:r>
      <w:r w:rsidR="00E739A4" w:rsidRPr="00E739A4">
        <w:rPr>
          <w:lang w:val="mk-MK"/>
        </w:rPr>
        <w:t xml:space="preserve"> одредув</w:t>
      </w:r>
      <w:r w:rsidR="00E739A4">
        <w:rPr>
          <w:lang w:val="mk-MK"/>
        </w:rPr>
        <w:t>авме</w:t>
      </w:r>
      <w:r w:rsidR="00E739A4" w:rsidRPr="00E739A4">
        <w:rPr>
          <w:lang w:val="mk-MK"/>
        </w:rPr>
        <w:t xml:space="preserve"> бројот на </w:t>
      </w:r>
      <w:r w:rsidR="00E739A4">
        <w:rPr>
          <w:lang w:val="mk-MK"/>
        </w:rPr>
        <w:t>аеробни</w:t>
      </w:r>
      <w:r w:rsidR="001F3807">
        <w:rPr>
          <w:lang w:val="mk-MK"/>
        </w:rPr>
        <w:t xml:space="preserve">, </w:t>
      </w:r>
      <w:r w:rsidR="00E739A4">
        <w:rPr>
          <w:lang w:val="mk-MK"/>
        </w:rPr>
        <w:t>анаеробни</w:t>
      </w:r>
      <w:r w:rsidR="001F3807">
        <w:rPr>
          <w:lang w:val="mk-MK"/>
        </w:rPr>
        <w:t xml:space="preserve"> и факултативно анаеробни</w:t>
      </w:r>
      <w:r w:rsidR="00E739A4">
        <w:rPr>
          <w:lang w:val="mk-MK"/>
        </w:rPr>
        <w:t xml:space="preserve"> бактерии</w:t>
      </w:r>
      <w:r w:rsidR="00E739A4" w:rsidRPr="00E739A4">
        <w:rPr>
          <w:lang w:val="mk-MK"/>
        </w:rPr>
        <w:t xml:space="preserve"> </w:t>
      </w:r>
      <w:r>
        <w:rPr>
          <w:lang w:val="mk-MK"/>
        </w:rPr>
        <w:t>(</w:t>
      </w:r>
      <w:r w:rsidRPr="00E739A4">
        <w:rPr>
          <w:lang w:val="mk-MK"/>
        </w:rPr>
        <w:t>CFU/ml</w:t>
      </w:r>
      <w:r>
        <w:rPr>
          <w:lang w:val="mk-MK"/>
        </w:rPr>
        <w:t>)</w:t>
      </w:r>
      <w:r w:rsidRPr="00E739A4">
        <w:rPr>
          <w:lang w:val="mk-MK"/>
        </w:rPr>
        <w:t xml:space="preserve"> </w:t>
      </w:r>
      <w:r w:rsidR="00E739A4" w:rsidRPr="00E739A4">
        <w:rPr>
          <w:lang w:val="mk-MK"/>
        </w:rPr>
        <w:t xml:space="preserve">во </w:t>
      </w:r>
      <w:r w:rsidR="002755F7">
        <w:rPr>
          <w:lang w:val="mk-MK"/>
        </w:rPr>
        <w:t xml:space="preserve">гликозниот </w:t>
      </w:r>
      <w:r w:rsidR="00E739A4" w:rsidRPr="00E739A4">
        <w:rPr>
          <w:lang w:val="mk-MK"/>
        </w:rPr>
        <w:t xml:space="preserve">бујон </w:t>
      </w:r>
      <w:r w:rsidR="002755F7">
        <w:rPr>
          <w:lang w:val="mk-MK"/>
        </w:rPr>
        <w:t>во кој се наоѓаа сегменти</w:t>
      </w:r>
      <w:r>
        <w:rPr>
          <w:lang w:val="mk-MK"/>
        </w:rPr>
        <w:t xml:space="preserve"> од 1мм</w:t>
      </w:r>
      <w:r w:rsidR="002755F7">
        <w:rPr>
          <w:lang w:val="mk-MK"/>
        </w:rPr>
        <w:t xml:space="preserve"> од сутурните материјали.</w:t>
      </w:r>
      <w:r w:rsidR="009D32DB">
        <w:rPr>
          <w:lang w:val="mk-MK"/>
        </w:rPr>
        <w:t xml:space="preserve"> </w:t>
      </w:r>
    </w:p>
    <w:p w14:paraId="5556CB52" w14:textId="6B954839" w:rsidR="00A01633" w:rsidRDefault="009D32DB" w:rsidP="00755D13">
      <w:pPr>
        <w:autoSpaceDE w:val="0"/>
        <w:autoSpaceDN w:val="0"/>
        <w:adjustRightInd w:val="0"/>
        <w:ind w:firstLine="360"/>
        <w:jc w:val="both"/>
        <w:rPr>
          <w:rFonts w:ascii="Times New Roman" w:hAnsi="Times New Roman" w:cs="Times New Roman"/>
          <w:color w:val="000000"/>
          <w:sz w:val="24"/>
          <w:szCs w:val="24"/>
          <w:lang w:val="mk-MK"/>
        </w:rPr>
      </w:pPr>
      <w:r w:rsidRPr="005E720B">
        <w:rPr>
          <w:rFonts w:ascii="Times New Roman" w:hAnsi="Times New Roman" w:cs="Times New Roman"/>
          <w:color w:val="000000"/>
          <w:sz w:val="24"/>
          <w:szCs w:val="24"/>
          <w:lang w:val="mk-MK"/>
        </w:rPr>
        <w:t>За култивирање на грам–позитивни и грам–негативни аеробни бактерии користевме крвен агар (Columbia agar).</w:t>
      </w:r>
      <w:r w:rsidR="00E50E4A" w:rsidRPr="005E720B">
        <w:rPr>
          <w:rFonts w:ascii="Times New Roman" w:hAnsi="Times New Roman" w:cs="Times New Roman"/>
          <w:color w:val="000000"/>
          <w:sz w:val="24"/>
          <w:szCs w:val="24"/>
          <w:lang w:val="mk-MK"/>
        </w:rPr>
        <w:t xml:space="preserve"> По инкубирање </w:t>
      </w:r>
      <w:r w:rsidR="00E50E4A" w:rsidRPr="005E720B">
        <w:rPr>
          <w:rFonts w:ascii="Times New Roman" w:hAnsi="Times New Roman" w:cs="Times New Roman"/>
          <w:color w:val="000000"/>
          <w:sz w:val="24"/>
          <w:szCs w:val="24"/>
        </w:rPr>
        <w:t>во термостат на температура од 37⁰C во времетраење од 24 часа</w:t>
      </w:r>
      <w:r w:rsidR="00E50E4A" w:rsidRPr="005E720B">
        <w:rPr>
          <w:rFonts w:ascii="Times New Roman" w:hAnsi="Times New Roman" w:cs="Times New Roman"/>
          <w:color w:val="000000"/>
          <w:sz w:val="24"/>
          <w:szCs w:val="24"/>
          <w:lang w:val="mk-MK"/>
        </w:rPr>
        <w:t xml:space="preserve"> </w:t>
      </w:r>
      <w:bookmarkStart w:id="103" w:name="_Hlk112936005"/>
      <w:r w:rsidR="00E50E4A" w:rsidRPr="005E720B">
        <w:rPr>
          <w:rFonts w:ascii="Times New Roman" w:hAnsi="Times New Roman" w:cs="Times New Roman"/>
          <w:color w:val="000000"/>
          <w:sz w:val="24"/>
          <w:szCs w:val="24"/>
          <w:lang w:val="mk-MK"/>
        </w:rPr>
        <w:t xml:space="preserve">го искалкулиравме бројот на колонии. </w:t>
      </w:r>
      <w:bookmarkEnd w:id="103"/>
    </w:p>
    <w:p w14:paraId="590093AA" w14:textId="127228CC" w:rsidR="001B2B96" w:rsidRPr="00A460DE" w:rsidRDefault="001B2B96" w:rsidP="00755D13">
      <w:pPr>
        <w:autoSpaceDE w:val="0"/>
        <w:autoSpaceDN w:val="0"/>
        <w:adjustRightInd w:val="0"/>
        <w:ind w:firstLine="360"/>
        <w:jc w:val="both"/>
        <w:rPr>
          <w:rFonts w:ascii="Times New Roman" w:hAnsi="Times New Roman" w:cs="Times New Roman"/>
          <w:color w:val="000000"/>
          <w:sz w:val="24"/>
          <w:szCs w:val="24"/>
          <w:lang w:val="mk-MK"/>
        </w:rPr>
      </w:pPr>
      <w:r>
        <w:rPr>
          <w:rFonts w:ascii="Times New Roman" w:hAnsi="Times New Roman" w:cs="Times New Roman"/>
          <w:color w:val="000000"/>
          <w:sz w:val="24"/>
          <w:szCs w:val="24"/>
          <w:lang w:val="mk-MK"/>
        </w:rPr>
        <w:t>З</w:t>
      </w:r>
      <w:r w:rsidRPr="001B2B96">
        <w:rPr>
          <w:rFonts w:ascii="Times New Roman" w:hAnsi="Times New Roman" w:cs="Times New Roman"/>
          <w:color w:val="000000"/>
          <w:sz w:val="24"/>
          <w:szCs w:val="24"/>
        </w:rPr>
        <w:t>а култивирање на грам–позитивни и грам–негативни анаеробни и факултативно анаеробни бактерии</w:t>
      </w:r>
      <w:r>
        <w:rPr>
          <w:rFonts w:ascii="Times New Roman" w:hAnsi="Times New Roman" w:cs="Times New Roman"/>
          <w:color w:val="000000"/>
          <w:sz w:val="24"/>
          <w:szCs w:val="24"/>
          <w:lang w:val="mk-MK"/>
        </w:rPr>
        <w:t xml:space="preserve"> користевме ш</w:t>
      </w:r>
      <w:r w:rsidRPr="001B2B96">
        <w:rPr>
          <w:rFonts w:ascii="Times New Roman" w:hAnsi="Times New Roman" w:cs="Times New Roman"/>
          <w:color w:val="000000"/>
          <w:sz w:val="24"/>
          <w:szCs w:val="24"/>
        </w:rPr>
        <w:t>едлер агар (</w:t>
      </w:r>
      <w:bookmarkStart w:id="104" w:name="_Hlk112936698"/>
      <w:r w:rsidRPr="001B2B96">
        <w:rPr>
          <w:rFonts w:ascii="Times New Roman" w:hAnsi="Times New Roman" w:cs="Times New Roman"/>
          <w:color w:val="000000"/>
          <w:sz w:val="24"/>
          <w:szCs w:val="24"/>
        </w:rPr>
        <w:t>Schaedler agar</w:t>
      </w:r>
      <w:bookmarkEnd w:id="104"/>
      <w:r>
        <w:rPr>
          <w:rFonts w:ascii="Times New Roman" w:hAnsi="Times New Roman" w:cs="Times New Roman"/>
          <w:color w:val="000000"/>
          <w:sz w:val="24"/>
          <w:szCs w:val="24"/>
          <w:lang w:val="mk-MK"/>
        </w:rPr>
        <w:t xml:space="preserve">). </w:t>
      </w:r>
      <w:r w:rsidRPr="001B2B96">
        <w:rPr>
          <w:rFonts w:ascii="Times New Roman" w:hAnsi="Times New Roman" w:cs="Times New Roman"/>
          <w:color w:val="000000"/>
          <w:sz w:val="24"/>
          <w:szCs w:val="24"/>
        </w:rPr>
        <w:t>П</w:t>
      </w:r>
      <w:r>
        <w:rPr>
          <w:rFonts w:ascii="Times New Roman" w:hAnsi="Times New Roman" w:cs="Times New Roman"/>
          <w:color w:val="000000"/>
          <w:sz w:val="24"/>
          <w:szCs w:val="24"/>
          <w:lang w:val="mk-MK"/>
        </w:rPr>
        <w:t xml:space="preserve">о поставувањето во </w:t>
      </w:r>
      <w:r w:rsidRPr="001B2B96">
        <w:rPr>
          <w:rFonts w:ascii="Times New Roman" w:hAnsi="Times New Roman" w:cs="Times New Roman"/>
          <w:color w:val="000000"/>
          <w:sz w:val="24"/>
          <w:szCs w:val="24"/>
        </w:rPr>
        <w:t xml:space="preserve"> посебен лонец</w:t>
      </w:r>
      <w:r w:rsidR="00A460DE">
        <w:rPr>
          <w:rFonts w:ascii="Times New Roman" w:hAnsi="Times New Roman" w:cs="Times New Roman"/>
          <w:color w:val="000000"/>
          <w:sz w:val="24"/>
          <w:szCs w:val="24"/>
          <w:lang w:val="mk-MK"/>
        </w:rPr>
        <w:t xml:space="preserve"> </w:t>
      </w:r>
      <w:r w:rsidRPr="001B2B96">
        <w:rPr>
          <w:rFonts w:ascii="Times New Roman" w:hAnsi="Times New Roman" w:cs="Times New Roman"/>
          <w:color w:val="000000"/>
          <w:sz w:val="24"/>
          <w:szCs w:val="24"/>
        </w:rPr>
        <w:t xml:space="preserve">во кој </w:t>
      </w:r>
      <w:r w:rsidR="00A460DE">
        <w:rPr>
          <w:rFonts w:ascii="Times New Roman" w:hAnsi="Times New Roman" w:cs="Times New Roman"/>
          <w:color w:val="000000"/>
          <w:sz w:val="24"/>
          <w:szCs w:val="24"/>
          <w:lang w:val="mk-MK"/>
        </w:rPr>
        <w:t>беше</w:t>
      </w:r>
      <w:r w:rsidRPr="001B2B96">
        <w:rPr>
          <w:rFonts w:ascii="Times New Roman" w:hAnsi="Times New Roman" w:cs="Times New Roman"/>
          <w:color w:val="000000"/>
          <w:sz w:val="24"/>
          <w:szCs w:val="24"/>
        </w:rPr>
        <w:t xml:space="preserve"> дода</w:t>
      </w:r>
      <w:r w:rsidR="00A460DE">
        <w:rPr>
          <w:rFonts w:ascii="Times New Roman" w:hAnsi="Times New Roman" w:cs="Times New Roman"/>
          <w:color w:val="000000"/>
          <w:sz w:val="24"/>
          <w:szCs w:val="24"/>
          <w:lang w:val="mk-MK"/>
        </w:rPr>
        <w:t>ден</w:t>
      </w:r>
      <w:r w:rsidRPr="001B2B96">
        <w:rPr>
          <w:rFonts w:ascii="Times New Roman" w:hAnsi="Times New Roman" w:cs="Times New Roman"/>
          <w:color w:val="000000"/>
          <w:sz w:val="24"/>
          <w:szCs w:val="24"/>
        </w:rPr>
        <w:t xml:space="preserve"> AnaeroGen A за постигнување анаеробни услови и инкуб</w:t>
      </w:r>
      <w:r w:rsidR="00A460DE">
        <w:rPr>
          <w:rFonts w:ascii="Times New Roman" w:hAnsi="Times New Roman" w:cs="Times New Roman"/>
          <w:color w:val="000000"/>
          <w:sz w:val="24"/>
          <w:szCs w:val="24"/>
          <w:lang w:val="mk-MK"/>
        </w:rPr>
        <w:t>ација</w:t>
      </w:r>
      <w:r w:rsidRPr="001B2B96">
        <w:rPr>
          <w:rFonts w:ascii="Times New Roman" w:hAnsi="Times New Roman" w:cs="Times New Roman"/>
          <w:color w:val="000000"/>
          <w:sz w:val="24"/>
          <w:szCs w:val="24"/>
        </w:rPr>
        <w:t xml:space="preserve"> во период од 48 часа</w:t>
      </w:r>
      <w:r w:rsidR="00A460DE">
        <w:rPr>
          <w:rFonts w:ascii="Times New Roman" w:hAnsi="Times New Roman" w:cs="Times New Roman"/>
          <w:color w:val="000000"/>
          <w:sz w:val="24"/>
          <w:szCs w:val="24"/>
          <w:lang w:val="mk-MK"/>
        </w:rPr>
        <w:t xml:space="preserve"> </w:t>
      </w:r>
      <w:r w:rsidR="00A460DE" w:rsidRPr="00A460DE">
        <w:rPr>
          <w:rFonts w:ascii="Times New Roman" w:hAnsi="Times New Roman" w:cs="Times New Roman"/>
          <w:color w:val="000000"/>
          <w:sz w:val="24"/>
          <w:szCs w:val="24"/>
          <w:lang w:val="mk-MK"/>
        </w:rPr>
        <w:t>го искалкулиравме бројот на колонии.</w:t>
      </w:r>
    </w:p>
    <w:p w14:paraId="178733BC" w14:textId="650AA600" w:rsidR="00A01633" w:rsidRPr="00A01633" w:rsidRDefault="00A01633" w:rsidP="00A01633">
      <w:pPr>
        <w:autoSpaceDE w:val="0"/>
        <w:autoSpaceDN w:val="0"/>
        <w:adjustRightInd w:val="0"/>
        <w:ind w:firstLine="360"/>
        <w:jc w:val="both"/>
        <w:rPr>
          <w:rFonts w:ascii="Times New Roman" w:eastAsia="MS Mincho" w:hAnsi="Times New Roman" w:cs="Times New Roman"/>
          <w:color w:val="000000"/>
          <w:sz w:val="24"/>
          <w:szCs w:val="24"/>
          <w:lang w:val="mk-MK" w:eastAsia="ja-JP"/>
        </w:rPr>
      </w:pPr>
      <w:r>
        <w:rPr>
          <w:rFonts w:ascii="Times New Roman" w:eastAsia="MS Mincho" w:hAnsi="Times New Roman" w:cs="Times New Roman"/>
          <w:color w:val="000000"/>
          <w:sz w:val="24"/>
          <w:szCs w:val="24"/>
          <w:lang w:val="mk-MK" w:eastAsia="ja-JP"/>
        </w:rPr>
        <w:t>Од нашето истражување, согледавме дека бактериска</w:t>
      </w:r>
      <w:r w:rsidRPr="003B35CF">
        <w:rPr>
          <w:rFonts w:ascii="Times New Roman" w:hAnsi="Times New Roman" w:cs="Times New Roman"/>
          <w:color w:val="000000"/>
          <w:sz w:val="24"/>
          <w:szCs w:val="24"/>
          <w:lang w:val="mk-MK"/>
        </w:rPr>
        <w:t xml:space="preserve"> </w:t>
      </w:r>
      <w:r w:rsidRPr="005E720B">
        <w:rPr>
          <w:rFonts w:ascii="Times New Roman" w:hAnsi="Times New Roman" w:cs="Times New Roman"/>
          <w:color w:val="000000"/>
          <w:sz w:val="24"/>
          <w:szCs w:val="24"/>
          <w:lang w:val="mk-MK"/>
        </w:rPr>
        <w:t>акумулација беше присутна кај 100 % од примероците</w:t>
      </w:r>
      <w:r>
        <w:rPr>
          <w:rFonts w:ascii="Times New Roman" w:hAnsi="Times New Roman" w:cs="Times New Roman"/>
          <w:color w:val="000000"/>
          <w:sz w:val="24"/>
          <w:szCs w:val="24"/>
          <w:lang w:val="mk-MK"/>
        </w:rPr>
        <w:t xml:space="preserve"> и сугерираме дека СМ играат битна улога при адхезијата и растот на бактериите</w:t>
      </w:r>
      <w:r w:rsidRPr="005E720B">
        <w:rPr>
          <w:rFonts w:ascii="Times New Roman" w:hAnsi="Times New Roman" w:cs="Times New Roman"/>
          <w:color w:val="000000"/>
          <w:sz w:val="24"/>
          <w:szCs w:val="24"/>
          <w:lang w:val="mk-MK"/>
        </w:rPr>
        <w:t>.</w:t>
      </w:r>
      <w:r>
        <w:rPr>
          <w:rFonts w:ascii="Times New Roman" w:hAnsi="Times New Roman" w:cs="Times New Roman"/>
          <w:color w:val="000000"/>
          <w:sz w:val="24"/>
          <w:szCs w:val="24"/>
          <w:lang w:val="mk-MK"/>
        </w:rPr>
        <w:t xml:space="preserve"> Нашите наоди се комплементарни со претходни </w:t>
      </w:r>
      <w:r>
        <w:rPr>
          <w:rFonts w:ascii="Times New Roman" w:hAnsi="Times New Roman" w:cs="Times New Roman"/>
          <w:color w:val="000000"/>
          <w:sz w:val="24"/>
          <w:szCs w:val="24"/>
        </w:rPr>
        <w:t xml:space="preserve">in vitro </w:t>
      </w:r>
      <w:r>
        <w:rPr>
          <w:rFonts w:ascii="Times New Roman" w:hAnsi="Times New Roman" w:cs="Times New Roman"/>
          <w:color w:val="000000"/>
          <w:sz w:val="24"/>
          <w:szCs w:val="24"/>
          <w:lang w:val="mk-MK"/>
        </w:rPr>
        <w:t xml:space="preserve">студии кои </w:t>
      </w:r>
      <w:r w:rsidR="001F3807">
        <w:rPr>
          <w:rFonts w:ascii="Times New Roman" w:hAnsi="Times New Roman" w:cs="Times New Roman"/>
          <w:color w:val="000000"/>
          <w:sz w:val="24"/>
          <w:szCs w:val="24"/>
          <w:lang w:val="mk-MK"/>
        </w:rPr>
        <w:t xml:space="preserve"> го </w:t>
      </w:r>
      <w:r>
        <w:rPr>
          <w:rFonts w:ascii="Times New Roman" w:hAnsi="Times New Roman" w:cs="Times New Roman"/>
          <w:color w:val="000000"/>
          <w:sz w:val="24"/>
          <w:szCs w:val="24"/>
          <w:lang w:val="mk-MK"/>
        </w:rPr>
        <w:t>потврдуваат присуството на бактерии кај сите СМ и сугерираат дека бактериската адхеренција на хируршките сутури е поврзана со богат бактериски биофилм.</w:t>
      </w:r>
      <w:r>
        <w:rPr>
          <w:rFonts w:ascii="Times New Roman" w:hAnsi="Times New Roman" w:cs="Times New Roman"/>
          <w:color w:val="000000"/>
          <w:sz w:val="24"/>
          <w:szCs w:val="24"/>
          <w:vertAlign w:val="superscript"/>
          <w:lang w:val="mk-MK"/>
        </w:rPr>
        <w:t xml:space="preserve">29,127 </w:t>
      </w:r>
      <w:r w:rsidR="00190118" w:rsidRPr="00190118">
        <w:rPr>
          <w:rFonts w:ascii="Times New Roman" w:hAnsi="Times New Roman" w:cs="Times New Roman"/>
          <w:color w:val="000000"/>
          <w:sz w:val="24"/>
          <w:szCs w:val="24"/>
          <w:vertAlign w:val="superscript"/>
          <w:lang w:val="mk-MK"/>
        </w:rPr>
        <w:t xml:space="preserve">.  </w:t>
      </w:r>
      <w:r w:rsidR="00190118" w:rsidRPr="00190118">
        <w:rPr>
          <w:rFonts w:ascii="Times New Roman" w:hAnsi="Times New Roman" w:cs="Times New Roman"/>
          <w:color w:val="000000"/>
          <w:sz w:val="24"/>
          <w:szCs w:val="24"/>
          <w:lang w:val="mk-MK"/>
        </w:rPr>
        <w:t>Организацијата на бактериите во биофилм околу СМ е одамна позната.</w:t>
      </w:r>
      <w:r w:rsidR="00190118" w:rsidRPr="00190118">
        <w:rPr>
          <w:rFonts w:ascii="Times New Roman" w:hAnsi="Times New Roman" w:cs="Times New Roman"/>
          <w:color w:val="000000"/>
          <w:sz w:val="24"/>
          <w:szCs w:val="24"/>
          <w:vertAlign w:val="superscript"/>
          <w:lang w:val="mk-MK"/>
        </w:rPr>
        <w:t xml:space="preserve"> </w:t>
      </w:r>
      <w:r w:rsidR="001F3807">
        <w:rPr>
          <w:rFonts w:ascii="Times New Roman" w:hAnsi="Times New Roman" w:cs="Times New Roman"/>
          <w:color w:val="000000"/>
          <w:sz w:val="24"/>
          <w:szCs w:val="24"/>
          <w:lang w:val="mk-MK"/>
        </w:rPr>
        <w:t>Уште во 1985 година</w:t>
      </w:r>
      <w:r w:rsidR="00E80A68">
        <w:rPr>
          <w:rFonts w:ascii="Times New Roman" w:hAnsi="Times New Roman" w:cs="Times New Roman"/>
          <w:color w:val="000000"/>
          <w:sz w:val="24"/>
          <w:szCs w:val="24"/>
          <w:lang w:val="mk-MK"/>
        </w:rPr>
        <w:t xml:space="preserve"> </w:t>
      </w:r>
      <w:r w:rsidR="001F3807">
        <w:rPr>
          <w:rFonts w:ascii="Times New Roman" w:hAnsi="Times New Roman" w:cs="Times New Roman"/>
          <w:color w:val="000000"/>
          <w:sz w:val="24"/>
          <w:szCs w:val="24"/>
          <w:lang w:val="mk-MK"/>
        </w:rPr>
        <w:t>во својата</w:t>
      </w:r>
      <w:r w:rsidR="00E80A68">
        <w:rPr>
          <w:rFonts w:ascii="Times New Roman" w:hAnsi="Times New Roman" w:cs="Times New Roman"/>
          <w:color w:val="000000"/>
          <w:sz w:val="24"/>
          <w:szCs w:val="24"/>
          <w:lang w:val="mk-MK"/>
        </w:rPr>
        <w:t xml:space="preserve"> студија за перкутани конци </w:t>
      </w:r>
      <w:r w:rsidR="00E80A68" w:rsidRPr="00E80A68">
        <w:rPr>
          <w:rFonts w:ascii="Times New Roman" w:hAnsi="Times New Roman" w:cs="Times New Roman"/>
          <w:color w:val="000000"/>
          <w:sz w:val="24"/>
          <w:szCs w:val="24"/>
          <w:lang w:val="mk-MK"/>
        </w:rPr>
        <w:t xml:space="preserve">Gristina </w:t>
      </w:r>
      <w:r w:rsidR="00E80A68">
        <w:rPr>
          <w:rFonts w:ascii="Times New Roman" w:hAnsi="Times New Roman" w:cs="Times New Roman"/>
          <w:color w:val="000000"/>
          <w:sz w:val="24"/>
          <w:szCs w:val="24"/>
          <w:lang w:val="mk-MK"/>
        </w:rPr>
        <w:t>и сор.</w:t>
      </w:r>
      <w:r w:rsidR="00E80A68">
        <w:rPr>
          <w:rFonts w:ascii="Times New Roman" w:hAnsi="Times New Roman" w:cs="Times New Roman"/>
          <w:color w:val="000000"/>
          <w:sz w:val="24"/>
          <w:szCs w:val="24"/>
          <w:vertAlign w:val="superscript"/>
          <w:lang w:val="mk-MK"/>
        </w:rPr>
        <w:t xml:space="preserve">128 </w:t>
      </w:r>
      <w:r w:rsidR="00E80A68">
        <w:rPr>
          <w:rFonts w:ascii="Times New Roman" w:hAnsi="Times New Roman" w:cs="Times New Roman"/>
          <w:color w:val="000000"/>
          <w:sz w:val="24"/>
          <w:szCs w:val="24"/>
          <w:lang w:val="mk-MK"/>
        </w:rPr>
        <w:t>го објаснија формирањето на биофилмот на контаминираното место од СМ каде бактериите се обвиткуваат во екстрацелуларен матрикс формиран од протеини и нуклеински киселини</w:t>
      </w:r>
      <w:bookmarkStart w:id="105" w:name="_Hlk113200346"/>
      <w:r w:rsidR="00E80A68">
        <w:rPr>
          <w:rFonts w:ascii="Times New Roman" w:hAnsi="Times New Roman" w:cs="Times New Roman"/>
          <w:color w:val="000000"/>
          <w:sz w:val="24"/>
          <w:szCs w:val="24"/>
          <w:lang w:val="mk-MK"/>
        </w:rPr>
        <w:t xml:space="preserve">.  </w:t>
      </w:r>
      <w:bookmarkEnd w:id="105"/>
      <w:r w:rsidR="00190118">
        <w:rPr>
          <w:rFonts w:ascii="Times New Roman" w:hAnsi="Times New Roman" w:cs="Times New Roman"/>
          <w:color w:val="000000"/>
          <w:sz w:val="24"/>
          <w:szCs w:val="24"/>
          <w:lang w:val="mk-MK"/>
        </w:rPr>
        <w:t xml:space="preserve">Во </w:t>
      </w:r>
      <w:r>
        <w:rPr>
          <w:rFonts w:ascii="Times New Roman" w:hAnsi="Times New Roman" w:cs="Times New Roman"/>
          <w:color w:val="000000"/>
          <w:sz w:val="24"/>
          <w:szCs w:val="24"/>
          <w:lang w:val="mk-MK"/>
        </w:rPr>
        <w:t>1984 год</w:t>
      </w:r>
      <w:r w:rsidR="00190118">
        <w:rPr>
          <w:rFonts w:ascii="Times New Roman" w:hAnsi="Times New Roman" w:cs="Times New Roman"/>
          <w:color w:val="000000"/>
          <w:sz w:val="24"/>
          <w:szCs w:val="24"/>
          <w:lang w:val="mk-MK"/>
        </w:rPr>
        <w:t>ина</w:t>
      </w:r>
      <w:r>
        <w:rPr>
          <w:rFonts w:ascii="Times New Roman" w:hAnsi="Times New Roman" w:cs="Times New Roman"/>
          <w:color w:val="000000"/>
          <w:sz w:val="24"/>
          <w:szCs w:val="24"/>
          <w:lang w:val="mk-MK"/>
        </w:rPr>
        <w:t xml:space="preserve">, </w:t>
      </w:r>
      <w:r w:rsidRPr="00872882">
        <w:rPr>
          <w:rFonts w:ascii="Times New Roman" w:hAnsi="Times New Roman" w:cs="Times New Roman"/>
          <w:color w:val="000000"/>
          <w:sz w:val="24"/>
          <w:szCs w:val="24"/>
          <w:lang w:val="mk-MK"/>
        </w:rPr>
        <w:t xml:space="preserve">Chu </w:t>
      </w:r>
      <w:r>
        <w:rPr>
          <w:rFonts w:ascii="Times New Roman" w:hAnsi="Times New Roman" w:cs="Times New Roman"/>
          <w:color w:val="000000"/>
          <w:sz w:val="24"/>
          <w:szCs w:val="24"/>
          <w:lang w:val="mk-MK"/>
        </w:rPr>
        <w:t xml:space="preserve">и </w:t>
      </w:r>
      <w:r w:rsidRPr="00872882">
        <w:rPr>
          <w:rFonts w:ascii="Times New Roman" w:hAnsi="Times New Roman" w:cs="Times New Roman"/>
          <w:color w:val="000000"/>
          <w:sz w:val="24"/>
          <w:szCs w:val="24"/>
          <w:lang w:val="mk-MK"/>
        </w:rPr>
        <w:t>Williams</w:t>
      </w:r>
      <w:r>
        <w:rPr>
          <w:rFonts w:ascii="Times New Roman" w:hAnsi="Times New Roman" w:cs="Times New Roman"/>
          <w:color w:val="000000"/>
          <w:sz w:val="24"/>
          <w:szCs w:val="24"/>
          <w:vertAlign w:val="superscript"/>
          <w:lang w:val="mk-MK"/>
        </w:rPr>
        <w:t>31</w:t>
      </w:r>
      <w:r>
        <w:rPr>
          <w:rFonts w:ascii="Times New Roman" w:hAnsi="Times New Roman" w:cs="Times New Roman"/>
          <w:color w:val="000000"/>
          <w:sz w:val="24"/>
          <w:szCs w:val="24"/>
          <w:lang w:val="mk-MK"/>
        </w:rPr>
        <w:t xml:space="preserve"> ја испитува</w:t>
      </w:r>
      <w:r w:rsidR="00190118">
        <w:rPr>
          <w:rFonts w:ascii="Times New Roman" w:hAnsi="Times New Roman" w:cs="Times New Roman"/>
          <w:color w:val="000000"/>
          <w:sz w:val="24"/>
          <w:szCs w:val="24"/>
          <w:lang w:val="mk-MK"/>
        </w:rPr>
        <w:t>ле</w:t>
      </w:r>
      <w:r>
        <w:rPr>
          <w:rFonts w:ascii="Times New Roman" w:hAnsi="Times New Roman" w:cs="Times New Roman"/>
          <w:color w:val="000000"/>
          <w:sz w:val="24"/>
          <w:szCs w:val="24"/>
          <w:lang w:val="mk-MK"/>
        </w:rPr>
        <w:t xml:space="preserve"> организацијата на бактериите во биофилм</w:t>
      </w:r>
      <w:r w:rsidR="005A2C87">
        <w:rPr>
          <w:rFonts w:ascii="Times New Roman" w:hAnsi="Times New Roman" w:cs="Times New Roman"/>
          <w:color w:val="000000"/>
          <w:sz w:val="24"/>
          <w:szCs w:val="24"/>
          <w:lang w:val="mk-MK"/>
        </w:rPr>
        <w:t>от</w:t>
      </w:r>
      <w:r>
        <w:rPr>
          <w:rFonts w:ascii="Times New Roman" w:hAnsi="Times New Roman" w:cs="Times New Roman"/>
          <w:color w:val="000000"/>
          <w:sz w:val="24"/>
          <w:szCs w:val="24"/>
          <w:lang w:val="mk-MK"/>
        </w:rPr>
        <w:t xml:space="preserve"> и нотира</w:t>
      </w:r>
      <w:r w:rsidR="00190118">
        <w:rPr>
          <w:rFonts w:ascii="Times New Roman" w:hAnsi="Times New Roman" w:cs="Times New Roman"/>
          <w:color w:val="000000"/>
          <w:sz w:val="24"/>
          <w:szCs w:val="24"/>
          <w:lang w:val="mk-MK"/>
        </w:rPr>
        <w:t>ле</w:t>
      </w:r>
      <w:r>
        <w:rPr>
          <w:rFonts w:ascii="Times New Roman" w:hAnsi="Times New Roman" w:cs="Times New Roman"/>
          <w:color w:val="000000"/>
          <w:sz w:val="24"/>
          <w:szCs w:val="24"/>
          <w:lang w:val="mk-MK"/>
        </w:rPr>
        <w:t xml:space="preserve"> дека бактериската адхеренција е динамичен процес и дека бактериите (поединечно или во кластери) можат да го напуштат биофилмот со процес наречен дисперзија. </w:t>
      </w:r>
    </w:p>
    <w:p w14:paraId="0CCF85AF" w14:textId="45E85632" w:rsidR="005E720B" w:rsidRDefault="000F2FEB" w:rsidP="00755D13">
      <w:pPr>
        <w:autoSpaceDE w:val="0"/>
        <w:autoSpaceDN w:val="0"/>
        <w:adjustRightInd w:val="0"/>
        <w:ind w:firstLine="360"/>
        <w:jc w:val="both"/>
        <w:rPr>
          <w:rFonts w:ascii="Times New Roman" w:eastAsia="MS Mincho" w:hAnsi="Times New Roman" w:cs="Times New Roman"/>
          <w:color w:val="000000"/>
          <w:sz w:val="24"/>
          <w:szCs w:val="24"/>
          <w:lang w:eastAsia="ja-JP"/>
        </w:rPr>
      </w:pPr>
      <w:r w:rsidRPr="005E720B">
        <w:rPr>
          <w:rFonts w:ascii="Times New Roman" w:hAnsi="Times New Roman" w:cs="Times New Roman"/>
          <w:color w:val="000000"/>
          <w:sz w:val="24"/>
          <w:szCs w:val="24"/>
          <w:lang w:val="mk-MK"/>
        </w:rPr>
        <w:t>С</w:t>
      </w:r>
      <w:r w:rsidR="00E50E4A" w:rsidRPr="005E720B">
        <w:rPr>
          <w:rFonts w:ascii="Times New Roman" w:hAnsi="Times New Roman" w:cs="Times New Roman"/>
          <w:color w:val="000000"/>
          <w:sz w:val="24"/>
          <w:szCs w:val="24"/>
          <w:lang w:val="mk-MK"/>
        </w:rPr>
        <w:t xml:space="preserve">татистичката обработка, </w:t>
      </w:r>
      <w:bookmarkStart w:id="106" w:name="_Hlk113366506"/>
      <w:r w:rsidR="00E50E4A" w:rsidRPr="005E720B">
        <w:rPr>
          <w:rFonts w:ascii="Times New Roman" w:hAnsi="Times New Roman" w:cs="Times New Roman"/>
          <w:color w:val="000000"/>
          <w:sz w:val="24"/>
          <w:szCs w:val="24"/>
          <w:lang w:val="mk-MK"/>
        </w:rPr>
        <w:t>во разликите помеѓу групите, покажа дека</w:t>
      </w:r>
      <w:r w:rsidRPr="005E720B">
        <w:rPr>
          <w:rFonts w:ascii="Times New Roman" w:hAnsi="Times New Roman" w:cs="Times New Roman"/>
          <w:color w:val="000000"/>
          <w:sz w:val="24"/>
          <w:szCs w:val="24"/>
          <w:lang w:val="mk-MK"/>
        </w:rPr>
        <w:t xml:space="preserve"> за</w:t>
      </w:r>
      <w:r w:rsidRPr="005E720B">
        <w:rPr>
          <w:rFonts w:ascii="Times New Roman" w:hAnsi="Times New Roman" w:cs="Times New Roman"/>
          <w:bCs/>
          <w:sz w:val="24"/>
          <w:szCs w:val="24"/>
          <w:lang w:val="en-US"/>
        </w:rPr>
        <w:t xml:space="preserve"> p</w:t>
      </w:r>
      <w:r w:rsidRPr="005E720B">
        <w:rPr>
          <w:rFonts w:ascii="Times New Roman" w:hAnsi="Times New Roman" w:cs="Times New Roman"/>
          <w:bCs/>
          <w:sz w:val="24"/>
          <w:szCs w:val="24"/>
          <w:lang w:val="ru-RU"/>
        </w:rPr>
        <w:t>&lt;0,001</w:t>
      </w:r>
      <w:r w:rsidR="005A2C87">
        <w:rPr>
          <w:rFonts w:ascii="Times New Roman" w:hAnsi="Times New Roman" w:cs="Times New Roman"/>
          <w:bCs/>
          <w:sz w:val="24"/>
          <w:szCs w:val="24"/>
          <w:lang w:val="ru-RU"/>
        </w:rPr>
        <w:t xml:space="preserve"> </w:t>
      </w:r>
      <w:r w:rsidRPr="005E720B">
        <w:rPr>
          <w:rFonts w:ascii="Times New Roman" w:hAnsi="Times New Roman" w:cs="Times New Roman"/>
          <w:bCs/>
          <w:sz w:val="24"/>
          <w:szCs w:val="24"/>
          <w:lang w:val="ru-RU"/>
        </w:rPr>
        <w:t>(</w:t>
      </w:r>
      <w:r w:rsidRPr="005E720B">
        <w:rPr>
          <w:rFonts w:ascii="Times New Roman" w:hAnsi="Times New Roman" w:cs="Times New Roman"/>
          <w:bCs/>
          <w:sz w:val="24"/>
          <w:szCs w:val="24"/>
          <w:lang w:val="en-US"/>
        </w:rPr>
        <w:t>p</w:t>
      </w:r>
      <w:r w:rsidRPr="005E720B">
        <w:rPr>
          <w:rFonts w:ascii="Times New Roman" w:hAnsi="Times New Roman" w:cs="Times New Roman"/>
          <w:bCs/>
          <w:sz w:val="24"/>
          <w:szCs w:val="24"/>
          <w:lang w:val="ru-RU"/>
        </w:rPr>
        <w:t>=</w:t>
      </w:r>
      <w:r w:rsidRPr="005E720B">
        <w:rPr>
          <w:rFonts w:ascii="Times New Roman" w:hAnsi="Times New Roman" w:cs="Times New Roman"/>
          <w:sz w:val="24"/>
          <w:szCs w:val="24"/>
          <w:lang w:val="ru-RU"/>
        </w:rPr>
        <w:t>0,0000)</w:t>
      </w:r>
      <w:r w:rsidRPr="005E720B">
        <w:rPr>
          <w:rFonts w:ascii="Times New Roman" w:hAnsi="Times New Roman" w:cs="Times New Roman"/>
          <w:color w:val="000000"/>
          <w:sz w:val="24"/>
          <w:szCs w:val="24"/>
          <w:lang w:val="mk-MK"/>
        </w:rPr>
        <w:t xml:space="preserve"> </w:t>
      </w:r>
      <w:r w:rsidR="00E50E4A" w:rsidRPr="005E720B">
        <w:rPr>
          <w:rFonts w:ascii="Times New Roman" w:hAnsi="Times New Roman" w:cs="Times New Roman"/>
          <w:color w:val="000000"/>
          <w:sz w:val="24"/>
          <w:szCs w:val="24"/>
          <w:lang w:val="mk-MK"/>
        </w:rPr>
        <w:t xml:space="preserve">постои </w:t>
      </w:r>
      <w:r w:rsidRPr="005E720B">
        <w:rPr>
          <w:rFonts w:ascii="Times New Roman" w:hAnsi="Times New Roman" w:cs="Times New Roman"/>
          <w:color w:val="000000"/>
          <w:sz w:val="24"/>
          <w:szCs w:val="24"/>
          <w:lang w:val="mk-MK"/>
        </w:rPr>
        <w:t xml:space="preserve">сигнификантна </w:t>
      </w:r>
      <w:r w:rsidRPr="005E720B">
        <w:rPr>
          <w:rFonts w:ascii="Times New Roman" w:hAnsi="Times New Roman" w:cs="Times New Roman"/>
          <w:bCs/>
          <w:sz w:val="24"/>
          <w:szCs w:val="24"/>
          <w:lang w:val="mk-MK"/>
        </w:rPr>
        <w:t xml:space="preserve">разлика </w:t>
      </w:r>
      <w:bookmarkEnd w:id="106"/>
      <w:r w:rsidRPr="005E720B">
        <w:rPr>
          <w:rFonts w:ascii="Times New Roman" w:hAnsi="Times New Roman" w:cs="Times New Roman"/>
          <w:sz w:val="24"/>
          <w:szCs w:val="24"/>
          <w:lang w:val="mk-MK"/>
        </w:rPr>
        <w:t xml:space="preserve">во </w:t>
      </w:r>
      <w:r w:rsidRPr="005E720B">
        <w:rPr>
          <w:rFonts w:ascii="Times New Roman" w:hAnsi="Times New Roman" w:cs="Times New Roman"/>
          <w:bCs/>
          <w:sz w:val="24"/>
          <w:szCs w:val="24"/>
          <w:lang w:val="ru-RU"/>
        </w:rPr>
        <w:t xml:space="preserve">бројот на колонии </w:t>
      </w:r>
      <w:r w:rsidR="00190118">
        <w:rPr>
          <w:rFonts w:ascii="Times New Roman" w:hAnsi="Times New Roman" w:cs="Times New Roman"/>
          <w:bCs/>
          <w:sz w:val="24"/>
          <w:szCs w:val="24"/>
          <w:lang w:val="ru-RU"/>
        </w:rPr>
        <w:t>(</w:t>
      </w:r>
      <w:r w:rsidRPr="005E720B">
        <w:rPr>
          <w:rFonts w:ascii="Times New Roman" w:hAnsi="Times New Roman" w:cs="Times New Roman"/>
          <w:bCs/>
          <w:sz w:val="24"/>
          <w:szCs w:val="24"/>
        </w:rPr>
        <w:t>CFU</w:t>
      </w:r>
      <w:r w:rsidRPr="005E720B">
        <w:rPr>
          <w:rFonts w:ascii="Times New Roman" w:hAnsi="Times New Roman" w:cs="Times New Roman"/>
          <w:sz w:val="24"/>
          <w:szCs w:val="24"/>
          <w:lang w:val="ru-RU"/>
        </w:rPr>
        <w:t>/</w:t>
      </w:r>
      <w:r w:rsidRPr="005E720B">
        <w:rPr>
          <w:rFonts w:ascii="Times New Roman" w:hAnsi="Times New Roman" w:cs="Times New Roman"/>
          <w:sz w:val="24"/>
          <w:szCs w:val="24"/>
        </w:rPr>
        <w:t>ml</w:t>
      </w:r>
      <w:r w:rsidR="00190118">
        <w:rPr>
          <w:rFonts w:ascii="Times New Roman" w:hAnsi="Times New Roman" w:cs="Times New Roman"/>
          <w:sz w:val="24"/>
          <w:szCs w:val="24"/>
          <w:lang w:val="mk-MK"/>
        </w:rPr>
        <w:t>)</w:t>
      </w:r>
      <w:r w:rsidRPr="005E720B">
        <w:rPr>
          <w:rFonts w:ascii="Times New Roman" w:hAnsi="Times New Roman" w:cs="Times New Roman"/>
          <w:bCs/>
          <w:sz w:val="24"/>
          <w:szCs w:val="24"/>
          <w:lang w:val="ru-RU"/>
        </w:rPr>
        <w:t xml:space="preserve"> на </w:t>
      </w:r>
      <w:r w:rsidR="005B100D">
        <w:rPr>
          <w:rFonts w:ascii="Times New Roman" w:hAnsi="Times New Roman" w:cs="Times New Roman"/>
          <w:bCs/>
          <w:sz w:val="24"/>
          <w:szCs w:val="24"/>
          <w:lang w:val="ru-RU"/>
        </w:rPr>
        <w:t>живи аеробни</w:t>
      </w:r>
      <w:r w:rsidRPr="005E720B">
        <w:rPr>
          <w:rFonts w:ascii="Times New Roman" w:hAnsi="Times New Roman" w:cs="Times New Roman"/>
          <w:bCs/>
          <w:sz w:val="24"/>
          <w:szCs w:val="24"/>
          <w:lang w:val="ru-RU"/>
        </w:rPr>
        <w:t xml:space="preserve"> бактерии околу сутурните материјали помеѓу четирите групи на пациенти</w:t>
      </w:r>
      <w:r w:rsidR="00D42FBC" w:rsidRPr="005E720B">
        <w:rPr>
          <w:rFonts w:ascii="Times New Roman" w:hAnsi="Times New Roman" w:cs="Times New Roman"/>
          <w:bCs/>
          <w:sz w:val="24"/>
          <w:szCs w:val="24"/>
          <w:lang w:val="ru-RU"/>
        </w:rPr>
        <w:t xml:space="preserve">. Пациентите од </w:t>
      </w:r>
      <w:r w:rsidR="00D42FBC" w:rsidRPr="005E720B">
        <w:rPr>
          <w:rFonts w:ascii="Times New Roman" w:hAnsi="Times New Roman" w:cs="Times New Roman"/>
          <w:color w:val="000000"/>
          <w:sz w:val="24"/>
          <w:szCs w:val="24"/>
        </w:rPr>
        <w:t>silk</w:t>
      </w:r>
      <w:r w:rsidR="00D42FBC" w:rsidRPr="005E720B">
        <w:rPr>
          <w:rFonts w:ascii="Times New Roman" w:hAnsi="Times New Roman" w:cs="Times New Roman"/>
          <w:color w:val="000000"/>
          <w:sz w:val="24"/>
          <w:szCs w:val="24"/>
          <w:lang w:val="mk-MK"/>
        </w:rPr>
        <w:t xml:space="preserve"> групата имаа значајно поголем број на </w:t>
      </w:r>
      <w:r w:rsidR="00D42FBC" w:rsidRPr="005E720B">
        <w:rPr>
          <w:rFonts w:ascii="Times New Roman" w:hAnsi="Times New Roman" w:cs="Times New Roman"/>
          <w:bCs/>
          <w:sz w:val="24"/>
          <w:szCs w:val="24"/>
          <w:lang w:val="ru-RU"/>
        </w:rPr>
        <w:t>колони</w:t>
      </w:r>
      <w:r w:rsidR="00190118">
        <w:rPr>
          <w:rFonts w:ascii="Times New Roman" w:hAnsi="Times New Roman" w:cs="Times New Roman"/>
          <w:bCs/>
          <w:sz w:val="24"/>
          <w:szCs w:val="24"/>
          <w:lang w:val="ru-RU"/>
        </w:rPr>
        <w:t>и</w:t>
      </w:r>
      <w:r w:rsidR="00D42FBC" w:rsidRPr="005E720B">
        <w:rPr>
          <w:rFonts w:ascii="Times New Roman" w:hAnsi="Times New Roman" w:cs="Times New Roman"/>
          <w:bCs/>
          <w:sz w:val="24"/>
          <w:szCs w:val="24"/>
          <w:lang w:val="ru-RU"/>
        </w:rPr>
        <w:t xml:space="preserve"> </w:t>
      </w:r>
      <w:bookmarkStart w:id="107" w:name="_Hlk112936630"/>
      <w:r w:rsidR="00190118">
        <w:rPr>
          <w:rFonts w:ascii="Times New Roman" w:hAnsi="Times New Roman" w:cs="Times New Roman"/>
          <w:bCs/>
          <w:sz w:val="24"/>
          <w:szCs w:val="24"/>
          <w:lang w:val="ru-RU"/>
        </w:rPr>
        <w:t>(</w:t>
      </w:r>
      <w:r w:rsidR="00D42FBC" w:rsidRPr="005E720B">
        <w:rPr>
          <w:rFonts w:ascii="Times New Roman" w:hAnsi="Times New Roman" w:cs="Times New Roman"/>
          <w:bCs/>
          <w:sz w:val="24"/>
          <w:szCs w:val="24"/>
        </w:rPr>
        <w:t>CFU/ml</w:t>
      </w:r>
      <w:r w:rsidR="00190118">
        <w:rPr>
          <w:rFonts w:ascii="Times New Roman" w:hAnsi="Times New Roman" w:cs="Times New Roman"/>
          <w:bCs/>
          <w:sz w:val="24"/>
          <w:szCs w:val="24"/>
          <w:lang w:val="mk-MK"/>
        </w:rPr>
        <w:t>)</w:t>
      </w:r>
      <w:r w:rsidR="00D42FBC" w:rsidRPr="005E720B">
        <w:rPr>
          <w:rFonts w:ascii="Times New Roman" w:hAnsi="Times New Roman" w:cs="Times New Roman"/>
          <w:bCs/>
          <w:sz w:val="24"/>
          <w:szCs w:val="24"/>
        </w:rPr>
        <w:t xml:space="preserve"> </w:t>
      </w:r>
      <w:bookmarkEnd w:id="107"/>
      <w:r w:rsidR="00D42FBC" w:rsidRPr="005E720B">
        <w:rPr>
          <w:rFonts w:ascii="Times New Roman" w:hAnsi="Times New Roman" w:cs="Times New Roman"/>
          <w:bCs/>
          <w:sz w:val="24"/>
          <w:szCs w:val="24"/>
          <w:lang w:val="mk-MK"/>
        </w:rPr>
        <w:t>на</w:t>
      </w:r>
      <w:r w:rsidR="005B100D">
        <w:rPr>
          <w:rFonts w:ascii="Times New Roman" w:hAnsi="Times New Roman" w:cs="Times New Roman"/>
          <w:bCs/>
          <w:sz w:val="24"/>
          <w:szCs w:val="24"/>
          <w:lang w:val="mk-MK"/>
        </w:rPr>
        <w:t xml:space="preserve"> </w:t>
      </w:r>
      <w:r w:rsidR="00D42FBC" w:rsidRPr="005E720B">
        <w:rPr>
          <w:rFonts w:ascii="Times New Roman" w:hAnsi="Times New Roman" w:cs="Times New Roman"/>
          <w:bCs/>
          <w:sz w:val="24"/>
          <w:szCs w:val="24"/>
          <w:lang w:val="mk-MK"/>
        </w:rPr>
        <w:t>бактерии во однос на останатите групи.</w:t>
      </w:r>
      <w:r w:rsidR="00D42FBC">
        <w:rPr>
          <w:bCs/>
          <w:lang w:val="mk-MK"/>
        </w:rPr>
        <w:t xml:space="preserve"> </w:t>
      </w:r>
      <w:r w:rsidR="00D42FBC" w:rsidRPr="00D42FBC">
        <w:rPr>
          <w:rFonts w:ascii="Times New Roman" w:hAnsi="Times New Roman" w:cs="Times New Roman"/>
          <w:bCs/>
          <w:sz w:val="24"/>
          <w:szCs w:val="24"/>
          <w:lang w:val="mk-MK"/>
        </w:rPr>
        <w:t xml:space="preserve">Пациентите од </w:t>
      </w:r>
      <w:r w:rsidR="00D42FBC" w:rsidRPr="00D42FBC">
        <w:rPr>
          <w:rFonts w:ascii="Times New Roman" w:hAnsi="Times New Roman" w:cs="Times New Roman"/>
          <w:bCs/>
          <w:sz w:val="24"/>
          <w:szCs w:val="24"/>
        </w:rPr>
        <w:t xml:space="preserve">polyamide </w:t>
      </w:r>
      <w:r w:rsidR="00D42FBC" w:rsidRPr="00D42FBC">
        <w:rPr>
          <w:rFonts w:ascii="Times New Roman" w:hAnsi="Times New Roman" w:cs="Times New Roman"/>
          <w:bCs/>
          <w:sz w:val="24"/>
          <w:szCs w:val="24"/>
          <w:lang w:val="mk-MK"/>
        </w:rPr>
        <w:t xml:space="preserve"> групата имаа значајно помал број на колонии </w:t>
      </w:r>
      <w:r w:rsidR="00190118">
        <w:rPr>
          <w:rFonts w:ascii="Times New Roman" w:hAnsi="Times New Roman" w:cs="Times New Roman"/>
          <w:bCs/>
          <w:sz w:val="24"/>
          <w:szCs w:val="24"/>
          <w:lang w:val="mk-MK"/>
        </w:rPr>
        <w:t>(</w:t>
      </w:r>
      <w:r w:rsidR="00D42FBC" w:rsidRPr="00D42FBC">
        <w:rPr>
          <w:rFonts w:ascii="Times New Roman" w:hAnsi="Times New Roman" w:cs="Times New Roman"/>
          <w:bCs/>
          <w:sz w:val="24"/>
          <w:szCs w:val="24"/>
          <w:lang w:val="mk-MK"/>
        </w:rPr>
        <w:t>CFU/ml</w:t>
      </w:r>
      <w:r w:rsidR="00190118">
        <w:rPr>
          <w:rFonts w:ascii="Times New Roman" w:hAnsi="Times New Roman" w:cs="Times New Roman"/>
          <w:bCs/>
          <w:sz w:val="24"/>
          <w:szCs w:val="24"/>
          <w:lang w:val="mk-MK"/>
        </w:rPr>
        <w:t>)</w:t>
      </w:r>
      <w:r w:rsidR="00D42FBC" w:rsidRPr="00D42FBC">
        <w:rPr>
          <w:rFonts w:ascii="Times New Roman" w:hAnsi="Times New Roman" w:cs="Times New Roman"/>
          <w:bCs/>
          <w:sz w:val="24"/>
          <w:szCs w:val="24"/>
          <w:lang w:val="mk-MK"/>
        </w:rPr>
        <w:t xml:space="preserve"> на бактерии во однос на пациентите од </w:t>
      </w:r>
      <w:r w:rsidR="00D42FBC">
        <w:rPr>
          <w:rFonts w:ascii="Times New Roman" w:hAnsi="Times New Roman" w:cs="Times New Roman"/>
          <w:bCs/>
          <w:sz w:val="24"/>
          <w:szCs w:val="24"/>
        </w:rPr>
        <w:t xml:space="preserve">silk </w:t>
      </w:r>
      <w:r w:rsidR="00D42FBC" w:rsidRPr="00D42FBC">
        <w:rPr>
          <w:rFonts w:ascii="Times New Roman" w:hAnsi="Times New Roman" w:cs="Times New Roman"/>
          <w:bCs/>
          <w:sz w:val="24"/>
          <w:szCs w:val="24"/>
          <w:lang w:val="mk-MK"/>
        </w:rPr>
        <w:t xml:space="preserve">групата, значајно помал број на колонии </w:t>
      </w:r>
      <w:r w:rsidR="00190118">
        <w:rPr>
          <w:rFonts w:ascii="Times New Roman" w:hAnsi="Times New Roman" w:cs="Times New Roman"/>
          <w:bCs/>
          <w:sz w:val="24"/>
          <w:szCs w:val="24"/>
          <w:lang w:val="mk-MK"/>
        </w:rPr>
        <w:t>(</w:t>
      </w:r>
      <w:r w:rsidR="00D42FBC" w:rsidRPr="00D42FBC">
        <w:rPr>
          <w:rFonts w:ascii="Times New Roman" w:hAnsi="Times New Roman" w:cs="Times New Roman"/>
          <w:bCs/>
          <w:sz w:val="24"/>
          <w:szCs w:val="24"/>
          <w:lang w:val="mk-MK"/>
        </w:rPr>
        <w:t>CFU/ml</w:t>
      </w:r>
      <w:r w:rsidR="00190118">
        <w:rPr>
          <w:rFonts w:ascii="Times New Roman" w:hAnsi="Times New Roman" w:cs="Times New Roman"/>
          <w:bCs/>
          <w:sz w:val="24"/>
          <w:szCs w:val="24"/>
          <w:lang w:val="mk-MK"/>
        </w:rPr>
        <w:t>)</w:t>
      </w:r>
      <w:r w:rsidR="00D42FBC" w:rsidRPr="00D42FBC">
        <w:rPr>
          <w:rFonts w:ascii="Times New Roman" w:hAnsi="Times New Roman" w:cs="Times New Roman"/>
          <w:bCs/>
          <w:sz w:val="24"/>
          <w:szCs w:val="24"/>
          <w:lang w:val="mk-MK"/>
        </w:rPr>
        <w:t xml:space="preserve"> на бактерии во однос на пациентите од P.G.A групата, а во однос на</w:t>
      </w:r>
      <w:r w:rsidR="00D42FBC">
        <w:rPr>
          <w:rFonts w:ascii="Times New Roman" w:hAnsi="Times New Roman" w:cs="Times New Roman"/>
          <w:bCs/>
          <w:sz w:val="24"/>
          <w:szCs w:val="24"/>
        </w:rPr>
        <w:t xml:space="preserve"> </w:t>
      </w:r>
      <w:r w:rsidR="005A2C87">
        <w:rPr>
          <w:rFonts w:ascii="Times New Roman" w:hAnsi="Times New Roman" w:cs="Times New Roman"/>
          <w:bCs/>
          <w:sz w:val="24"/>
          <w:szCs w:val="24"/>
        </w:rPr>
        <w:t>M</w:t>
      </w:r>
      <w:r w:rsidR="00D42FBC">
        <w:rPr>
          <w:rFonts w:ascii="Times New Roman" w:hAnsi="Times New Roman" w:cs="Times New Roman"/>
          <w:bCs/>
          <w:sz w:val="24"/>
          <w:szCs w:val="24"/>
        </w:rPr>
        <w:t xml:space="preserve">onofast </w:t>
      </w:r>
      <w:r w:rsidR="00D42FBC" w:rsidRPr="00D42FBC">
        <w:rPr>
          <w:rFonts w:ascii="Times New Roman" w:hAnsi="Times New Roman" w:cs="Times New Roman"/>
          <w:bCs/>
          <w:sz w:val="24"/>
          <w:szCs w:val="24"/>
          <w:lang w:val="mk-MK"/>
        </w:rPr>
        <w:t xml:space="preserve">групата има незначајно помал број на колонии </w:t>
      </w:r>
      <w:r w:rsidR="00190118">
        <w:rPr>
          <w:rFonts w:ascii="Times New Roman" w:hAnsi="Times New Roman" w:cs="Times New Roman"/>
          <w:bCs/>
          <w:sz w:val="24"/>
          <w:szCs w:val="24"/>
          <w:lang w:val="mk-MK"/>
        </w:rPr>
        <w:t>(</w:t>
      </w:r>
      <w:r w:rsidR="00D42FBC" w:rsidRPr="00D42FBC">
        <w:rPr>
          <w:rFonts w:ascii="Times New Roman" w:hAnsi="Times New Roman" w:cs="Times New Roman"/>
          <w:bCs/>
          <w:sz w:val="24"/>
          <w:szCs w:val="24"/>
          <w:lang w:val="mk-MK"/>
        </w:rPr>
        <w:t>CFU/ml</w:t>
      </w:r>
      <w:r w:rsidR="00190118">
        <w:rPr>
          <w:rFonts w:ascii="Times New Roman" w:hAnsi="Times New Roman" w:cs="Times New Roman"/>
          <w:bCs/>
          <w:sz w:val="24"/>
          <w:szCs w:val="24"/>
          <w:lang w:val="mk-MK"/>
        </w:rPr>
        <w:t>)</w:t>
      </w:r>
      <w:r w:rsidR="00D42FBC">
        <w:rPr>
          <w:rFonts w:ascii="Times New Roman" w:hAnsi="Times New Roman" w:cs="Times New Roman"/>
          <w:bCs/>
          <w:sz w:val="24"/>
          <w:szCs w:val="24"/>
        </w:rPr>
        <w:t xml:space="preserve"> </w:t>
      </w:r>
      <w:r w:rsidR="00D42FBC" w:rsidRPr="00D42FBC">
        <w:rPr>
          <w:rFonts w:ascii="Times New Roman" w:hAnsi="Times New Roman" w:cs="Times New Roman"/>
          <w:bCs/>
          <w:sz w:val="24"/>
          <w:szCs w:val="24"/>
          <w:lang w:val="mk-MK"/>
        </w:rPr>
        <w:t>на бактерии.</w:t>
      </w:r>
      <w:r w:rsidR="005E720B">
        <w:rPr>
          <w:rFonts w:ascii="Times New Roman" w:hAnsi="Times New Roman" w:cs="Times New Roman"/>
          <w:bCs/>
          <w:sz w:val="24"/>
          <w:szCs w:val="24"/>
        </w:rPr>
        <w:t xml:space="preserve"> </w:t>
      </w:r>
      <w:r w:rsidR="005E720B" w:rsidRPr="005E720B">
        <w:rPr>
          <w:rFonts w:ascii="Times New Roman" w:eastAsia="MS Mincho" w:hAnsi="Times New Roman" w:cs="Times New Roman"/>
          <w:bCs/>
          <w:sz w:val="24"/>
          <w:szCs w:val="24"/>
          <w:lang w:val="ru-RU" w:eastAsia="ja-JP"/>
        </w:rPr>
        <w:t>Пациентите</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од</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color w:val="000000"/>
          <w:sz w:val="24"/>
          <w:szCs w:val="24"/>
          <w:lang w:eastAsia="ja-JP"/>
        </w:rPr>
        <w:t>P</w:t>
      </w:r>
      <w:r w:rsidR="005E720B" w:rsidRPr="005E720B">
        <w:rPr>
          <w:rFonts w:ascii="Times New Roman" w:eastAsia="MS Mincho" w:hAnsi="Times New Roman" w:cs="Times New Roman"/>
          <w:color w:val="000000"/>
          <w:sz w:val="24"/>
          <w:szCs w:val="24"/>
          <w:lang w:val="en-US" w:eastAsia="ja-JP"/>
        </w:rPr>
        <w:t>.</w:t>
      </w:r>
      <w:r w:rsidR="005E720B" w:rsidRPr="005E720B">
        <w:rPr>
          <w:rFonts w:ascii="Times New Roman" w:eastAsia="MS Mincho" w:hAnsi="Times New Roman" w:cs="Times New Roman"/>
          <w:color w:val="000000"/>
          <w:sz w:val="24"/>
          <w:szCs w:val="24"/>
          <w:lang w:eastAsia="ja-JP"/>
        </w:rPr>
        <w:t>G</w:t>
      </w:r>
      <w:r w:rsidR="005E720B" w:rsidRPr="005E720B">
        <w:rPr>
          <w:rFonts w:ascii="Times New Roman" w:eastAsia="MS Mincho" w:hAnsi="Times New Roman" w:cs="Times New Roman"/>
          <w:color w:val="000000"/>
          <w:sz w:val="24"/>
          <w:szCs w:val="24"/>
          <w:lang w:val="en-US" w:eastAsia="ja-JP"/>
        </w:rPr>
        <w:t>.</w:t>
      </w:r>
      <w:r w:rsidR="005E720B" w:rsidRPr="005E720B">
        <w:rPr>
          <w:rFonts w:ascii="Times New Roman" w:eastAsia="MS Mincho" w:hAnsi="Times New Roman" w:cs="Times New Roman"/>
          <w:color w:val="000000"/>
          <w:sz w:val="24"/>
          <w:szCs w:val="24"/>
          <w:lang w:eastAsia="ja-JP"/>
        </w:rPr>
        <w:t>A</w:t>
      </w:r>
      <w:r w:rsidR="005E720B" w:rsidRPr="005E720B">
        <w:rPr>
          <w:rFonts w:ascii="Times New Roman" w:eastAsia="MS Mincho" w:hAnsi="Times New Roman" w:cs="Times New Roman"/>
          <w:color w:val="000000"/>
          <w:sz w:val="24"/>
          <w:szCs w:val="24"/>
          <w:lang w:val="mk-MK" w:eastAsia="ja-JP"/>
        </w:rPr>
        <w:t xml:space="preserve"> групата имаа значајно помал број на </w:t>
      </w:r>
      <w:r w:rsidR="005E720B" w:rsidRPr="005E720B">
        <w:rPr>
          <w:rFonts w:ascii="Times New Roman" w:eastAsia="MS Mincho" w:hAnsi="Times New Roman" w:cs="Times New Roman"/>
          <w:bCs/>
          <w:sz w:val="24"/>
          <w:szCs w:val="24"/>
          <w:lang w:val="ru-RU" w:eastAsia="ja-JP"/>
        </w:rPr>
        <w:t>колонии</w:t>
      </w:r>
      <w:r w:rsidR="005E720B" w:rsidRPr="005E720B">
        <w:rPr>
          <w:rFonts w:ascii="Times New Roman" w:eastAsia="MS Mincho" w:hAnsi="Times New Roman" w:cs="Times New Roman"/>
          <w:bCs/>
          <w:sz w:val="24"/>
          <w:szCs w:val="24"/>
          <w:lang w:val="en-US" w:eastAsia="ja-JP"/>
        </w:rPr>
        <w:t xml:space="preserve"> </w:t>
      </w:r>
      <w:r w:rsidR="00190118">
        <w:rPr>
          <w:rFonts w:ascii="Times New Roman" w:eastAsia="MS Mincho" w:hAnsi="Times New Roman" w:cs="Times New Roman"/>
          <w:bCs/>
          <w:sz w:val="24"/>
          <w:szCs w:val="24"/>
          <w:lang w:val="mk-MK" w:eastAsia="ja-JP"/>
        </w:rPr>
        <w:t>(</w:t>
      </w:r>
      <w:r w:rsidR="005E720B" w:rsidRPr="005E720B">
        <w:rPr>
          <w:rFonts w:ascii="Times New Roman" w:eastAsia="MS Mincho" w:hAnsi="Times New Roman" w:cs="Times New Roman"/>
          <w:bCs/>
          <w:sz w:val="24"/>
          <w:szCs w:val="24"/>
          <w:lang w:eastAsia="ja-JP"/>
        </w:rPr>
        <w:t>CFU/ml</w:t>
      </w:r>
      <w:r w:rsidR="00190118">
        <w:rPr>
          <w:rFonts w:ascii="Times New Roman" w:eastAsia="MS Mincho" w:hAnsi="Times New Roman" w:cs="Times New Roman"/>
          <w:bCs/>
          <w:sz w:val="24"/>
          <w:szCs w:val="24"/>
          <w:lang w:val="mk-MK" w:eastAsia="ja-JP"/>
        </w:rPr>
        <w:t>)</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на</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бактерии</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во</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однос</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на</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пациентите</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од</w:t>
      </w:r>
      <w:r w:rsidR="005E720B" w:rsidRPr="005E720B">
        <w:rPr>
          <w:rFonts w:ascii="Times New Roman" w:eastAsia="MS Mincho" w:hAnsi="Times New Roman" w:cs="Times New Roman"/>
          <w:bCs/>
          <w:sz w:val="24"/>
          <w:szCs w:val="24"/>
          <w:lang w:val="en-US" w:eastAsia="ja-JP"/>
        </w:rPr>
        <w:t xml:space="preserve"> </w:t>
      </w:r>
      <w:r w:rsidR="005E720B">
        <w:rPr>
          <w:rFonts w:ascii="Times New Roman" w:eastAsia="MS Mincho" w:hAnsi="Times New Roman" w:cs="Times New Roman"/>
          <w:color w:val="000000"/>
          <w:sz w:val="24"/>
          <w:szCs w:val="24"/>
          <w:lang w:eastAsia="ja-JP"/>
        </w:rPr>
        <w:t>silk</w:t>
      </w:r>
      <w:r w:rsidR="005E720B" w:rsidRPr="005E720B">
        <w:rPr>
          <w:rFonts w:ascii="Times New Roman" w:eastAsia="MS Mincho" w:hAnsi="Times New Roman" w:cs="Times New Roman"/>
          <w:color w:val="000000"/>
          <w:sz w:val="24"/>
          <w:szCs w:val="24"/>
          <w:lang w:val="mk-MK" w:eastAsia="ja-JP"/>
        </w:rPr>
        <w:t xml:space="preserve"> групата</w:t>
      </w:r>
      <w:r w:rsidR="005E720B" w:rsidRPr="005E720B">
        <w:rPr>
          <w:rFonts w:ascii="Times New Roman" w:eastAsia="MS Mincho" w:hAnsi="Times New Roman" w:cs="Times New Roman"/>
          <w:color w:val="000000"/>
          <w:sz w:val="24"/>
          <w:szCs w:val="24"/>
          <w:lang w:val="en-US" w:eastAsia="ja-JP"/>
        </w:rPr>
        <w:t xml:space="preserve">, </w:t>
      </w:r>
      <w:r w:rsidR="005E720B" w:rsidRPr="005E720B">
        <w:rPr>
          <w:rFonts w:ascii="Times New Roman" w:eastAsia="MS Mincho" w:hAnsi="Times New Roman" w:cs="Times New Roman"/>
          <w:color w:val="000000"/>
          <w:sz w:val="24"/>
          <w:szCs w:val="24"/>
          <w:lang w:val="mk-MK" w:eastAsia="ja-JP"/>
        </w:rPr>
        <w:t xml:space="preserve">значајно поголем број на </w:t>
      </w:r>
      <w:r w:rsidR="005E720B" w:rsidRPr="005E720B">
        <w:rPr>
          <w:rFonts w:ascii="Times New Roman" w:eastAsia="MS Mincho" w:hAnsi="Times New Roman" w:cs="Times New Roman"/>
          <w:bCs/>
          <w:sz w:val="24"/>
          <w:szCs w:val="24"/>
          <w:lang w:val="ru-RU" w:eastAsia="ja-JP"/>
        </w:rPr>
        <w:t>колонии</w:t>
      </w:r>
      <w:r w:rsidR="005E720B" w:rsidRPr="005E720B">
        <w:rPr>
          <w:rFonts w:ascii="Times New Roman" w:eastAsia="MS Mincho" w:hAnsi="Times New Roman" w:cs="Times New Roman"/>
          <w:bCs/>
          <w:sz w:val="24"/>
          <w:szCs w:val="24"/>
          <w:lang w:val="en-US" w:eastAsia="ja-JP"/>
        </w:rPr>
        <w:t xml:space="preserve"> </w:t>
      </w:r>
      <w:r w:rsidR="00190118">
        <w:rPr>
          <w:rFonts w:ascii="Times New Roman" w:eastAsia="MS Mincho" w:hAnsi="Times New Roman" w:cs="Times New Roman"/>
          <w:bCs/>
          <w:sz w:val="24"/>
          <w:szCs w:val="24"/>
          <w:lang w:val="mk-MK" w:eastAsia="ja-JP"/>
        </w:rPr>
        <w:t>(</w:t>
      </w:r>
      <w:r w:rsidR="005E720B" w:rsidRPr="005E720B">
        <w:rPr>
          <w:rFonts w:ascii="Times New Roman" w:eastAsia="MS Mincho" w:hAnsi="Times New Roman" w:cs="Times New Roman"/>
          <w:bCs/>
          <w:sz w:val="24"/>
          <w:szCs w:val="24"/>
          <w:lang w:eastAsia="ja-JP"/>
        </w:rPr>
        <w:t>CFU/ml</w:t>
      </w:r>
      <w:r w:rsidR="00190118">
        <w:rPr>
          <w:rFonts w:ascii="Times New Roman" w:eastAsia="MS Mincho" w:hAnsi="Times New Roman" w:cs="Times New Roman"/>
          <w:bCs/>
          <w:sz w:val="24"/>
          <w:szCs w:val="24"/>
          <w:lang w:val="mk-MK" w:eastAsia="ja-JP"/>
        </w:rPr>
        <w:t>)</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на</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бактерии</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во</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однос</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на</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пациентите</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од</w:t>
      </w:r>
      <w:r w:rsidR="005E720B" w:rsidRPr="005E720B">
        <w:rPr>
          <w:rFonts w:ascii="Times New Roman" w:eastAsia="MS Mincho" w:hAnsi="Times New Roman" w:cs="Times New Roman"/>
          <w:bCs/>
          <w:sz w:val="24"/>
          <w:szCs w:val="24"/>
          <w:lang w:val="en-US" w:eastAsia="ja-JP"/>
        </w:rPr>
        <w:t xml:space="preserve"> </w:t>
      </w:r>
      <w:r w:rsidR="005E720B">
        <w:rPr>
          <w:rFonts w:ascii="Times New Roman" w:eastAsia="MS Mincho" w:hAnsi="Times New Roman" w:cs="Times New Roman"/>
          <w:color w:val="000000"/>
          <w:sz w:val="24"/>
          <w:szCs w:val="24"/>
          <w:lang w:eastAsia="ja-JP"/>
        </w:rPr>
        <w:t>polyamide</w:t>
      </w:r>
      <w:r w:rsidR="005E720B" w:rsidRPr="005E720B">
        <w:rPr>
          <w:rFonts w:ascii="Times New Roman" w:eastAsia="MS Mincho" w:hAnsi="Times New Roman" w:cs="Times New Roman"/>
          <w:color w:val="000000"/>
          <w:sz w:val="24"/>
          <w:szCs w:val="24"/>
          <w:lang w:val="mk-MK" w:eastAsia="ja-JP"/>
        </w:rPr>
        <w:t xml:space="preserve"> групата</w:t>
      </w:r>
      <w:r w:rsidR="005E720B">
        <w:rPr>
          <w:rFonts w:ascii="Times New Roman" w:eastAsia="MS Mincho" w:hAnsi="Times New Roman" w:cs="Times New Roman"/>
          <w:color w:val="000000"/>
          <w:sz w:val="24"/>
          <w:szCs w:val="24"/>
          <w:lang w:val="en-US" w:eastAsia="ja-JP"/>
        </w:rPr>
        <w:t xml:space="preserve"> </w:t>
      </w:r>
      <w:r w:rsidR="005E720B">
        <w:rPr>
          <w:rFonts w:ascii="Times New Roman" w:eastAsia="MS Mincho" w:hAnsi="Times New Roman" w:cs="Times New Roman"/>
          <w:color w:val="000000"/>
          <w:sz w:val="24"/>
          <w:szCs w:val="24"/>
          <w:lang w:val="mk-MK" w:eastAsia="ja-JP"/>
        </w:rPr>
        <w:t>и</w:t>
      </w:r>
      <w:r w:rsidR="005E720B" w:rsidRPr="005E720B">
        <w:rPr>
          <w:rFonts w:ascii="Times New Roman" w:eastAsia="MS Mincho" w:hAnsi="Times New Roman" w:cs="Times New Roman"/>
          <w:color w:val="000000"/>
          <w:sz w:val="24"/>
          <w:szCs w:val="24"/>
          <w:lang w:val="en-US" w:eastAsia="ja-JP"/>
        </w:rPr>
        <w:t xml:space="preserve"> </w:t>
      </w:r>
      <w:r w:rsidR="005E720B" w:rsidRPr="005E720B">
        <w:rPr>
          <w:rFonts w:ascii="Times New Roman" w:eastAsia="MS Mincho" w:hAnsi="Times New Roman" w:cs="Times New Roman"/>
          <w:color w:val="000000"/>
          <w:sz w:val="24"/>
          <w:szCs w:val="24"/>
          <w:lang w:val="mk-MK" w:eastAsia="ja-JP"/>
        </w:rPr>
        <w:t xml:space="preserve">значајно поголем број на </w:t>
      </w:r>
      <w:r w:rsidR="005E720B" w:rsidRPr="005E720B">
        <w:rPr>
          <w:rFonts w:ascii="Times New Roman" w:eastAsia="MS Mincho" w:hAnsi="Times New Roman" w:cs="Times New Roman"/>
          <w:bCs/>
          <w:sz w:val="24"/>
          <w:szCs w:val="24"/>
          <w:lang w:val="ru-RU" w:eastAsia="ja-JP"/>
        </w:rPr>
        <w:t>колонии</w:t>
      </w:r>
      <w:r w:rsidR="005E720B" w:rsidRPr="005E720B">
        <w:rPr>
          <w:rFonts w:ascii="Times New Roman" w:eastAsia="MS Mincho" w:hAnsi="Times New Roman" w:cs="Times New Roman"/>
          <w:bCs/>
          <w:sz w:val="24"/>
          <w:szCs w:val="24"/>
          <w:lang w:val="en-US" w:eastAsia="ja-JP"/>
        </w:rPr>
        <w:t xml:space="preserve"> </w:t>
      </w:r>
      <w:r w:rsidR="00190118">
        <w:rPr>
          <w:rFonts w:ascii="Times New Roman" w:eastAsia="MS Mincho" w:hAnsi="Times New Roman" w:cs="Times New Roman"/>
          <w:bCs/>
          <w:sz w:val="24"/>
          <w:szCs w:val="24"/>
          <w:lang w:val="mk-MK" w:eastAsia="ja-JP"/>
        </w:rPr>
        <w:t>(</w:t>
      </w:r>
      <w:r w:rsidR="005E720B" w:rsidRPr="005E720B">
        <w:rPr>
          <w:rFonts w:ascii="Times New Roman" w:eastAsia="MS Mincho" w:hAnsi="Times New Roman" w:cs="Times New Roman"/>
          <w:bCs/>
          <w:sz w:val="24"/>
          <w:szCs w:val="24"/>
          <w:lang w:eastAsia="ja-JP"/>
        </w:rPr>
        <w:t>CFU/ml</w:t>
      </w:r>
      <w:r w:rsidR="00190118">
        <w:rPr>
          <w:rFonts w:ascii="Times New Roman" w:eastAsia="MS Mincho" w:hAnsi="Times New Roman" w:cs="Times New Roman"/>
          <w:bCs/>
          <w:sz w:val="24"/>
          <w:szCs w:val="24"/>
          <w:lang w:val="mk-MK" w:eastAsia="ja-JP"/>
        </w:rPr>
        <w:t>)</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н</w:t>
      </w:r>
      <w:r w:rsidR="005E720B">
        <w:rPr>
          <w:rFonts w:ascii="Times New Roman" w:eastAsia="MS Mincho" w:hAnsi="Times New Roman" w:cs="Times New Roman"/>
          <w:bCs/>
          <w:sz w:val="24"/>
          <w:szCs w:val="24"/>
          <w:lang w:eastAsia="ja-JP"/>
        </w:rPr>
        <w:t>a</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бактерии</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во</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однос</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на</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пациентите</w:t>
      </w:r>
      <w:r w:rsidR="005E720B" w:rsidRPr="005E720B">
        <w:rPr>
          <w:rFonts w:ascii="Times New Roman" w:eastAsia="MS Mincho" w:hAnsi="Times New Roman" w:cs="Times New Roman"/>
          <w:bCs/>
          <w:sz w:val="24"/>
          <w:szCs w:val="24"/>
          <w:lang w:val="en-US" w:eastAsia="ja-JP"/>
        </w:rPr>
        <w:t xml:space="preserve"> </w:t>
      </w:r>
      <w:r w:rsidR="005E720B" w:rsidRPr="005E720B">
        <w:rPr>
          <w:rFonts w:ascii="Times New Roman" w:eastAsia="MS Mincho" w:hAnsi="Times New Roman" w:cs="Times New Roman"/>
          <w:bCs/>
          <w:sz w:val="24"/>
          <w:szCs w:val="24"/>
          <w:lang w:val="ru-RU" w:eastAsia="ja-JP"/>
        </w:rPr>
        <w:t>од</w:t>
      </w:r>
      <w:r w:rsidR="005E720B" w:rsidRPr="005E720B">
        <w:rPr>
          <w:rFonts w:ascii="Times New Roman" w:eastAsia="MS Mincho" w:hAnsi="Times New Roman" w:cs="Times New Roman"/>
          <w:bCs/>
          <w:sz w:val="24"/>
          <w:szCs w:val="24"/>
          <w:lang w:val="en-US" w:eastAsia="ja-JP"/>
        </w:rPr>
        <w:t xml:space="preserve"> </w:t>
      </w:r>
      <w:r w:rsidR="005E720B">
        <w:rPr>
          <w:rFonts w:ascii="Times New Roman" w:eastAsia="MS Mincho" w:hAnsi="Times New Roman" w:cs="Times New Roman"/>
          <w:color w:val="000000"/>
          <w:sz w:val="24"/>
          <w:szCs w:val="24"/>
          <w:lang w:eastAsia="ja-JP"/>
        </w:rPr>
        <w:t>monofa</w:t>
      </w:r>
      <w:r w:rsidR="00D63583">
        <w:rPr>
          <w:rFonts w:ascii="Times New Roman" w:eastAsia="MS Mincho" w:hAnsi="Times New Roman" w:cs="Times New Roman"/>
          <w:color w:val="000000"/>
          <w:sz w:val="24"/>
          <w:szCs w:val="24"/>
          <w:lang w:eastAsia="ja-JP"/>
        </w:rPr>
        <w:t>s</w:t>
      </w:r>
      <w:r w:rsidR="005E720B">
        <w:rPr>
          <w:rFonts w:ascii="Times New Roman" w:eastAsia="MS Mincho" w:hAnsi="Times New Roman" w:cs="Times New Roman"/>
          <w:color w:val="000000"/>
          <w:sz w:val="24"/>
          <w:szCs w:val="24"/>
          <w:lang w:eastAsia="ja-JP"/>
        </w:rPr>
        <w:t>t</w:t>
      </w:r>
      <w:r w:rsidR="005E720B" w:rsidRPr="005E720B">
        <w:rPr>
          <w:rFonts w:ascii="Times New Roman" w:eastAsia="MS Mincho" w:hAnsi="Times New Roman" w:cs="Times New Roman"/>
          <w:color w:val="000000"/>
          <w:sz w:val="24"/>
          <w:szCs w:val="24"/>
          <w:lang w:val="mk-MK" w:eastAsia="ja-JP"/>
        </w:rPr>
        <w:t xml:space="preserve"> групата</w:t>
      </w:r>
      <w:r w:rsidR="00692D33">
        <w:rPr>
          <w:rFonts w:ascii="Times New Roman" w:eastAsia="MS Mincho" w:hAnsi="Times New Roman" w:cs="Times New Roman"/>
          <w:color w:val="000000"/>
          <w:sz w:val="24"/>
          <w:szCs w:val="24"/>
          <w:lang w:eastAsia="ja-JP"/>
        </w:rPr>
        <w:t xml:space="preserve">. </w:t>
      </w:r>
      <w:r w:rsidR="005E720B" w:rsidRPr="005E720B">
        <w:rPr>
          <w:rFonts w:ascii="Times New Roman" w:eastAsia="MS Mincho" w:hAnsi="Times New Roman" w:cs="Times New Roman"/>
          <w:bCs/>
          <w:sz w:val="24"/>
          <w:szCs w:val="24"/>
          <w:lang w:val="mk-MK" w:eastAsia="ja-JP"/>
        </w:rPr>
        <w:t xml:space="preserve">Пациентите од </w:t>
      </w:r>
      <w:r w:rsidR="005E720B">
        <w:rPr>
          <w:rFonts w:ascii="Times New Roman" w:eastAsia="MS Mincho" w:hAnsi="Times New Roman" w:cs="Times New Roman"/>
          <w:color w:val="000000"/>
          <w:sz w:val="24"/>
          <w:szCs w:val="24"/>
          <w:lang w:eastAsia="ja-JP"/>
        </w:rPr>
        <w:t>monofast</w:t>
      </w:r>
      <w:r w:rsidR="005E720B" w:rsidRPr="005E720B">
        <w:rPr>
          <w:rFonts w:ascii="Times New Roman" w:eastAsia="MS Mincho" w:hAnsi="Times New Roman" w:cs="Times New Roman"/>
          <w:color w:val="000000"/>
          <w:sz w:val="24"/>
          <w:szCs w:val="24"/>
          <w:lang w:val="mk-MK" w:eastAsia="ja-JP"/>
        </w:rPr>
        <w:t xml:space="preserve"> групата имаа значајно помал број на </w:t>
      </w:r>
      <w:r w:rsidR="005E720B" w:rsidRPr="005E720B">
        <w:rPr>
          <w:rFonts w:ascii="Times New Roman" w:eastAsia="MS Mincho" w:hAnsi="Times New Roman" w:cs="Times New Roman"/>
          <w:bCs/>
          <w:sz w:val="24"/>
          <w:szCs w:val="24"/>
          <w:lang w:val="mk-MK" w:eastAsia="ja-JP"/>
        </w:rPr>
        <w:t xml:space="preserve">колонии </w:t>
      </w:r>
      <w:r w:rsidR="00190118">
        <w:rPr>
          <w:rFonts w:ascii="Times New Roman" w:eastAsia="MS Mincho" w:hAnsi="Times New Roman" w:cs="Times New Roman"/>
          <w:bCs/>
          <w:sz w:val="24"/>
          <w:szCs w:val="24"/>
          <w:lang w:val="mk-MK" w:eastAsia="ja-JP"/>
        </w:rPr>
        <w:t>(</w:t>
      </w:r>
      <w:r w:rsidR="005E720B" w:rsidRPr="005E720B">
        <w:rPr>
          <w:rFonts w:ascii="Times New Roman" w:eastAsia="MS Mincho" w:hAnsi="Times New Roman" w:cs="Times New Roman"/>
          <w:bCs/>
          <w:sz w:val="24"/>
          <w:szCs w:val="24"/>
          <w:lang w:val="mk-MK" w:eastAsia="ja-JP"/>
        </w:rPr>
        <w:t>CFU</w:t>
      </w:r>
      <w:r w:rsidR="005E720B" w:rsidRPr="005E720B">
        <w:rPr>
          <w:rFonts w:ascii="Times New Roman" w:eastAsia="MS Mincho" w:hAnsi="Times New Roman" w:cs="Times New Roman"/>
          <w:bCs/>
          <w:sz w:val="24"/>
          <w:szCs w:val="24"/>
          <w:lang w:eastAsia="ja-JP"/>
        </w:rPr>
        <w:t>/ml</w:t>
      </w:r>
      <w:r w:rsidR="00190118">
        <w:rPr>
          <w:rFonts w:ascii="Times New Roman" w:eastAsia="MS Mincho" w:hAnsi="Times New Roman" w:cs="Times New Roman"/>
          <w:bCs/>
          <w:sz w:val="24"/>
          <w:szCs w:val="24"/>
          <w:lang w:val="mk-MK" w:eastAsia="ja-JP"/>
        </w:rPr>
        <w:t>)</w:t>
      </w:r>
      <w:r w:rsidR="005E720B" w:rsidRPr="005E720B">
        <w:rPr>
          <w:rFonts w:ascii="Times New Roman" w:eastAsia="MS Mincho" w:hAnsi="Times New Roman" w:cs="Times New Roman"/>
          <w:bCs/>
          <w:sz w:val="24"/>
          <w:szCs w:val="24"/>
          <w:lang w:val="mk-MK" w:eastAsia="ja-JP"/>
        </w:rPr>
        <w:t xml:space="preserve"> на  бактерии во однос на пациентите од </w:t>
      </w:r>
      <w:r w:rsidR="005E720B">
        <w:rPr>
          <w:rFonts w:ascii="Times New Roman" w:eastAsia="MS Mincho" w:hAnsi="Times New Roman" w:cs="Times New Roman"/>
          <w:color w:val="000000"/>
          <w:sz w:val="24"/>
          <w:szCs w:val="24"/>
          <w:lang w:eastAsia="ja-JP"/>
        </w:rPr>
        <w:t xml:space="preserve">silk </w:t>
      </w:r>
      <w:r w:rsidR="005E720B">
        <w:rPr>
          <w:rFonts w:ascii="Times New Roman" w:eastAsia="MS Mincho" w:hAnsi="Times New Roman" w:cs="Times New Roman"/>
          <w:color w:val="000000"/>
          <w:sz w:val="24"/>
          <w:szCs w:val="24"/>
          <w:lang w:val="mk-MK" w:eastAsia="ja-JP"/>
        </w:rPr>
        <w:t xml:space="preserve"> и </w:t>
      </w:r>
      <w:r w:rsidR="005E720B">
        <w:rPr>
          <w:rFonts w:ascii="Times New Roman" w:eastAsia="MS Mincho" w:hAnsi="Times New Roman" w:cs="Times New Roman"/>
          <w:color w:val="000000"/>
          <w:sz w:val="24"/>
          <w:szCs w:val="24"/>
          <w:lang w:eastAsia="ja-JP"/>
        </w:rPr>
        <w:t>P.G.A</w:t>
      </w:r>
      <w:r w:rsidR="005E720B" w:rsidRPr="005E720B">
        <w:rPr>
          <w:rFonts w:ascii="Times New Roman" w:eastAsia="MS Mincho" w:hAnsi="Times New Roman" w:cs="Times New Roman"/>
          <w:color w:val="000000"/>
          <w:sz w:val="24"/>
          <w:szCs w:val="24"/>
          <w:lang w:val="mk-MK" w:eastAsia="ja-JP"/>
        </w:rPr>
        <w:t xml:space="preserve"> групата, </w:t>
      </w:r>
      <w:r w:rsidR="005E720B" w:rsidRPr="005E720B">
        <w:rPr>
          <w:rFonts w:ascii="Times New Roman" w:eastAsia="MS Mincho" w:hAnsi="Times New Roman" w:cs="Times New Roman"/>
          <w:color w:val="000000"/>
          <w:sz w:val="24"/>
          <w:szCs w:val="24"/>
          <w:lang w:val="mk-MK" w:eastAsia="ja-JP"/>
        </w:rPr>
        <w:lastRenderedPageBreak/>
        <w:t xml:space="preserve">а во однос на </w:t>
      </w:r>
      <w:r w:rsidR="00692D33">
        <w:rPr>
          <w:rFonts w:ascii="Times New Roman" w:eastAsia="MS Mincho" w:hAnsi="Times New Roman" w:cs="Times New Roman"/>
          <w:color w:val="000000"/>
          <w:sz w:val="24"/>
          <w:szCs w:val="24"/>
          <w:lang w:eastAsia="ja-JP"/>
        </w:rPr>
        <w:t>polyamide</w:t>
      </w:r>
      <w:r w:rsidR="005E720B" w:rsidRPr="005E720B">
        <w:rPr>
          <w:rFonts w:ascii="Times New Roman" w:eastAsia="MS Mincho" w:hAnsi="Times New Roman" w:cs="Times New Roman"/>
          <w:color w:val="000000"/>
          <w:sz w:val="24"/>
          <w:szCs w:val="24"/>
          <w:lang w:val="mk-MK" w:eastAsia="ja-JP"/>
        </w:rPr>
        <w:t xml:space="preserve"> групата имаа незначајно поголем број на </w:t>
      </w:r>
      <w:r w:rsidR="005E720B" w:rsidRPr="005E720B">
        <w:rPr>
          <w:rFonts w:ascii="Times New Roman" w:eastAsia="MS Mincho" w:hAnsi="Times New Roman" w:cs="Times New Roman"/>
          <w:bCs/>
          <w:sz w:val="24"/>
          <w:szCs w:val="24"/>
          <w:lang w:val="mk-MK" w:eastAsia="ja-JP"/>
        </w:rPr>
        <w:t xml:space="preserve">колонии </w:t>
      </w:r>
      <w:r w:rsidR="00190118">
        <w:rPr>
          <w:rFonts w:ascii="Times New Roman" w:eastAsia="MS Mincho" w:hAnsi="Times New Roman" w:cs="Times New Roman"/>
          <w:bCs/>
          <w:sz w:val="24"/>
          <w:szCs w:val="24"/>
          <w:lang w:val="mk-MK" w:eastAsia="ja-JP"/>
        </w:rPr>
        <w:t>(</w:t>
      </w:r>
      <w:r w:rsidR="005E720B" w:rsidRPr="005E720B">
        <w:rPr>
          <w:rFonts w:ascii="Times New Roman" w:eastAsia="MS Mincho" w:hAnsi="Times New Roman" w:cs="Times New Roman"/>
          <w:bCs/>
          <w:sz w:val="24"/>
          <w:szCs w:val="24"/>
          <w:lang w:val="mk-MK" w:eastAsia="ja-JP"/>
        </w:rPr>
        <w:t>CFU</w:t>
      </w:r>
      <w:r w:rsidR="005E720B" w:rsidRPr="005E720B">
        <w:rPr>
          <w:rFonts w:ascii="Times New Roman" w:eastAsia="MS Mincho" w:hAnsi="Times New Roman" w:cs="Times New Roman"/>
          <w:bCs/>
          <w:sz w:val="24"/>
          <w:szCs w:val="24"/>
          <w:lang w:eastAsia="ja-JP"/>
        </w:rPr>
        <w:t>/ml</w:t>
      </w:r>
      <w:r w:rsidR="00190118">
        <w:rPr>
          <w:rFonts w:ascii="Times New Roman" w:eastAsia="MS Mincho" w:hAnsi="Times New Roman" w:cs="Times New Roman"/>
          <w:bCs/>
          <w:sz w:val="24"/>
          <w:szCs w:val="24"/>
          <w:lang w:val="mk-MK" w:eastAsia="ja-JP"/>
        </w:rPr>
        <w:t>)</w:t>
      </w:r>
      <w:r w:rsidR="005E720B" w:rsidRPr="005E720B">
        <w:rPr>
          <w:rFonts w:ascii="Times New Roman" w:eastAsia="MS Mincho" w:hAnsi="Times New Roman" w:cs="Times New Roman"/>
          <w:bCs/>
          <w:sz w:val="24"/>
          <w:szCs w:val="24"/>
          <w:lang w:val="mk-MK" w:eastAsia="ja-JP"/>
        </w:rPr>
        <w:t xml:space="preserve"> на бактерии</w:t>
      </w:r>
      <w:r w:rsidR="005E720B" w:rsidRPr="005E720B">
        <w:rPr>
          <w:rFonts w:ascii="Times New Roman" w:eastAsia="MS Mincho" w:hAnsi="Times New Roman" w:cs="Times New Roman"/>
          <w:color w:val="000000"/>
          <w:sz w:val="24"/>
          <w:szCs w:val="24"/>
          <w:lang w:val="mk-MK" w:eastAsia="ja-JP"/>
        </w:rPr>
        <w:t>.</w:t>
      </w:r>
      <w:r w:rsidR="00A01633">
        <w:rPr>
          <w:rFonts w:ascii="Times New Roman" w:eastAsia="MS Mincho" w:hAnsi="Times New Roman" w:cs="Times New Roman"/>
          <w:color w:val="000000"/>
          <w:sz w:val="24"/>
          <w:szCs w:val="24"/>
          <w:lang w:eastAsia="ja-JP"/>
        </w:rPr>
        <w:t xml:space="preserve"> </w:t>
      </w:r>
    </w:p>
    <w:p w14:paraId="61B1462A" w14:textId="5EA00DD0" w:rsidR="005B100D" w:rsidRPr="005B100D" w:rsidRDefault="00FE6CFA" w:rsidP="005B100D">
      <w:pPr>
        <w:autoSpaceDE w:val="0"/>
        <w:autoSpaceDN w:val="0"/>
        <w:adjustRightInd w:val="0"/>
        <w:ind w:firstLine="360"/>
        <w:jc w:val="both"/>
        <w:rPr>
          <w:rFonts w:ascii="Times New Roman" w:eastAsia="MS Mincho" w:hAnsi="Times New Roman" w:cs="Times New Roman"/>
          <w:color w:val="000000"/>
          <w:sz w:val="24"/>
          <w:szCs w:val="24"/>
          <w:lang w:eastAsia="ja-JP"/>
        </w:rPr>
      </w:pPr>
      <w:r>
        <w:rPr>
          <w:rFonts w:ascii="Times New Roman" w:eastAsia="MS Mincho" w:hAnsi="Times New Roman" w:cs="Times New Roman"/>
          <w:color w:val="000000"/>
          <w:sz w:val="24"/>
          <w:szCs w:val="24"/>
          <w:lang w:val="mk-MK" w:eastAsia="ja-JP"/>
        </w:rPr>
        <w:t xml:space="preserve">Слични резултати, добивме и при калкулирање на бројот на колонии </w:t>
      </w:r>
      <w:r w:rsidRPr="005E720B">
        <w:rPr>
          <w:rFonts w:ascii="Times New Roman" w:hAnsi="Times New Roman" w:cs="Times New Roman"/>
          <w:bCs/>
          <w:sz w:val="24"/>
          <w:szCs w:val="24"/>
        </w:rPr>
        <w:t>CFU/ml</w:t>
      </w:r>
      <w:r>
        <w:rPr>
          <w:rFonts w:ascii="Times New Roman" w:hAnsi="Times New Roman" w:cs="Times New Roman"/>
          <w:bCs/>
          <w:sz w:val="24"/>
          <w:szCs w:val="24"/>
          <w:lang w:val="mk-MK"/>
        </w:rPr>
        <w:t xml:space="preserve"> на живи анаеробни и факултативно анаеробни бактерии култивирани на </w:t>
      </w:r>
      <w:r w:rsidRPr="00FE6CFA">
        <w:rPr>
          <w:rFonts w:ascii="Times New Roman" w:hAnsi="Times New Roman" w:cs="Times New Roman"/>
          <w:bCs/>
          <w:sz w:val="24"/>
          <w:szCs w:val="24"/>
        </w:rPr>
        <w:t>Schaedler agar</w:t>
      </w:r>
      <w:r>
        <w:rPr>
          <w:rFonts w:ascii="Times New Roman" w:hAnsi="Times New Roman" w:cs="Times New Roman"/>
          <w:bCs/>
          <w:sz w:val="24"/>
          <w:szCs w:val="24"/>
          <w:lang w:val="mk-MK"/>
        </w:rPr>
        <w:t>.</w:t>
      </w:r>
      <w:r>
        <w:rPr>
          <w:rFonts w:ascii="Times New Roman" w:eastAsia="MS Mincho" w:hAnsi="Times New Roman" w:cs="Times New Roman"/>
          <w:color w:val="000000"/>
          <w:sz w:val="24"/>
          <w:szCs w:val="24"/>
          <w:lang w:val="mk-MK" w:eastAsia="ja-JP"/>
        </w:rPr>
        <w:t xml:space="preserve"> </w:t>
      </w:r>
      <w:r w:rsidR="005B100D" w:rsidRPr="005B100D">
        <w:rPr>
          <w:rFonts w:ascii="Times New Roman" w:eastAsia="MS Mincho" w:hAnsi="Times New Roman" w:cs="Times New Roman"/>
          <w:color w:val="000000"/>
          <w:sz w:val="24"/>
          <w:szCs w:val="24"/>
          <w:lang w:val="mk-MK" w:eastAsia="ja-JP"/>
        </w:rPr>
        <w:t>С</w:t>
      </w:r>
      <w:r>
        <w:rPr>
          <w:rFonts w:ascii="Times New Roman" w:eastAsia="MS Mincho" w:hAnsi="Times New Roman" w:cs="Times New Roman"/>
          <w:color w:val="000000"/>
          <w:sz w:val="24"/>
          <w:szCs w:val="24"/>
          <w:lang w:val="mk-MK" w:eastAsia="ja-JP"/>
        </w:rPr>
        <w:t>о помош на с</w:t>
      </w:r>
      <w:r w:rsidR="005B100D" w:rsidRPr="005B100D">
        <w:rPr>
          <w:rFonts w:ascii="Times New Roman" w:eastAsia="MS Mincho" w:hAnsi="Times New Roman" w:cs="Times New Roman"/>
          <w:color w:val="000000"/>
          <w:sz w:val="24"/>
          <w:szCs w:val="24"/>
          <w:lang w:val="mk-MK" w:eastAsia="ja-JP"/>
        </w:rPr>
        <w:t xml:space="preserve">татистичката обработка, во разликите помеѓу групите, </w:t>
      </w:r>
      <w:r>
        <w:rPr>
          <w:rFonts w:ascii="Times New Roman" w:eastAsia="MS Mincho" w:hAnsi="Times New Roman" w:cs="Times New Roman"/>
          <w:color w:val="000000"/>
          <w:sz w:val="24"/>
          <w:szCs w:val="24"/>
          <w:lang w:val="mk-MK" w:eastAsia="ja-JP"/>
        </w:rPr>
        <w:t>добивме</w:t>
      </w:r>
      <w:r w:rsidR="005B100D" w:rsidRPr="005B100D">
        <w:rPr>
          <w:rFonts w:ascii="Times New Roman" w:eastAsia="MS Mincho" w:hAnsi="Times New Roman" w:cs="Times New Roman"/>
          <w:color w:val="000000"/>
          <w:sz w:val="24"/>
          <w:szCs w:val="24"/>
          <w:lang w:val="mk-MK" w:eastAsia="ja-JP"/>
        </w:rPr>
        <w:t xml:space="preserve"> за</w:t>
      </w:r>
      <w:r w:rsidR="005B100D" w:rsidRPr="005B100D">
        <w:rPr>
          <w:rFonts w:ascii="Times New Roman" w:eastAsia="MS Mincho" w:hAnsi="Times New Roman" w:cs="Times New Roman"/>
          <w:bCs/>
          <w:color w:val="000000"/>
          <w:sz w:val="24"/>
          <w:szCs w:val="24"/>
          <w:lang w:val="en-US" w:eastAsia="ja-JP"/>
        </w:rPr>
        <w:t xml:space="preserve"> p</w:t>
      </w:r>
      <w:r w:rsidR="005B100D" w:rsidRPr="005B100D">
        <w:rPr>
          <w:rFonts w:ascii="Times New Roman" w:eastAsia="MS Mincho" w:hAnsi="Times New Roman" w:cs="Times New Roman"/>
          <w:bCs/>
          <w:color w:val="000000"/>
          <w:sz w:val="24"/>
          <w:szCs w:val="24"/>
          <w:lang w:val="ru-RU" w:eastAsia="ja-JP"/>
        </w:rPr>
        <w:t>&lt;0,001</w:t>
      </w:r>
      <w:r w:rsidR="005A2C87">
        <w:rPr>
          <w:rFonts w:ascii="Times New Roman" w:eastAsia="MS Mincho" w:hAnsi="Times New Roman" w:cs="Times New Roman"/>
          <w:bCs/>
          <w:color w:val="000000"/>
          <w:sz w:val="24"/>
          <w:szCs w:val="24"/>
          <w:lang w:eastAsia="ja-JP"/>
        </w:rPr>
        <w:t xml:space="preserve"> </w:t>
      </w:r>
      <w:r w:rsidR="005B100D" w:rsidRPr="005B100D">
        <w:rPr>
          <w:rFonts w:ascii="Times New Roman" w:eastAsia="MS Mincho" w:hAnsi="Times New Roman" w:cs="Times New Roman"/>
          <w:bCs/>
          <w:color w:val="000000"/>
          <w:sz w:val="24"/>
          <w:szCs w:val="24"/>
          <w:lang w:val="ru-RU" w:eastAsia="ja-JP"/>
        </w:rPr>
        <w:t>(</w:t>
      </w:r>
      <w:r w:rsidR="005B100D" w:rsidRPr="005B100D">
        <w:rPr>
          <w:rFonts w:ascii="Times New Roman" w:eastAsia="MS Mincho" w:hAnsi="Times New Roman" w:cs="Times New Roman"/>
          <w:bCs/>
          <w:color w:val="000000"/>
          <w:sz w:val="24"/>
          <w:szCs w:val="24"/>
          <w:lang w:val="en-US" w:eastAsia="ja-JP"/>
        </w:rPr>
        <w:t>p</w:t>
      </w:r>
      <w:r w:rsidR="005B100D" w:rsidRPr="005B100D">
        <w:rPr>
          <w:rFonts w:ascii="Times New Roman" w:eastAsia="MS Mincho" w:hAnsi="Times New Roman" w:cs="Times New Roman"/>
          <w:bCs/>
          <w:color w:val="000000"/>
          <w:sz w:val="24"/>
          <w:szCs w:val="24"/>
          <w:lang w:val="ru-RU" w:eastAsia="ja-JP"/>
        </w:rPr>
        <w:t>=</w:t>
      </w:r>
      <w:r w:rsidR="005B100D" w:rsidRPr="005B100D">
        <w:rPr>
          <w:rFonts w:ascii="Times New Roman" w:eastAsia="MS Mincho" w:hAnsi="Times New Roman" w:cs="Times New Roman"/>
          <w:color w:val="000000"/>
          <w:sz w:val="24"/>
          <w:szCs w:val="24"/>
          <w:lang w:val="ru-RU" w:eastAsia="ja-JP"/>
        </w:rPr>
        <w:t>0,0000)</w:t>
      </w:r>
      <w:r w:rsidR="005B100D" w:rsidRPr="005B100D">
        <w:rPr>
          <w:rFonts w:ascii="Times New Roman" w:eastAsia="MS Mincho" w:hAnsi="Times New Roman" w:cs="Times New Roman"/>
          <w:color w:val="000000"/>
          <w:sz w:val="24"/>
          <w:szCs w:val="24"/>
          <w:lang w:val="mk-MK" w:eastAsia="ja-JP"/>
        </w:rPr>
        <w:t xml:space="preserve">  сигнификантна </w:t>
      </w:r>
      <w:r w:rsidR="005B100D" w:rsidRPr="005B100D">
        <w:rPr>
          <w:rFonts w:ascii="Times New Roman" w:eastAsia="MS Mincho" w:hAnsi="Times New Roman" w:cs="Times New Roman"/>
          <w:bCs/>
          <w:color w:val="000000"/>
          <w:sz w:val="24"/>
          <w:szCs w:val="24"/>
          <w:lang w:val="mk-MK" w:eastAsia="ja-JP"/>
        </w:rPr>
        <w:t xml:space="preserve">разлика </w:t>
      </w:r>
      <w:r w:rsidR="005B100D" w:rsidRPr="005B100D">
        <w:rPr>
          <w:rFonts w:ascii="Times New Roman" w:eastAsia="MS Mincho" w:hAnsi="Times New Roman" w:cs="Times New Roman"/>
          <w:color w:val="000000"/>
          <w:sz w:val="24"/>
          <w:szCs w:val="24"/>
          <w:lang w:val="mk-MK" w:eastAsia="ja-JP"/>
        </w:rPr>
        <w:t xml:space="preserve">во </w:t>
      </w:r>
      <w:r w:rsidR="005B100D" w:rsidRPr="005B100D">
        <w:rPr>
          <w:rFonts w:ascii="Times New Roman" w:eastAsia="MS Mincho" w:hAnsi="Times New Roman" w:cs="Times New Roman"/>
          <w:bCs/>
          <w:color w:val="000000"/>
          <w:sz w:val="24"/>
          <w:szCs w:val="24"/>
          <w:lang w:val="ru-RU" w:eastAsia="ja-JP"/>
        </w:rPr>
        <w:t xml:space="preserve">бројот на колонии </w:t>
      </w:r>
      <w:r w:rsidR="005B100D" w:rsidRPr="005B100D">
        <w:rPr>
          <w:rFonts w:ascii="Times New Roman" w:eastAsia="MS Mincho" w:hAnsi="Times New Roman" w:cs="Times New Roman"/>
          <w:bCs/>
          <w:color w:val="000000"/>
          <w:sz w:val="24"/>
          <w:szCs w:val="24"/>
          <w:lang w:eastAsia="ja-JP"/>
        </w:rPr>
        <w:t>CFU</w:t>
      </w:r>
      <w:r w:rsidR="005B100D" w:rsidRPr="005B100D">
        <w:rPr>
          <w:rFonts w:ascii="Times New Roman" w:eastAsia="MS Mincho" w:hAnsi="Times New Roman" w:cs="Times New Roman"/>
          <w:color w:val="000000"/>
          <w:sz w:val="24"/>
          <w:szCs w:val="24"/>
          <w:lang w:val="ru-RU" w:eastAsia="ja-JP"/>
        </w:rPr>
        <w:t>/</w:t>
      </w:r>
      <w:r w:rsidR="005B100D" w:rsidRPr="005B100D">
        <w:rPr>
          <w:rFonts w:ascii="Times New Roman" w:eastAsia="MS Mincho" w:hAnsi="Times New Roman" w:cs="Times New Roman"/>
          <w:color w:val="000000"/>
          <w:sz w:val="24"/>
          <w:szCs w:val="24"/>
          <w:lang w:eastAsia="ja-JP"/>
        </w:rPr>
        <w:t>ml</w:t>
      </w:r>
      <w:r w:rsidR="005A2C87">
        <w:rPr>
          <w:rFonts w:ascii="Times New Roman" w:eastAsia="MS Mincho" w:hAnsi="Times New Roman" w:cs="Times New Roman"/>
          <w:color w:val="000000"/>
          <w:sz w:val="24"/>
          <w:szCs w:val="24"/>
          <w:lang w:eastAsia="ja-JP"/>
        </w:rPr>
        <w:t xml:space="preserve"> </w:t>
      </w:r>
      <w:r w:rsidR="005A2C87">
        <w:rPr>
          <w:rFonts w:ascii="Times New Roman" w:eastAsia="MS Mincho" w:hAnsi="Times New Roman" w:cs="Times New Roman"/>
          <w:color w:val="000000"/>
          <w:sz w:val="24"/>
          <w:szCs w:val="24"/>
          <w:lang w:val="mk-MK" w:eastAsia="ja-JP"/>
        </w:rPr>
        <w:t>на бактерии</w:t>
      </w:r>
      <w:r w:rsidR="005B100D" w:rsidRPr="005B100D">
        <w:rPr>
          <w:rFonts w:ascii="Times New Roman" w:eastAsia="MS Mincho" w:hAnsi="Times New Roman" w:cs="Times New Roman"/>
          <w:bCs/>
          <w:color w:val="000000"/>
          <w:sz w:val="24"/>
          <w:szCs w:val="24"/>
          <w:lang w:val="ru-RU" w:eastAsia="ja-JP"/>
        </w:rPr>
        <w:t xml:space="preserve"> околу сутурните материјали помеѓу четирите групи на пациенти. Пациентите од </w:t>
      </w:r>
      <w:r w:rsidR="005B100D" w:rsidRPr="005B100D">
        <w:rPr>
          <w:rFonts w:ascii="Times New Roman" w:eastAsia="MS Mincho" w:hAnsi="Times New Roman" w:cs="Times New Roman"/>
          <w:color w:val="000000"/>
          <w:sz w:val="24"/>
          <w:szCs w:val="24"/>
          <w:lang w:eastAsia="ja-JP"/>
        </w:rPr>
        <w:t>silk</w:t>
      </w:r>
      <w:r w:rsidR="005B100D" w:rsidRPr="005B100D">
        <w:rPr>
          <w:rFonts w:ascii="Times New Roman" w:eastAsia="MS Mincho" w:hAnsi="Times New Roman" w:cs="Times New Roman"/>
          <w:color w:val="000000"/>
          <w:sz w:val="24"/>
          <w:szCs w:val="24"/>
          <w:lang w:val="mk-MK" w:eastAsia="ja-JP"/>
        </w:rPr>
        <w:t xml:space="preserve"> групата имаа значајно поголем број на </w:t>
      </w:r>
      <w:r w:rsidR="005B100D" w:rsidRPr="005B100D">
        <w:rPr>
          <w:rFonts w:ascii="Times New Roman" w:eastAsia="MS Mincho" w:hAnsi="Times New Roman" w:cs="Times New Roman"/>
          <w:bCs/>
          <w:color w:val="000000"/>
          <w:sz w:val="24"/>
          <w:szCs w:val="24"/>
          <w:lang w:val="ru-RU" w:eastAsia="ja-JP"/>
        </w:rPr>
        <w:t xml:space="preserve">колонии </w:t>
      </w:r>
      <w:r w:rsidR="00050E7F">
        <w:rPr>
          <w:rFonts w:ascii="Times New Roman" w:eastAsia="MS Mincho" w:hAnsi="Times New Roman" w:cs="Times New Roman"/>
          <w:bCs/>
          <w:color w:val="000000"/>
          <w:sz w:val="24"/>
          <w:szCs w:val="24"/>
          <w:lang w:val="ru-RU" w:eastAsia="ja-JP"/>
        </w:rPr>
        <w:t>(</w:t>
      </w:r>
      <w:r w:rsidR="005B100D" w:rsidRPr="005B100D">
        <w:rPr>
          <w:rFonts w:ascii="Times New Roman" w:eastAsia="MS Mincho" w:hAnsi="Times New Roman" w:cs="Times New Roman"/>
          <w:bCs/>
          <w:color w:val="000000"/>
          <w:sz w:val="24"/>
          <w:szCs w:val="24"/>
          <w:lang w:eastAsia="ja-JP"/>
        </w:rPr>
        <w:t>CFU/ml</w:t>
      </w:r>
      <w:r w:rsidR="00050E7F">
        <w:rPr>
          <w:rFonts w:ascii="Times New Roman" w:eastAsia="MS Mincho" w:hAnsi="Times New Roman" w:cs="Times New Roman"/>
          <w:bCs/>
          <w:color w:val="000000"/>
          <w:sz w:val="24"/>
          <w:szCs w:val="24"/>
          <w:lang w:val="mk-MK" w:eastAsia="ja-JP"/>
        </w:rPr>
        <w:t>)</w:t>
      </w:r>
      <w:r w:rsidR="005B100D" w:rsidRPr="005B100D">
        <w:rPr>
          <w:rFonts w:ascii="Times New Roman" w:eastAsia="MS Mincho" w:hAnsi="Times New Roman" w:cs="Times New Roman"/>
          <w:bCs/>
          <w:color w:val="000000"/>
          <w:sz w:val="24"/>
          <w:szCs w:val="24"/>
          <w:lang w:eastAsia="ja-JP"/>
        </w:rPr>
        <w:t xml:space="preserve"> </w:t>
      </w:r>
      <w:r w:rsidR="005B100D" w:rsidRPr="005B100D">
        <w:rPr>
          <w:rFonts w:ascii="Times New Roman" w:eastAsia="MS Mincho" w:hAnsi="Times New Roman" w:cs="Times New Roman"/>
          <w:bCs/>
          <w:color w:val="000000"/>
          <w:sz w:val="24"/>
          <w:szCs w:val="24"/>
          <w:lang w:val="mk-MK" w:eastAsia="ja-JP"/>
        </w:rPr>
        <w:t xml:space="preserve">на бактерии во однос на останатите групи. Пациентите од </w:t>
      </w:r>
      <w:r w:rsidR="005B100D" w:rsidRPr="005B100D">
        <w:rPr>
          <w:rFonts w:ascii="Times New Roman" w:eastAsia="MS Mincho" w:hAnsi="Times New Roman" w:cs="Times New Roman"/>
          <w:bCs/>
          <w:color w:val="000000"/>
          <w:sz w:val="24"/>
          <w:szCs w:val="24"/>
          <w:lang w:eastAsia="ja-JP"/>
        </w:rPr>
        <w:t>polyamide</w:t>
      </w:r>
      <w:r w:rsidR="005B100D" w:rsidRPr="005B100D">
        <w:rPr>
          <w:rFonts w:ascii="Times New Roman" w:eastAsia="MS Mincho" w:hAnsi="Times New Roman" w:cs="Times New Roman"/>
          <w:bCs/>
          <w:color w:val="000000"/>
          <w:sz w:val="24"/>
          <w:szCs w:val="24"/>
          <w:lang w:val="mk-MK" w:eastAsia="ja-JP"/>
        </w:rPr>
        <w:t xml:space="preserve"> групата имаа значајно помал број на колонии </w:t>
      </w:r>
      <w:r w:rsidR="00050E7F">
        <w:rPr>
          <w:rFonts w:ascii="Times New Roman" w:eastAsia="MS Mincho" w:hAnsi="Times New Roman" w:cs="Times New Roman"/>
          <w:bCs/>
          <w:color w:val="000000"/>
          <w:sz w:val="24"/>
          <w:szCs w:val="24"/>
          <w:lang w:val="mk-MK" w:eastAsia="ja-JP"/>
        </w:rPr>
        <w:t>(</w:t>
      </w:r>
      <w:r w:rsidR="005B100D" w:rsidRPr="005B100D">
        <w:rPr>
          <w:rFonts w:ascii="Times New Roman" w:eastAsia="MS Mincho" w:hAnsi="Times New Roman" w:cs="Times New Roman"/>
          <w:bCs/>
          <w:color w:val="000000"/>
          <w:sz w:val="24"/>
          <w:szCs w:val="24"/>
          <w:lang w:val="mk-MK" w:eastAsia="ja-JP"/>
        </w:rPr>
        <w:t>CFU/ml</w:t>
      </w:r>
      <w:r w:rsidR="00050E7F">
        <w:rPr>
          <w:rFonts w:ascii="Times New Roman" w:eastAsia="MS Mincho" w:hAnsi="Times New Roman" w:cs="Times New Roman"/>
          <w:bCs/>
          <w:color w:val="000000"/>
          <w:sz w:val="24"/>
          <w:szCs w:val="24"/>
          <w:lang w:val="mk-MK" w:eastAsia="ja-JP"/>
        </w:rPr>
        <w:t>)</w:t>
      </w:r>
      <w:r w:rsidR="005B100D" w:rsidRPr="005B100D">
        <w:rPr>
          <w:rFonts w:ascii="Times New Roman" w:eastAsia="MS Mincho" w:hAnsi="Times New Roman" w:cs="Times New Roman"/>
          <w:bCs/>
          <w:color w:val="000000"/>
          <w:sz w:val="24"/>
          <w:szCs w:val="24"/>
          <w:lang w:val="mk-MK" w:eastAsia="ja-JP"/>
        </w:rPr>
        <w:t xml:space="preserve"> на бактерии во однос на пациентите од </w:t>
      </w:r>
      <w:r w:rsidR="005B100D" w:rsidRPr="005B100D">
        <w:rPr>
          <w:rFonts w:ascii="Times New Roman" w:eastAsia="MS Mincho" w:hAnsi="Times New Roman" w:cs="Times New Roman"/>
          <w:bCs/>
          <w:color w:val="000000"/>
          <w:sz w:val="24"/>
          <w:szCs w:val="24"/>
          <w:lang w:eastAsia="ja-JP"/>
        </w:rPr>
        <w:t xml:space="preserve">silk </w:t>
      </w:r>
      <w:r w:rsidR="005B100D" w:rsidRPr="005B100D">
        <w:rPr>
          <w:rFonts w:ascii="Times New Roman" w:eastAsia="MS Mincho" w:hAnsi="Times New Roman" w:cs="Times New Roman"/>
          <w:bCs/>
          <w:color w:val="000000"/>
          <w:sz w:val="24"/>
          <w:szCs w:val="24"/>
          <w:lang w:val="mk-MK" w:eastAsia="ja-JP"/>
        </w:rPr>
        <w:t xml:space="preserve">групата, значајно помал број на колонии </w:t>
      </w:r>
      <w:r w:rsidR="00050E7F">
        <w:rPr>
          <w:rFonts w:ascii="Times New Roman" w:eastAsia="MS Mincho" w:hAnsi="Times New Roman" w:cs="Times New Roman"/>
          <w:bCs/>
          <w:color w:val="000000"/>
          <w:sz w:val="24"/>
          <w:szCs w:val="24"/>
          <w:lang w:val="mk-MK" w:eastAsia="ja-JP"/>
        </w:rPr>
        <w:t>(</w:t>
      </w:r>
      <w:r w:rsidR="005B100D" w:rsidRPr="005B100D">
        <w:rPr>
          <w:rFonts w:ascii="Times New Roman" w:eastAsia="MS Mincho" w:hAnsi="Times New Roman" w:cs="Times New Roman"/>
          <w:bCs/>
          <w:color w:val="000000"/>
          <w:sz w:val="24"/>
          <w:szCs w:val="24"/>
          <w:lang w:val="mk-MK" w:eastAsia="ja-JP"/>
        </w:rPr>
        <w:t>CFU/ml</w:t>
      </w:r>
      <w:r w:rsidR="00050E7F">
        <w:rPr>
          <w:rFonts w:ascii="Times New Roman" w:eastAsia="MS Mincho" w:hAnsi="Times New Roman" w:cs="Times New Roman"/>
          <w:bCs/>
          <w:color w:val="000000"/>
          <w:sz w:val="24"/>
          <w:szCs w:val="24"/>
          <w:lang w:val="mk-MK" w:eastAsia="ja-JP"/>
        </w:rPr>
        <w:t>)</w:t>
      </w:r>
      <w:r w:rsidR="005B100D" w:rsidRPr="005B100D">
        <w:rPr>
          <w:rFonts w:ascii="Times New Roman" w:eastAsia="MS Mincho" w:hAnsi="Times New Roman" w:cs="Times New Roman"/>
          <w:bCs/>
          <w:color w:val="000000"/>
          <w:sz w:val="24"/>
          <w:szCs w:val="24"/>
          <w:lang w:val="mk-MK" w:eastAsia="ja-JP"/>
        </w:rPr>
        <w:t xml:space="preserve"> на бактерии во однос на пациентите од P.G.A групата, а во однос на</w:t>
      </w:r>
      <w:r w:rsidR="005B100D" w:rsidRPr="005B100D">
        <w:rPr>
          <w:rFonts w:ascii="Times New Roman" w:eastAsia="MS Mincho" w:hAnsi="Times New Roman" w:cs="Times New Roman"/>
          <w:bCs/>
          <w:color w:val="000000"/>
          <w:sz w:val="24"/>
          <w:szCs w:val="24"/>
          <w:lang w:eastAsia="ja-JP"/>
        </w:rPr>
        <w:t xml:space="preserve"> </w:t>
      </w:r>
      <w:r w:rsidR="005A2C87">
        <w:rPr>
          <w:rFonts w:ascii="Times New Roman" w:eastAsia="MS Mincho" w:hAnsi="Times New Roman" w:cs="Times New Roman"/>
          <w:bCs/>
          <w:color w:val="000000"/>
          <w:sz w:val="24"/>
          <w:szCs w:val="24"/>
          <w:lang w:eastAsia="ja-JP"/>
        </w:rPr>
        <w:t>M</w:t>
      </w:r>
      <w:r w:rsidR="005B100D" w:rsidRPr="005B100D">
        <w:rPr>
          <w:rFonts w:ascii="Times New Roman" w:eastAsia="MS Mincho" w:hAnsi="Times New Roman" w:cs="Times New Roman"/>
          <w:bCs/>
          <w:color w:val="000000"/>
          <w:sz w:val="24"/>
          <w:szCs w:val="24"/>
          <w:lang w:eastAsia="ja-JP"/>
        </w:rPr>
        <w:t xml:space="preserve">onofast </w:t>
      </w:r>
      <w:r w:rsidR="005B100D" w:rsidRPr="005B100D">
        <w:rPr>
          <w:rFonts w:ascii="Times New Roman" w:eastAsia="MS Mincho" w:hAnsi="Times New Roman" w:cs="Times New Roman"/>
          <w:bCs/>
          <w:color w:val="000000"/>
          <w:sz w:val="24"/>
          <w:szCs w:val="24"/>
          <w:lang w:val="mk-MK" w:eastAsia="ja-JP"/>
        </w:rPr>
        <w:t xml:space="preserve">групата има незначајно помал број на колонии </w:t>
      </w:r>
      <w:r w:rsidR="00050E7F">
        <w:rPr>
          <w:rFonts w:ascii="Times New Roman" w:eastAsia="MS Mincho" w:hAnsi="Times New Roman" w:cs="Times New Roman"/>
          <w:bCs/>
          <w:color w:val="000000"/>
          <w:sz w:val="24"/>
          <w:szCs w:val="24"/>
          <w:lang w:val="mk-MK" w:eastAsia="ja-JP"/>
        </w:rPr>
        <w:t>(</w:t>
      </w:r>
      <w:r w:rsidR="005B100D" w:rsidRPr="005B100D">
        <w:rPr>
          <w:rFonts w:ascii="Times New Roman" w:eastAsia="MS Mincho" w:hAnsi="Times New Roman" w:cs="Times New Roman"/>
          <w:bCs/>
          <w:color w:val="000000"/>
          <w:sz w:val="24"/>
          <w:szCs w:val="24"/>
          <w:lang w:val="mk-MK" w:eastAsia="ja-JP"/>
        </w:rPr>
        <w:t>CFU/ml</w:t>
      </w:r>
      <w:r w:rsidR="00050E7F">
        <w:rPr>
          <w:rFonts w:ascii="Times New Roman" w:eastAsia="MS Mincho" w:hAnsi="Times New Roman" w:cs="Times New Roman"/>
          <w:bCs/>
          <w:color w:val="000000"/>
          <w:sz w:val="24"/>
          <w:szCs w:val="24"/>
          <w:lang w:val="mk-MK" w:eastAsia="ja-JP"/>
        </w:rPr>
        <w:t>)</w:t>
      </w:r>
      <w:r w:rsidR="005B100D" w:rsidRPr="005B100D">
        <w:rPr>
          <w:rFonts w:ascii="Times New Roman" w:eastAsia="MS Mincho" w:hAnsi="Times New Roman" w:cs="Times New Roman"/>
          <w:bCs/>
          <w:color w:val="000000"/>
          <w:sz w:val="24"/>
          <w:szCs w:val="24"/>
          <w:lang w:eastAsia="ja-JP"/>
        </w:rPr>
        <w:t xml:space="preserve"> </w:t>
      </w:r>
      <w:r w:rsidR="005B100D" w:rsidRPr="005B100D">
        <w:rPr>
          <w:rFonts w:ascii="Times New Roman" w:eastAsia="MS Mincho" w:hAnsi="Times New Roman" w:cs="Times New Roman"/>
          <w:bCs/>
          <w:color w:val="000000"/>
          <w:sz w:val="24"/>
          <w:szCs w:val="24"/>
          <w:lang w:val="mk-MK" w:eastAsia="ja-JP"/>
        </w:rPr>
        <w:t>на бактерии.</w:t>
      </w:r>
      <w:r w:rsidR="005B100D" w:rsidRPr="005B100D">
        <w:rPr>
          <w:rFonts w:ascii="Times New Roman" w:eastAsia="MS Mincho" w:hAnsi="Times New Roman" w:cs="Times New Roman"/>
          <w:bCs/>
          <w:color w:val="000000"/>
          <w:sz w:val="24"/>
          <w:szCs w:val="24"/>
          <w:lang w:eastAsia="ja-JP"/>
        </w:rPr>
        <w:t xml:space="preserve"> </w:t>
      </w:r>
      <w:bookmarkStart w:id="108" w:name="_Hlk113023382"/>
      <w:r w:rsidR="005B100D" w:rsidRPr="005B100D">
        <w:rPr>
          <w:rFonts w:ascii="Times New Roman" w:eastAsia="MS Mincho" w:hAnsi="Times New Roman" w:cs="Times New Roman"/>
          <w:bCs/>
          <w:color w:val="000000"/>
          <w:sz w:val="24"/>
          <w:szCs w:val="24"/>
          <w:lang w:val="ru-RU" w:eastAsia="ja-JP"/>
        </w:rPr>
        <w:t>Пациентите</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од</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color w:val="000000"/>
          <w:sz w:val="24"/>
          <w:szCs w:val="24"/>
          <w:lang w:eastAsia="ja-JP"/>
        </w:rPr>
        <w:t>P</w:t>
      </w:r>
      <w:r w:rsidR="005B100D" w:rsidRPr="005B100D">
        <w:rPr>
          <w:rFonts w:ascii="Times New Roman" w:eastAsia="MS Mincho" w:hAnsi="Times New Roman" w:cs="Times New Roman"/>
          <w:color w:val="000000"/>
          <w:sz w:val="24"/>
          <w:szCs w:val="24"/>
          <w:lang w:val="en-US" w:eastAsia="ja-JP"/>
        </w:rPr>
        <w:t>.</w:t>
      </w:r>
      <w:r w:rsidR="005B100D" w:rsidRPr="005B100D">
        <w:rPr>
          <w:rFonts w:ascii="Times New Roman" w:eastAsia="MS Mincho" w:hAnsi="Times New Roman" w:cs="Times New Roman"/>
          <w:color w:val="000000"/>
          <w:sz w:val="24"/>
          <w:szCs w:val="24"/>
          <w:lang w:eastAsia="ja-JP"/>
        </w:rPr>
        <w:t>G</w:t>
      </w:r>
      <w:r w:rsidR="005B100D" w:rsidRPr="005B100D">
        <w:rPr>
          <w:rFonts w:ascii="Times New Roman" w:eastAsia="MS Mincho" w:hAnsi="Times New Roman" w:cs="Times New Roman"/>
          <w:color w:val="000000"/>
          <w:sz w:val="24"/>
          <w:szCs w:val="24"/>
          <w:lang w:val="en-US" w:eastAsia="ja-JP"/>
        </w:rPr>
        <w:t>.</w:t>
      </w:r>
      <w:r w:rsidR="005B100D" w:rsidRPr="005B100D">
        <w:rPr>
          <w:rFonts w:ascii="Times New Roman" w:eastAsia="MS Mincho" w:hAnsi="Times New Roman" w:cs="Times New Roman"/>
          <w:color w:val="000000"/>
          <w:sz w:val="24"/>
          <w:szCs w:val="24"/>
          <w:lang w:eastAsia="ja-JP"/>
        </w:rPr>
        <w:t>A</w:t>
      </w:r>
      <w:r w:rsidR="005B100D" w:rsidRPr="005B100D">
        <w:rPr>
          <w:rFonts w:ascii="Times New Roman" w:eastAsia="MS Mincho" w:hAnsi="Times New Roman" w:cs="Times New Roman"/>
          <w:color w:val="000000"/>
          <w:sz w:val="24"/>
          <w:szCs w:val="24"/>
          <w:lang w:val="mk-MK" w:eastAsia="ja-JP"/>
        </w:rPr>
        <w:t xml:space="preserve"> групата имаа значајно помал број на </w:t>
      </w:r>
      <w:r w:rsidR="005B100D" w:rsidRPr="005B100D">
        <w:rPr>
          <w:rFonts w:ascii="Times New Roman" w:eastAsia="MS Mincho" w:hAnsi="Times New Roman" w:cs="Times New Roman"/>
          <w:bCs/>
          <w:color w:val="000000"/>
          <w:sz w:val="24"/>
          <w:szCs w:val="24"/>
          <w:lang w:val="ru-RU" w:eastAsia="ja-JP"/>
        </w:rPr>
        <w:t>колонии</w:t>
      </w:r>
      <w:r w:rsidR="005B100D" w:rsidRPr="005B100D">
        <w:rPr>
          <w:rFonts w:ascii="Times New Roman" w:eastAsia="MS Mincho" w:hAnsi="Times New Roman" w:cs="Times New Roman"/>
          <w:bCs/>
          <w:color w:val="000000"/>
          <w:sz w:val="24"/>
          <w:szCs w:val="24"/>
          <w:lang w:val="en-US" w:eastAsia="ja-JP"/>
        </w:rPr>
        <w:t xml:space="preserve"> </w:t>
      </w:r>
      <w:r w:rsidR="00050E7F">
        <w:rPr>
          <w:rFonts w:ascii="Times New Roman" w:eastAsia="MS Mincho" w:hAnsi="Times New Roman" w:cs="Times New Roman"/>
          <w:bCs/>
          <w:color w:val="000000"/>
          <w:sz w:val="24"/>
          <w:szCs w:val="24"/>
          <w:lang w:val="mk-MK" w:eastAsia="ja-JP"/>
        </w:rPr>
        <w:t>(</w:t>
      </w:r>
      <w:r w:rsidR="005B100D" w:rsidRPr="005B100D">
        <w:rPr>
          <w:rFonts w:ascii="Times New Roman" w:eastAsia="MS Mincho" w:hAnsi="Times New Roman" w:cs="Times New Roman"/>
          <w:bCs/>
          <w:color w:val="000000"/>
          <w:sz w:val="24"/>
          <w:szCs w:val="24"/>
          <w:lang w:eastAsia="ja-JP"/>
        </w:rPr>
        <w:t>CFU/ml</w:t>
      </w:r>
      <w:r w:rsidR="00050E7F">
        <w:rPr>
          <w:rFonts w:ascii="Times New Roman" w:eastAsia="MS Mincho" w:hAnsi="Times New Roman" w:cs="Times New Roman"/>
          <w:bCs/>
          <w:color w:val="000000"/>
          <w:sz w:val="24"/>
          <w:szCs w:val="24"/>
          <w:lang w:val="mk-MK" w:eastAsia="ja-JP"/>
        </w:rPr>
        <w:t>)</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на</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бактерии</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во</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однос</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на</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пациентите</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од</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color w:val="000000"/>
          <w:sz w:val="24"/>
          <w:szCs w:val="24"/>
          <w:lang w:eastAsia="ja-JP"/>
        </w:rPr>
        <w:t>silk</w:t>
      </w:r>
      <w:r w:rsidR="005B100D" w:rsidRPr="005B100D">
        <w:rPr>
          <w:rFonts w:ascii="Times New Roman" w:eastAsia="MS Mincho" w:hAnsi="Times New Roman" w:cs="Times New Roman"/>
          <w:color w:val="000000"/>
          <w:sz w:val="24"/>
          <w:szCs w:val="24"/>
          <w:lang w:val="mk-MK" w:eastAsia="ja-JP"/>
        </w:rPr>
        <w:t xml:space="preserve"> групата</w:t>
      </w:r>
      <w:r w:rsidR="005B100D" w:rsidRPr="005B100D">
        <w:rPr>
          <w:rFonts w:ascii="Times New Roman" w:eastAsia="MS Mincho" w:hAnsi="Times New Roman" w:cs="Times New Roman"/>
          <w:color w:val="000000"/>
          <w:sz w:val="24"/>
          <w:szCs w:val="24"/>
          <w:lang w:val="en-US" w:eastAsia="ja-JP"/>
        </w:rPr>
        <w:t xml:space="preserve">, </w:t>
      </w:r>
      <w:r w:rsidR="005B100D" w:rsidRPr="005B100D">
        <w:rPr>
          <w:rFonts w:ascii="Times New Roman" w:eastAsia="MS Mincho" w:hAnsi="Times New Roman" w:cs="Times New Roman"/>
          <w:color w:val="000000"/>
          <w:sz w:val="24"/>
          <w:szCs w:val="24"/>
          <w:lang w:val="mk-MK" w:eastAsia="ja-JP"/>
        </w:rPr>
        <w:t xml:space="preserve">значајно поголем број на </w:t>
      </w:r>
      <w:r w:rsidR="005B100D" w:rsidRPr="005B100D">
        <w:rPr>
          <w:rFonts w:ascii="Times New Roman" w:eastAsia="MS Mincho" w:hAnsi="Times New Roman" w:cs="Times New Roman"/>
          <w:bCs/>
          <w:color w:val="000000"/>
          <w:sz w:val="24"/>
          <w:szCs w:val="24"/>
          <w:lang w:val="ru-RU" w:eastAsia="ja-JP"/>
        </w:rPr>
        <w:t>колонии</w:t>
      </w:r>
      <w:r w:rsidR="005B100D" w:rsidRPr="005B100D">
        <w:rPr>
          <w:rFonts w:ascii="Times New Roman" w:eastAsia="MS Mincho" w:hAnsi="Times New Roman" w:cs="Times New Roman"/>
          <w:bCs/>
          <w:color w:val="000000"/>
          <w:sz w:val="24"/>
          <w:szCs w:val="24"/>
          <w:lang w:val="en-US" w:eastAsia="ja-JP"/>
        </w:rPr>
        <w:t xml:space="preserve"> </w:t>
      </w:r>
      <w:r w:rsidR="00050E7F">
        <w:rPr>
          <w:rFonts w:ascii="Times New Roman" w:eastAsia="MS Mincho" w:hAnsi="Times New Roman" w:cs="Times New Roman"/>
          <w:bCs/>
          <w:color w:val="000000"/>
          <w:sz w:val="24"/>
          <w:szCs w:val="24"/>
          <w:lang w:val="mk-MK" w:eastAsia="ja-JP"/>
        </w:rPr>
        <w:t>(</w:t>
      </w:r>
      <w:r w:rsidR="005B100D" w:rsidRPr="005B100D">
        <w:rPr>
          <w:rFonts w:ascii="Times New Roman" w:eastAsia="MS Mincho" w:hAnsi="Times New Roman" w:cs="Times New Roman"/>
          <w:bCs/>
          <w:color w:val="000000"/>
          <w:sz w:val="24"/>
          <w:szCs w:val="24"/>
          <w:lang w:eastAsia="ja-JP"/>
        </w:rPr>
        <w:t>CFU/ml</w:t>
      </w:r>
      <w:r w:rsidR="00050E7F">
        <w:rPr>
          <w:rFonts w:ascii="Times New Roman" w:eastAsia="MS Mincho" w:hAnsi="Times New Roman" w:cs="Times New Roman"/>
          <w:bCs/>
          <w:color w:val="000000"/>
          <w:sz w:val="24"/>
          <w:szCs w:val="24"/>
          <w:lang w:val="mk-MK" w:eastAsia="ja-JP"/>
        </w:rPr>
        <w:t>)</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на</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бактерии</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во</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однос</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на</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пациентите</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од</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color w:val="000000"/>
          <w:sz w:val="24"/>
          <w:szCs w:val="24"/>
          <w:lang w:eastAsia="ja-JP"/>
        </w:rPr>
        <w:t>polyamide</w:t>
      </w:r>
      <w:r w:rsidR="005B100D" w:rsidRPr="005B100D">
        <w:rPr>
          <w:rFonts w:ascii="Times New Roman" w:eastAsia="MS Mincho" w:hAnsi="Times New Roman" w:cs="Times New Roman"/>
          <w:color w:val="000000"/>
          <w:sz w:val="24"/>
          <w:szCs w:val="24"/>
          <w:lang w:val="mk-MK" w:eastAsia="ja-JP"/>
        </w:rPr>
        <w:t xml:space="preserve"> групата</w:t>
      </w:r>
      <w:r w:rsidR="005B100D" w:rsidRPr="005B100D">
        <w:rPr>
          <w:rFonts w:ascii="Times New Roman" w:eastAsia="MS Mincho" w:hAnsi="Times New Roman" w:cs="Times New Roman"/>
          <w:color w:val="000000"/>
          <w:sz w:val="24"/>
          <w:szCs w:val="24"/>
          <w:lang w:val="en-US" w:eastAsia="ja-JP"/>
        </w:rPr>
        <w:t xml:space="preserve"> </w:t>
      </w:r>
      <w:r w:rsidR="005B100D" w:rsidRPr="005B100D">
        <w:rPr>
          <w:rFonts w:ascii="Times New Roman" w:eastAsia="MS Mincho" w:hAnsi="Times New Roman" w:cs="Times New Roman"/>
          <w:color w:val="000000"/>
          <w:sz w:val="24"/>
          <w:szCs w:val="24"/>
          <w:lang w:val="mk-MK" w:eastAsia="ja-JP"/>
        </w:rPr>
        <w:t>и</w:t>
      </w:r>
      <w:r w:rsidR="005B100D" w:rsidRPr="005B100D">
        <w:rPr>
          <w:rFonts w:ascii="Times New Roman" w:eastAsia="MS Mincho" w:hAnsi="Times New Roman" w:cs="Times New Roman"/>
          <w:color w:val="000000"/>
          <w:sz w:val="24"/>
          <w:szCs w:val="24"/>
          <w:lang w:val="en-US" w:eastAsia="ja-JP"/>
        </w:rPr>
        <w:t xml:space="preserve"> </w:t>
      </w:r>
      <w:r w:rsidR="005B100D" w:rsidRPr="005B100D">
        <w:rPr>
          <w:rFonts w:ascii="Times New Roman" w:eastAsia="MS Mincho" w:hAnsi="Times New Roman" w:cs="Times New Roman"/>
          <w:color w:val="000000"/>
          <w:sz w:val="24"/>
          <w:szCs w:val="24"/>
          <w:lang w:val="mk-MK" w:eastAsia="ja-JP"/>
        </w:rPr>
        <w:t xml:space="preserve">значајно поголем број на </w:t>
      </w:r>
      <w:r w:rsidR="005B100D" w:rsidRPr="005B100D">
        <w:rPr>
          <w:rFonts w:ascii="Times New Roman" w:eastAsia="MS Mincho" w:hAnsi="Times New Roman" w:cs="Times New Roman"/>
          <w:bCs/>
          <w:color w:val="000000"/>
          <w:sz w:val="24"/>
          <w:szCs w:val="24"/>
          <w:lang w:val="ru-RU" w:eastAsia="ja-JP"/>
        </w:rPr>
        <w:t>колонии</w:t>
      </w:r>
      <w:r w:rsidR="005B100D" w:rsidRPr="005B100D">
        <w:rPr>
          <w:rFonts w:ascii="Times New Roman" w:eastAsia="MS Mincho" w:hAnsi="Times New Roman" w:cs="Times New Roman"/>
          <w:bCs/>
          <w:color w:val="000000"/>
          <w:sz w:val="24"/>
          <w:szCs w:val="24"/>
          <w:lang w:val="en-US" w:eastAsia="ja-JP"/>
        </w:rPr>
        <w:t xml:space="preserve"> </w:t>
      </w:r>
      <w:r w:rsidR="00050E7F">
        <w:rPr>
          <w:rFonts w:ascii="Times New Roman" w:eastAsia="MS Mincho" w:hAnsi="Times New Roman" w:cs="Times New Roman"/>
          <w:bCs/>
          <w:color w:val="000000"/>
          <w:sz w:val="24"/>
          <w:szCs w:val="24"/>
          <w:lang w:val="mk-MK" w:eastAsia="ja-JP"/>
        </w:rPr>
        <w:t>(</w:t>
      </w:r>
      <w:r w:rsidR="005B100D" w:rsidRPr="005B100D">
        <w:rPr>
          <w:rFonts w:ascii="Times New Roman" w:eastAsia="MS Mincho" w:hAnsi="Times New Roman" w:cs="Times New Roman"/>
          <w:bCs/>
          <w:color w:val="000000"/>
          <w:sz w:val="24"/>
          <w:szCs w:val="24"/>
          <w:lang w:eastAsia="ja-JP"/>
        </w:rPr>
        <w:t>CFU/ml</w:t>
      </w:r>
      <w:r w:rsidR="00050E7F">
        <w:rPr>
          <w:rFonts w:ascii="Times New Roman" w:eastAsia="MS Mincho" w:hAnsi="Times New Roman" w:cs="Times New Roman"/>
          <w:bCs/>
          <w:color w:val="000000"/>
          <w:sz w:val="24"/>
          <w:szCs w:val="24"/>
          <w:lang w:val="mk-MK" w:eastAsia="ja-JP"/>
        </w:rPr>
        <w:t>)</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н</w:t>
      </w:r>
      <w:r w:rsidR="005B100D" w:rsidRPr="005B100D">
        <w:rPr>
          <w:rFonts w:ascii="Times New Roman" w:eastAsia="MS Mincho" w:hAnsi="Times New Roman" w:cs="Times New Roman"/>
          <w:bCs/>
          <w:color w:val="000000"/>
          <w:sz w:val="24"/>
          <w:szCs w:val="24"/>
          <w:lang w:eastAsia="ja-JP"/>
        </w:rPr>
        <w:t>a</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бактерии</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во</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однос</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на</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пациентите</w:t>
      </w:r>
      <w:r w:rsidR="005B100D" w:rsidRPr="005B100D">
        <w:rPr>
          <w:rFonts w:ascii="Times New Roman" w:eastAsia="MS Mincho" w:hAnsi="Times New Roman" w:cs="Times New Roman"/>
          <w:bCs/>
          <w:color w:val="000000"/>
          <w:sz w:val="24"/>
          <w:szCs w:val="24"/>
          <w:lang w:val="en-US" w:eastAsia="ja-JP"/>
        </w:rPr>
        <w:t xml:space="preserve"> </w:t>
      </w:r>
      <w:r w:rsidR="005B100D" w:rsidRPr="005B100D">
        <w:rPr>
          <w:rFonts w:ascii="Times New Roman" w:eastAsia="MS Mincho" w:hAnsi="Times New Roman" w:cs="Times New Roman"/>
          <w:bCs/>
          <w:color w:val="000000"/>
          <w:sz w:val="24"/>
          <w:szCs w:val="24"/>
          <w:lang w:val="ru-RU" w:eastAsia="ja-JP"/>
        </w:rPr>
        <w:t>од</w:t>
      </w:r>
      <w:r w:rsidR="005B100D" w:rsidRPr="005B100D">
        <w:rPr>
          <w:rFonts w:ascii="Times New Roman" w:eastAsia="MS Mincho" w:hAnsi="Times New Roman" w:cs="Times New Roman"/>
          <w:bCs/>
          <w:color w:val="000000"/>
          <w:sz w:val="24"/>
          <w:szCs w:val="24"/>
          <w:lang w:val="en-US" w:eastAsia="ja-JP"/>
        </w:rPr>
        <w:t xml:space="preserve"> </w:t>
      </w:r>
      <w:r w:rsidR="005A2C87">
        <w:rPr>
          <w:rFonts w:ascii="Times New Roman" w:eastAsia="MS Mincho" w:hAnsi="Times New Roman" w:cs="Times New Roman"/>
          <w:color w:val="000000"/>
          <w:sz w:val="24"/>
          <w:szCs w:val="24"/>
          <w:lang w:eastAsia="ja-JP"/>
        </w:rPr>
        <w:t>M</w:t>
      </w:r>
      <w:r w:rsidR="005B100D" w:rsidRPr="005B100D">
        <w:rPr>
          <w:rFonts w:ascii="Times New Roman" w:eastAsia="MS Mincho" w:hAnsi="Times New Roman" w:cs="Times New Roman"/>
          <w:color w:val="000000"/>
          <w:sz w:val="24"/>
          <w:szCs w:val="24"/>
          <w:lang w:eastAsia="ja-JP"/>
        </w:rPr>
        <w:t>onofast</w:t>
      </w:r>
      <w:r w:rsidR="005B100D" w:rsidRPr="005B100D">
        <w:rPr>
          <w:rFonts w:ascii="Times New Roman" w:eastAsia="MS Mincho" w:hAnsi="Times New Roman" w:cs="Times New Roman"/>
          <w:color w:val="000000"/>
          <w:sz w:val="24"/>
          <w:szCs w:val="24"/>
          <w:lang w:val="mk-MK" w:eastAsia="ja-JP"/>
        </w:rPr>
        <w:t xml:space="preserve"> групата</w:t>
      </w:r>
      <w:r w:rsidR="005B100D" w:rsidRPr="005B100D">
        <w:rPr>
          <w:rFonts w:ascii="Times New Roman" w:eastAsia="MS Mincho" w:hAnsi="Times New Roman" w:cs="Times New Roman"/>
          <w:color w:val="000000"/>
          <w:sz w:val="24"/>
          <w:szCs w:val="24"/>
          <w:lang w:eastAsia="ja-JP"/>
        </w:rPr>
        <w:t>.</w:t>
      </w:r>
      <w:bookmarkEnd w:id="108"/>
      <w:r w:rsidR="005B100D" w:rsidRPr="005B100D">
        <w:rPr>
          <w:rFonts w:ascii="Times New Roman" w:eastAsia="MS Mincho" w:hAnsi="Times New Roman" w:cs="Times New Roman"/>
          <w:color w:val="000000"/>
          <w:sz w:val="24"/>
          <w:szCs w:val="24"/>
          <w:lang w:eastAsia="ja-JP"/>
        </w:rPr>
        <w:t xml:space="preserve"> </w:t>
      </w:r>
      <w:bookmarkStart w:id="109" w:name="_Hlk113046568"/>
      <w:r w:rsidR="005B100D" w:rsidRPr="005B100D">
        <w:rPr>
          <w:rFonts w:ascii="Times New Roman" w:eastAsia="MS Mincho" w:hAnsi="Times New Roman" w:cs="Times New Roman"/>
          <w:bCs/>
          <w:color w:val="000000"/>
          <w:sz w:val="24"/>
          <w:szCs w:val="24"/>
          <w:lang w:val="mk-MK" w:eastAsia="ja-JP"/>
        </w:rPr>
        <w:t xml:space="preserve">Пациентите од </w:t>
      </w:r>
      <w:r w:rsidR="005A2C87">
        <w:rPr>
          <w:rFonts w:ascii="Times New Roman" w:eastAsia="MS Mincho" w:hAnsi="Times New Roman" w:cs="Times New Roman"/>
          <w:color w:val="000000"/>
          <w:sz w:val="24"/>
          <w:szCs w:val="24"/>
          <w:lang w:eastAsia="ja-JP"/>
        </w:rPr>
        <w:t>M</w:t>
      </w:r>
      <w:r w:rsidR="005B100D" w:rsidRPr="005B100D">
        <w:rPr>
          <w:rFonts w:ascii="Times New Roman" w:eastAsia="MS Mincho" w:hAnsi="Times New Roman" w:cs="Times New Roman"/>
          <w:color w:val="000000"/>
          <w:sz w:val="24"/>
          <w:szCs w:val="24"/>
          <w:lang w:eastAsia="ja-JP"/>
        </w:rPr>
        <w:t>onofast</w:t>
      </w:r>
      <w:r w:rsidR="005B100D" w:rsidRPr="005B100D">
        <w:rPr>
          <w:rFonts w:ascii="Times New Roman" w:eastAsia="MS Mincho" w:hAnsi="Times New Roman" w:cs="Times New Roman"/>
          <w:color w:val="000000"/>
          <w:sz w:val="24"/>
          <w:szCs w:val="24"/>
          <w:lang w:val="mk-MK" w:eastAsia="ja-JP"/>
        </w:rPr>
        <w:t xml:space="preserve"> групата имаа значајно помал број на </w:t>
      </w:r>
      <w:r w:rsidR="005B100D" w:rsidRPr="005B100D">
        <w:rPr>
          <w:rFonts w:ascii="Times New Roman" w:eastAsia="MS Mincho" w:hAnsi="Times New Roman" w:cs="Times New Roman"/>
          <w:bCs/>
          <w:color w:val="000000"/>
          <w:sz w:val="24"/>
          <w:szCs w:val="24"/>
          <w:lang w:val="mk-MK" w:eastAsia="ja-JP"/>
        </w:rPr>
        <w:t xml:space="preserve">колонии </w:t>
      </w:r>
      <w:r w:rsidR="00050E7F">
        <w:rPr>
          <w:rFonts w:ascii="Times New Roman" w:eastAsia="MS Mincho" w:hAnsi="Times New Roman" w:cs="Times New Roman"/>
          <w:bCs/>
          <w:color w:val="000000"/>
          <w:sz w:val="24"/>
          <w:szCs w:val="24"/>
          <w:lang w:val="mk-MK" w:eastAsia="ja-JP"/>
        </w:rPr>
        <w:t>(</w:t>
      </w:r>
      <w:r w:rsidR="005B100D" w:rsidRPr="005B100D">
        <w:rPr>
          <w:rFonts w:ascii="Times New Roman" w:eastAsia="MS Mincho" w:hAnsi="Times New Roman" w:cs="Times New Roman"/>
          <w:bCs/>
          <w:color w:val="000000"/>
          <w:sz w:val="24"/>
          <w:szCs w:val="24"/>
          <w:lang w:val="mk-MK" w:eastAsia="ja-JP"/>
        </w:rPr>
        <w:t>CFU</w:t>
      </w:r>
      <w:r w:rsidR="005B100D" w:rsidRPr="005B100D">
        <w:rPr>
          <w:rFonts w:ascii="Times New Roman" w:eastAsia="MS Mincho" w:hAnsi="Times New Roman" w:cs="Times New Roman"/>
          <w:bCs/>
          <w:color w:val="000000"/>
          <w:sz w:val="24"/>
          <w:szCs w:val="24"/>
          <w:lang w:eastAsia="ja-JP"/>
        </w:rPr>
        <w:t>/ml</w:t>
      </w:r>
      <w:r w:rsidR="00050E7F">
        <w:rPr>
          <w:rFonts w:ascii="Times New Roman" w:eastAsia="MS Mincho" w:hAnsi="Times New Roman" w:cs="Times New Roman"/>
          <w:bCs/>
          <w:color w:val="000000"/>
          <w:sz w:val="24"/>
          <w:szCs w:val="24"/>
          <w:lang w:val="mk-MK" w:eastAsia="ja-JP"/>
        </w:rPr>
        <w:t>)</w:t>
      </w:r>
      <w:r w:rsidR="005B100D" w:rsidRPr="005B100D">
        <w:rPr>
          <w:rFonts w:ascii="Times New Roman" w:eastAsia="MS Mincho" w:hAnsi="Times New Roman" w:cs="Times New Roman"/>
          <w:bCs/>
          <w:color w:val="000000"/>
          <w:sz w:val="24"/>
          <w:szCs w:val="24"/>
          <w:lang w:val="mk-MK" w:eastAsia="ja-JP"/>
        </w:rPr>
        <w:t xml:space="preserve"> на  бактерии во однос на пациентите од </w:t>
      </w:r>
      <w:r w:rsidR="005B100D" w:rsidRPr="005B100D">
        <w:rPr>
          <w:rFonts w:ascii="Times New Roman" w:eastAsia="MS Mincho" w:hAnsi="Times New Roman" w:cs="Times New Roman"/>
          <w:color w:val="000000"/>
          <w:sz w:val="24"/>
          <w:szCs w:val="24"/>
          <w:lang w:eastAsia="ja-JP"/>
        </w:rPr>
        <w:t xml:space="preserve">silk </w:t>
      </w:r>
      <w:r w:rsidR="005B100D" w:rsidRPr="005B100D">
        <w:rPr>
          <w:rFonts w:ascii="Times New Roman" w:eastAsia="MS Mincho" w:hAnsi="Times New Roman" w:cs="Times New Roman"/>
          <w:color w:val="000000"/>
          <w:sz w:val="24"/>
          <w:szCs w:val="24"/>
          <w:lang w:val="mk-MK" w:eastAsia="ja-JP"/>
        </w:rPr>
        <w:t xml:space="preserve"> и </w:t>
      </w:r>
      <w:r w:rsidR="005B100D" w:rsidRPr="005B100D">
        <w:rPr>
          <w:rFonts w:ascii="Times New Roman" w:eastAsia="MS Mincho" w:hAnsi="Times New Roman" w:cs="Times New Roman"/>
          <w:color w:val="000000"/>
          <w:sz w:val="24"/>
          <w:szCs w:val="24"/>
          <w:lang w:eastAsia="ja-JP"/>
        </w:rPr>
        <w:t>P.G.A</w:t>
      </w:r>
      <w:r w:rsidR="005B100D" w:rsidRPr="005B100D">
        <w:rPr>
          <w:rFonts w:ascii="Times New Roman" w:eastAsia="MS Mincho" w:hAnsi="Times New Roman" w:cs="Times New Roman"/>
          <w:color w:val="000000"/>
          <w:sz w:val="24"/>
          <w:szCs w:val="24"/>
          <w:lang w:val="mk-MK" w:eastAsia="ja-JP"/>
        </w:rPr>
        <w:t xml:space="preserve"> групата, а во однос на </w:t>
      </w:r>
      <w:r w:rsidR="005B100D" w:rsidRPr="005B100D">
        <w:rPr>
          <w:rFonts w:ascii="Times New Roman" w:eastAsia="MS Mincho" w:hAnsi="Times New Roman" w:cs="Times New Roman"/>
          <w:color w:val="000000"/>
          <w:sz w:val="24"/>
          <w:szCs w:val="24"/>
          <w:lang w:eastAsia="ja-JP"/>
        </w:rPr>
        <w:t>polyamide</w:t>
      </w:r>
      <w:r w:rsidR="005B100D" w:rsidRPr="005B100D">
        <w:rPr>
          <w:rFonts w:ascii="Times New Roman" w:eastAsia="MS Mincho" w:hAnsi="Times New Roman" w:cs="Times New Roman"/>
          <w:color w:val="000000"/>
          <w:sz w:val="24"/>
          <w:szCs w:val="24"/>
          <w:lang w:val="mk-MK" w:eastAsia="ja-JP"/>
        </w:rPr>
        <w:t xml:space="preserve"> групата имаа незначајно поголем број на </w:t>
      </w:r>
      <w:r w:rsidR="005B100D" w:rsidRPr="005B100D">
        <w:rPr>
          <w:rFonts w:ascii="Times New Roman" w:eastAsia="MS Mincho" w:hAnsi="Times New Roman" w:cs="Times New Roman"/>
          <w:bCs/>
          <w:color w:val="000000"/>
          <w:sz w:val="24"/>
          <w:szCs w:val="24"/>
          <w:lang w:val="mk-MK" w:eastAsia="ja-JP"/>
        </w:rPr>
        <w:t xml:space="preserve">колонии </w:t>
      </w:r>
      <w:r w:rsidR="00050E7F">
        <w:rPr>
          <w:rFonts w:ascii="Times New Roman" w:eastAsia="MS Mincho" w:hAnsi="Times New Roman" w:cs="Times New Roman"/>
          <w:bCs/>
          <w:color w:val="000000"/>
          <w:sz w:val="24"/>
          <w:szCs w:val="24"/>
          <w:lang w:val="mk-MK" w:eastAsia="ja-JP"/>
        </w:rPr>
        <w:t>(</w:t>
      </w:r>
      <w:r w:rsidR="005B100D" w:rsidRPr="005B100D">
        <w:rPr>
          <w:rFonts w:ascii="Times New Roman" w:eastAsia="MS Mincho" w:hAnsi="Times New Roman" w:cs="Times New Roman"/>
          <w:bCs/>
          <w:color w:val="000000"/>
          <w:sz w:val="24"/>
          <w:szCs w:val="24"/>
          <w:lang w:val="mk-MK" w:eastAsia="ja-JP"/>
        </w:rPr>
        <w:t>CFU</w:t>
      </w:r>
      <w:r w:rsidR="005B100D" w:rsidRPr="005B100D">
        <w:rPr>
          <w:rFonts w:ascii="Times New Roman" w:eastAsia="MS Mincho" w:hAnsi="Times New Roman" w:cs="Times New Roman"/>
          <w:bCs/>
          <w:color w:val="000000"/>
          <w:sz w:val="24"/>
          <w:szCs w:val="24"/>
          <w:lang w:eastAsia="ja-JP"/>
        </w:rPr>
        <w:t>/ml</w:t>
      </w:r>
      <w:r w:rsidR="00050E7F">
        <w:rPr>
          <w:rFonts w:ascii="Times New Roman" w:eastAsia="MS Mincho" w:hAnsi="Times New Roman" w:cs="Times New Roman"/>
          <w:bCs/>
          <w:color w:val="000000"/>
          <w:sz w:val="24"/>
          <w:szCs w:val="24"/>
          <w:lang w:val="mk-MK" w:eastAsia="ja-JP"/>
        </w:rPr>
        <w:t>)</w:t>
      </w:r>
      <w:r w:rsidR="005B100D" w:rsidRPr="005B100D">
        <w:rPr>
          <w:rFonts w:ascii="Times New Roman" w:eastAsia="MS Mincho" w:hAnsi="Times New Roman" w:cs="Times New Roman"/>
          <w:bCs/>
          <w:color w:val="000000"/>
          <w:sz w:val="24"/>
          <w:szCs w:val="24"/>
          <w:lang w:val="mk-MK" w:eastAsia="ja-JP"/>
        </w:rPr>
        <w:t xml:space="preserve">  на бактерии</w:t>
      </w:r>
      <w:r w:rsidR="005B100D" w:rsidRPr="005B100D">
        <w:rPr>
          <w:rFonts w:ascii="Times New Roman" w:eastAsia="MS Mincho" w:hAnsi="Times New Roman" w:cs="Times New Roman"/>
          <w:color w:val="000000"/>
          <w:sz w:val="24"/>
          <w:szCs w:val="24"/>
          <w:lang w:val="mk-MK" w:eastAsia="ja-JP"/>
        </w:rPr>
        <w:t>.</w:t>
      </w:r>
      <w:r w:rsidR="005B100D" w:rsidRPr="005B100D">
        <w:rPr>
          <w:rFonts w:ascii="Times New Roman" w:eastAsia="MS Mincho" w:hAnsi="Times New Roman" w:cs="Times New Roman"/>
          <w:color w:val="000000"/>
          <w:sz w:val="24"/>
          <w:szCs w:val="24"/>
          <w:lang w:eastAsia="ja-JP"/>
        </w:rPr>
        <w:t xml:space="preserve"> </w:t>
      </w:r>
    </w:p>
    <w:bookmarkEnd w:id="109"/>
    <w:p w14:paraId="5C99319A" w14:textId="37D7CA3F" w:rsidR="001B2B96" w:rsidRPr="001B2B96" w:rsidRDefault="00A01633" w:rsidP="006C5105">
      <w:pPr>
        <w:autoSpaceDE w:val="0"/>
        <w:autoSpaceDN w:val="0"/>
        <w:adjustRightInd w:val="0"/>
        <w:ind w:firstLine="360"/>
        <w:jc w:val="both"/>
        <w:rPr>
          <w:rFonts w:ascii="Times New Roman" w:eastAsiaTheme="minorEastAsia" w:hAnsi="Times New Roman" w:cs="Times New Roman"/>
          <w:sz w:val="24"/>
          <w:szCs w:val="24"/>
          <w:lang w:val="mk-MK"/>
        </w:rPr>
      </w:pPr>
      <w:r>
        <w:rPr>
          <w:rFonts w:ascii="Times New Roman" w:eastAsia="MS Mincho" w:hAnsi="Times New Roman" w:cs="Times New Roman"/>
          <w:color w:val="000000"/>
          <w:sz w:val="24"/>
          <w:szCs w:val="24"/>
          <w:lang w:val="mk-MK" w:eastAsia="ja-JP"/>
        </w:rPr>
        <w:t>Генерално, мултифиламентните сутурни материјали покажаа поголема акумулација на бактерии за разлика од м</w:t>
      </w:r>
      <w:r w:rsidR="00050E7F">
        <w:rPr>
          <w:rFonts w:ascii="Times New Roman" w:eastAsia="MS Mincho" w:hAnsi="Times New Roman" w:cs="Times New Roman"/>
          <w:color w:val="000000"/>
          <w:sz w:val="24"/>
          <w:szCs w:val="24"/>
          <w:lang w:val="mk-MK" w:eastAsia="ja-JP"/>
        </w:rPr>
        <w:t>оно</w:t>
      </w:r>
      <w:r>
        <w:rPr>
          <w:rFonts w:ascii="Times New Roman" w:eastAsia="MS Mincho" w:hAnsi="Times New Roman" w:cs="Times New Roman"/>
          <w:color w:val="000000"/>
          <w:sz w:val="24"/>
          <w:szCs w:val="24"/>
          <w:lang w:val="mk-MK" w:eastAsia="ja-JP"/>
        </w:rPr>
        <w:t>филаментните материјали.</w:t>
      </w:r>
      <w:r w:rsidR="006E2947">
        <w:rPr>
          <w:rFonts w:ascii="Times New Roman" w:eastAsia="MS Mincho" w:hAnsi="Times New Roman" w:cs="Times New Roman"/>
          <w:color w:val="000000"/>
          <w:sz w:val="24"/>
          <w:szCs w:val="24"/>
          <w:lang w:val="mk-MK" w:eastAsia="ja-JP"/>
        </w:rPr>
        <w:t xml:space="preserve"> </w:t>
      </w:r>
      <w:r w:rsidR="006E2947" w:rsidRPr="00A349E1">
        <w:rPr>
          <w:rFonts w:ascii="Times New Roman" w:eastAsiaTheme="minorEastAsia" w:hAnsi="Times New Roman" w:cs="Times New Roman"/>
          <w:sz w:val="24"/>
          <w:szCs w:val="24"/>
          <w:lang w:val="mk-MK"/>
        </w:rPr>
        <w:t>Претпоставуваме дека добиените резултати се должат на квалитетот на материјалите и на макроструктурата на истите.</w:t>
      </w:r>
      <w:r w:rsidR="00985255">
        <w:rPr>
          <w:rFonts w:ascii="Times New Roman" w:eastAsiaTheme="minorEastAsia" w:hAnsi="Times New Roman" w:cs="Times New Roman"/>
          <w:sz w:val="24"/>
          <w:szCs w:val="24"/>
        </w:rPr>
        <w:t xml:space="preserve"> </w:t>
      </w:r>
      <w:r w:rsidR="00D63583">
        <w:rPr>
          <w:rFonts w:ascii="Times New Roman" w:eastAsiaTheme="minorEastAsia" w:hAnsi="Times New Roman" w:cs="Times New Roman"/>
          <w:sz w:val="24"/>
          <w:szCs w:val="24"/>
          <w:lang w:val="mk-MK"/>
        </w:rPr>
        <w:t xml:space="preserve">Доказите од студиите на </w:t>
      </w:r>
      <w:r w:rsidR="00D63583" w:rsidRPr="00D63583">
        <w:rPr>
          <w:rFonts w:ascii="Times New Roman" w:eastAsiaTheme="minorEastAsia" w:hAnsi="Times New Roman" w:cs="Times New Roman"/>
          <w:sz w:val="24"/>
          <w:szCs w:val="24"/>
        </w:rPr>
        <w:t>Obermeier</w:t>
      </w:r>
      <w:r w:rsidR="00050E7F">
        <w:rPr>
          <w:rFonts w:ascii="Times New Roman" w:eastAsiaTheme="minorEastAsia" w:hAnsi="Times New Roman" w:cs="Times New Roman"/>
          <w:sz w:val="24"/>
          <w:szCs w:val="24"/>
          <w:lang w:val="mk-MK"/>
        </w:rPr>
        <w:t xml:space="preserve"> и сор.</w:t>
      </w:r>
      <w:r w:rsidR="00D63583" w:rsidRPr="00D63583">
        <w:rPr>
          <w:rFonts w:ascii="Times New Roman" w:eastAsiaTheme="minorEastAsia" w:hAnsi="Times New Roman" w:cs="Times New Roman"/>
          <w:sz w:val="24"/>
          <w:szCs w:val="24"/>
          <w:vertAlign w:val="superscript"/>
          <w:lang w:val="mk-MK"/>
        </w:rPr>
        <w:t>105</w:t>
      </w:r>
      <w:r w:rsidR="00D63583">
        <w:rPr>
          <w:rFonts w:ascii="Times New Roman" w:eastAsiaTheme="minorEastAsia" w:hAnsi="Times New Roman" w:cs="Times New Roman"/>
          <w:sz w:val="24"/>
          <w:szCs w:val="24"/>
          <w:lang w:val="mk-MK"/>
        </w:rPr>
        <w:t xml:space="preserve"> и </w:t>
      </w:r>
      <w:r w:rsidR="00D63583" w:rsidRPr="00D63583">
        <w:rPr>
          <w:rFonts w:ascii="Times New Roman" w:eastAsiaTheme="minorEastAsia" w:hAnsi="Times New Roman" w:cs="Times New Roman"/>
          <w:sz w:val="24"/>
          <w:szCs w:val="24"/>
          <w:lang w:val="mk-MK"/>
        </w:rPr>
        <w:t>Yang</w:t>
      </w:r>
      <w:r w:rsidR="00050E7F">
        <w:rPr>
          <w:rFonts w:ascii="Times New Roman" w:eastAsiaTheme="minorEastAsia" w:hAnsi="Times New Roman" w:cs="Times New Roman"/>
          <w:sz w:val="24"/>
          <w:szCs w:val="24"/>
          <w:lang w:val="mk-MK"/>
        </w:rPr>
        <w:t xml:space="preserve"> и сор.</w:t>
      </w:r>
      <w:r w:rsidR="00D63583">
        <w:rPr>
          <w:rFonts w:ascii="Times New Roman" w:eastAsiaTheme="minorEastAsia" w:hAnsi="Times New Roman" w:cs="Times New Roman"/>
          <w:sz w:val="24"/>
          <w:szCs w:val="24"/>
          <w:vertAlign w:val="superscript"/>
        </w:rPr>
        <w:t>129</w:t>
      </w:r>
      <w:r w:rsidR="00D63583">
        <w:rPr>
          <w:rFonts w:ascii="Times New Roman" w:eastAsiaTheme="minorEastAsia" w:hAnsi="Times New Roman" w:cs="Times New Roman"/>
          <w:sz w:val="24"/>
          <w:szCs w:val="24"/>
          <w:lang w:val="mk-MK"/>
        </w:rPr>
        <w:t xml:space="preserve"> докажуваат дека ризикот од инфекција зависи од бактериската акумулација и физичките и хемиските карактеристики на материјалите. </w:t>
      </w:r>
      <w:r w:rsidR="00AB1946">
        <w:rPr>
          <w:rFonts w:ascii="Times New Roman" w:eastAsiaTheme="minorEastAsia" w:hAnsi="Times New Roman" w:cs="Times New Roman"/>
          <w:sz w:val="24"/>
          <w:szCs w:val="24"/>
          <w:lang w:val="mk-MK"/>
        </w:rPr>
        <w:t>Според</w:t>
      </w:r>
      <w:r w:rsidR="00AB1946" w:rsidRPr="00AB1946">
        <w:t xml:space="preserve"> </w:t>
      </w:r>
      <w:r w:rsidR="00AB1946" w:rsidRPr="00CA1120">
        <w:rPr>
          <w:rFonts w:ascii="Times New Roman" w:hAnsi="Times New Roman" w:cs="Times New Roman"/>
          <w:sz w:val="24"/>
          <w:szCs w:val="24"/>
        </w:rPr>
        <w:t>Fowler</w:t>
      </w:r>
      <w:r w:rsidR="00AB1946" w:rsidRPr="00CA1120">
        <w:rPr>
          <w:rFonts w:ascii="Times New Roman" w:hAnsi="Times New Roman" w:cs="Times New Roman"/>
          <w:sz w:val="24"/>
          <w:szCs w:val="24"/>
          <w:lang w:val="mk-MK"/>
        </w:rPr>
        <w:t xml:space="preserve"> и сор.</w:t>
      </w:r>
      <w:r w:rsidR="00AB1946" w:rsidRPr="00CA1120">
        <w:rPr>
          <w:rFonts w:ascii="Times New Roman" w:hAnsi="Times New Roman" w:cs="Times New Roman"/>
          <w:sz w:val="24"/>
          <w:szCs w:val="24"/>
          <w:vertAlign w:val="superscript"/>
          <w:lang w:val="mk-MK"/>
        </w:rPr>
        <w:t>130</w:t>
      </w:r>
      <w:r w:rsidR="00AB1946">
        <w:rPr>
          <w:rFonts w:ascii="Times New Roman" w:eastAsiaTheme="minorEastAsia" w:hAnsi="Times New Roman" w:cs="Times New Roman"/>
          <w:sz w:val="24"/>
          <w:szCs w:val="24"/>
          <w:lang w:val="mk-MK"/>
        </w:rPr>
        <w:t xml:space="preserve"> м</w:t>
      </w:r>
      <w:r w:rsidR="00D63583">
        <w:rPr>
          <w:rFonts w:ascii="Times New Roman" w:eastAsiaTheme="minorEastAsia" w:hAnsi="Times New Roman" w:cs="Times New Roman"/>
          <w:sz w:val="24"/>
          <w:szCs w:val="24"/>
          <w:lang w:val="mk-MK"/>
        </w:rPr>
        <w:t>ултифиламентните материјали</w:t>
      </w:r>
      <w:r w:rsidR="00AB1946">
        <w:rPr>
          <w:rFonts w:ascii="Times New Roman" w:eastAsiaTheme="minorEastAsia" w:hAnsi="Times New Roman" w:cs="Times New Roman"/>
          <w:sz w:val="24"/>
          <w:szCs w:val="24"/>
          <w:lang w:val="mk-MK"/>
        </w:rPr>
        <w:t xml:space="preserve"> за сутурирање имаат поголема тенденција за привлекување на бактерии, отколку монофиламентните поради нивниот капиларен ефект и повисоката порозност.</w:t>
      </w:r>
      <w:r w:rsidR="001B2B96">
        <w:rPr>
          <w:rFonts w:ascii="Times New Roman" w:eastAsiaTheme="minorEastAsia" w:hAnsi="Times New Roman" w:cs="Times New Roman"/>
          <w:sz w:val="24"/>
          <w:szCs w:val="24"/>
          <w:lang w:val="mk-MK"/>
        </w:rPr>
        <w:t xml:space="preserve"> Сепак, многу клиничари ги преферираат мултифиламентните материјали, бидејќи монофиламентите се потешки за манипулација и имаат остри краеви кои ги иритираат оралните ткива.</w:t>
      </w:r>
    </w:p>
    <w:p w14:paraId="1117AD93" w14:textId="6D13C027" w:rsidR="00244D1C" w:rsidRDefault="0053192B" w:rsidP="00F77D71">
      <w:pPr>
        <w:autoSpaceDE w:val="0"/>
        <w:autoSpaceDN w:val="0"/>
        <w:adjustRightInd w:val="0"/>
        <w:ind w:firstLine="360"/>
        <w:jc w:val="both"/>
        <w:rPr>
          <w:rFonts w:ascii="Times New Roman" w:eastAsia="MS Mincho" w:hAnsi="Times New Roman" w:cs="Times New Roman"/>
          <w:color w:val="000000"/>
          <w:sz w:val="24"/>
          <w:szCs w:val="24"/>
          <w:lang w:val="mk-MK" w:eastAsia="ja-JP"/>
        </w:rPr>
      </w:pPr>
      <w:r>
        <w:rPr>
          <w:rFonts w:ascii="Times New Roman" w:eastAsia="MS Mincho" w:hAnsi="Times New Roman" w:cs="Times New Roman"/>
          <w:color w:val="000000"/>
          <w:sz w:val="24"/>
          <w:szCs w:val="24"/>
          <w:lang w:val="mk-MK" w:eastAsia="ja-JP"/>
        </w:rPr>
        <w:t xml:space="preserve"> </w:t>
      </w:r>
      <w:r>
        <w:rPr>
          <w:rFonts w:ascii="Times New Roman" w:eastAsia="MS Mincho" w:hAnsi="Times New Roman" w:cs="Times New Roman"/>
          <w:color w:val="000000"/>
          <w:sz w:val="24"/>
          <w:szCs w:val="24"/>
          <w:lang w:eastAsia="ja-JP"/>
        </w:rPr>
        <w:t>Silk</w:t>
      </w:r>
      <w:r>
        <w:rPr>
          <w:rFonts w:ascii="Times New Roman" w:eastAsia="MS Mincho" w:hAnsi="Times New Roman" w:cs="Times New Roman"/>
          <w:color w:val="000000"/>
          <w:sz w:val="24"/>
          <w:szCs w:val="24"/>
          <w:lang w:val="mk-MK" w:eastAsia="ja-JP"/>
        </w:rPr>
        <w:t xml:space="preserve"> сутурните материјали адхерираа најголем број на бактерии, а разликите беа сигнификантни во однос на останатите материјали.</w:t>
      </w:r>
      <w:r w:rsidR="00E62DEA" w:rsidRPr="00E62DEA">
        <w:rPr>
          <w:rFonts w:ascii="Times New Roman" w:hAnsi="Times New Roman" w:cs="Times New Roman"/>
          <w:sz w:val="24"/>
          <w:szCs w:val="24"/>
          <w:lang w:val="mk-MK"/>
        </w:rPr>
        <w:t xml:space="preserve"> </w:t>
      </w:r>
      <w:r w:rsidR="00B54EA6">
        <w:rPr>
          <w:rFonts w:ascii="Times New Roman" w:hAnsi="Times New Roman" w:cs="Times New Roman"/>
          <w:sz w:val="24"/>
          <w:szCs w:val="24"/>
          <w:lang w:val="mk-MK"/>
        </w:rPr>
        <w:t>Резултатите од нашето истражување се во корелација со б</w:t>
      </w:r>
      <w:r w:rsidR="00BB5A94">
        <w:rPr>
          <w:rFonts w:ascii="Times New Roman" w:hAnsi="Times New Roman" w:cs="Times New Roman"/>
          <w:sz w:val="24"/>
          <w:szCs w:val="24"/>
          <w:lang w:val="mk-MK"/>
        </w:rPr>
        <w:t xml:space="preserve">ројни студии </w:t>
      </w:r>
      <w:r w:rsidR="00B54EA6">
        <w:rPr>
          <w:rFonts w:ascii="Times New Roman" w:hAnsi="Times New Roman" w:cs="Times New Roman"/>
          <w:sz w:val="24"/>
          <w:szCs w:val="24"/>
          <w:lang w:val="mk-MK"/>
        </w:rPr>
        <w:t xml:space="preserve">кои </w:t>
      </w:r>
      <w:r w:rsidR="00BB5A94">
        <w:rPr>
          <w:rFonts w:ascii="Times New Roman" w:hAnsi="Times New Roman" w:cs="Times New Roman"/>
          <w:sz w:val="24"/>
          <w:szCs w:val="24"/>
          <w:lang w:val="mk-MK"/>
        </w:rPr>
        <w:t>објавиле дека</w:t>
      </w:r>
      <w:r w:rsidR="00BB5A94" w:rsidRPr="00BB5A94">
        <w:t xml:space="preserve"> </w:t>
      </w:r>
      <w:r w:rsidR="00BB5A94" w:rsidRPr="00BB5A94">
        <w:rPr>
          <w:rFonts w:ascii="Times New Roman" w:hAnsi="Times New Roman" w:cs="Times New Roman"/>
          <w:sz w:val="24"/>
          <w:szCs w:val="24"/>
          <w:lang w:val="mk-MK"/>
        </w:rPr>
        <w:t>silk</w:t>
      </w:r>
      <w:r w:rsidR="00BB5A94">
        <w:rPr>
          <w:rFonts w:ascii="Times New Roman" w:hAnsi="Times New Roman" w:cs="Times New Roman"/>
          <w:sz w:val="24"/>
          <w:szCs w:val="24"/>
          <w:lang w:val="mk-MK"/>
        </w:rPr>
        <w:t xml:space="preserve"> сутурите се поподложни на бактериска акумулација и тешки инфламаторни реакции во споредба со другите материјали за сутурирање.</w:t>
      </w:r>
      <w:r w:rsidR="00120EF5" w:rsidRPr="00120EF5">
        <w:rPr>
          <w:rFonts w:ascii="Times New Roman" w:hAnsi="Times New Roman" w:cs="Times New Roman"/>
          <w:sz w:val="24"/>
          <w:szCs w:val="24"/>
          <w:vertAlign w:val="superscript"/>
          <w:lang w:val="mk-MK"/>
        </w:rPr>
        <w:t>44,45</w:t>
      </w:r>
      <w:r w:rsidR="00B54EA6">
        <w:rPr>
          <w:rFonts w:ascii="Times New Roman" w:hAnsi="Times New Roman" w:cs="Times New Roman"/>
          <w:sz w:val="24"/>
          <w:szCs w:val="24"/>
          <w:vertAlign w:val="superscript"/>
          <w:lang w:val="mk-MK"/>
        </w:rPr>
        <w:t>,99</w:t>
      </w:r>
      <w:r w:rsidR="00120EF5" w:rsidRPr="00120EF5">
        <w:rPr>
          <w:rFonts w:ascii="Times New Roman" w:hAnsi="Times New Roman" w:cs="Times New Roman"/>
          <w:sz w:val="24"/>
          <w:szCs w:val="24"/>
          <w:vertAlign w:val="superscript"/>
          <w:lang w:val="mk-MK"/>
        </w:rPr>
        <w:t>,131</w:t>
      </w:r>
      <w:r w:rsidR="00BB5A94" w:rsidRPr="00120EF5">
        <w:rPr>
          <w:rFonts w:ascii="Times New Roman" w:hAnsi="Times New Roman" w:cs="Times New Roman"/>
          <w:sz w:val="24"/>
          <w:szCs w:val="24"/>
          <w:vertAlign w:val="superscript"/>
          <w:lang w:val="mk-MK"/>
        </w:rPr>
        <w:t xml:space="preserve"> </w:t>
      </w:r>
      <w:r w:rsidR="00E62DEA" w:rsidRPr="00A349E1">
        <w:rPr>
          <w:rFonts w:ascii="Times New Roman" w:hAnsi="Times New Roman" w:cs="Times New Roman"/>
          <w:sz w:val="24"/>
          <w:szCs w:val="24"/>
          <w:lang w:val="mk-MK"/>
        </w:rPr>
        <w:t>Yaltirik и сор.</w:t>
      </w:r>
      <w:r w:rsidR="00E62DEA">
        <w:rPr>
          <w:rFonts w:ascii="Times New Roman" w:hAnsi="Times New Roman" w:cs="Times New Roman"/>
          <w:sz w:val="24"/>
          <w:szCs w:val="24"/>
          <w:vertAlign w:val="superscript"/>
          <w:lang w:val="mk-MK"/>
        </w:rPr>
        <w:t>43</w:t>
      </w:r>
      <w:r w:rsidR="00E62DEA">
        <w:rPr>
          <w:rFonts w:ascii="Times New Roman" w:hAnsi="Times New Roman" w:cs="Times New Roman"/>
          <w:sz w:val="24"/>
          <w:szCs w:val="24"/>
          <w:lang w:val="mk-MK"/>
        </w:rPr>
        <w:t xml:space="preserve">, слично како и во нашето истражување вршеле компаративна анализа на бактериската акумулација кај различни СМ и забележуваат сигнификантно поголем број на </w:t>
      </w:r>
      <w:r w:rsidR="00050E7F">
        <w:rPr>
          <w:rFonts w:ascii="Times New Roman" w:hAnsi="Times New Roman" w:cs="Times New Roman"/>
          <w:sz w:val="24"/>
          <w:szCs w:val="24"/>
          <w:lang w:val="mk-MK"/>
        </w:rPr>
        <w:t>колонии (</w:t>
      </w:r>
      <w:r w:rsidR="00E62DEA">
        <w:rPr>
          <w:rFonts w:ascii="Times New Roman" w:hAnsi="Times New Roman" w:cs="Times New Roman"/>
          <w:sz w:val="24"/>
          <w:szCs w:val="24"/>
        </w:rPr>
        <w:t>CFU/ml</w:t>
      </w:r>
      <w:r w:rsidR="00050E7F">
        <w:rPr>
          <w:rFonts w:ascii="Times New Roman" w:hAnsi="Times New Roman" w:cs="Times New Roman"/>
          <w:sz w:val="24"/>
          <w:szCs w:val="24"/>
          <w:lang w:val="mk-MK"/>
        </w:rPr>
        <w:t>) на бактерии</w:t>
      </w:r>
      <w:r w:rsidR="00E62DEA">
        <w:rPr>
          <w:rFonts w:ascii="Times New Roman" w:hAnsi="Times New Roman" w:cs="Times New Roman"/>
          <w:sz w:val="24"/>
          <w:szCs w:val="24"/>
          <w:lang w:val="mk-MK"/>
        </w:rPr>
        <w:t xml:space="preserve"> кај </w:t>
      </w:r>
      <w:r w:rsidR="00E62DEA">
        <w:rPr>
          <w:rFonts w:ascii="Times New Roman" w:eastAsia="MS Mincho" w:hAnsi="Times New Roman" w:cs="Times New Roman"/>
          <w:color w:val="000000"/>
          <w:sz w:val="24"/>
          <w:szCs w:val="24"/>
          <w:lang w:eastAsia="ja-JP"/>
        </w:rPr>
        <w:t>silk</w:t>
      </w:r>
      <w:r w:rsidR="00E62DEA">
        <w:rPr>
          <w:rFonts w:ascii="Times New Roman" w:eastAsia="MS Mincho" w:hAnsi="Times New Roman" w:cs="Times New Roman"/>
          <w:color w:val="000000"/>
          <w:sz w:val="24"/>
          <w:szCs w:val="24"/>
          <w:lang w:val="mk-MK" w:eastAsia="ja-JP"/>
        </w:rPr>
        <w:t xml:space="preserve"> во споредба со останатите материјали.</w:t>
      </w:r>
      <w:r w:rsidR="00F77D71">
        <w:rPr>
          <w:rFonts w:ascii="Times New Roman" w:eastAsia="MS Mincho" w:hAnsi="Times New Roman" w:cs="Times New Roman"/>
          <w:color w:val="000000"/>
          <w:sz w:val="24"/>
          <w:szCs w:val="24"/>
          <w:lang w:val="mk-MK" w:eastAsia="ja-JP"/>
        </w:rPr>
        <w:t xml:space="preserve"> </w:t>
      </w:r>
    </w:p>
    <w:p w14:paraId="38FC34EC" w14:textId="67612328" w:rsidR="00ED003D" w:rsidRDefault="00ED003D" w:rsidP="00F77D71">
      <w:pPr>
        <w:autoSpaceDE w:val="0"/>
        <w:autoSpaceDN w:val="0"/>
        <w:adjustRightInd w:val="0"/>
        <w:ind w:firstLine="360"/>
        <w:jc w:val="both"/>
        <w:rPr>
          <w:rFonts w:ascii="Times New Roman" w:eastAsia="MS Mincho" w:hAnsi="Times New Roman" w:cs="Times New Roman"/>
          <w:color w:val="000000"/>
          <w:sz w:val="24"/>
          <w:szCs w:val="24"/>
          <w:lang w:val="mk-MK" w:eastAsia="ja-JP"/>
        </w:rPr>
      </w:pPr>
      <w:r>
        <w:rPr>
          <w:rFonts w:ascii="Times New Roman" w:eastAsia="MS Mincho" w:hAnsi="Times New Roman" w:cs="Times New Roman"/>
          <w:color w:val="000000"/>
          <w:sz w:val="24"/>
          <w:szCs w:val="24"/>
          <w:lang w:val="mk-MK" w:eastAsia="ja-JP"/>
        </w:rPr>
        <w:t>Уште во 1981 год</w:t>
      </w:r>
      <w:r w:rsidR="009F0F2F">
        <w:rPr>
          <w:rFonts w:ascii="Times New Roman" w:eastAsia="MS Mincho" w:hAnsi="Times New Roman" w:cs="Times New Roman"/>
          <w:color w:val="000000"/>
          <w:sz w:val="24"/>
          <w:szCs w:val="24"/>
          <w:lang w:val="mk-MK" w:eastAsia="ja-JP"/>
        </w:rPr>
        <w:t>ина</w:t>
      </w:r>
      <w:r>
        <w:rPr>
          <w:rFonts w:ascii="Times New Roman" w:eastAsia="MS Mincho" w:hAnsi="Times New Roman" w:cs="Times New Roman"/>
          <w:color w:val="000000"/>
          <w:sz w:val="24"/>
          <w:szCs w:val="24"/>
          <w:lang w:val="mk-MK" w:eastAsia="ja-JP"/>
        </w:rPr>
        <w:t xml:space="preserve">, во нивната </w:t>
      </w:r>
      <w:r w:rsidRPr="00ED003D">
        <w:rPr>
          <w:rFonts w:ascii="Times New Roman" w:eastAsia="MS Mincho" w:hAnsi="Times New Roman" w:cs="Times New Roman"/>
          <w:color w:val="000000"/>
          <w:sz w:val="24"/>
          <w:szCs w:val="24"/>
          <w:lang w:val="mk-MK" w:eastAsia="ja-JP"/>
        </w:rPr>
        <w:t xml:space="preserve">in vitro </w:t>
      </w:r>
      <w:r>
        <w:rPr>
          <w:rFonts w:ascii="Times New Roman" w:eastAsia="MS Mincho" w:hAnsi="Times New Roman" w:cs="Times New Roman"/>
          <w:color w:val="000000"/>
          <w:sz w:val="24"/>
          <w:szCs w:val="24"/>
          <w:lang w:val="mk-MK" w:eastAsia="ja-JP"/>
        </w:rPr>
        <w:t xml:space="preserve">студија, </w:t>
      </w:r>
      <w:r w:rsidRPr="00ED003D">
        <w:rPr>
          <w:rFonts w:ascii="Times New Roman" w:eastAsia="MS Mincho" w:hAnsi="Times New Roman" w:cs="Times New Roman"/>
          <w:color w:val="000000"/>
          <w:sz w:val="24"/>
          <w:szCs w:val="24"/>
          <w:lang w:val="mk-MK" w:eastAsia="ja-JP"/>
        </w:rPr>
        <w:t xml:space="preserve">Katz </w:t>
      </w:r>
      <w:r>
        <w:rPr>
          <w:rFonts w:ascii="Times New Roman" w:eastAsia="MS Mincho" w:hAnsi="Times New Roman" w:cs="Times New Roman"/>
          <w:color w:val="000000"/>
          <w:sz w:val="24"/>
          <w:szCs w:val="24"/>
          <w:lang w:val="mk-MK" w:eastAsia="ja-JP"/>
        </w:rPr>
        <w:t>и сор.</w:t>
      </w:r>
      <w:r w:rsidR="001C292E">
        <w:rPr>
          <w:rFonts w:ascii="Times New Roman" w:eastAsia="MS Mincho" w:hAnsi="Times New Roman" w:cs="Times New Roman"/>
          <w:color w:val="000000"/>
          <w:sz w:val="24"/>
          <w:szCs w:val="24"/>
          <w:vertAlign w:val="superscript"/>
          <w:lang w:val="mk-MK" w:eastAsia="ja-JP"/>
        </w:rPr>
        <w:t>132</w:t>
      </w:r>
      <w:r>
        <w:rPr>
          <w:rFonts w:ascii="Times New Roman" w:eastAsia="MS Mincho" w:hAnsi="Times New Roman" w:cs="Times New Roman"/>
          <w:color w:val="000000"/>
          <w:sz w:val="24"/>
          <w:szCs w:val="24"/>
          <w:lang w:val="mk-MK" w:eastAsia="ja-JP"/>
        </w:rPr>
        <w:t xml:space="preserve"> </w:t>
      </w:r>
      <w:r w:rsidR="001C292E">
        <w:rPr>
          <w:rFonts w:ascii="Times New Roman" w:eastAsia="MS Mincho" w:hAnsi="Times New Roman" w:cs="Times New Roman"/>
          <w:color w:val="000000"/>
          <w:sz w:val="24"/>
          <w:szCs w:val="24"/>
          <w:lang w:val="mk-MK" w:eastAsia="ja-JP"/>
        </w:rPr>
        <w:t xml:space="preserve">сугерираат дека еден од факторите кој ја иницира ткивната инфламаторна реакција при хируршките интервенции е способноста на бактериите да адхерираат на сутурните материјали. </w:t>
      </w:r>
      <w:r w:rsidR="009F0F2F">
        <w:rPr>
          <w:rFonts w:ascii="Times New Roman" w:eastAsia="MS Mincho" w:hAnsi="Times New Roman" w:cs="Times New Roman"/>
          <w:color w:val="000000"/>
          <w:sz w:val="24"/>
          <w:szCs w:val="24"/>
          <w:lang w:val="mk-MK" w:eastAsia="ja-JP"/>
        </w:rPr>
        <w:t>П</w:t>
      </w:r>
      <w:r w:rsidR="001C292E">
        <w:rPr>
          <w:rFonts w:ascii="Times New Roman" w:eastAsia="MS Mincho" w:hAnsi="Times New Roman" w:cs="Times New Roman"/>
          <w:color w:val="000000"/>
          <w:sz w:val="24"/>
          <w:szCs w:val="24"/>
          <w:lang w:val="mk-MK" w:eastAsia="ja-JP"/>
        </w:rPr>
        <w:t>ри испитување на различни видови на СМ</w:t>
      </w:r>
      <w:r w:rsidR="009F0F2F">
        <w:rPr>
          <w:rFonts w:ascii="Times New Roman" w:eastAsia="MS Mincho" w:hAnsi="Times New Roman" w:cs="Times New Roman"/>
          <w:color w:val="000000"/>
          <w:sz w:val="24"/>
          <w:szCs w:val="24"/>
          <w:lang w:val="mk-MK" w:eastAsia="ja-JP"/>
        </w:rPr>
        <w:t xml:space="preserve">, тие </w:t>
      </w:r>
      <w:r w:rsidR="001C292E">
        <w:rPr>
          <w:rFonts w:ascii="Times New Roman" w:eastAsia="MS Mincho" w:hAnsi="Times New Roman" w:cs="Times New Roman"/>
          <w:color w:val="000000"/>
          <w:sz w:val="24"/>
          <w:szCs w:val="24"/>
          <w:lang w:val="mk-MK" w:eastAsia="ja-JP"/>
        </w:rPr>
        <w:t xml:space="preserve">докажале дека бактериската акумулација е 5 до 8 пати поголема при употреба на </w:t>
      </w:r>
      <w:r w:rsidRPr="00ED003D">
        <w:rPr>
          <w:rFonts w:ascii="Times New Roman" w:eastAsia="MS Mincho" w:hAnsi="Times New Roman" w:cs="Times New Roman"/>
          <w:color w:val="000000"/>
          <w:sz w:val="24"/>
          <w:szCs w:val="24"/>
          <w:lang w:eastAsia="ja-JP"/>
        </w:rPr>
        <w:t xml:space="preserve">silk </w:t>
      </w:r>
      <w:r w:rsidR="001C292E">
        <w:rPr>
          <w:rFonts w:ascii="Times New Roman" w:eastAsia="MS Mincho" w:hAnsi="Times New Roman" w:cs="Times New Roman"/>
          <w:color w:val="000000"/>
          <w:sz w:val="24"/>
          <w:szCs w:val="24"/>
          <w:lang w:val="mk-MK" w:eastAsia="ja-JP"/>
        </w:rPr>
        <w:t xml:space="preserve">во споредба со </w:t>
      </w:r>
      <w:r w:rsidR="001C292E">
        <w:rPr>
          <w:rFonts w:ascii="Times New Roman" w:eastAsia="MS Mincho" w:hAnsi="Times New Roman" w:cs="Times New Roman"/>
          <w:color w:val="000000"/>
          <w:sz w:val="24"/>
          <w:szCs w:val="24"/>
          <w:lang w:eastAsia="ja-JP"/>
        </w:rPr>
        <w:t>polyamide.</w:t>
      </w:r>
    </w:p>
    <w:p w14:paraId="1C9BCD8C" w14:textId="26E18A6A" w:rsidR="002B6F2F" w:rsidRDefault="002B6F2F" w:rsidP="00F77D71">
      <w:pPr>
        <w:autoSpaceDE w:val="0"/>
        <w:autoSpaceDN w:val="0"/>
        <w:adjustRightInd w:val="0"/>
        <w:ind w:firstLine="360"/>
        <w:jc w:val="both"/>
        <w:rPr>
          <w:rFonts w:ascii="Times New Roman" w:eastAsia="MS Mincho" w:hAnsi="Times New Roman" w:cs="Times New Roman"/>
          <w:color w:val="000000"/>
          <w:sz w:val="24"/>
          <w:szCs w:val="24"/>
          <w:lang w:val="mk-MK" w:eastAsia="ja-JP"/>
        </w:rPr>
      </w:pPr>
      <w:bookmarkStart w:id="110" w:name="_Hlk113020285"/>
      <w:r w:rsidRPr="002B6F2F">
        <w:rPr>
          <w:rFonts w:ascii="Times New Roman" w:eastAsia="MS Mincho" w:hAnsi="Times New Roman" w:cs="Times New Roman"/>
          <w:color w:val="000000"/>
          <w:sz w:val="24"/>
          <w:szCs w:val="24"/>
          <w:lang w:eastAsia="ja-JP"/>
        </w:rPr>
        <w:lastRenderedPageBreak/>
        <w:t>Sortino</w:t>
      </w:r>
      <w:r w:rsidR="00FE0D41">
        <w:rPr>
          <w:rFonts w:ascii="Times New Roman" w:eastAsia="MS Mincho" w:hAnsi="Times New Roman" w:cs="Times New Roman"/>
          <w:color w:val="000000"/>
          <w:sz w:val="24"/>
          <w:szCs w:val="24"/>
          <w:vertAlign w:val="superscript"/>
          <w:lang w:val="mk-MK" w:eastAsia="ja-JP"/>
        </w:rPr>
        <w:t xml:space="preserve"> </w:t>
      </w:r>
      <w:r w:rsidR="00FE0D41">
        <w:rPr>
          <w:rFonts w:ascii="Times New Roman" w:eastAsia="MS Mincho" w:hAnsi="Times New Roman" w:cs="Times New Roman"/>
          <w:color w:val="000000"/>
          <w:sz w:val="24"/>
          <w:szCs w:val="24"/>
          <w:lang w:val="mk-MK" w:eastAsia="ja-JP"/>
        </w:rPr>
        <w:t>и сор.</w:t>
      </w:r>
      <w:r w:rsidR="00E20101">
        <w:rPr>
          <w:rFonts w:ascii="Times New Roman" w:eastAsia="MS Mincho" w:hAnsi="Times New Roman" w:cs="Times New Roman"/>
          <w:color w:val="000000"/>
          <w:sz w:val="24"/>
          <w:szCs w:val="24"/>
          <w:vertAlign w:val="superscript"/>
          <w:lang w:val="mk-MK" w:eastAsia="ja-JP"/>
        </w:rPr>
        <w:t>133</w:t>
      </w:r>
      <w:r w:rsidR="00FE0D41">
        <w:rPr>
          <w:rFonts w:ascii="Times New Roman" w:eastAsia="MS Mincho" w:hAnsi="Times New Roman" w:cs="Times New Roman"/>
          <w:color w:val="000000"/>
          <w:sz w:val="24"/>
          <w:szCs w:val="24"/>
          <w:lang w:val="mk-MK" w:eastAsia="ja-JP"/>
        </w:rPr>
        <w:t xml:space="preserve"> </w:t>
      </w:r>
      <w:bookmarkEnd w:id="110"/>
      <w:r w:rsidR="00FE0D41">
        <w:rPr>
          <w:rFonts w:ascii="Times New Roman" w:eastAsia="MS Mincho" w:hAnsi="Times New Roman" w:cs="Times New Roman"/>
          <w:color w:val="000000"/>
          <w:sz w:val="24"/>
          <w:szCs w:val="24"/>
          <w:lang w:val="mk-MK" w:eastAsia="ja-JP"/>
        </w:rPr>
        <w:t>прона</w:t>
      </w:r>
      <w:r w:rsidR="009F0F2F">
        <w:rPr>
          <w:rFonts w:ascii="Times New Roman" w:eastAsia="MS Mincho" w:hAnsi="Times New Roman" w:cs="Times New Roman"/>
          <w:color w:val="000000"/>
          <w:sz w:val="24"/>
          <w:szCs w:val="24"/>
          <w:lang w:val="mk-MK" w:eastAsia="ja-JP"/>
        </w:rPr>
        <w:t xml:space="preserve">јдоа </w:t>
      </w:r>
      <w:r w:rsidR="00FE0D41">
        <w:rPr>
          <w:rFonts w:ascii="Times New Roman" w:eastAsia="MS Mincho" w:hAnsi="Times New Roman" w:cs="Times New Roman"/>
          <w:color w:val="000000"/>
          <w:sz w:val="24"/>
          <w:szCs w:val="24"/>
          <w:lang w:val="mk-MK" w:eastAsia="ja-JP"/>
        </w:rPr>
        <w:t>поголем број на аеробни бактерии кај</w:t>
      </w:r>
      <w:r w:rsidRPr="002B6F2F">
        <w:rPr>
          <w:rFonts w:ascii="Times New Roman" w:eastAsia="MS Mincho" w:hAnsi="Times New Roman" w:cs="Times New Roman"/>
          <w:color w:val="000000"/>
          <w:sz w:val="24"/>
          <w:szCs w:val="24"/>
          <w:lang w:eastAsia="ja-JP"/>
        </w:rPr>
        <w:t xml:space="preserve"> silk </w:t>
      </w:r>
      <w:r w:rsidR="00FE0D41">
        <w:rPr>
          <w:rFonts w:ascii="Times New Roman" w:eastAsia="MS Mincho" w:hAnsi="Times New Roman" w:cs="Times New Roman"/>
          <w:color w:val="000000"/>
          <w:sz w:val="24"/>
          <w:szCs w:val="24"/>
          <w:lang w:val="mk-MK" w:eastAsia="ja-JP"/>
        </w:rPr>
        <w:t xml:space="preserve">отколку кај </w:t>
      </w:r>
      <w:r w:rsidR="00FE0D41">
        <w:rPr>
          <w:rFonts w:ascii="Times New Roman" w:eastAsia="MS Mincho" w:hAnsi="Times New Roman" w:cs="Times New Roman"/>
          <w:color w:val="000000"/>
          <w:sz w:val="24"/>
          <w:szCs w:val="24"/>
          <w:lang w:eastAsia="ja-JP"/>
        </w:rPr>
        <w:t xml:space="preserve">P.G.A </w:t>
      </w:r>
      <w:r w:rsidR="00FE0D41">
        <w:rPr>
          <w:rFonts w:ascii="Times New Roman" w:eastAsia="MS Mincho" w:hAnsi="Times New Roman" w:cs="Times New Roman"/>
          <w:color w:val="000000"/>
          <w:sz w:val="24"/>
          <w:szCs w:val="24"/>
          <w:lang w:val="mk-MK" w:eastAsia="ja-JP"/>
        </w:rPr>
        <w:t>сутурите. Исто така, прона</w:t>
      </w:r>
      <w:r w:rsidR="009F0F2F">
        <w:rPr>
          <w:rFonts w:ascii="Times New Roman" w:eastAsia="MS Mincho" w:hAnsi="Times New Roman" w:cs="Times New Roman"/>
          <w:color w:val="000000"/>
          <w:sz w:val="24"/>
          <w:szCs w:val="24"/>
          <w:lang w:val="mk-MK" w:eastAsia="ja-JP"/>
        </w:rPr>
        <w:t>јдоа</w:t>
      </w:r>
      <w:r w:rsidR="00FE0D41">
        <w:rPr>
          <w:rFonts w:ascii="Times New Roman" w:eastAsia="MS Mincho" w:hAnsi="Times New Roman" w:cs="Times New Roman"/>
          <w:color w:val="000000"/>
          <w:sz w:val="24"/>
          <w:szCs w:val="24"/>
          <w:lang w:val="mk-MK" w:eastAsia="ja-JP"/>
        </w:rPr>
        <w:t xml:space="preserve"> и патогени бактерии како</w:t>
      </w:r>
      <w:r w:rsidRPr="002B6F2F">
        <w:rPr>
          <w:rFonts w:ascii="Times New Roman" w:eastAsia="MS Mincho" w:hAnsi="Times New Roman" w:cs="Times New Roman"/>
          <w:color w:val="000000"/>
          <w:sz w:val="24"/>
          <w:szCs w:val="24"/>
          <w:lang w:eastAsia="ja-JP"/>
        </w:rPr>
        <w:t xml:space="preserve"> Pseudomonas aeruginosa, Klebsiella pneumoniae, Staphylococcus aureus, Streptococcus pyogens</w:t>
      </w:r>
      <w:r w:rsidR="000F14D1">
        <w:rPr>
          <w:rFonts w:ascii="Times New Roman" w:eastAsia="MS Mincho" w:hAnsi="Times New Roman" w:cs="Times New Roman"/>
          <w:color w:val="000000"/>
          <w:sz w:val="24"/>
          <w:szCs w:val="24"/>
          <w:lang w:val="mk-MK" w:eastAsia="ja-JP"/>
        </w:rPr>
        <w:t xml:space="preserve"> и</w:t>
      </w:r>
      <w:r w:rsidRPr="002B6F2F">
        <w:rPr>
          <w:rFonts w:ascii="Times New Roman" w:eastAsia="MS Mincho" w:hAnsi="Times New Roman" w:cs="Times New Roman"/>
          <w:color w:val="000000"/>
          <w:sz w:val="24"/>
          <w:szCs w:val="24"/>
          <w:lang w:eastAsia="ja-JP"/>
        </w:rPr>
        <w:t xml:space="preserve"> Enterobacterium. </w:t>
      </w:r>
      <w:r w:rsidR="000F14D1">
        <w:rPr>
          <w:rFonts w:ascii="Times New Roman" w:eastAsia="MS Mincho" w:hAnsi="Times New Roman" w:cs="Times New Roman"/>
          <w:color w:val="000000"/>
          <w:sz w:val="24"/>
          <w:szCs w:val="24"/>
          <w:lang w:val="mk-MK" w:eastAsia="ja-JP"/>
        </w:rPr>
        <w:t xml:space="preserve">Габи, воглавно </w:t>
      </w:r>
      <w:r w:rsidRPr="002B6F2F">
        <w:rPr>
          <w:rFonts w:ascii="Times New Roman" w:eastAsia="MS Mincho" w:hAnsi="Times New Roman" w:cs="Times New Roman"/>
          <w:color w:val="000000"/>
          <w:sz w:val="24"/>
          <w:szCs w:val="24"/>
          <w:lang w:eastAsia="ja-JP"/>
        </w:rPr>
        <w:t xml:space="preserve">Candida albicans </w:t>
      </w:r>
      <w:r w:rsidR="000F14D1">
        <w:rPr>
          <w:rFonts w:ascii="Times New Roman" w:eastAsia="MS Mincho" w:hAnsi="Times New Roman" w:cs="Times New Roman"/>
          <w:color w:val="000000"/>
          <w:sz w:val="24"/>
          <w:szCs w:val="24"/>
          <w:lang w:val="mk-MK" w:eastAsia="ja-JP"/>
        </w:rPr>
        <w:t>б</w:t>
      </w:r>
      <w:r w:rsidR="00E20101">
        <w:rPr>
          <w:rFonts w:ascii="Times New Roman" w:eastAsia="MS Mincho" w:hAnsi="Times New Roman" w:cs="Times New Roman"/>
          <w:color w:val="000000"/>
          <w:sz w:val="24"/>
          <w:szCs w:val="24"/>
          <w:lang w:val="mk-MK" w:eastAsia="ja-JP"/>
        </w:rPr>
        <w:t>ила</w:t>
      </w:r>
      <w:r w:rsidR="000F14D1">
        <w:rPr>
          <w:rFonts w:ascii="Times New Roman" w:eastAsia="MS Mincho" w:hAnsi="Times New Roman" w:cs="Times New Roman"/>
          <w:color w:val="000000"/>
          <w:sz w:val="24"/>
          <w:szCs w:val="24"/>
          <w:lang w:val="mk-MK" w:eastAsia="ja-JP"/>
        </w:rPr>
        <w:t xml:space="preserve"> забележана кај</w:t>
      </w:r>
      <w:r w:rsidRPr="002B6F2F">
        <w:rPr>
          <w:rFonts w:ascii="Times New Roman" w:eastAsia="MS Mincho" w:hAnsi="Times New Roman" w:cs="Times New Roman"/>
          <w:color w:val="000000"/>
          <w:sz w:val="24"/>
          <w:szCs w:val="24"/>
          <w:lang w:eastAsia="ja-JP"/>
        </w:rPr>
        <w:t xml:space="preserve"> silk </w:t>
      </w:r>
      <w:r w:rsidR="00E20101">
        <w:rPr>
          <w:rFonts w:ascii="Times New Roman" w:eastAsia="MS Mincho" w:hAnsi="Times New Roman" w:cs="Times New Roman"/>
          <w:color w:val="000000"/>
          <w:sz w:val="24"/>
          <w:szCs w:val="24"/>
          <w:lang w:val="mk-MK" w:eastAsia="ja-JP"/>
        </w:rPr>
        <w:t>сутурите</w:t>
      </w:r>
      <w:r w:rsidR="000F14D1">
        <w:rPr>
          <w:rFonts w:ascii="Times New Roman" w:eastAsia="MS Mincho" w:hAnsi="Times New Roman" w:cs="Times New Roman"/>
          <w:color w:val="000000"/>
          <w:sz w:val="24"/>
          <w:szCs w:val="24"/>
          <w:lang w:val="mk-MK" w:eastAsia="ja-JP"/>
        </w:rPr>
        <w:t>, но не и кај</w:t>
      </w:r>
      <w:r w:rsidRPr="002B6F2F">
        <w:rPr>
          <w:rFonts w:ascii="Times New Roman" w:eastAsia="MS Mincho" w:hAnsi="Times New Roman" w:cs="Times New Roman"/>
          <w:color w:val="000000"/>
          <w:sz w:val="24"/>
          <w:szCs w:val="24"/>
          <w:lang w:eastAsia="ja-JP"/>
        </w:rPr>
        <w:t xml:space="preserve"> P</w:t>
      </w:r>
      <w:r w:rsidR="000F14D1">
        <w:rPr>
          <w:rFonts w:ascii="Times New Roman" w:eastAsia="MS Mincho" w:hAnsi="Times New Roman" w:cs="Times New Roman"/>
          <w:color w:val="000000"/>
          <w:sz w:val="24"/>
          <w:szCs w:val="24"/>
          <w:lang w:val="mk-MK" w:eastAsia="ja-JP"/>
        </w:rPr>
        <w:t>.</w:t>
      </w:r>
      <w:r w:rsidRPr="002B6F2F">
        <w:rPr>
          <w:rFonts w:ascii="Times New Roman" w:eastAsia="MS Mincho" w:hAnsi="Times New Roman" w:cs="Times New Roman"/>
          <w:color w:val="000000"/>
          <w:sz w:val="24"/>
          <w:szCs w:val="24"/>
          <w:lang w:eastAsia="ja-JP"/>
        </w:rPr>
        <w:t>G</w:t>
      </w:r>
      <w:r w:rsidR="000F14D1">
        <w:rPr>
          <w:rFonts w:ascii="Times New Roman" w:eastAsia="MS Mincho" w:hAnsi="Times New Roman" w:cs="Times New Roman"/>
          <w:color w:val="000000"/>
          <w:sz w:val="24"/>
          <w:szCs w:val="24"/>
          <w:lang w:val="mk-MK" w:eastAsia="ja-JP"/>
        </w:rPr>
        <w:t>.</w:t>
      </w:r>
      <w:r w:rsidRPr="002B6F2F">
        <w:rPr>
          <w:rFonts w:ascii="Times New Roman" w:eastAsia="MS Mincho" w:hAnsi="Times New Roman" w:cs="Times New Roman"/>
          <w:color w:val="000000"/>
          <w:sz w:val="24"/>
          <w:szCs w:val="24"/>
          <w:lang w:eastAsia="ja-JP"/>
        </w:rPr>
        <w:t xml:space="preserve">A </w:t>
      </w:r>
      <w:r w:rsidR="000F14D1">
        <w:rPr>
          <w:rFonts w:ascii="Times New Roman" w:eastAsia="MS Mincho" w:hAnsi="Times New Roman" w:cs="Times New Roman"/>
          <w:color w:val="000000"/>
          <w:sz w:val="24"/>
          <w:szCs w:val="24"/>
          <w:lang w:val="mk-MK" w:eastAsia="ja-JP"/>
        </w:rPr>
        <w:t>сутурите</w:t>
      </w:r>
      <w:r w:rsidRPr="002B6F2F">
        <w:rPr>
          <w:rFonts w:ascii="Times New Roman" w:eastAsia="MS Mincho" w:hAnsi="Times New Roman" w:cs="Times New Roman"/>
          <w:color w:val="000000"/>
          <w:sz w:val="24"/>
          <w:szCs w:val="24"/>
          <w:lang w:eastAsia="ja-JP"/>
        </w:rPr>
        <w:t>.</w:t>
      </w:r>
    </w:p>
    <w:p w14:paraId="70E1ACEA" w14:textId="5419DC6C" w:rsidR="00F77D71" w:rsidRPr="004259E9" w:rsidRDefault="00F77D71" w:rsidP="00F77D71">
      <w:pPr>
        <w:autoSpaceDE w:val="0"/>
        <w:autoSpaceDN w:val="0"/>
        <w:adjustRightInd w:val="0"/>
        <w:ind w:firstLine="360"/>
        <w:jc w:val="both"/>
        <w:rPr>
          <w:rFonts w:ascii="Times New Roman" w:eastAsia="MS Mincho" w:hAnsi="Times New Roman" w:cs="Times New Roman"/>
          <w:color w:val="000000"/>
          <w:sz w:val="24"/>
          <w:szCs w:val="24"/>
          <w:lang w:eastAsia="ja-JP"/>
        </w:rPr>
      </w:pPr>
      <w:r w:rsidRPr="00F77D71">
        <w:rPr>
          <w:rFonts w:ascii="Times New Roman" w:hAnsi="Times New Roman" w:cs="Times New Roman"/>
          <w:sz w:val="24"/>
          <w:szCs w:val="24"/>
          <w:lang w:val="mk-MK"/>
        </w:rPr>
        <w:t>Спротивни резултати од нашето истражување покажаа резултатите на B</w:t>
      </w:r>
      <w:r w:rsidRPr="00F77D71">
        <w:rPr>
          <w:rFonts w:ascii="Times New Roman" w:hAnsi="Times New Roman" w:cs="Times New Roman"/>
          <w:sz w:val="24"/>
          <w:szCs w:val="24"/>
        </w:rPr>
        <w:t>anche</w:t>
      </w:r>
      <w:r w:rsidRPr="00F77D71">
        <w:rPr>
          <w:rFonts w:ascii="Times New Roman" w:hAnsi="Times New Roman" w:cs="Times New Roman"/>
          <w:sz w:val="24"/>
          <w:szCs w:val="24"/>
          <w:lang w:val="mk-MK"/>
        </w:rPr>
        <w:t xml:space="preserve"> и сор.</w:t>
      </w:r>
      <w:r w:rsidRPr="00F77D71">
        <w:rPr>
          <w:rFonts w:ascii="Times New Roman" w:hAnsi="Times New Roman" w:cs="Times New Roman"/>
          <w:sz w:val="24"/>
          <w:szCs w:val="24"/>
          <w:vertAlign w:val="superscript"/>
          <w:lang w:val="mk-MK"/>
        </w:rPr>
        <w:t>5</w:t>
      </w:r>
      <w:r w:rsidRPr="00F77D71">
        <w:rPr>
          <w:rFonts w:ascii="Times New Roman" w:hAnsi="Times New Roman" w:cs="Times New Roman"/>
          <w:sz w:val="24"/>
          <w:szCs w:val="24"/>
          <w:vertAlign w:val="superscript"/>
        </w:rPr>
        <w:t>3</w:t>
      </w:r>
      <w:r w:rsidRPr="00F77D71">
        <w:rPr>
          <w:rFonts w:ascii="Times New Roman" w:hAnsi="Times New Roman" w:cs="Times New Roman"/>
          <w:sz w:val="24"/>
          <w:szCs w:val="24"/>
          <w:vertAlign w:val="superscript"/>
          <w:lang w:val="mk-MK"/>
        </w:rPr>
        <w:t xml:space="preserve">  </w:t>
      </w:r>
      <w:r w:rsidRPr="00F77D71">
        <w:rPr>
          <w:rFonts w:ascii="Times New Roman" w:hAnsi="Times New Roman" w:cs="Times New Roman"/>
          <w:sz w:val="24"/>
          <w:szCs w:val="24"/>
          <w:lang w:val="mk-MK"/>
        </w:rPr>
        <w:t>Кај 60 испитаници silk сутурите покажале помала бактериска акумулација во споредба со нересорптивните мултифиламентни сутури</w:t>
      </w:r>
      <w:r w:rsidR="00507898" w:rsidRPr="00507898">
        <w:rPr>
          <w:rFonts w:ascii="Times New Roman" w:hAnsi="Times New Roman" w:cs="Times New Roman"/>
          <w:sz w:val="24"/>
          <w:szCs w:val="24"/>
          <w:lang w:val="mk-MK"/>
        </w:rPr>
        <w:t xml:space="preserve"> </w:t>
      </w:r>
      <w:r w:rsidR="00507898">
        <w:rPr>
          <w:rFonts w:ascii="Times New Roman" w:hAnsi="Times New Roman" w:cs="Times New Roman"/>
          <w:sz w:val="24"/>
          <w:szCs w:val="24"/>
          <w:lang w:val="mk-MK"/>
        </w:rPr>
        <w:t xml:space="preserve">кои покажале </w:t>
      </w:r>
      <w:r w:rsidR="00507898" w:rsidRPr="00507898">
        <w:rPr>
          <w:rFonts w:ascii="Times New Roman" w:hAnsi="Times New Roman" w:cs="Times New Roman"/>
          <w:sz w:val="24"/>
          <w:szCs w:val="24"/>
          <w:lang w:val="mk-MK"/>
        </w:rPr>
        <w:t>значајна пролиферација</w:t>
      </w:r>
      <w:r w:rsidRPr="00F77D71">
        <w:rPr>
          <w:rFonts w:ascii="Times New Roman" w:hAnsi="Times New Roman" w:cs="Times New Roman"/>
          <w:sz w:val="24"/>
          <w:szCs w:val="24"/>
          <w:lang w:val="mk-MK"/>
        </w:rPr>
        <w:t xml:space="preserve">.  </w:t>
      </w:r>
      <w:r>
        <w:rPr>
          <w:rFonts w:ascii="Times New Roman" w:hAnsi="Times New Roman" w:cs="Times New Roman"/>
          <w:sz w:val="24"/>
          <w:szCs w:val="24"/>
          <w:lang w:val="mk-MK"/>
        </w:rPr>
        <w:t xml:space="preserve">Бактериската акумулација кај </w:t>
      </w:r>
      <w:r w:rsidRPr="00F77D71">
        <w:rPr>
          <w:rFonts w:ascii="Times New Roman" w:hAnsi="Times New Roman" w:cs="Times New Roman"/>
          <w:sz w:val="24"/>
          <w:szCs w:val="24"/>
          <w:lang w:val="mk-MK"/>
        </w:rPr>
        <w:t>silk</w:t>
      </w:r>
      <w:r>
        <w:rPr>
          <w:rFonts w:ascii="Times New Roman" w:hAnsi="Times New Roman" w:cs="Times New Roman"/>
          <w:sz w:val="24"/>
          <w:szCs w:val="24"/>
          <w:lang w:val="mk-MK"/>
        </w:rPr>
        <w:t xml:space="preserve"> била незначително помала споредено со  </w:t>
      </w:r>
      <w:r w:rsidRPr="00F77D71">
        <w:rPr>
          <w:rFonts w:ascii="Times New Roman" w:hAnsi="Times New Roman" w:cs="Times New Roman"/>
          <w:sz w:val="24"/>
          <w:szCs w:val="24"/>
          <w:lang w:val="mk-MK"/>
        </w:rPr>
        <w:t xml:space="preserve">Monocryl </w:t>
      </w:r>
      <w:r>
        <w:rPr>
          <w:rFonts w:ascii="Times New Roman" w:hAnsi="Times New Roman" w:cs="Times New Roman"/>
          <w:sz w:val="24"/>
          <w:szCs w:val="24"/>
          <w:lang w:val="mk-MK"/>
        </w:rPr>
        <w:t>СМ</w:t>
      </w:r>
      <w:r w:rsidRPr="004259E9">
        <w:rPr>
          <w:rFonts w:ascii="Times New Roman" w:hAnsi="Times New Roman" w:cs="Times New Roman"/>
          <w:sz w:val="24"/>
          <w:szCs w:val="24"/>
          <w:lang w:val="mk-MK"/>
        </w:rPr>
        <w:t>.</w:t>
      </w:r>
      <w:r w:rsidR="004259E9">
        <w:rPr>
          <w:rFonts w:ascii="Times New Roman" w:hAnsi="Times New Roman" w:cs="Times New Roman"/>
          <w:sz w:val="24"/>
          <w:szCs w:val="24"/>
          <w:lang w:val="mk-MK"/>
        </w:rPr>
        <w:t xml:space="preserve"> </w:t>
      </w:r>
      <w:r w:rsidRPr="004259E9">
        <w:rPr>
          <w:rFonts w:ascii="Times New Roman" w:hAnsi="Times New Roman" w:cs="Times New Roman"/>
          <w:sz w:val="24"/>
          <w:szCs w:val="24"/>
          <w:lang w:val="mk-MK"/>
        </w:rPr>
        <w:t>Etemadi</w:t>
      </w:r>
      <w:r w:rsidRPr="004259E9">
        <w:rPr>
          <w:rFonts w:ascii="Times New Roman" w:hAnsi="Times New Roman" w:cs="Times New Roman"/>
          <w:sz w:val="24"/>
          <w:szCs w:val="24"/>
          <w:vertAlign w:val="superscript"/>
          <w:lang w:val="mk-MK"/>
        </w:rPr>
        <w:t>20</w:t>
      </w:r>
      <w:r w:rsidRPr="004259E9">
        <w:rPr>
          <w:rFonts w:ascii="Times New Roman" w:hAnsi="Times New Roman" w:cs="Times New Roman"/>
          <w:sz w:val="24"/>
          <w:szCs w:val="24"/>
          <w:lang w:val="mk-MK"/>
        </w:rPr>
        <w:t xml:space="preserve"> и</w:t>
      </w:r>
      <w:r w:rsidRPr="004259E9">
        <w:rPr>
          <w:sz w:val="24"/>
          <w:szCs w:val="24"/>
        </w:rPr>
        <w:t xml:space="preserve"> </w:t>
      </w:r>
      <w:r w:rsidRPr="004259E9">
        <w:rPr>
          <w:rFonts w:ascii="Times New Roman" w:hAnsi="Times New Roman" w:cs="Times New Roman"/>
          <w:sz w:val="24"/>
          <w:szCs w:val="24"/>
          <w:lang w:val="mk-MK"/>
        </w:rPr>
        <w:t>Nadafpour</w:t>
      </w:r>
      <w:r w:rsidRPr="004259E9">
        <w:rPr>
          <w:rFonts w:ascii="Times New Roman" w:hAnsi="Times New Roman" w:cs="Times New Roman"/>
          <w:sz w:val="24"/>
          <w:szCs w:val="24"/>
          <w:vertAlign w:val="superscript"/>
          <w:lang w:val="mk-MK"/>
        </w:rPr>
        <w:t>5</w:t>
      </w:r>
      <w:r w:rsidRPr="004259E9">
        <w:rPr>
          <w:rFonts w:ascii="Times New Roman" w:hAnsi="Times New Roman" w:cs="Times New Roman"/>
          <w:sz w:val="24"/>
          <w:szCs w:val="24"/>
          <w:vertAlign w:val="superscript"/>
        </w:rPr>
        <w:t>2</w:t>
      </w:r>
      <w:r w:rsidRPr="004259E9">
        <w:rPr>
          <w:rFonts w:ascii="Times New Roman" w:hAnsi="Times New Roman" w:cs="Times New Roman"/>
          <w:sz w:val="24"/>
          <w:szCs w:val="24"/>
          <w:lang w:val="mk-MK"/>
        </w:rPr>
        <w:t xml:space="preserve"> </w:t>
      </w:r>
      <w:r w:rsidR="002F59EB">
        <w:rPr>
          <w:rFonts w:ascii="Times New Roman" w:hAnsi="Times New Roman" w:cs="Times New Roman"/>
          <w:sz w:val="24"/>
          <w:szCs w:val="24"/>
          <w:lang w:val="mk-MK"/>
        </w:rPr>
        <w:t xml:space="preserve">во своите испитувања </w:t>
      </w:r>
      <w:r w:rsidRPr="004259E9">
        <w:rPr>
          <w:rFonts w:ascii="Times New Roman" w:hAnsi="Times New Roman" w:cs="Times New Roman"/>
          <w:sz w:val="24"/>
          <w:szCs w:val="24"/>
          <w:lang w:val="mk-MK"/>
        </w:rPr>
        <w:t xml:space="preserve">не покажале </w:t>
      </w:r>
      <w:r w:rsidR="004259E9">
        <w:rPr>
          <w:rFonts w:ascii="Times New Roman" w:hAnsi="Times New Roman" w:cs="Times New Roman"/>
          <w:sz w:val="24"/>
          <w:szCs w:val="24"/>
          <w:lang w:val="mk-MK"/>
        </w:rPr>
        <w:t xml:space="preserve">сигнификантна разлика помеѓу бактериската акумулација </w:t>
      </w:r>
      <w:r w:rsidR="004D3D2D">
        <w:rPr>
          <w:rFonts w:ascii="Times New Roman" w:hAnsi="Times New Roman" w:cs="Times New Roman"/>
          <w:sz w:val="24"/>
          <w:szCs w:val="24"/>
          <w:lang w:val="mk-MK"/>
        </w:rPr>
        <w:t>кај</w:t>
      </w:r>
      <w:r w:rsidR="004259E9">
        <w:rPr>
          <w:rFonts w:ascii="Times New Roman" w:hAnsi="Times New Roman" w:cs="Times New Roman"/>
          <w:sz w:val="24"/>
          <w:szCs w:val="24"/>
          <w:lang w:val="mk-MK"/>
        </w:rPr>
        <w:t xml:space="preserve"> </w:t>
      </w:r>
      <w:r w:rsidRPr="004259E9">
        <w:rPr>
          <w:rFonts w:ascii="Times New Roman" w:hAnsi="Times New Roman" w:cs="Times New Roman"/>
          <w:sz w:val="24"/>
          <w:szCs w:val="24"/>
        </w:rPr>
        <w:t>silk</w:t>
      </w:r>
      <w:r w:rsidR="004259E9">
        <w:rPr>
          <w:rFonts w:ascii="Times New Roman" w:hAnsi="Times New Roman" w:cs="Times New Roman"/>
          <w:sz w:val="24"/>
          <w:szCs w:val="24"/>
          <w:lang w:val="mk-MK"/>
        </w:rPr>
        <w:t xml:space="preserve"> и останатите СМ.</w:t>
      </w:r>
    </w:p>
    <w:p w14:paraId="5F64D67A" w14:textId="6564D455" w:rsidR="00A01633" w:rsidRDefault="00E20101" w:rsidP="00244D1C">
      <w:pPr>
        <w:autoSpaceDE w:val="0"/>
        <w:autoSpaceDN w:val="0"/>
        <w:adjustRightInd w:val="0"/>
        <w:ind w:firstLine="360"/>
        <w:jc w:val="both"/>
        <w:rPr>
          <w:rFonts w:ascii="Times New Roman" w:eastAsia="MS Mincho" w:hAnsi="Times New Roman" w:cs="Times New Roman"/>
          <w:color w:val="000000"/>
          <w:sz w:val="24"/>
          <w:szCs w:val="24"/>
          <w:vertAlign w:val="superscript"/>
          <w:lang w:val="mk-MK" w:eastAsia="ja-JP"/>
        </w:rPr>
      </w:pPr>
      <w:bookmarkStart w:id="111" w:name="_Hlk112956459"/>
      <w:r>
        <w:rPr>
          <w:rFonts w:ascii="Times New Roman" w:eastAsia="MS Mincho" w:hAnsi="Times New Roman" w:cs="Times New Roman"/>
          <w:color w:val="000000"/>
          <w:sz w:val="24"/>
          <w:szCs w:val="24"/>
          <w:lang w:val="mk-MK" w:eastAsia="ja-JP"/>
        </w:rPr>
        <w:t xml:space="preserve">И покрај поголемата бактериска акумулација, </w:t>
      </w:r>
      <w:r>
        <w:rPr>
          <w:rFonts w:ascii="Times New Roman" w:eastAsia="MS Mincho" w:hAnsi="Times New Roman" w:cs="Times New Roman"/>
          <w:color w:val="000000"/>
          <w:sz w:val="24"/>
          <w:szCs w:val="24"/>
          <w:lang w:eastAsia="ja-JP"/>
        </w:rPr>
        <w:t>s</w:t>
      </w:r>
      <w:r w:rsidR="002D5F5C">
        <w:rPr>
          <w:rFonts w:ascii="Times New Roman" w:eastAsia="MS Mincho" w:hAnsi="Times New Roman" w:cs="Times New Roman"/>
          <w:color w:val="000000"/>
          <w:sz w:val="24"/>
          <w:szCs w:val="24"/>
          <w:lang w:eastAsia="ja-JP"/>
        </w:rPr>
        <w:t>ilk</w:t>
      </w:r>
      <w:bookmarkEnd w:id="111"/>
      <w:r w:rsidR="0053192B">
        <w:rPr>
          <w:rFonts w:ascii="Times New Roman" w:eastAsia="MS Mincho" w:hAnsi="Times New Roman" w:cs="Times New Roman"/>
          <w:color w:val="000000"/>
          <w:sz w:val="24"/>
          <w:szCs w:val="24"/>
          <w:lang w:val="mk-MK" w:eastAsia="ja-JP"/>
        </w:rPr>
        <w:t xml:space="preserve"> </w:t>
      </w:r>
      <w:r>
        <w:rPr>
          <w:rFonts w:ascii="Times New Roman" w:eastAsia="MS Mincho" w:hAnsi="Times New Roman" w:cs="Times New Roman"/>
          <w:color w:val="000000"/>
          <w:sz w:val="24"/>
          <w:szCs w:val="24"/>
          <w:lang w:val="mk-MK" w:eastAsia="ja-JP"/>
        </w:rPr>
        <w:t xml:space="preserve">е </w:t>
      </w:r>
      <w:r w:rsidR="0053192B">
        <w:rPr>
          <w:rFonts w:ascii="Times New Roman" w:eastAsia="MS Mincho" w:hAnsi="Times New Roman" w:cs="Times New Roman"/>
          <w:color w:val="000000"/>
          <w:sz w:val="24"/>
          <w:szCs w:val="24"/>
          <w:lang w:val="mk-MK" w:eastAsia="ja-JP"/>
        </w:rPr>
        <w:t>најчесто употребуван материјал за сутурирање</w:t>
      </w:r>
      <w:r w:rsidR="002D5F5C">
        <w:rPr>
          <w:rFonts w:ascii="Times New Roman" w:eastAsia="MS Mincho" w:hAnsi="Times New Roman" w:cs="Times New Roman"/>
          <w:color w:val="000000"/>
          <w:sz w:val="24"/>
          <w:szCs w:val="24"/>
          <w:lang w:eastAsia="ja-JP"/>
        </w:rPr>
        <w:t xml:space="preserve"> </w:t>
      </w:r>
      <w:r w:rsidR="002D5F5C">
        <w:rPr>
          <w:rFonts w:ascii="Times New Roman" w:eastAsia="MS Mincho" w:hAnsi="Times New Roman" w:cs="Times New Roman"/>
          <w:color w:val="000000"/>
          <w:sz w:val="24"/>
          <w:szCs w:val="24"/>
          <w:lang w:val="mk-MK" w:eastAsia="ja-JP"/>
        </w:rPr>
        <w:t>во последните 100 години</w:t>
      </w:r>
      <w:r w:rsidR="0053192B">
        <w:rPr>
          <w:rFonts w:ascii="Times New Roman" w:eastAsia="MS Mincho" w:hAnsi="Times New Roman" w:cs="Times New Roman"/>
          <w:color w:val="000000"/>
          <w:sz w:val="24"/>
          <w:szCs w:val="24"/>
          <w:lang w:val="mk-MK" w:eastAsia="ja-JP"/>
        </w:rPr>
        <w:t>.</w:t>
      </w:r>
      <w:r w:rsidR="00E62DEA">
        <w:rPr>
          <w:rFonts w:ascii="Times New Roman" w:eastAsia="MS Mincho" w:hAnsi="Times New Roman" w:cs="Times New Roman"/>
          <w:color w:val="000000"/>
          <w:sz w:val="24"/>
          <w:szCs w:val="24"/>
          <w:lang w:val="mk-MK" w:eastAsia="ja-JP"/>
        </w:rPr>
        <w:t xml:space="preserve"> </w:t>
      </w:r>
      <w:r w:rsidR="00244D1C">
        <w:rPr>
          <w:rFonts w:ascii="Times New Roman" w:eastAsia="MS Mincho" w:hAnsi="Times New Roman" w:cs="Times New Roman"/>
          <w:color w:val="000000"/>
          <w:sz w:val="24"/>
          <w:szCs w:val="24"/>
          <w:lang w:val="mk-MK" w:eastAsia="ja-JP"/>
        </w:rPr>
        <w:t xml:space="preserve">Поради лесната манипулација и ниската цена </w:t>
      </w:r>
      <w:r w:rsidR="00B54EA6">
        <w:rPr>
          <w:rFonts w:ascii="Times New Roman" w:eastAsia="MS Mincho" w:hAnsi="Times New Roman" w:cs="Times New Roman"/>
          <w:color w:val="000000"/>
          <w:sz w:val="24"/>
          <w:szCs w:val="24"/>
          <w:lang w:val="mk-MK" w:eastAsia="ja-JP"/>
        </w:rPr>
        <w:t xml:space="preserve">сеуште </w:t>
      </w:r>
      <w:r w:rsidR="00244D1C">
        <w:rPr>
          <w:rFonts w:ascii="Times New Roman" w:eastAsia="MS Mincho" w:hAnsi="Times New Roman" w:cs="Times New Roman"/>
          <w:color w:val="000000"/>
          <w:sz w:val="24"/>
          <w:szCs w:val="24"/>
          <w:lang w:val="mk-MK" w:eastAsia="ja-JP"/>
        </w:rPr>
        <w:t>секојдневно се корис</w:t>
      </w:r>
      <w:r w:rsidR="00B54EA6">
        <w:rPr>
          <w:rFonts w:ascii="Times New Roman" w:eastAsia="MS Mincho" w:hAnsi="Times New Roman" w:cs="Times New Roman"/>
          <w:color w:val="000000"/>
          <w:sz w:val="24"/>
          <w:szCs w:val="24"/>
          <w:lang w:val="mk-MK" w:eastAsia="ja-JP"/>
        </w:rPr>
        <w:t>т</w:t>
      </w:r>
      <w:r w:rsidR="00985106">
        <w:rPr>
          <w:rFonts w:ascii="Times New Roman" w:eastAsia="MS Mincho" w:hAnsi="Times New Roman" w:cs="Times New Roman"/>
          <w:color w:val="000000"/>
          <w:sz w:val="24"/>
          <w:szCs w:val="24"/>
          <w:lang w:val="mk-MK" w:eastAsia="ja-JP"/>
        </w:rPr>
        <w:t>и</w:t>
      </w:r>
      <w:r w:rsidR="00244D1C">
        <w:rPr>
          <w:rFonts w:ascii="Times New Roman" w:eastAsia="MS Mincho" w:hAnsi="Times New Roman" w:cs="Times New Roman"/>
          <w:color w:val="000000"/>
          <w:sz w:val="24"/>
          <w:szCs w:val="24"/>
          <w:lang w:val="mk-MK" w:eastAsia="ja-JP"/>
        </w:rPr>
        <w:t xml:space="preserve"> во оралнохируршките процедури.</w:t>
      </w:r>
      <w:r w:rsidR="00814E16">
        <w:rPr>
          <w:rFonts w:ascii="Times New Roman" w:eastAsia="MS Mincho" w:hAnsi="Times New Roman" w:cs="Times New Roman"/>
          <w:color w:val="000000"/>
          <w:sz w:val="24"/>
          <w:szCs w:val="24"/>
          <w:vertAlign w:val="superscript"/>
          <w:lang w:val="mk-MK" w:eastAsia="ja-JP"/>
        </w:rPr>
        <w:t>13</w:t>
      </w:r>
      <w:r w:rsidR="001C292E">
        <w:rPr>
          <w:rFonts w:ascii="Times New Roman" w:eastAsia="MS Mincho" w:hAnsi="Times New Roman" w:cs="Times New Roman"/>
          <w:color w:val="000000"/>
          <w:sz w:val="24"/>
          <w:szCs w:val="24"/>
          <w:vertAlign w:val="superscript"/>
          <w:lang w:val="mk-MK" w:eastAsia="ja-JP"/>
        </w:rPr>
        <w:t>4</w:t>
      </w:r>
    </w:p>
    <w:p w14:paraId="653ED4BE" w14:textId="6C5681DB" w:rsidR="006E2947" w:rsidRPr="009909A5" w:rsidRDefault="006E2947" w:rsidP="00415F33">
      <w:pPr>
        <w:autoSpaceDE w:val="0"/>
        <w:autoSpaceDN w:val="0"/>
        <w:adjustRightInd w:val="0"/>
        <w:ind w:firstLine="360"/>
        <w:jc w:val="both"/>
        <w:rPr>
          <w:rFonts w:ascii="Times New Roman" w:hAnsi="Times New Roman" w:cs="Times New Roman"/>
          <w:sz w:val="24"/>
          <w:szCs w:val="24"/>
        </w:rPr>
      </w:pPr>
      <w:r w:rsidRPr="003E4FED">
        <w:rPr>
          <w:rFonts w:ascii="Times New Roman" w:eastAsiaTheme="minorEastAsia" w:hAnsi="Times New Roman" w:cs="Times New Roman"/>
          <w:sz w:val="24"/>
          <w:szCs w:val="24"/>
          <w:lang w:val="mk-MK"/>
        </w:rPr>
        <w:t xml:space="preserve">Од нашите </w:t>
      </w:r>
      <w:r w:rsidRPr="003E4FED">
        <w:rPr>
          <w:rFonts w:ascii="Times New Roman" w:eastAsiaTheme="minorEastAsia" w:hAnsi="Times New Roman" w:cs="Times New Roman"/>
          <w:sz w:val="24"/>
          <w:szCs w:val="24"/>
        </w:rPr>
        <w:t>in vivo</w:t>
      </w:r>
      <w:r w:rsidRPr="003E4FED">
        <w:rPr>
          <w:rFonts w:ascii="Times New Roman" w:eastAsiaTheme="minorEastAsia" w:hAnsi="Times New Roman" w:cs="Times New Roman"/>
          <w:sz w:val="24"/>
          <w:szCs w:val="24"/>
          <w:lang w:val="mk-MK"/>
        </w:rPr>
        <w:t xml:space="preserve"> резултати, согледуваме дека </w:t>
      </w:r>
      <w:bookmarkStart w:id="112" w:name="_Hlk112966707"/>
      <w:r w:rsidRPr="003E4FED">
        <w:rPr>
          <w:rFonts w:ascii="Times New Roman" w:eastAsiaTheme="minorEastAsia" w:hAnsi="Times New Roman" w:cs="Times New Roman"/>
          <w:sz w:val="24"/>
          <w:szCs w:val="24"/>
        </w:rPr>
        <w:t>polyamide</w:t>
      </w:r>
      <w:bookmarkEnd w:id="112"/>
      <w:r w:rsidRPr="003E4FED">
        <w:rPr>
          <w:rFonts w:ascii="Times New Roman" w:eastAsiaTheme="minorEastAsia" w:hAnsi="Times New Roman" w:cs="Times New Roman"/>
          <w:sz w:val="24"/>
          <w:szCs w:val="24"/>
          <w:lang w:val="mk-MK"/>
        </w:rPr>
        <w:t xml:space="preserve"> </w:t>
      </w:r>
      <w:r w:rsidR="00E90953" w:rsidRPr="003E4FED">
        <w:rPr>
          <w:rFonts w:ascii="Times New Roman" w:eastAsiaTheme="minorEastAsia" w:hAnsi="Times New Roman" w:cs="Times New Roman"/>
          <w:sz w:val="24"/>
          <w:szCs w:val="24"/>
          <w:lang w:val="mk-MK"/>
        </w:rPr>
        <w:t>акумулира</w:t>
      </w:r>
      <w:r w:rsidRPr="003E4FED">
        <w:rPr>
          <w:rFonts w:ascii="Times New Roman" w:eastAsiaTheme="minorEastAsia" w:hAnsi="Times New Roman" w:cs="Times New Roman"/>
          <w:sz w:val="24"/>
          <w:szCs w:val="24"/>
          <w:lang w:val="mk-MK"/>
        </w:rPr>
        <w:t xml:space="preserve"> најмал број на бактерии и ова е во корелација со претходните испитувања изведени при оваа проблематика</w:t>
      </w:r>
      <w:r w:rsidR="002313E7" w:rsidRPr="003E4FED">
        <w:rPr>
          <w:rFonts w:ascii="Times New Roman" w:eastAsiaTheme="minorEastAsia" w:hAnsi="Times New Roman" w:cs="Times New Roman"/>
          <w:sz w:val="24"/>
          <w:szCs w:val="24"/>
          <w:lang w:val="mk-MK"/>
        </w:rPr>
        <w:t>.</w:t>
      </w:r>
      <w:r w:rsidR="00E90953" w:rsidRPr="003E4FED">
        <w:rPr>
          <w:rFonts w:ascii="Times New Roman" w:eastAsiaTheme="minorEastAsia" w:hAnsi="Times New Roman" w:cs="Times New Roman"/>
          <w:sz w:val="24"/>
          <w:szCs w:val="24"/>
          <w:lang w:val="mk-MK"/>
        </w:rPr>
        <w:t xml:space="preserve"> </w:t>
      </w:r>
      <w:r w:rsidR="00E90953" w:rsidRPr="003E4FED">
        <w:rPr>
          <w:rFonts w:ascii="Times New Roman" w:hAnsi="Times New Roman" w:cs="Times New Roman"/>
          <w:sz w:val="24"/>
          <w:szCs w:val="24"/>
        </w:rPr>
        <w:t>Singh</w:t>
      </w:r>
      <w:r w:rsidR="00E90953" w:rsidRPr="003E4FED">
        <w:rPr>
          <w:rFonts w:ascii="Times New Roman" w:hAnsi="Times New Roman" w:cs="Times New Roman"/>
          <w:sz w:val="24"/>
          <w:szCs w:val="24"/>
          <w:lang w:val="mk-MK"/>
        </w:rPr>
        <w:t xml:space="preserve"> и сор.</w:t>
      </w:r>
      <w:r w:rsidR="00782CF1" w:rsidRPr="003E4FED">
        <w:rPr>
          <w:rFonts w:ascii="Times New Roman" w:hAnsi="Times New Roman" w:cs="Times New Roman"/>
          <w:sz w:val="24"/>
          <w:szCs w:val="24"/>
          <w:vertAlign w:val="superscript"/>
        </w:rPr>
        <w:t>13</w:t>
      </w:r>
      <w:r w:rsidR="001C292E">
        <w:rPr>
          <w:rFonts w:ascii="Times New Roman" w:hAnsi="Times New Roman" w:cs="Times New Roman"/>
          <w:sz w:val="24"/>
          <w:szCs w:val="24"/>
          <w:vertAlign w:val="superscript"/>
          <w:lang w:val="mk-MK"/>
        </w:rPr>
        <w:t>5</w:t>
      </w:r>
      <w:r w:rsidR="00E90953" w:rsidRPr="003E4FED">
        <w:rPr>
          <w:rFonts w:ascii="Times New Roman" w:hAnsi="Times New Roman" w:cs="Times New Roman"/>
          <w:sz w:val="24"/>
          <w:szCs w:val="24"/>
          <w:lang w:val="mk-MK"/>
        </w:rPr>
        <w:t xml:space="preserve"> во своето</w:t>
      </w:r>
      <w:r w:rsidR="00E90953" w:rsidRPr="003E4FED">
        <w:rPr>
          <w:rFonts w:ascii="Times New Roman" w:hAnsi="Times New Roman" w:cs="Times New Roman"/>
          <w:sz w:val="24"/>
          <w:szCs w:val="24"/>
        </w:rPr>
        <w:t xml:space="preserve"> in vivo</w:t>
      </w:r>
      <w:r w:rsidR="00E90953" w:rsidRPr="003E4FED">
        <w:rPr>
          <w:rFonts w:ascii="Times New Roman" w:hAnsi="Times New Roman" w:cs="Times New Roman"/>
          <w:sz w:val="24"/>
          <w:szCs w:val="24"/>
          <w:lang w:val="mk-MK"/>
        </w:rPr>
        <w:t xml:space="preserve"> испитување заклучил</w:t>
      </w:r>
      <w:r w:rsidR="008972C2" w:rsidRPr="003E4FED">
        <w:rPr>
          <w:rFonts w:ascii="Times New Roman" w:hAnsi="Times New Roman" w:cs="Times New Roman"/>
          <w:sz w:val="24"/>
          <w:szCs w:val="24"/>
        </w:rPr>
        <w:t>e</w:t>
      </w:r>
      <w:r w:rsidR="00E90953" w:rsidRPr="003E4FED">
        <w:rPr>
          <w:rFonts w:ascii="Times New Roman" w:hAnsi="Times New Roman" w:cs="Times New Roman"/>
          <w:sz w:val="24"/>
          <w:szCs w:val="24"/>
          <w:lang w:val="mk-MK"/>
        </w:rPr>
        <w:t xml:space="preserve"> дека </w:t>
      </w:r>
      <w:bookmarkStart w:id="113" w:name="_Hlk113018081"/>
      <w:r w:rsidR="00E90953" w:rsidRPr="003E4FED">
        <w:rPr>
          <w:rFonts w:ascii="Times New Roman" w:hAnsi="Times New Roman" w:cs="Times New Roman"/>
          <w:sz w:val="24"/>
          <w:szCs w:val="24"/>
        </w:rPr>
        <w:t>polyamide</w:t>
      </w:r>
      <w:bookmarkEnd w:id="113"/>
      <w:r w:rsidR="00E90953" w:rsidRPr="003E4FED">
        <w:rPr>
          <w:rFonts w:ascii="Times New Roman" w:hAnsi="Times New Roman" w:cs="Times New Roman"/>
          <w:sz w:val="24"/>
          <w:szCs w:val="24"/>
          <w:lang w:val="mk-MK"/>
        </w:rPr>
        <w:t xml:space="preserve"> </w:t>
      </w:r>
      <w:r w:rsidR="008972C2" w:rsidRPr="003E4FED">
        <w:rPr>
          <w:rFonts w:ascii="Times New Roman" w:hAnsi="Times New Roman" w:cs="Times New Roman"/>
          <w:sz w:val="24"/>
          <w:szCs w:val="24"/>
          <w:lang w:val="mk-MK"/>
        </w:rPr>
        <w:t>акумулира</w:t>
      </w:r>
      <w:r w:rsidR="00E20101">
        <w:rPr>
          <w:rFonts w:ascii="Times New Roman" w:hAnsi="Times New Roman" w:cs="Times New Roman"/>
          <w:sz w:val="24"/>
          <w:szCs w:val="24"/>
          <w:lang w:val="mk-MK"/>
        </w:rPr>
        <w:t xml:space="preserve"> помалку</w:t>
      </w:r>
      <w:r w:rsidR="00E90953" w:rsidRPr="003E4FED">
        <w:rPr>
          <w:rFonts w:ascii="Times New Roman" w:hAnsi="Times New Roman" w:cs="Times New Roman"/>
          <w:sz w:val="24"/>
          <w:szCs w:val="24"/>
          <w:lang w:val="mk-MK"/>
        </w:rPr>
        <w:t xml:space="preserve"> бактери</w:t>
      </w:r>
      <w:r w:rsidR="008972C2" w:rsidRPr="003E4FED">
        <w:rPr>
          <w:rFonts w:ascii="Times New Roman" w:hAnsi="Times New Roman" w:cs="Times New Roman"/>
          <w:sz w:val="24"/>
          <w:szCs w:val="24"/>
          <w:lang w:val="mk-MK"/>
        </w:rPr>
        <w:t>и</w:t>
      </w:r>
      <w:r w:rsidR="00E90953" w:rsidRPr="003E4FED">
        <w:rPr>
          <w:rFonts w:ascii="Times New Roman" w:hAnsi="Times New Roman" w:cs="Times New Roman"/>
          <w:sz w:val="24"/>
          <w:szCs w:val="24"/>
          <w:lang w:val="mk-MK"/>
        </w:rPr>
        <w:t xml:space="preserve"> отколку</w:t>
      </w:r>
      <w:r w:rsidR="00E90953" w:rsidRPr="003E4FED">
        <w:rPr>
          <w:rFonts w:ascii="Times New Roman" w:hAnsi="Times New Roman" w:cs="Times New Roman"/>
          <w:sz w:val="24"/>
          <w:szCs w:val="24"/>
        </w:rPr>
        <w:t xml:space="preserve"> silk</w:t>
      </w:r>
      <w:r w:rsidR="00E90953" w:rsidRPr="003E4FED">
        <w:rPr>
          <w:rFonts w:ascii="Times New Roman" w:hAnsi="Times New Roman" w:cs="Times New Roman"/>
          <w:sz w:val="24"/>
          <w:szCs w:val="24"/>
          <w:lang w:val="mk-MK"/>
        </w:rPr>
        <w:t xml:space="preserve"> и </w:t>
      </w:r>
      <w:r w:rsidR="00E90953" w:rsidRPr="003E4FED">
        <w:rPr>
          <w:rFonts w:ascii="Times New Roman" w:hAnsi="Times New Roman" w:cs="Times New Roman"/>
          <w:sz w:val="24"/>
          <w:szCs w:val="24"/>
        </w:rPr>
        <w:t>Vicryl. Asher</w:t>
      </w:r>
      <w:r w:rsidR="002F59EB">
        <w:rPr>
          <w:rFonts w:ascii="Times New Roman" w:hAnsi="Times New Roman" w:cs="Times New Roman"/>
          <w:sz w:val="24"/>
          <w:szCs w:val="24"/>
          <w:vertAlign w:val="superscript"/>
          <w:lang w:val="mk-MK"/>
        </w:rPr>
        <w:t xml:space="preserve"> </w:t>
      </w:r>
      <w:r w:rsidR="00714C18" w:rsidRPr="003E4FED">
        <w:rPr>
          <w:rFonts w:ascii="Times New Roman" w:hAnsi="Times New Roman" w:cs="Times New Roman"/>
          <w:sz w:val="24"/>
          <w:szCs w:val="24"/>
          <w:lang w:val="mk-MK"/>
        </w:rPr>
        <w:t>и сор.</w:t>
      </w:r>
      <w:r w:rsidR="002F59EB">
        <w:rPr>
          <w:rFonts w:ascii="Times New Roman" w:hAnsi="Times New Roman" w:cs="Times New Roman"/>
          <w:sz w:val="24"/>
          <w:szCs w:val="24"/>
          <w:vertAlign w:val="superscript"/>
          <w:lang w:val="mk-MK"/>
        </w:rPr>
        <w:t>65</w:t>
      </w:r>
      <w:r w:rsidR="00714C18" w:rsidRPr="003E4FED">
        <w:rPr>
          <w:rFonts w:ascii="Times New Roman" w:hAnsi="Times New Roman" w:cs="Times New Roman"/>
          <w:sz w:val="24"/>
          <w:szCs w:val="24"/>
          <w:lang w:val="mk-MK"/>
        </w:rPr>
        <w:t xml:space="preserve"> пронашле бактерии кај сите типови на СМ. Но сепак, </w:t>
      </w:r>
      <w:r w:rsidR="00714C18" w:rsidRPr="003E4FED">
        <w:rPr>
          <w:rFonts w:ascii="Times New Roman" w:hAnsi="Times New Roman" w:cs="Times New Roman"/>
          <w:sz w:val="24"/>
          <w:szCs w:val="24"/>
        </w:rPr>
        <w:t>polyamide</w:t>
      </w:r>
      <w:r w:rsidR="00714C18" w:rsidRPr="003E4FED">
        <w:rPr>
          <w:rFonts w:ascii="Times New Roman" w:hAnsi="Times New Roman" w:cs="Times New Roman"/>
          <w:sz w:val="24"/>
          <w:szCs w:val="24"/>
          <w:lang w:val="mk-MK"/>
        </w:rPr>
        <w:t xml:space="preserve"> покажал сигнификантно помал број на колонии на бактерии споредено со </w:t>
      </w:r>
      <w:r w:rsidR="00714C18" w:rsidRPr="003E4FED">
        <w:rPr>
          <w:rFonts w:ascii="Times New Roman" w:hAnsi="Times New Roman" w:cs="Times New Roman"/>
          <w:sz w:val="24"/>
          <w:szCs w:val="24"/>
        </w:rPr>
        <w:t xml:space="preserve">silk, </w:t>
      </w:r>
      <w:r w:rsidR="00EF2E93" w:rsidRPr="003E4FED">
        <w:rPr>
          <w:rFonts w:ascii="Times New Roman" w:hAnsi="Times New Roman" w:cs="Times New Roman"/>
          <w:sz w:val="24"/>
          <w:szCs w:val="24"/>
          <w:lang w:val="mk-MK"/>
        </w:rPr>
        <w:t>обложен</w:t>
      </w:r>
      <w:r w:rsidR="00E20101">
        <w:rPr>
          <w:rFonts w:ascii="Times New Roman" w:hAnsi="Times New Roman" w:cs="Times New Roman"/>
          <w:sz w:val="24"/>
          <w:szCs w:val="24"/>
          <w:lang w:val="mk-MK"/>
        </w:rPr>
        <w:t>иот</w:t>
      </w:r>
      <w:r w:rsidR="00EF2E93" w:rsidRPr="003E4FED">
        <w:rPr>
          <w:rFonts w:ascii="Times New Roman" w:hAnsi="Times New Roman" w:cs="Times New Roman"/>
          <w:sz w:val="24"/>
          <w:szCs w:val="24"/>
          <w:lang w:val="mk-MK"/>
        </w:rPr>
        <w:t xml:space="preserve"> </w:t>
      </w:r>
      <w:r w:rsidR="00714C18" w:rsidRPr="003E4FED">
        <w:rPr>
          <w:rFonts w:ascii="Times New Roman" w:hAnsi="Times New Roman" w:cs="Times New Roman"/>
          <w:sz w:val="24"/>
          <w:szCs w:val="24"/>
        </w:rPr>
        <w:t>polyglactin</w:t>
      </w:r>
      <w:r w:rsidR="00EF2E93" w:rsidRPr="003E4FED">
        <w:rPr>
          <w:rFonts w:ascii="Times New Roman" w:hAnsi="Times New Roman" w:cs="Times New Roman"/>
          <w:sz w:val="24"/>
          <w:szCs w:val="24"/>
          <w:lang w:val="mk-MK"/>
        </w:rPr>
        <w:t xml:space="preserve"> и </w:t>
      </w:r>
      <w:r w:rsidR="00714C18" w:rsidRPr="003E4FED">
        <w:rPr>
          <w:rFonts w:ascii="Times New Roman" w:hAnsi="Times New Roman" w:cs="Times New Roman"/>
          <w:sz w:val="24"/>
          <w:szCs w:val="24"/>
        </w:rPr>
        <w:t>polyester</w:t>
      </w:r>
      <w:r w:rsidR="00EF2E93" w:rsidRPr="003E4FED">
        <w:rPr>
          <w:rFonts w:ascii="Times New Roman" w:hAnsi="Times New Roman" w:cs="Times New Roman"/>
          <w:sz w:val="24"/>
          <w:szCs w:val="24"/>
          <w:lang w:val="mk-MK"/>
        </w:rPr>
        <w:t xml:space="preserve">. Видот на хируршката интервенција (поставување на импланти/пародонтална хирургија) не влијаел врз бактериската акумулација. Минорен ефект врз бројот </w:t>
      </w:r>
      <w:r w:rsidR="004D3D2D">
        <w:rPr>
          <w:rFonts w:ascii="Times New Roman" w:hAnsi="Times New Roman" w:cs="Times New Roman"/>
          <w:sz w:val="24"/>
          <w:szCs w:val="24"/>
          <w:lang w:val="mk-MK"/>
        </w:rPr>
        <w:t xml:space="preserve">на </w:t>
      </w:r>
      <w:r w:rsidR="00E20101">
        <w:rPr>
          <w:rFonts w:ascii="Times New Roman" w:hAnsi="Times New Roman" w:cs="Times New Roman"/>
          <w:sz w:val="24"/>
          <w:szCs w:val="24"/>
          <w:lang w:val="mk-MK"/>
        </w:rPr>
        <w:t>колонии (</w:t>
      </w:r>
      <w:r w:rsidR="004D3D2D" w:rsidRPr="004D3D2D">
        <w:rPr>
          <w:rFonts w:ascii="Times New Roman" w:hAnsi="Times New Roman" w:cs="Times New Roman"/>
          <w:sz w:val="24"/>
          <w:szCs w:val="24"/>
        </w:rPr>
        <w:t>CFU/ml</w:t>
      </w:r>
      <w:r w:rsidR="00E20101">
        <w:rPr>
          <w:rFonts w:ascii="Times New Roman" w:hAnsi="Times New Roman" w:cs="Times New Roman"/>
          <w:sz w:val="24"/>
          <w:szCs w:val="24"/>
          <w:lang w:val="mk-MK"/>
        </w:rPr>
        <w:t>) на бактерии</w:t>
      </w:r>
      <w:r w:rsidR="00EF2E93" w:rsidRPr="003E4FED">
        <w:rPr>
          <w:rFonts w:ascii="Times New Roman" w:hAnsi="Times New Roman" w:cs="Times New Roman"/>
          <w:sz w:val="24"/>
          <w:szCs w:val="24"/>
          <w:lang w:val="mk-MK"/>
        </w:rPr>
        <w:t xml:space="preserve"> имале и </w:t>
      </w:r>
      <w:r w:rsidR="00EF2E93" w:rsidRPr="00D16452">
        <w:rPr>
          <w:rFonts w:ascii="Times New Roman" w:hAnsi="Times New Roman" w:cs="Times New Roman"/>
          <w:sz w:val="24"/>
          <w:szCs w:val="24"/>
          <w:lang w:val="mk-MK"/>
        </w:rPr>
        <w:t>пародонталната дијагноза и постхируршкиот антибиотски третман.</w:t>
      </w:r>
      <w:r w:rsidR="004166FA" w:rsidRPr="00D16452">
        <w:rPr>
          <w:rFonts w:ascii="Times New Roman" w:hAnsi="Times New Roman" w:cs="Times New Roman"/>
          <w:sz w:val="24"/>
          <w:szCs w:val="24"/>
          <w:lang w:val="mk-MK"/>
        </w:rPr>
        <w:t xml:space="preserve"> Испитувањата на</w:t>
      </w:r>
      <w:r w:rsidR="00415F33" w:rsidRPr="00D16452">
        <w:rPr>
          <w:rFonts w:ascii="Times New Roman" w:hAnsi="Times New Roman" w:cs="Times New Roman"/>
          <w:sz w:val="24"/>
          <w:szCs w:val="24"/>
        </w:rPr>
        <w:t xml:space="preserve"> Quaglia</w:t>
      </w:r>
      <w:r w:rsidR="00415F33" w:rsidRPr="00D16452">
        <w:rPr>
          <w:rFonts w:ascii="Times New Roman" w:hAnsi="Times New Roman" w:cs="Times New Roman"/>
          <w:sz w:val="24"/>
          <w:szCs w:val="24"/>
          <w:lang w:val="mk-MK"/>
        </w:rPr>
        <w:t>,</w:t>
      </w:r>
      <w:r w:rsidR="00415F33" w:rsidRPr="00D16452">
        <w:rPr>
          <w:rFonts w:ascii="Times New Roman" w:hAnsi="Times New Roman" w:cs="Times New Roman"/>
          <w:sz w:val="24"/>
          <w:szCs w:val="24"/>
          <w:vertAlign w:val="superscript"/>
          <w:lang w:val="mk-MK"/>
        </w:rPr>
        <w:t>67</w:t>
      </w:r>
      <w:r w:rsidR="00415F33" w:rsidRPr="00D16452">
        <w:rPr>
          <w:rFonts w:ascii="Times New Roman" w:hAnsi="Times New Roman" w:cs="Times New Roman"/>
          <w:sz w:val="24"/>
          <w:szCs w:val="24"/>
          <w:lang w:val="mk-MK"/>
        </w:rPr>
        <w:t xml:space="preserve"> </w:t>
      </w:r>
      <w:r w:rsidR="00415F33" w:rsidRPr="00415F33">
        <w:rPr>
          <w:rFonts w:ascii="Times New Roman" w:hAnsi="Times New Roman" w:cs="Times New Roman"/>
          <w:sz w:val="24"/>
          <w:szCs w:val="24"/>
        </w:rPr>
        <w:t>Karaca</w:t>
      </w:r>
      <w:r w:rsidR="00415F33" w:rsidRPr="00D16452">
        <w:rPr>
          <w:rFonts w:ascii="Times New Roman" w:hAnsi="Times New Roman" w:cs="Times New Roman"/>
          <w:sz w:val="24"/>
          <w:szCs w:val="24"/>
          <w:vertAlign w:val="superscript"/>
          <w:lang w:val="mk-MK"/>
        </w:rPr>
        <w:t>68</w:t>
      </w:r>
      <w:r w:rsidR="00415F33" w:rsidRPr="00415F33">
        <w:rPr>
          <w:rFonts w:ascii="Times New Roman" w:hAnsi="Times New Roman" w:cs="Times New Roman"/>
          <w:sz w:val="24"/>
          <w:szCs w:val="24"/>
        </w:rPr>
        <w:t xml:space="preserve"> </w:t>
      </w:r>
      <w:r w:rsidR="00415F33" w:rsidRPr="00D16452">
        <w:rPr>
          <w:rFonts w:ascii="Times New Roman" w:hAnsi="Times New Roman" w:cs="Times New Roman"/>
          <w:sz w:val="24"/>
          <w:szCs w:val="24"/>
          <w:lang w:val="mk-MK"/>
        </w:rPr>
        <w:t xml:space="preserve">и </w:t>
      </w:r>
      <w:r w:rsidR="00415F33" w:rsidRPr="00D16452">
        <w:rPr>
          <w:rFonts w:ascii="Times New Roman" w:hAnsi="Times New Roman" w:cs="Times New Roman"/>
          <w:sz w:val="24"/>
          <w:szCs w:val="24"/>
        </w:rPr>
        <w:t>Faris</w:t>
      </w:r>
      <w:r w:rsidR="00415F33" w:rsidRPr="00D16452">
        <w:rPr>
          <w:rFonts w:ascii="Times New Roman" w:hAnsi="Times New Roman" w:cs="Times New Roman"/>
          <w:sz w:val="24"/>
          <w:szCs w:val="24"/>
          <w:vertAlign w:val="superscript"/>
          <w:lang w:val="mk-MK"/>
        </w:rPr>
        <w:t>69</w:t>
      </w:r>
      <w:r w:rsidR="00415F33" w:rsidRPr="00D16452">
        <w:rPr>
          <w:rFonts w:ascii="Times New Roman" w:hAnsi="Times New Roman" w:cs="Times New Roman"/>
          <w:sz w:val="24"/>
          <w:szCs w:val="24"/>
          <w:lang w:val="mk-MK"/>
        </w:rPr>
        <w:t xml:space="preserve"> </w:t>
      </w:r>
      <w:r w:rsidR="004D3D2D" w:rsidRPr="00D16452">
        <w:rPr>
          <w:rFonts w:ascii="Times New Roman" w:hAnsi="Times New Roman" w:cs="Times New Roman"/>
          <w:sz w:val="24"/>
          <w:szCs w:val="24"/>
          <w:lang w:val="mk-MK"/>
        </w:rPr>
        <w:t xml:space="preserve">само ги потврдуваат резултатите од претходните истражувачи, истакнувајќи го </w:t>
      </w:r>
      <w:r w:rsidR="004D3D2D" w:rsidRPr="00D16452">
        <w:rPr>
          <w:rFonts w:ascii="Times New Roman" w:hAnsi="Times New Roman" w:cs="Times New Roman"/>
          <w:sz w:val="24"/>
          <w:szCs w:val="24"/>
        </w:rPr>
        <w:t>polyamide</w:t>
      </w:r>
      <w:r w:rsidR="004D3D2D" w:rsidRPr="00D16452">
        <w:rPr>
          <w:rFonts w:ascii="Times New Roman" w:hAnsi="Times New Roman" w:cs="Times New Roman"/>
          <w:sz w:val="24"/>
          <w:szCs w:val="24"/>
          <w:lang w:val="mk-MK"/>
        </w:rPr>
        <w:t xml:space="preserve"> како најдобар материјал во однос на бактериската акумулација.</w:t>
      </w:r>
    </w:p>
    <w:p w14:paraId="3ABBD6A0" w14:textId="2E06913E" w:rsidR="00FC1AFE" w:rsidRDefault="00FC1AFE" w:rsidP="006E7846">
      <w:pPr>
        <w:autoSpaceDE w:val="0"/>
        <w:autoSpaceDN w:val="0"/>
        <w:adjustRightInd w:val="0"/>
        <w:ind w:firstLine="360"/>
        <w:jc w:val="both"/>
        <w:rPr>
          <w:rFonts w:ascii="Times New Roman" w:hAnsi="Times New Roman" w:cs="Times New Roman"/>
          <w:color w:val="222222"/>
          <w:sz w:val="24"/>
          <w:szCs w:val="24"/>
          <w:shd w:val="clear" w:color="auto" w:fill="FFFFFF"/>
          <w:lang w:val="mk-MK"/>
        </w:rPr>
      </w:pPr>
      <w:r w:rsidRPr="003E4FED">
        <w:rPr>
          <w:rFonts w:ascii="Times New Roman" w:hAnsi="Times New Roman" w:cs="Times New Roman"/>
          <w:sz w:val="24"/>
          <w:szCs w:val="24"/>
          <w:lang w:val="mk-MK"/>
        </w:rPr>
        <w:t xml:space="preserve">Спротивно на горенаведените и нашето истражување, покажаа резултатите од истражувањето на </w:t>
      </w:r>
      <w:r w:rsidRPr="003E4FED">
        <w:rPr>
          <w:rFonts w:ascii="Times New Roman" w:hAnsi="Times New Roman" w:cs="Times New Roman"/>
          <w:sz w:val="24"/>
          <w:szCs w:val="24"/>
        </w:rPr>
        <w:t>Mahesh</w:t>
      </w:r>
      <w:r w:rsidRPr="003E4FED">
        <w:rPr>
          <w:rFonts w:ascii="Times New Roman" w:hAnsi="Times New Roman" w:cs="Times New Roman"/>
          <w:sz w:val="24"/>
          <w:szCs w:val="24"/>
          <w:lang w:val="mk-MK"/>
        </w:rPr>
        <w:t xml:space="preserve"> и сор.</w:t>
      </w:r>
      <w:r w:rsidR="000A4E1C">
        <w:rPr>
          <w:rFonts w:ascii="Times New Roman" w:hAnsi="Times New Roman" w:cs="Times New Roman"/>
          <w:sz w:val="24"/>
          <w:szCs w:val="24"/>
          <w:vertAlign w:val="superscript"/>
          <w:lang w:val="mk-MK"/>
        </w:rPr>
        <w:t>60</w:t>
      </w:r>
      <w:r>
        <w:rPr>
          <w:rFonts w:ascii="Times New Roman" w:hAnsi="Times New Roman" w:cs="Times New Roman"/>
          <w:sz w:val="24"/>
          <w:szCs w:val="24"/>
          <w:lang w:val="mk-MK"/>
        </w:rPr>
        <w:t xml:space="preserve"> </w:t>
      </w:r>
      <w:r w:rsidR="003E4FED">
        <w:rPr>
          <w:rFonts w:ascii="Times New Roman" w:hAnsi="Times New Roman" w:cs="Times New Roman"/>
          <w:sz w:val="24"/>
          <w:szCs w:val="24"/>
          <w:lang w:val="mk-MK"/>
        </w:rPr>
        <w:t>Тие селектира</w:t>
      </w:r>
      <w:r w:rsidR="002F59EB">
        <w:rPr>
          <w:rFonts w:ascii="Times New Roman" w:hAnsi="Times New Roman" w:cs="Times New Roman"/>
          <w:sz w:val="24"/>
          <w:szCs w:val="24"/>
          <w:lang w:val="mk-MK"/>
        </w:rPr>
        <w:t>ле</w:t>
      </w:r>
      <w:r w:rsidR="003E4FED">
        <w:rPr>
          <w:rFonts w:ascii="Times New Roman" w:hAnsi="Times New Roman" w:cs="Times New Roman"/>
          <w:sz w:val="24"/>
          <w:szCs w:val="24"/>
          <w:lang w:val="mk-MK"/>
        </w:rPr>
        <w:t xml:space="preserve"> и тестира</w:t>
      </w:r>
      <w:r w:rsidR="002F59EB">
        <w:rPr>
          <w:rFonts w:ascii="Times New Roman" w:hAnsi="Times New Roman" w:cs="Times New Roman"/>
          <w:sz w:val="24"/>
          <w:szCs w:val="24"/>
          <w:lang w:val="mk-MK"/>
        </w:rPr>
        <w:t>ле</w:t>
      </w:r>
      <w:r w:rsidR="003E4FED">
        <w:rPr>
          <w:rFonts w:ascii="Times New Roman" w:hAnsi="Times New Roman" w:cs="Times New Roman"/>
          <w:sz w:val="24"/>
          <w:szCs w:val="24"/>
          <w:lang w:val="mk-MK"/>
        </w:rPr>
        <w:t xml:space="preserve"> 5 видови на СМ</w:t>
      </w:r>
      <w:r w:rsidR="003E4FED">
        <w:rPr>
          <w:rFonts w:ascii="Arial" w:hAnsi="Arial" w:cs="Arial"/>
          <w:color w:val="222222"/>
          <w:sz w:val="18"/>
          <w:szCs w:val="18"/>
          <w:shd w:val="clear" w:color="auto" w:fill="FFFFFF"/>
          <w:lang w:val="mk-MK"/>
        </w:rPr>
        <w:t xml:space="preserve"> </w:t>
      </w:r>
      <w:r w:rsidR="003E4FED" w:rsidRPr="003E4FED">
        <w:rPr>
          <w:rFonts w:ascii="Times New Roman" w:hAnsi="Times New Roman" w:cs="Times New Roman"/>
          <w:color w:val="222222"/>
          <w:sz w:val="24"/>
          <w:szCs w:val="24"/>
          <w:shd w:val="clear" w:color="auto" w:fill="FFFFFF"/>
          <w:lang w:val="mk-MK"/>
        </w:rPr>
        <w:t>(</w:t>
      </w:r>
      <w:r w:rsidR="00507898">
        <w:rPr>
          <w:rFonts w:ascii="Times New Roman" w:hAnsi="Times New Roman" w:cs="Times New Roman"/>
          <w:color w:val="222222"/>
          <w:sz w:val="24"/>
          <w:szCs w:val="24"/>
          <w:shd w:val="clear" w:color="auto" w:fill="FFFFFF"/>
        </w:rPr>
        <w:t>cat</w:t>
      </w:r>
      <w:r w:rsidR="003E4FED" w:rsidRPr="003E4FED">
        <w:rPr>
          <w:rFonts w:ascii="Times New Roman" w:hAnsi="Times New Roman" w:cs="Times New Roman"/>
          <w:color w:val="222222"/>
          <w:sz w:val="24"/>
          <w:szCs w:val="24"/>
          <w:shd w:val="clear" w:color="auto" w:fill="FFFFFF"/>
        </w:rPr>
        <w:t>gut, silk, Vicryl, PTFE</w:t>
      </w:r>
      <w:r w:rsidR="003E4FED" w:rsidRPr="003E4FED">
        <w:rPr>
          <w:rFonts w:ascii="Times New Roman" w:hAnsi="Times New Roman" w:cs="Times New Roman"/>
          <w:color w:val="222222"/>
          <w:sz w:val="24"/>
          <w:szCs w:val="24"/>
          <w:shd w:val="clear" w:color="auto" w:fill="FFFFFF"/>
          <w:lang w:val="mk-MK"/>
        </w:rPr>
        <w:t xml:space="preserve"> и </w:t>
      </w:r>
      <w:bookmarkStart w:id="114" w:name="_Hlk113021741"/>
      <w:r w:rsidR="003E4FED" w:rsidRPr="003E4FED">
        <w:rPr>
          <w:rFonts w:ascii="Times New Roman" w:hAnsi="Times New Roman" w:cs="Times New Roman"/>
          <w:color w:val="222222"/>
          <w:sz w:val="24"/>
          <w:szCs w:val="24"/>
          <w:shd w:val="clear" w:color="auto" w:fill="FFFFFF"/>
        </w:rPr>
        <w:t>polyamide</w:t>
      </w:r>
      <w:bookmarkEnd w:id="114"/>
      <w:r w:rsidR="003E4FED" w:rsidRPr="003E4FED">
        <w:rPr>
          <w:rFonts w:ascii="Times New Roman" w:hAnsi="Times New Roman" w:cs="Times New Roman"/>
          <w:color w:val="222222"/>
          <w:sz w:val="24"/>
          <w:szCs w:val="24"/>
          <w:shd w:val="clear" w:color="auto" w:fill="FFFFFF"/>
          <w:lang w:val="mk-MK"/>
        </w:rPr>
        <w:t>) и ги рангира</w:t>
      </w:r>
      <w:r w:rsidR="002F59EB">
        <w:rPr>
          <w:rFonts w:ascii="Times New Roman" w:hAnsi="Times New Roman" w:cs="Times New Roman"/>
          <w:color w:val="222222"/>
          <w:sz w:val="24"/>
          <w:szCs w:val="24"/>
          <w:shd w:val="clear" w:color="auto" w:fill="FFFFFF"/>
          <w:lang w:val="mk-MK"/>
        </w:rPr>
        <w:t>ле</w:t>
      </w:r>
      <w:r w:rsidR="003E4FED" w:rsidRPr="003E4FED">
        <w:rPr>
          <w:rFonts w:ascii="Times New Roman" w:hAnsi="Times New Roman" w:cs="Times New Roman"/>
          <w:color w:val="222222"/>
          <w:sz w:val="24"/>
          <w:szCs w:val="24"/>
          <w:shd w:val="clear" w:color="auto" w:fill="FFFFFF"/>
          <w:lang w:val="mk-MK"/>
        </w:rPr>
        <w:t xml:space="preserve"> според бројот на </w:t>
      </w:r>
      <w:bookmarkStart w:id="115" w:name="_Hlk113023094"/>
      <w:r w:rsidR="002F59EB">
        <w:rPr>
          <w:rFonts w:ascii="Times New Roman" w:hAnsi="Times New Roman" w:cs="Times New Roman"/>
          <w:color w:val="222222"/>
          <w:sz w:val="24"/>
          <w:szCs w:val="24"/>
          <w:shd w:val="clear" w:color="auto" w:fill="FFFFFF"/>
          <w:lang w:val="mk-MK"/>
        </w:rPr>
        <w:t>колонии (</w:t>
      </w:r>
      <w:r w:rsidR="003E4FED" w:rsidRPr="003E4FED">
        <w:rPr>
          <w:rFonts w:ascii="Times New Roman" w:hAnsi="Times New Roman" w:cs="Times New Roman"/>
          <w:color w:val="222222"/>
          <w:sz w:val="24"/>
          <w:szCs w:val="24"/>
          <w:shd w:val="clear" w:color="auto" w:fill="FFFFFF"/>
        </w:rPr>
        <w:t>CFU/ml</w:t>
      </w:r>
      <w:r w:rsidR="002F59EB">
        <w:rPr>
          <w:rFonts w:ascii="Times New Roman" w:hAnsi="Times New Roman" w:cs="Times New Roman"/>
          <w:color w:val="222222"/>
          <w:sz w:val="24"/>
          <w:szCs w:val="24"/>
          <w:shd w:val="clear" w:color="auto" w:fill="FFFFFF"/>
          <w:lang w:val="mk-MK"/>
        </w:rPr>
        <w:t>)</w:t>
      </w:r>
      <w:r w:rsidR="003E4FED" w:rsidRPr="003E4FED">
        <w:rPr>
          <w:rFonts w:ascii="Times New Roman" w:hAnsi="Times New Roman" w:cs="Times New Roman"/>
          <w:color w:val="222222"/>
          <w:sz w:val="24"/>
          <w:szCs w:val="24"/>
          <w:shd w:val="clear" w:color="auto" w:fill="FFFFFF"/>
          <w:lang w:val="mk-MK"/>
        </w:rPr>
        <w:t xml:space="preserve"> </w:t>
      </w:r>
      <w:bookmarkEnd w:id="115"/>
      <w:r w:rsidR="003E4FED" w:rsidRPr="003E4FED">
        <w:rPr>
          <w:rFonts w:ascii="Times New Roman" w:hAnsi="Times New Roman" w:cs="Times New Roman"/>
          <w:color w:val="222222"/>
          <w:sz w:val="24"/>
          <w:szCs w:val="24"/>
          <w:shd w:val="clear" w:color="auto" w:fill="FFFFFF"/>
          <w:lang w:val="mk-MK"/>
        </w:rPr>
        <w:t>на аеробни и анаеробни бактерии.</w:t>
      </w:r>
      <w:r w:rsidR="003E4FED">
        <w:rPr>
          <w:rFonts w:ascii="Times New Roman" w:hAnsi="Times New Roman" w:cs="Times New Roman"/>
          <w:color w:val="222222"/>
          <w:sz w:val="24"/>
          <w:szCs w:val="24"/>
          <w:shd w:val="clear" w:color="auto" w:fill="FFFFFF"/>
          <w:lang w:val="mk-MK"/>
        </w:rPr>
        <w:t xml:space="preserve"> Бројот на анаеробни бактерии б</w:t>
      </w:r>
      <w:r w:rsidR="002F59EB">
        <w:rPr>
          <w:rFonts w:ascii="Times New Roman" w:hAnsi="Times New Roman" w:cs="Times New Roman"/>
          <w:color w:val="222222"/>
          <w:sz w:val="24"/>
          <w:szCs w:val="24"/>
          <w:shd w:val="clear" w:color="auto" w:fill="FFFFFF"/>
          <w:lang w:val="mk-MK"/>
        </w:rPr>
        <w:t>ил</w:t>
      </w:r>
      <w:r w:rsidR="003E4FED">
        <w:rPr>
          <w:rFonts w:ascii="Times New Roman" w:hAnsi="Times New Roman" w:cs="Times New Roman"/>
          <w:color w:val="222222"/>
          <w:sz w:val="24"/>
          <w:szCs w:val="24"/>
          <w:shd w:val="clear" w:color="auto" w:fill="FFFFFF"/>
          <w:lang w:val="mk-MK"/>
        </w:rPr>
        <w:t xml:space="preserve"> помал за разлика од аеробните, но со максимални вредности кај </w:t>
      </w:r>
      <w:r w:rsidR="000A4E1C" w:rsidRPr="000A4E1C">
        <w:rPr>
          <w:rFonts w:ascii="Times New Roman" w:hAnsi="Times New Roman" w:cs="Times New Roman"/>
          <w:color w:val="222222"/>
          <w:sz w:val="24"/>
          <w:szCs w:val="24"/>
          <w:shd w:val="clear" w:color="auto" w:fill="FFFFFF"/>
        </w:rPr>
        <w:t>polyamide</w:t>
      </w:r>
      <w:r w:rsidR="000A4E1C">
        <w:rPr>
          <w:rFonts w:ascii="Times New Roman" w:hAnsi="Times New Roman" w:cs="Times New Roman"/>
          <w:color w:val="222222"/>
          <w:sz w:val="24"/>
          <w:szCs w:val="24"/>
          <w:shd w:val="clear" w:color="auto" w:fill="FFFFFF"/>
          <w:lang w:val="mk-MK"/>
        </w:rPr>
        <w:t xml:space="preserve"> и </w:t>
      </w:r>
      <w:r w:rsidR="000A4E1C" w:rsidRPr="000A4E1C">
        <w:rPr>
          <w:rFonts w:ascii="Times New Roman" w:hAnsi="Times New Roman" w:cs="Times New Roman"/>
          <w:color w:val="222222"/>
          <w:sz w:val="24"/>
          <w:szCs w:val="24"/>
          <w:shd w:val="clear" w:color="auto" w:fill="FFFFFF"/>
        </w:rPr>
        <w:t>Vicryl</w:t>
      </w:r>
      <w:r w:rsidR="000A4E1C">
        <w:rPr>
          <w:rFonts w:ascii="Times New Roman" w:hAnsi="Times New Roman" w:cs="Times New Roman"/>
          <w:color w:val="222222"/>
          <w:sz w:val="24"/>
          <w:szCs w:val="24"/>
          <w:shd w:val="clear" w:color="auto" w:fill="FFFFFF"/>
          <w:lang w:val="mk-MK"/>
        </w:rPr>
        <w:t>.</w:t>
      </w:r>
    </w:p>
    <w:p w14:paraId="7504A09C" w14:textId="63D43B90" w:rsidR="009909A5" w:rsidRDefault="005C7CBC" w:rsidP="005E720B">
      <w:pPr>
        <w:autoSpaceDE w:val="0"/>
        <w:autoSpaceDN w:val="0"/>
        <w:adjustRightInd w:val="0"/>
        <w:ind w:firstLine="360"/>
        <w:jc w:val="both"/>
        <w:rPr>
          <w:rFonts w:ascii="Times New Roman" w:eastAsiaTheme="minorEastAsia" w:hAnsi="Times New Roman" w:cs="Times New Roman"/>
          <w:sz w:val="24"/>
          <w:szCs w:val="24"/>
          <w:lang w:val="mk-MK"/>
        </w:rPr>
      </w:pPr>
      <w:r>
        <w:rPr>
          <w:rFonts w:ascii="Times New Roman" w:eastAsiaTheme="minorEastAsia" w:hAnsi="Times New Roman" w:cs="Times New Roman"/>
          <w:bCs/>
          <w:sz w:val="24"/>
          <w:szCs w:val="24"/>
          <w:lang w:val="ru-RU"/>
        </w:rPr>
        <w:t>Резултатите на п</w:t>
      </w:r>
      <w:r w:rsidRPr="005C7CBC">
        <w:rPr>
          <w:rFonts w:ascii="Times New Roman" w:eastAsiaTheme="minorEastAsia" w:hAnsi="Times New Roman" w:cs="Times New Roman"/>
          <w:bCs/>
          <w:sz w:val="24"/>
          <w:szCs w:val="24"/>
          <w:lang w:val="ru-RU"/>
        </w:rPr>
        <w:t>ациентите</w:t>
      </w:r>
      <w:r w:rsidRPr="005C7CBC">
        <w:rPr>
          <w:rFonts w:ascii="Times New Roman" w:eastAsiaTheme="minorEastAsia" w:hAnsi="Times New Roman" w:cs="Times New Roman"/>
          <w:bCs/>
          <w:sz w:val="24"/>
          <w:szCs w:val="24"/>
          <w:lang w:val="en-US"/>
        </w:rPr>
        <w:t xml:space="preserve"> </w:t>
      </w:r>
      <w:r w:rsidRPr="005C7CBC">
        <w:rPr>
          <w:rFonts w:ascii="Times New Roman" w:eastAsiaTheme="minorEastAsia" w:hAnsi="Times New Roman" w:cs="Times New Roman"/>
          <w:bCs/>
          <w:sz w:val="24"/>
          <w:szCs w:val="24"/>
          <w:lang w:val="ru-RU"/>
        </w:rPr>
        <w:t>од</w:t>
      </w:r>
      <w:r w:rsidRPr="005C7CBC">
        <w:rPr>
          <w:rFonts w:ascii="Times New Roman" w:eastAsiaTheme="minorEastAsia" w:hAnsi="Times New Roman" w:cs="Times New Roman"/>
          <w:bCs/>
          <w:sz w:val="24"/>
          <w:szCs w:val="24"/>
          <w:lang w:val="en-US"/>
        </w:rPr>
        <w:t xml:space="preserve"> </w:t>
      </w:r>
      <w:r w:rsidRPr="005C7CBC">
        <w:rPr>
          <w:rFonts w:ascii="Times New Roman" w:eastAsiaTheme="minorEastAsia" w:hAnsi="Times New Roman" w:cs="Times New Roman"/>
          <w:sz w:val="24"/>
          <w:szCs w:val="24"/>
        </w:rPr>
        <w:t>P</w:t>
      </w:r>
      <w:r w:rsidRPr="005C7CBC">
        <w:rPr>
          <w:rFonts w:ascii="Times New Roman" w:eastAsiaTheme="minorEastAsia" w:hAnsi="Times New Roman" w:cs="Times New Roman"/>
          <w:sz w:val="24"/>
          <w:szCs w:val="24"/>
          <w:lang w:val="en-US"/>
        </w:rPr>
        <w:t>.</w:t>
      </w:r>
      <w:r w:rsidRPr="005C7CBC">
        <w:rPr>
          <w:rFonts w:ascii="Times New Roman" w:eastAsiaTheme="minorEastAsia" w:hAnsi="Times New Roman" w:cs="Times New Roman"/>
          <w:sz w:val="24"/>
          <w:szCs w:val="24"/>
        </w:rPr>
        <w:t>G</w:t>
      </w:r>
      <w:r w:rsidRPr="005C7CBC">
        <w:rPr>
          <w:rFonts w:ascii="Times New Roman" w:eastAsiaTheme="minorEastAsia" w:hAnsi="Times New Roman" w:cs="Times New Roman"/>
          <w:sz w:val="24"/>
          <w:szCs w:val="24"/>
          <w:lang w:val="en-US"/>
        </w:rPr>
        <w:t>.</w:t>
      </w:r>
      <w:r w:rsidRPr="005C7CBC">
        <w:rPr>
          <w:rFonts w:ascii="Times New Roman" w:eastAsiaTheme="minorEastAsia" w:hAnsi="Times New Roman" w:cs="Times New Roman"/>
          <w:sz w:val="24"/>
          <w:szCs w:val="24"/>
        </w:rPr>
        <w:t>A</w:t>
      </w:r>
      <w:r w:rsidRPr="005C7CBC">
        <w:rPr>
          <w:rFonts w:ascii="Times New Roman" w:eastAsiaTheme="minorEastAsia" w:hAnsi="Times New Roman" w:cs="Times New Roman"/>
          <w:sz w:val="24"/>
          <w:szCs w:val="24"/>
          <w:lang w:val="mk-MK"/>
        </w:rPr>
        <w:t xml:space="preserve"> </w:t>
      </w:r>
      <w:r>
        <w:rPr>
          <w:rFonts w:ascii="Times New Roman" w:eastAsiaTheme="minorEastAsia" w:hAnsi="Times New Roman" w:cs="Times New Roman"/>
          <w:sz w:val="24"/>
          <w:szCs w:val="24"/>
          <w:lang w:val="mk-MK"/>
        </w:rPr>
        <w:t>групата се некаде на средината во однос на бактериската акумулација. Тие</w:t>
      </w:r>
      <w:r w:rsidRPr="005C7CBC">
        <w:rPr>
          <w:rFonts w:ascii="Times New Roman" w:eastAsiaTheme="minorEastAsia" w:hAnsi="Times New Roman" w:cs="Times New Roman"/>
          <w:sz w:val="24"/>
          <w:szCs w:val="24"/>
          <w:lang w:val="mk-MK"/>
        </w:rPr>
        <w:t xml:space="preserve"> имаа значајно помал број на</w:t>
      </w:r>
      <w:r w:rsidRPr="005C7CBC">
        <w:rPr>
          <w:rFonts w:ascii="Times New Roman" w:eastAsiaTheme="minorEastAsia" w:hAnsi="Times New Roman" w:cs="Times New Roman"/>
          <w:bCs/>
          <w:sz w:val="24"/>
          <w:szCs w:val="24"/>
          <w:lang w:val="en-US"/>
        </w:rPr>
        <w:t xml:space="preserve"> </w:t>
      </w:r>
      <w:r w:rsidR="002F59EB">
        <w:rPr>
          <w:rFonts w:ascii="Times New Roman" w:eastAsiaTheme="minorEastAsia" w:hAnsi="Times New Roman" w:cs="Times New Roman"/>
          <w:bCs/>
          <w:sz w:val="24"/>
          <w:szCs w:val="24"/>
          <w:lang w:val="mk-MK"/>
        </w:rPr>
        <w:t>колонии (</w:t>
      </w:r>
      <w:r w:rsidRPr="005C7CBC">
        <w:rPr>
          <w:rFonts w:ascii="Times New Roman" w:eastAsiaTheme="minorEastAsia" w:hAnsi="Times New Roman" w:cs="Times New Roman"/>
          <w:bCs/>
          <w:sz w:val="24"/>
          <w:szCs w:val="24"/>
        </w:rPr>
        <w:t>CFU/ml</w:t>
      </w:r>
      <w:r w:rsidR="002F59EB">
        <w:rPr>
          <w:rFonts w:ascii="Times New Roman" w:eastAsiaTheme="minorEastAsia" w:hAnsi="Times New Roman" w:cs="Times New Roman"/>
          <w:bCs/>
          <w:sz w:val="24"/>
          <w:szCs w:val="24"/>
          <w:lang w:val="mk-MK"/>
        </w:rPr>
        <w:t>)</w:t>
      </w:r>
      <w:r w:rsidRPr="005C7CBC">
        <w:rPr>
          <w:rFonts w:ascii="Times New Roman" w:eastAsiaTheme="minorEastAsia" w:hAnsi="Times New Roman" w:cs="Times New Roman"/>
          <w:bCs/>
          <w:sz w:val="24"/>
          <w:szCs w:val="24"/>
          <w:lang w:val="en-US"/>
        </w:rPr>
        <w:t xml:space="preserve"> </w:t>
      </w:r>
      <w:r w:rsidRPr="005C7CBC">
        <w:rPr>
          <w:rFonts w:ascii="Times New Roman" w:eastAsiaTheme="minorEastAsia" w:hAnsi="Times New Roman" w:cs="Times New Roman"/>
          <w:bCs/>
          <w:sz w:val="24"/>
          <w:szCs w:val="24"/>
          <w:lang w:val="ru-RU"/>
        </w:rPr>
        <w:t>на</w:t>
      </w:r>
      <w:r w:rsidRPr="005C7CBC">
        <w:rPr>
          <w:rFonts w:ascii="Times New Roman" w:eastAsiaTheme="minorEastAsia" w:hAnsi="Times New Roman" w:cs="Times New Roman"/>
          <w:bCs/>
          <w:sz w:val="24"/>
          <w:szCs w:val="24"/>
          <w:lang w:val="en-US"/>
        </w:rPr>
        <w:t xml:space="preserve"> </w:t>
      </w:r>
      <w:r w:rsidRPr="005C7CBC">
        <w:rPr>
          <w:rFonts w:ascii="Times New Roman" w:eastAsiaTheme="minorEastAsia" w:hAnsi="Times New Roman" w:cs="Times New Roman"/>
          <w:bCs/>
          <w:sz w:val="24"/>
          <w:szCs w:val="24"/>
          <w:lang w:val="ru-RU"/>
        </w:rPr>
        <w:t>бактерии</w:t>
      </w:r>
      <w:r w:rsidRPr="005C7CBC">
        <w:rPr>
          <w:rFonts w:ascii="Times New Roman" w:eastAsiaTheme="minorEastAsia" w:hAnsi="Times New Roman" w:cs="Times New Roman"/>
          <w:bCs/>
          <w:sz w:val="24"/>
          <w:szCs w:val="24"/>
          <w:lang w:val="en-US"/>
        </w:rPr>
        <w:t xml:space="preserve"> </w:t>
      </w:r>
      <w:r w:rsidRPr="005C7CBC">
        <w:rPr>
          <w:rFonts w:ascii="Times New Roman" w:eastAsiaTheme="minorEastAsia" w:hAnsi="Times New Roman" w:cs="Times New Roman"/>
          <w:bCs/>
          <w:sz w:val="24"/>
          <w:szCs w:val="24"/>
          <w:lang w:val="ru-RU"/>
        </w:rPr>
        <w:t>во</w:t>
      </w:r>
      <w:r w:rsidRPr="005C7CBC">
        <w:rPr>
          <w:rFonts w:ascii="Times New Roman" w:eastAsiaTheme="minorEastAsia" w:hAnsi="Times New Roman" w:cs="Times New Roman"/>
          <w:bCs/>
          <w:sz w:val="24"/>
          <w:szCs w:val="24"/>
          <w:lang w:val="en-US"/>
        </w:rPr>
        <w:t xml:space="preserve"> </w:t>
      </w:r>
      <w:r w:rsidRPr="005C7CBC">
        <w:rPr>
          <w:rFonts w:ascii="Times New Roman" w:eastAsiaTheme="minorEastAsia" w:hAnsi="Times New Roman" w:cs="Times New Roman"/>
          <w:bCs/>
          <w:sz w:val="24"/>
          <w:szCs w:val="24"/>
          <w:lang w:val="ru-RU"/>
        </w:rPr>
        <w:t>однос</w:t>
      </w:r>
      <w:r w:rsidRPr="005C7CBC">
        <w:rPr>
          <w:rFonts w:ascii="Times New Roman" w:eastAsiaTheme="minorEastAsia" w:hAnsi="Times New Roman" w:cs="Times New Roman"/>
          <w:bCs/>
          <w:sz w:val="24"/>
          <w:szCs w:val="24"/>
          <w:lang w:val="en-US"/>
        </w:rPr>
        <w:t xml:space="preserve"> </w:t>
      </w:r>
      <w:r w:rsidRPr="005C7CBC">
        <w:rPr>
          <w:rFonts w:ascii="Times New Roman" w:eastAsiaTheme="minorEastAsia" w:hAnsi="Times New Roman" w:cs="Times New Roman"/>
          <w:bCs/>
          <w:sz w:val="24"/>
          <w:szCs w:val="24"/>
          <w:lang w:val="ru-RU"/>
        </w:rPr>
        <w:t>на</w:t>
      </w:r>
      <w:r w:rsidRPr="005C7CBC">
        <w:rPr>
          <w:rFonts w:ascii="Times New Roman" w:eastAsiaTheme="minorEastAsia" w:hAnsi="Times New Roman" w:cs="Times New Roman"/>
          <w:bCs/>
          <w:sz w:val="24"/>
          <w:szCs w:val="24"/>
          <w:lang w:val="en-US"/>
        </w:rPr>
        <w:t xml:space="preserve"> </w:t>
      </w:r>
      <w:r w:rsidRPr="005C7CBC">
        <w:rPr>
          <w:rFonts w:ascii="Times New Roman" w:eastAsiaTheme="minorEastAsia" w:hAnsi="Times New Roman" w:cs="Times New Roman"/>
          <w:bCs/>
          <w:sz w:val="24"/>
          <w:szCs w:val="24"/>
          <w:lang w:val="ru-RU"/>
        </w:rPr>
        <w:t>пациентите</w:t>
      </w:r>
      <w:r w:rsidRPr="005C7CBC">
        <w:rPr>
          <w:rFonts w:ascii="Times New Roman" w:eastAsiaTheme="minorEastAsia" w:hAnsi="Times New Roman" w:cs="Times New Roman"/>
          <w:bCs/>
          <w:sz w:val="24"/>
          <w:szCs w:val="24"/>
          <w:lang w:val="en-US"/>
        </w:rPr>
        <w:t xml:space="preserve"> </w:t>
      </w:r>
      <w:r w:rsidRPr="005C7CBC">
        <w:rPr>
          <w:rFonts w:ascii="Times New Roman" w:eastAsiaTheme="minorEastAsia" w:hAnsi="Times New Roman" w:cs="Times New Roman"/>
          <w:bCs/>
          <w:sz w:val="24"/>
          <w:szCs w:val="24"/>
          <w:lang w:val="ru-RU"/>
        </w:rPr>
        <w:t>од</w:t>
      </w:r>
      <w:r w:rsidRPr="005C7CBC">
        <w:rPr>
          <w:rFonts w:ascii="Times New Roman" w:eastAsiaTheme="minorEastAsia" w:hAnsi="Times New Roman" w:cs="Times New Roman"/>
          <w:bCs/>
          <w:sz w:val="24"/>
          <w:szCs w:val="24"/>
          <w:lang w:val="en-US"/>
        </w:rPr>
        <w:t xml:space="preserve"> </w:t>
      </w:r>
      <w:r w:rsidRPr="005C7CBC">
        <w:rPr>
          <w:rFonts w:ascii="Times New Roman" w:eastAsiaTheme="minorEastAsia" w:hAnsi="Times New Roman" w:cs="Times New Roman"/>
          <w:sz w:val="24"/>
          <w:szCs w:val="24"/>
        </w:rPr>
        <w:t>silk</w:t>
      </w:r>
      <w:r w:rsidRPr="005C7CBC">
        <w:rPr>
          <w:rFonts w:ascii="Times New Roman" w:eastAsiaTheme="minorEastAsia" w:hAnsi="Times New Roman" w:cs="Times New Roman"/>
          <w:sz w:val="24"/>
          <w:szCs w:val="24"/>
          <w:lang w:val="mk-MK"/>
        </w:rPr>
        <w:t xml:space="preserve"> групата</w:t>
      </w:r>
      <w:r w:rsidRPr="005C7CBC">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mk-MK"/>
        </w:rPr>
        <w:t xml:space="preserve">но </w:t>
      </w:r>
      <w:r w:rsidRPr="005C7CBC">
        <w:rPr>
          <w:rFonts w:ascii="Times New Roman" w:eastAsiaTheme="minorEastAsia" w:hAnsi="Times New Roman" w:cs="Times New Roman"/>
          <w:sz w:val="24"/>
          <w:szCs w:val="24"/>
          <w:lang w:val="mk-MK"/>
        </w:rPr>
        <w:t xml:space="preserve">значајно поголем број на </w:t>
      </w:r>
      <w:r w:rsidRPr="005C7CBC">
        <w:rPr>
          <w:rFonts w:ascii="Times New Roman" w:eastAsiaTheme="minorEastAsia" w:hAnsi="Times New Roman" w:cs="Times New Roman"/>
          <w:bCs/>
          <w:sz w:val="24"/>
          <w:szCs w:val="24"/>
          <w:lang w:val="ru-RU"/>
        </w:rPr>
        <w:t>колонии</w:t>
      </w:r>
      <w:r w:rsidRPr="005C7CBC">
        <w:rPr>
          <w:rFonts w:ascii="Times New Roman" w:eastAsiaTheme="minorEastAsia" w:hAnsi="Times New Roman" w:cs="Times New Roman"/>
          <w:bCs/>
          <w:sz w:val="24"/>
          <w:szCs w:val="24"/>
          <w:lang w:val="en-US"/>
        </w:rPr>
        <w:t xml:space="preserve"> </w:t>
      </w:r>
      <w:r w:rsidR="002F59EB">
        <w:rPr>
          <w:rFonts w:ascii="Times New Roman" w:eastAsiaTheme="minorEastAsia" w:hAnsi="Times New Roman" w:cs="Times New Roman"/>
          <w:bCs/>
          <w:sz w:val="24"/>
          <w:szCs w:val="24"/>
          <w:lang w:val="mk-MK"/>
        </w:rPr>
        <w:t>(</w:t>
      </w:r>
      <w:r w:rsidRPr="005C7CBC">
        <w:rPr>
          <w:rFonts w:ascii="Times New Roman" w:eastAsiaTheme="minorEastAsia" w:hAnsi="Times New Roman" w:cs="Times New Roman"/>
          <w:bCs/>
          <w:sz w:val="24"/>
          <w:szCs w:val="24"/>
        </w:rPr>
        <w:t>CFU/ml</w:t>
      </w:r>
      <w:r w:rsidR="002F59EB">
        <w:rPr>
          <w:rFonts w:ascii="Times New Roman" w:eastAsiaTheme="minorEastAsia" w:hAnsi="Times New Roman" w:cs="Times New Roman"/>
          <w:bCs/>
          <w:sz w:val="24"/>
          <w:szCs w:val="24"/>
          <w:lang w:val="mk-MK"/>
        </w:rPr>
        <w:t>)</w:t>
      </w:r>
      <w:r w:rsidRPr="005C7CBC">
        <w:rPr>
          <w:rFonts w:ascii="Times New Roman" w:eastAsiaTheme="minorEastAsia" w:hAnsi="Times New Roman" w:cs="Times New Roman"/>
          <w:bCs/>
          <w:sz w:val="24"/>
          <w:szCs w:val="24"/>
          <w:lang w:val="en-US"/>
        </w:rPr>
        <w:t xml:space="preserve"> </w:t>
      </w:r>
      <w:r w:rsidRPr="005C7CBC">
        <w:rPr>
          <w:rFonts w:ascii="Times New Roman" w:eastAsiaTheme="minorEastAsia" w:hAnsi="Times New Roman" w:cs="Times New Roman"/>
          <w:bCs/>
          <w:sz w:val="24"/>
          <w:szCs w:val="24"/>
          <w:lang w:val="ru-RU"/>
        </w:rPr>
        <w:t>на</w:t>
      </w:r>
      <w:r w:rsidRPr="005C7CBC">
        <w:rPr>
          <w:rFonts w:ascii="Times New Roman" w:eastAsiaTheme="minorEastAsia" w:hAnsi="Times New Roman" w:cs="Times New Roman"/>
          <w:bCs/>
          <w:sz w:val="24"/>
          <w:szCs w:val="24"/>
          <w:lang w:val="en-US"/>
        </w:rPr>
        <w:t xml:space="preserve"> </w:t>
      </w:r>
      <w:r w:rsidRPr="005C7CBC">
        <w:rPr>
          <w:rFonts w:ascii="Times New Roman" w:eastAsiaTheme="minorEastAsia" w:hAnsi="Times New Roman" w:cs="Times New Roman"/>
          <w:bCs/>
          <w:sz w:val="24"/>
          <w:szCs w:val="24"/>
          <w:lang w:val="ru-RU"/>
        </w:rPr>
        <w:t>бактерии</w:t>
      </w:r>
      <w:r w:rsidRPr="005C7CBC">
        <w:rPr>
          <w:rFonts w:ascii="Times New Roman" w:eastAsiaTheme="minorEastAsia" w:hAnsi="Times New Roman" w:cs="Times New Roman"/>
          <w:bCs/>
          <w:sz w:val="24"/>
          <w:szCs w:val="24"/>
          <w:lang w:val="en-US"/>
        </w:rPr>
        <w:t xml:space="preserve"> </w:t>
      </w:r>
      <w:r w:rsidRPr="005C7CBC">
        <w:rPr>
          <w:rFonts w:ascii="Times New Roman" w:eastAsiaTheme="minorEastAsia" w:hAnsi="Times New Roman" w:cs="Times New Roman"/>
          <w:bCs/>
          <w:sz w:val="24"/>
          <w:szCs w:val="24"/>
          <w:lang w:val="ru-RU"/>
        </w:rPr>
        <w:t>во</w:t>
      </w:r>
      <w:r w:rsidRPr="005C7CBC">
        <w:rPr>
          <w:rFonts w:ascii="Times New Roman" w:eastAsiaTheme="minorEastAsia" w:hAnsi="Times New Roman" w:cs="Times New Roman"/>
          <w:bCs/>
          <w:sz w:val="24"/>
          <w:szCs w:val="24"/>
          <w:lang w:val="en-US"/>
        </w:rPr>
        <w:t xml:space="preserve"> </w:t>
      </w:r>
      <w:r w:rsidRPr="005C7CBC">
        <w:rPr>
          <w:rFonts w:ascii="Times New Roman" w:eastAsiaTheme="minorEastAsia" w:hAnsi="Times New Roman" w:cs="Times New Roman"/>
          <w:bCs/>
          <w:sz w:val="24"/>
          <w:szCs w:val="24"/>
          <w:lang w:val="ru-RU"/>
        </w:rPr>
        <w:t>однос</w:t>
      </w:r>
      <w:r w:rsidRPr="005C7CBC">
        <w:rPr>
          <w:rFonts w:ascii="Times New Roman" w:eastAsiaTheme="minorEastAsia" w:hAnsi="Times New Roman" w:cs="Times New Roman"/>
          <w:bCs/>
          <w:sz w:val="24"/>
          <w:szCs w:val="24"/>
          <w:lang w:val="en-US"/>
        </w:rPr>
        <w:t xml:space="preserve"> </w:t>
      </w:r>
      <w:r w:rsidRPr="005C7CBC">
        <w:rPr>
          <w:rFonts w:ascii="Times New Roman" w:eastAsiaTheme="minorEastAsia" w:hAnsi="Times New Roman" w:cs="Times New Roman"/>
          <w:bCs/>
          <w:sz w:val="24"/>
          <w:szCs w:val="24"/>
          <w:lang w:val="ru-RU"/>
        </w:rPr>
        <w:t>на</w:t>
      </w:r>
      <w:r w:rsidRPr="005C7CBC">
        <w:rPr>
          <w:rFonts w:ascii="Times New Roman" w:eastAsiaTheme="minorEastAsia" w:hAnsi="Times New Roman" w:cs="Times New Roman"/>
          <w:bCs/>
          <w:sz w:val="24"/>
          <w:szCs w:val="24"/>
          <w:lang w:val="en-US"/>
        </w:rPr>
        <w:t xml:space="preserve"> </w:t>
      </w:r>
      <w:r w:rsidRPr="005C7CBC">
        <w:rPr>
          <w:rFonts w:ascii="Times New Roman" w:eastAsiaTheme="minorEastAsia" w:hAnsi="Times New Roman" w:cs="Times New Roman"/>
          <w:bCs/>
          <w:sz w:val="24"/>
          <w:szCs w:val="24"/>
          <w:lang w:val="ru-RU"/>
        </w:rPr>
        <w:t>пациентите</w:t>
      </w:r>
      <w:r w:rsidRPr="005C7CBC">
        <w:rPr>
          <w:rFonts w:ascii="Times New Roman" w:eastAsiaTheme="minorEastAsia" w:hAnsi="Times New Roman" w:cs="Times New Roman"/>
          <w:bCs/>
          <w:sz w:val="24"/>
          <w:szCs w:val="24"/>
          <w:lang w:val="en-US"/>
        </w:rPr>
        <w:t xml:space="preserve"> </w:t>
      </w:r>
      <w:r w:rsidRPr="005C7CBC">
        <w:rPr>
          <w:rFonts w:ascii="Times New Roman" w:eastAsiaTheme="minorEastAsia" w:hAnsi="Times New Roman" w:cs="Times New Roman"/>
          <w:bCs/>
          <w:sz w:val="24"/>
          <w:szCs w:val="24"/>
          <w:lang w:val="ru-RU"/>
        </w:rPr>
        <w:t>од</w:t>
      </w:r>
      <w:r w:rsidRPr="005C7CBC">
        <w:rPr>
          <w:rFonts w:ascii="Times New Roman" w:eastAsiaTheme="minorEastAsia" w:hAnsi="Times New Roman" w:cs="Times New Roman"/>
          <w:bCs/>
          <w:sz w:val="24"/>
          <w:szCs w:val="24"/>
          <w:lang w:val="en-US"/>
        </w:rPr>
        <w:t xml:space="preserve"> </w:t>
      </w:r>
      <w:r w:rsidRPr="005C7CBC">
        <w:rPr>
          <w:rFonts w:ascii="Times New Roman" w:eastAsiaTheme="minorEastAsia" w:hAnsi="Times New Roman" w:cs="Times New Roman"/>
          <w:sz w:val="24"/>
          <w:szCs w:val="24"/>
        </w:rPr>
        <w:t>polyamide</w:t>
      </w:r>
      <w:r w:rsidRPr="005C7CBC">
        <w:rPr>
          <w:rFonts w:ascii="Times New Roman" w:eastAsiaTheme="minorEastAsia" w:hAnsi="Times New Roman" w:cs="Times New Roman"/>
          <w:sz w:val="24"/>
          <w:szCs w:val="24"/>
          <w:lang w:val="en-US"/>
        </w:rPr>
        <w:t xml:space="preserve"> </w:t>
      </w:r>
      <w:r w:rsidRPr="005C7CBC">
        <w:rPr>
          <w:rFonts w:ascii="Times New Roman" w:eastAsiaTheme="minorEastAsia" w:hAnsi="Times New Roman" w:cs="Times New Roman"/>
          <w:sz w:val="24"/>
          <w:szCs w:val="24"/>
          <w:lang w:val="mk-MK"/>
        </w:rPr>
        <w:t>и</w:t>
      </w:r>
      <w:r w:rsidRPr="005C7CBC">
        <w:rPr>
          <w:rFonts w:ascii="Times New Roman" w:eastAsiaTheme="minorEastAsia" w:hAnsi="Times New Roman" w:cs="Times New Roman"/>
          <w:sz w:val="24"/>
          <w:szCs w:val="24"/>
          <w:lang w:val="en-US"/>
        </w:rPr>
        <w:t xml:space="preserve"> </w:t>
      </w:r>
      <w:r w:rsidRPr="005C7CBC">
        <w:rPr>
          <w:rFonts w:ascii="Times New Roman" w:eastAsiaTheme="minorEastAsia" w:hAnsi="Times New Roman" w:cs="Times New Roman"/>
          <w:sz w:val="24"/>
          <w:szCs w:val="24"/>
        </w:rPr>
        <w:t>monofast</w:t>
      </w:r>
      <w:r w:rsidRPr="005C7CBC">
        <w:rPr>
          <w:rFonts w:ascii="Times New Roman" w:eastAsiaTheme="minorEastAsia" w:hAnsi="Times New Roman" w:cs="Times New Roman"/>
          <w:sz w:val="24"/>
          <w:szCs w:val="24"/>
          <w:lang w:val="mk-MK"/>
        </w:rPr>
        <w:t xml:space="preserve"> групата</w:t>
      </w:r>
      <w:r w:rsidRPr="005C7CBC">
        <w:rPr>
          <w:rFonts w:ascii="Times New Roman" w:eastAsiaTheme="minorEastAsia" w:hAnsi="Times New Roman" w:cs="Times New Roman"/>
          <w:sz w:val="24"/>
          <w:szCs w:val="24"/>
        </w:rPr>
        <w:t>.</w:t>
      </w:r>
    </w:p>
    <w:p w14:paraId="07CE8A0E" w14:textId="40BA4D91" w:rsidR="009909A5" w:rsidRDefault="009909A5" w:rsidP="005E720B">
      <w:pPr>
        <w:autoSpaceDE w:val="0"/>
        <w:autoSpaceDN w:val="0"/>
        <w:adjustRightInd w:val="0"/>
        <w:ind w:firstLine="360"/>
        <w:jc w:val="both"/>
        <w:rPr>
          <w:rFonts w:ascii="Times New Roman" w:eastAsiaTheme="minorEastAsia" w:hAnsi="Times New Roman" w:cs="Times New Roman"/>
          <w:sz w:val="24"/>
          <w:szCs w:val="24"/>
          <w:lang w:val="mk-MK"/>
        </w:rPr>
      </w:pPr>
      <w:r w:rsidRPr="009909A5">
        <w:rPr>
          <w:rFonts w:ascii="Times New Roman" w:eastAsiaTheme="minorEastAsia" w:hAnsi="Times New Roman" w:cs="Times New Roman"/>
          <w:sz w:val="24"/>
          <w:szCs w:val="24"/>
        </w:rPr>
        <w:t xml:space="preserve">Grigg </w:t>
      </w:r>
      <w:r>
        <w:rPr>
          <w:rFonts w:ascii="Times New Roman" w:eastAsiaTheme="minorEastAsia" w:hAnsi="Times New Roman" w:cs="Times New Roman"/>
          <w:sz w:val="24"/>
          <w:szCs w:val="24"/>
          <w:lang w:val="mk-MK"/>
        </w:rPr>
        <w:t>и сор.</w:t>
      </w:r>
      <w:r>
        <w:rPr>
          <w:rFonts w:ascii="Times New Roman" w:eastAsiaTheme="minorEastAsia" w:hAnsi="Times New Roman" w:cs="Times New Roman"/>
          <w:sz w:val="24"/>
          <w:szCs w:val="24"/>
          <w:vertAlign w:val="superscript"/>
          <w:lang w:val="mk-MK"/>
        </w:rPr>
        <w:t>13</w:t>
      </w:r>
      <w:r w:rsidR="001C292E">
        <w:rPr>
          <w:rFonts w:ascii="Times New Roman" w:eastAsiaTheme="minorEastAsia" w:hAnsi="Times New Roman" w:cs="Times New Roman"/>
          <w:sz w:val="24"/>
          <w:szCs w:val="24"/>
          <w:vertAlign w:val="superscript"/>
          <w:lang w:val="mk-MK"/>
        </w:rPr>
        <w:t>6</w:t>
      </w:r>
      <w:r>
        <w:rPr>
          <w:rFonts w:ascii="Times New Roman" w:eastAsiaTheme="minorEastAsia" w:hAnsi="Times New Roman" w:cs="Times New Roman"/>
          <w:sz w:val="24"/>
          <w:szCs w:val="24"/>
          <w:lang w:val="mk-MK"/>
        </w:rPr>
        <w:t xml:space="preserve"> ја евалуирале бактериската акумулација кај различни мултифиламентни СМ</w:t>
      </w:r>
      <w:r w:rsidRPr="009909A5">
        <w:rPr>
          <w:rFonts w:ascii="Times New Roman" w:eastAsiaTheme="minorEastAsia" w:hAnsi="Times New Roman" w:cs="Times New Roman"/>
          <w:sz w:val="24"/>
          <w:szCs w:val="24"/>
        </w:rPr>
        <w:t xml:space="preserve"> (silk,</w:t>
      </w:r>
      <w:r>
        <w:rPr>
          <w:rFonts w:ascii="Times New Roman" w:eastAsiaTheme="minorEastAsia" w:hAnsi="Times New Roman" w:cs="Times New Roman"/>
          <w:sz w:val="24"/>
          <w:szCs w:val="24"/>
        </w:rPr>
        <w:t xml:space="preserve"> </w:t>
      </w:r>
      <w:bookmarkStart w:id="116" w:name="_Hlk113045475"/>
      <w:r>
        <w:rPr>
          <w:rFonts w:ascii="Times New Roman" w:eastAsiaTheme="minorEastAsia" w:hAnsi="Times New Roman" w:cs="Times New Roman"/>
          <w:sz w:val="24"/>
          <w:szCs w:val="24"/>
        </w:rPr>
        <w:t>P.G.</w:t>
      </w:r>
      <w:r>
        <w:rPr>
          <w:rFonts w:ascii="Times New Roman" w:eastAsiaTheme="minorEastAsia" w:hAnsi="Times New Roman" w:cs="Times New Roman"/>
          <w:sz w:val="24"/>
          <w:szCs w:val="24"/>
          <w:lang w:val="mk-MK"/>
        </w:rPr>
        <w:t>А</w:t>
      </w:r>
      <w:r w:rsidRPr="009909A5">
        <w:rPr>
          <w:rFonts w:ascii="Times New Roman" w:eastAsiaTheme="minorEastAsia" w:hAnsi="Times New Roman" w:cs="Times New Roman"/>
          <w:sz w:val="24"/>
          <w:szCs w:val="24"/>
        </w:rPr>
        <w:t xml:space="preserve"> </w:t>
      </w:r>
      <w:bookmarkEnd w:id="116"/>
      <w:r w:rsidR="002F59EB">
        <w:rPr>
          <w:rFonts w:ascii="Times New Roman" w:eastAsiaTheme="minorEastAsia" w:hAnsi="Times New Roman" w:cs="Times New Roman"/>
          <w:sz w:val="24"/>
          <w:szCs w:val="24"/>
          <w:lang w:val="mk-MK"/>
        </w:rPr>
        <w:t>и</w:t>
      </w:r>
      <w:r w:rsidRPr="009909A5">
        <w:rPr>
          <w:rFonts w:ascii="Times New Roman" w:eastAsiaTheme="minorEastAsia" w:hAnsi="Times New Roman" w:cs="Times New Roman"/>
          <w:sz w:val="24"/>
          <w:szCs w:val="24"/>
        </w:rPr>
        <w:t xml:space="preserve"> polygalactic acid) </w:t>
      </w:r>
      <w:r>
        <w:rPr>
          <w:rFonts w:ascii="Times New Roman" w:eastAsiaTheme="minorEastAsia" w:hAnsi="Times New Roman" w:cs="Times New Roman"/>
          <w:sz w:val="24"/>
          <w:szCs w:val="24"/>
          <w:lang w:val="mk-MK"/>
        </w:rPr>
        <w:t xml:space="preserve">контаминирајќи ја експерименталната средина со </w:t>
      </w:r>
      <w:r w:rsidRPr="009909A5">
        <w:rPr>
          <w:rFonts w:ascii="Times New Roman" w:eastAsiaTheme="minorEastAsia" w:hAnsi="Times New Roman" w:cs="Times New Roman"/>
          <w:sz w:val="24"/>
          <w:szCs w:val="24"/>
        </w:rPr>
        <w:t xml:space="preserve">Streptococcus salivarius. </w:t>
      </w:r>
      <w:r>
        <w:rPr>
          <w:rFonts w:ascii="Times New Roman" w:eastAsiaTheme="minorEastAsia" w:hAnsi="Times New Roman" w:cs="Times New Roman"/>
          <w:sz w:val="24"/>
          <w:szCs w:val="24"/>
          <w:lang w:val="mk-MK"/>
        </w:rPr>
        <w:t xml:space="preserve">Од нивните резултати, заклучиле дека сите евалуирани мултифиламентни материјали задржувале течности по 48 </w:t>
      </w:r>
      <w:r w:rsidR="002A0D9C">
        <w:rPr>
          <w:rFonts w:ascii="Times New Roman" w:eastAsiaTheme="minorEastAsia" w:hAnsi="Times New Roman" w:cs="Times New Roman"/>
          <w:sz w:val="24"/>
          <w:szCs w:val="24"/>
          <w:lang w:val="mk-MK"/>
        </w:rPr>
        <w:t xml:space="preserve">часа, но кај  </w:t>
      </w:r>
      <w:r w:rsidR="002A0D9C" w:rsidRPr="002A0D9C">
        <w:rPr>
          <w:rFonts w:ascii="Times New Roman" w:eastAsiaTheme="minorEastAsia" w:hAnsi="Times New Roman" w:cs="Times New Roman"/>
          <w:sz w:val="24"/>
          <w:szCs w:val="24"/>
        </w:rPr>
        <w:t>P.G.</w:t>
      </w:r>
      <w:r w:rsidR="002A0D9C" w:rsidRPr="002A0D9C">
        <w:rPr>
          <w:rFonts w:ascii="Times New Roman" w:eastAsiaTheme="minorEastAsia" w:hAnsi="Times New Roman" w:cs="Times New Roman"/>
          <w:sz w:val="24"/>
          <w:szCs w:val="24"/>
          <w:lang w:val="mk-MK"/>
        </w:rPr>
        <w:t>А</w:t>
      </w:r>
      <w:r w:rsidR="002A0D9C">
        <w:rPr>
          <w:rFonts w:ascii="Times New Roman" w:eastAsiaTheme="minorEastAsia" w:hAnsi="Times New Roman" w:cs="Times New Roman"/>
          <w:sz w:val="24"/>
          <w:szCs w:val="24"/>
          <w:lang w:val="mk-MK"/>
        </w:rPr>
        <w:t xml:space="preserve"> процесот се одвивал побрзо.</w:t>
      </w:r>
      <w:r w:rsidR="002A0D9C" w:rsidRPr="002A0D9C">
        <w:rPr>
          <w:rFonts w:ascii="Times New Roman" w:eastAsiaTheme="minorEastAsia" w:hAnsi="Times New Roman" w:cs="Times New Roman"/>
          <w:sz w:val="24"/>
          <w:szCs w:val="24"/>
        </w:rPr>
        <w:t xml:space="preserve"> </w:t>
      </w:r>
    </w:p>
    <w:p w14:paraId="6F19AD18" w14:textId="19F335E8" w:rsidR="00D42FBC" w:rsidRDefault="006E7846" w:rsidP="005E720B">
      <w:pPr>
        <w:autoSpaceDE w:val="0"/>
        <w:autoSpaceDN w:val="0"/>
        <w:adjustRightInd w:val="0"/>
        <w:ind w:firstLine="360"/>
        <w:jc w:val="both"/>
        <w:rPr>
          <w:rFonts w:ascii="Times New Roman" w:hAnsi="Times New Roman" w:cs="Times New Roman"/>
          <w:sz w:val="24"/>
          <w:szCs w:val="24"/>
          <w:lang w:val="mk-MK"/>
        </w:rPr>
      </w:pPr>
      <w:r w:rsidRPr="006E7846">
        <w:rPr>
          <w:rFonts w:ascii="Times New Roman" w:eastAsia="MS Mincho" w:hAnsi="Times New Roman" w:cs="Times New Roman"/>
          <w:color w:val="000000"/>
          <w:sz w:val="24"/>
          <w:szCs w:val="24"/>
          <w:lang w:val="mk-MK" w:eastAsia="ja-JP"/>
        </w:rPr>
        <w:t xml:space="preserve">Во испитувањата на </w:t>
      </w:r>
      <w:r w:rsidRPr="006E7846">
        <w:rPr>
          <w:rFonts w:ascii="Times New Roman" w:eastAsia="MS Mincho" w:hAnsi="Times New Roman" w:cs="Times New Roman"/>
          <w:color w:val="000000"/>
          <w:sz w:val="24"/>
          <w:szCs w:val="24"/>
          <w:lang w:eastAsia="ja-JP"/>
        </w:rPr>
        <w:t>Sortino</w:t>
      </w:r>
      <w:r w:rsidRPr="006E7846">
        <w:rPr>
          <w:rFonts w:ascii="Times New Roman" w:eastAsia="MS Mincho" w:hAnsi="Times New Roman" w:cs="Times New Roman"/>
          <w:color w:val="000000"/>
          <w:sz w:val="24"/>
          <w:szCs w:val="24"/>
          <w:vertAlign w:val="superscript"/>
          <w:lang w:val="mk-MK" w:eastAsia="ja-JP"/>
        </w:rPr>
        <w:t>13</w:t>
      </w:r>
      <w:r w:rsidR="001C292E">
        <w:rPr>
          <w:rFonts w:ascii="Times New Roman" w:eastAsia="MS Mincho" w:hAnsi="Times New Roman" w:cs="Times New Roman"/>
          <w:color w:val="000000"/>
          <w:sz w:val="24"/>
          <w:szCs w:val="24"/>
          <w:vertAlign w:val="superscript"/>
          <w:lang w:val="mk-MK" w:eastAsia="ja-JP"/>
        </w:rPr>
        <w:t>3</w:t>
      </w:r>
      <w:r w:rsidRPr="006E7846">
        <w:rPr>
          <w:rFonts w:ascii="Times New Roman" w:eastAsia="MS Mincho" w:hAnsi="Times New Roman" w:cs="Times New Roman"/>
          <w:color w:val="000000"/>
          <w:sz w:val="24"/>
          <w:szCs w:val="24"/>
          <w:vertAlign w:val="superscript"/>
          <w:lang w:val="mk-MK" w:eastAsia="ja-JP"/>
        </w:rPr>
        <w:t xml:space="preserve"> </w:t>
      </w:r>
      <w:r w:rsidRPr="006E7846">
        <w:rPr>
          <w:rFonts w:ascii="Times New Roman" w:eastAsia="MS Mincho" w:hAnsi="Times New Roman" w:cs="Times New Roman"/>
          <w:color w:val="000000"/>
          <w:sz w:val="24"/>
          <w:szCs w:val="24"/>
          <w:lang w:val="mk-MK" w:eastAsia="ja-JP"/>
        </w:rPr>
        <w:t>и сор.</w:t>
      </w:r>
      <w:r w:rsidR="002B6F2F" w:rsidRPr="006E7846">
        <w:rPr>
          <w:rFonts w:ascii="Times New Roman" w:hAnsi="Times New Roman" w:cs="Times New Roman"/>
          <w:color w:val="000000"/>
          <w:sz w:val="24"/>
          <w:szCs w:val="24"/>
        </w:rPr>
        <w:t xml:space="preserve"> P</w:t>
      </w:r>
      <w:r w:rsidRPr="006E7846">
        <w:rPr>
          <w:rFonts w:ascii="Times New Roman" w:hAnsi="Times New Roman" w:cs="Times New Roman"/>
          <w:color w:val="000000"/>
          <w:sz w:val="24"/>
          <w:szCs w:val="24"/>
          <w:lang w:val="mk-MK"/>
        </w:rPr>
        <w:t>.</w:t>
      </w:r>
      <w:r w:rsidR="002B6F2F" w:rsidRPr="006E7846">
        <w:rPr>
          <w:rFonts w:ascii="Times New Roman" w:hAnsi="Times New Roman" w:cs="Times New Roman"/>
          <w:color w:val="000000"/>
          <w:sz w:val="24"/>
          <w:szCs w:val="24"/>
        </w:rPr>
        <w:t>G</w:t>
      </w:r>
      <w:r w:rsidRPr="006E7846">
        <w:rPr>
          <w:rFonts w:ascii="Times New Roman" w:hAnsi="Times New Roman" w:cs="Times New Roman"/>
          <w:color w:val="000000"/>
          <w:sz w:val="24"/>
          <w:szCs w:val="24"/>
          <w:lang w:val="mk-MK"/>
        </w:rPr>
        <w:t>.</w:t>
      </w:r>
      <w:r w:rsidR="002B6F2F" w:rsidRPr="006E7846">
        <w:rPr>
          <w:rFonts w:ascii="Times New Roman" w:hAnsi="Times New Roman" w:cs="Times New Roman"/>
          <w:color w:val="000000"/>
          <w:sz w:val="24"/>
          <w:szCs w:val="24"/>
        </w:rPr>
        <w:t xml:space="preserve">A </w:t>
      </w:r>
      <w:r w:rsidRPr="006E7846">
        <w:rPr>
          <w:rFonts w:ascii="Times New Roman" w:hAnsi="Times New Roman" w:cs="Times New Roman"/>
          <w:color w:val="000000"/>
          <w:sz w:val="24"/>
          <w:szCs w:val="24"/>
          <w:lang w:val="mk-MK"/>
        </w:rPr>
        <w:t xml:space="preserve"> акумулира</w:t>
      </w:r>
      <w:r w:rsidR="002F59EB">
        <w:rPr>
          <w:rFonts w:ascii="Times New Roman" w:hAnsi="Times New Roman" w:cs="Times New Roman"/>
          <w:color w:val="000000"/>
          <w:sz w:val="24"/>
          <w:szCs w:val="24"/>
          <w:lang w:val="mk-MK"/>
        </w:rPr>
        <w:t>ле</w:t>
      </w:r>
      <w:r w:rsidRPr="006E7846">
        <w:rPr>
          <w:rFonts w:ascii="Times New Roman" w:hAnsi="Times New Roman" w:cs="Times New Roman"/>
          <w:color w:val="000000"/>
          <w:sz w:val="24"/>
          <w:szCs w:val="24"/>
          <w:lang w:val="mk-MK"/>
        </w:rPr>
        <w:t xml:space="preserve"> помалку аеробни бактерии  во споредба со </w:t>
      </w:r>
      <w:r w:rsidR="002B6F2F" w:rsidRPr="006E7846">
        <w:rPr>
          <w:rFonts w:ascii="Times New Roman" w:hAnsi="Times New Roman" w:cs="Times New Roman"/>
          <w:sz w:val="24"/>
          <w:szCs w:val="24"/>
        </w:rPr>
        <w:t>silk</w:t>
      </w:r>
      <w:r w:rsidRPr="006E7846">
        <w:rPr>
          <w:rFonts w:ascii="Times New Roman" w:hAnsi="Times New Roman" w:cs="Times New Roman"/>
          <w:sz w:val="24"/>
          <w:szCs w:val="24"/>
          <w:lang w:val="mk-MK"/>
        </w:rPr>
        <w:t>, меѓутоа двата сутурни материјали има</w:t>
      </w:r>
      <w:r w:rsidR="002F59EB">
        <w:rPr>
          <w:rFonts w:ascii="Times New Roman" w:hAnsi="Times New Roman" w:cs="Times New Roman"/>
          <w:sz w:val="24"/>
          <w:szCs w:val="24"/>
          <w:lang w:val="mk-MK"/>
        </w:rPr>
        <w:t>ле</w:t>
      </w:r>
      <w:r w:rsidRPr="006E7846">
        <w:rPr>
          <w:rFonts w:ascii="Times New Roman" w:hAnsi="Times New Roman" w:cs="Times New Roman"/>
          <w:sz w:val="24"/>
          <w:szCs w:val="24"/>
          <w:lang w:val="mk-MK"/>
        </w:rPr>
        <w:t xml:space="preserve"> несигнификантни разлики во бројот на анаеробни бактерии.</w:t>
      </w:r>
      <w:r w:rsidR="00FC1AFE">
        <w:rPr>
          <w:rFonts w:ascii="Times New Roman" w:hAnsi="Times New Roman" w:cs="Times New Roman"/>
          <w:sz w:val="24"/>
          <w:szCs w:val="24"/>
        </w:rPr>
        <w:t xml:space="preserve"> </w:t>
      </w:r>
      <w:r w:rsidR="00FC1AFE">
        <w:rPr>
          <w:rFonts w:ascii="Times New Roman" w:hAnsi="Times New Roman" w:cs="Times New Roman"/>
          <w:sz w:val="24"/>
          <w:szCs w:val="24"/>
          <w:lang w:val="mk-MK"/>
        </w:rPr>
        <w:t>Не б</w:t>
      </w:r>
      <w:r w:rsidR="002F59EB">
        <w:rPr>
          <w:rFonts w:ascii="Times New Roman" w:hAnsi="Times New Roman" w:cs="Times New Roman"/>
          <w:sz w:val="24"/>
          <w:szCs w:val="24"/>
          <w:lang w:val="mk-MK"/>
        </w:rPr>
        <w:t>иле</w:t>
      </w:r>
      <w:r w:rsidR="00FC1AFE">
        <w:rPr>
          <w:rFonts w:ascii="Times New Roman" w:hAnsi="Times New Roman" w:cs="Times New Roman"/>
          <w:sz w:val="24"/>
          <w:szCs w:val="24"/>
          <w:lang w:val="mk-MK"/>
        </w:rPr>
        <w:t xml:space="preserve"> пронајдени габи и патогени бактерии.</w:t>
      </w:r>
    </w:p>
    <w:p w14:paraId="16BCF9AB" w14:textId="593A2C2E" w:rsidR="002A0D9C" w:rsidRDefault="00D16452" w:rsidP="005E720B">
      <w:pPr>
        <w:autoSpaceDE w:val="0"/>
        <w:autoSpaceDN w:val="0"/>
        <w:adjustRightInd w:val="0"/>
        <w:ind w:firstLine="360"/>
        <w:jc w:val="both"/>
        <w:rPr>
          <w:rFonts w:ascii="Times New Roman" w:hAnsi="Times New Roman" w:cs="Times New Roman"/>
          <w:color w:val="000000"/>
          <w:sz w:val="24"/>
          <w:szCs w:val="24"/>
          <w:lang w:val="mk-MK"/>
        </w:rPr>
      </w:pPr>
      <w:r>
        <w:rPr>
          <w:rFonts w:ascii="Times New Roman" w:hAnsi="Times New Roman" w:cs="Times New Roman"/>
          <w:color w:val="000000"/>
          <w:sz w:val="24"/>
          <w:szCs w:val="24"/>
          <w:lang w:val="mk-MK"/>
        </w:rPr>
        <w:lastRenderedPageBreak/>
        <w:t xml:space="preserve">Од добиените резултати увидовме дека </w:t>
      </w:r>
      <w:r w:rsidR="002A0D9C" w:rsidRPr="002A0D9C">
        <w:rPr>
          <w:rFonts w:ascii="Times New Roman" w:hAnsi="Times New Roman" w:cs="Times New Roman"/>
          <w:color w:val="000000"/>
          <w:sz w:val="24"/>
          <w:szCs w:val="24"/>
          <w:lang w:val="mk-MK"/>
        </w:rPr>
        <w:t>Monofast (poliglecaprone 25)</w:t>
      </w:r>
      <w:r>
        <w:rPr>
          <w:rFonts w:ascii="Times New Roman" w:hAnsi="Times New Roman" w:cs="Times New Roman"/>
          <w:color w:val="000000"/>
          <w:sz w:val="24"/>
          <w:szCs w:val="24"/>
          <w:lang w:val="mk-MK"/>
        </w:rPr>
        <w:t xml:space="preserve"> СМ акумулираа</w:t>
      </w:r>
      <w:r w:rsidRPr="00D16452">
        <w:rPr>
          <w:rFonts w:ascii="Times New Roman" w:hAnsi="Times New Roman" w:cs="Times New Roman"/>
          <w:color w:val="000000"/>
          <w:sz w:val="24"/>
          <w:szCs w:val="24"/>
          <w:lang w:val="mk-MK"/>
        </w:rPr>
        <w:t xml:space="preserve"> значајно помал број на</w:t>
      </w:r>
      <w:r>
        <w:rPr>
          <w:rFonts w:ascii="Times New Roman" w:hAnsi="Times New Roman" w:cs="Times New Roman"/>
          <w:color w:val="000000"/>
          <w:sz w:val="24"/>
          <w:szCs w:val="24"/>
          <w:lang w:val="mk-MK"/>
        </w:rPr>
        <w:t xml:space="preserve"> </w:t>
      </w:r>
      <w:bookmarkStart w:id="117" w:name="_Hlk113048435"/>
      <w:r w:rsidR="002F59EB">
        <w:rPr>
          <w:rFonts w:ascii="Times New Roman" w:hAnsi="Times New Roman" w:cs="Times New Roman"/>
          <w:color w:val="000000"/>
          <w:sz w:val="24"/>
          <w:szCs w:val="24"/>
          <w:lang w:val="mk-MK"/>
        </w:rPr>
        <w:t>колонии (</w:t>
      </w:r>
      <w:r w:rsidRPr="00D16452">
        <w:rPr>
          <w:rFonts w:ascii="Times New Roman" w:hAnsi="Times New Roman" w:cs="Times New Roman"/>
          <w:color w:val="000000"/>
          <w:sz w:val="24"/>
          <w:szCs w:val="24"/>
          <w:lang w:val="mk-MK"/>
        </w:rPr>
        <w:t>CFU/ml</w:t>
      </w:r>
      <w:r w:rsidR="002F59EB">
        <w:rPr>
          <w:rFonts w:ascii="Times New Roman" w:hAnsi="Times New Roman" w:cs="Times New Roman"/>
          <w:color w:val="000000"/>
          <w:sz w:val="24"/>
          <w:szCs w:val="24"/>
          <w:lang w:val="mk-MK"/>
        </w:rPr>
        <w:t>)</w:t>
      </w:r>
      <w:r w:rsidRPr="00D16452">
        <w:rPr>
          <w:rFonts w:ascii="Times New Roman" w:hAnsi="Times New Roman" w:cs="Times New Roman"/>
          <w:color w:val="000000"/>
          <w:sz w:val="24"/>
          <w:szCs w:val="24"/>
          <w:lang w:val="mk-MK"/>
        </w:rPr>
        <w:t xml:space="preserve"> </w:t>
      </w:r>
      <w:bookmarkEnd w:id="117"/>
      <w:r w:rsidRPr="00D16452">
        <w:rPr>
          <w:rFonts w:ascii="Times New Roman" w:hAnsi="Times New Roman" w:cs="Times New Roman"/>
          <w:color w:val="000000"/>
          <w:sz w:val="24"/>
          <w:szCs w:val="24"/>
          <w:lang w:val="mk-MK"/>
        </w:rPr>
        <w:t>на  бактерии во однос на silk  и P.G.A</w:t>
      </w:r>
      <w:r w:rsidR="00036F8A">
        <w:rPr>
          <w:rFonts w:ascii="Times New Roman" w:hAnsi="Times New Roman" w:cs="Times New Roman"/>
          <w:color w:val="000000"/>
          <w:sz w:val="24"/>
          <w:szCs w:val="24"/>
        </w:rPr>
        <w:t>.</w:t>
      </w:r>
      <w:r w:rsidRPr="00D16452">
        <w:rPr>
          <w:rFonts w:ascii="Times New Roman" w:hAnsi="Times New Roman" w:cs="Times New Roman"/>
          <w:color w:val="000000"/>
          <w:sz w:val="24"/>
          <w:szCs w:val="24"/>
          <w:lang w:val="mk-MK"/>
        </w:rPr>
        <w:t xml:space="preserve"> </w:t>
      </w:r>
      <w:r w:rsidR="00036F8A">
        <w:rPr>
          <w:rFonts w:ascii="Times New Roman" w:hAnsi="Times New Roman" w:cs="Times New Roman"/>
          <w:color w:val="000000"/>
          <w:sz w:val="24"/>
          <w:szCs w:val="24"/>
          <w:lang w:val="mk-MK"/>
        </w:rPr>
        <w:t>В</w:t>
      </w:r>
      <w:r w:rsidRPr="00D16452">
        <w:rPr>
          <w:rFonts w:ascii="Times New Roman" w:hAnsi="Times New Roman" w:cs="Times New Roman"/>
          <w:color w:val="000000"/>
          <w:sz w:val="24"/>
          <w:szCs w:val="24"/>
          <w:lang w:val="mk-MK"/>
        </w:rPr>
        <w:t>о однос на polyamide</w:t>
      </w:r>
      <w:r>
        <w:rPr>
          <w:rFonts w:ascii="Times New Roman" w:hAnsi="Times New Roman" w:cs="Times New Roman"/>
          <w:color w:val="000000"/>
          <w:sz w:val="24"/>
          <w:szCs w:val="24"/>
          <w:lang w:val="mk-MK"/>
        </w:rPr>
        <w:t xml:space="preserve"> акумулира</w:t>
      </w:r>
      <w:r w:rsidR="00FA5360">
        <w:rPr>
          <w:rFonts w:ascii="Times New Roman" w:hAnsi="Times New Roman" w:cs="Times New Roman"/>
          <w:color w:val="000000"/>
          <w:sz w:val="24"/>
          <w:szCs w:val="24"/>
        </w:rPr>
        <w:t>a</w:t>
      </w:r>
      <w:r w:rsidRPr="00D16452">
        <w:rPr>
          <w:rFonts w:ascii="Times New Roman" w:hAnsi="Times New Roman" w:cs="Times New Roman"/>
          <w:color w:val="000000"/>
          <w:sz w:val="24"/>
          <w:szCs w:val="24"/>
          <w:lang w:val="mk-MK"/>
        </w:rPr>
        <w:t xml:space="preserve"> незначајно поголем број на колонии </w:t>
      </w:r>
      <w:r w:rsidR="00645932">
        <w:rPr>
          <w:rFonts w:ascii="Times New Roman" w:hAnsi="Times New Roman" w:cs="Times New Roman"/>
          <w:color w:val="000000"/>
          <w:sz w:val="24"/>
          <w:szCs w:val="24"/>
        </w:rPr>
        <w:t>(</w:t>
      </w:r>
      <w:r w:rsidRPr="00D16452">
        <w:rPr>
          <w:rFonts w:ascii="Times New Roman" w:hAnsi="Times New Roman" w:cs="Times New Roman"/>
          <w:color w:val="000000"/>
          <w:sz w:val="24"/>
          <w:szCs w:val="24"/>
          <w:lang w:val="mk-MK"/>
        </w:rPr>
        <w:t>CFU/ml</w:t>
      </w:r>
      <w:r w:rsidR="00645932">
        <w:rPr>
          <w:rFonts w:ascii="Times New Roman" w:hAnsi="Times New Roman" w:cs="Times New Roman"/>
          <w:color w:val="000000"/>
          <w:sz w:val="24"/>
          <w:szCs w:val="24"/>
        </w:rPr>
        <w:t>)</w:t>
      </w:r>
      <w:r w:rsidRPr="00D16452">
        <w:rPr>
          <w:rFonts w:ascii="Times New Roman" w:hAnsi="Times New Roman" w:cs="Times New Roman"/>
          <w:color w:val="000000"/>
          <w:sz w:val="24"/>
          <w:szCs w:val="24"/>
          <w:lang w:val="mk-MK"/>
        </w:rPr>
        <w:t xml:space="preserve">  на бактерии.</w:t>
      </w:r>
      <w:r w:rsidR="00036F8A">
        <w:rPr>
          <w:rFonts w:ascii="Times New Roman" w:hAnsi="Times New Roman" w:cs="Times New Roman"/>
          <w:color w:val="000000"/>
          <w:sz w:val="24"/>
          <w:szCs w:val="24"/>
          <w:lang w:val="mk-MK"/>
        </w:rPr>
        <w:t xml:space="preserve"> </w:t>
      </w:r>
    </w:p>
    <w:p w14:paraId="4A12E825" w14:textId="2A26A72D" w:rsidR="006F1211" w:rsidRDefault="00036F8A" w:rsidP="007436E5">
      <w:pPr>
        <w:autoSpaceDE w:val="0"/>
        <w:autoSpaceDN w:val="0"/>
        <w:adjustRightInd w:val="0"/>
        <w:ind w:firstLine="360"/>
        <w:jc w:val="both"/>
        <w:rPr>
          <w:rFonts w:ascii="Times New Roman" w:hAnsi="Times New Roman" w:cs="Times New Roman"/>
          <w:sz w:val="18"/>
          <w:szCs w:val="18"/>
          <w:lang w:val="mk-MK"/>
        </w:rPr>
      </w:pPr>
      <w:r>
        <w:rPr>
          <w:rFonts w:ascii="Times New Roman" w:hAnsi="Times New Roman" w:cs="Times New Roman"/>
          <w:color w:val="000000"/>
          <w:sz w:val="24"/>
          <w:szCs w:val="24"/>
          <w:lang w:val="mk-MK"/>
        </w:rPr>
        <w:t xml:space="preserve">Нашите резултати се подржани и од претходни истражувања. </w:t>
      </w:r>
      <w:r w:rsidR="009C6116">
        <w:rPr>
          <w:rFonts w:ascii="Times New Roman" w:hAnsi="Times New Roman" w:cs="Times New Roman"/>
          <w:color w:val="000000"/>
          <w:sz w:val="24"/>
          <w:szCs w:val="24"/>
          <w:lang w:val="mk-MK"/>
        </w:rPr>
        <w:t xml:space="preserve">Одредени </w:t>
      </w:r>
      <w:r w:rsidR="00645932">
        <w:rPr>
          <w:rFonts w:ascii="Times New Roman" w:hAnsi="Times New Roman" w:cs="Times New Roman"/>
          <w:color w:val="000000"/>
          <w:sz w:val="24"/>
          <w:szCs w:val="24"/>
        </w:rPr>
        <w:t>i</w:t>
      </w:r>
      <w:r w:rsidR="009C6116">
        <w:rPr>
          <w:rFonts w:ascii="Times New Roman" w:hAnsi="Times New Roman" w:cs="Times New Roman"/>
          <w:color w:val="000000"/>
          <w:sz w:val="24"/>
          <w:szCs w:val="24"/>
        </w:rPr>
        <w:t xml:space="preserve">n vitro </w:t>
      </w:r>
      <w:r w:rsidR="009C6116">
        <w:rPr>
          <w:rFonts w:ascii="Times New Roman" w:hAnsi="Times New Roman" w:cs="Times New Roman"/>
          <w:color w:val="000000"/>
          <w:sz w:val="24"/>
          <w:szCs w:val="24"/>
          <w:lang w:val="mk-MK"/>
        </w:rPr>
        <w:t>испитувања сугерираа</w:t>
      </w:r>
      <w:r w:rsidR="002F59EB">
        <w:rPr>
          <w:rFonts w:ascii="Times New Roman" w:hAnsi="Times New Roman" w:cs="Times New Roman"/>
          <w:color w:val="000000"/>
          <w:sz w:val="24"/>
          <w:szCs w:val="24"/>
          <w:lang w:val="mk-MK"/>
        </w:rPr>
        <w:t>т</w:t>
      </w:r>
      <w:r w:rsidR="009C6116">
        <w:rPr>
          <w:rFonts w:ascii="Times New Roman" w:hAnsi="Times New Roman" w:cs="Times New Roman"/>
          <w:color w:val="000000"/>
          <w:sz w:val="24"/>
          <w:szCs w:val="24"/>
          <w:lang w:val="mk-MK"/>
        </w:rPr>
        <w:t xml:space="preserve"> дека</w:t>
      </w:r>
      <w:r w:rsidR="009C6116" w:rsidRPr="009C6116">
        <w:rPr>
          <w:rFonts w:ascii="Times New Roman" w:hAnsi="Times New Roman" w:cs="Times New Roman"/>
          <w:color w:val="000000"/>
          <w:sz w:val="24"/>
          <w:szCs w:val="24"/>
        </w:rPr>
        <w:t xml:space="preserve"> </w:t>
      </w:r>
      <w:r w:rsidR="009C6116">
        <w:rPr>
          <w:rFonts w:ascii="Times New Roman" w:hAnsi="Times New Roman" w:cs="Times New Roman"/>
          <w:color w:val="000000"/>
          <w:sz w:val="24"/>
          <w:szCs w:val="24"/>
        </w:rPr>
        <w:t>poliglecaprone</w:t>
      </w:r>
      <w:r w:rsidR="009C6116">
        <w:rPr>
          <w:rFonts w:ascii="Times New Roman" w:hAnsi="Times New Roman" w:cs="Times New Roman"/>
          <w:color w:val="000000"/>
          <w:sz w:val="24"/>
          <w:szCs w:val="24"/>
          <w:lang w:val="mk-MK"/>
        </w:rPr>
        <w:t xml:space="preserve"> 25 е еден од најдобрите материјали за сутура при хируршките интервенции во оралната празнина.</w:t>
      </w:r>
      <w:r w:rsidR="009C6116">
        <w:rPr>
          <w:rFonts w:ascii="Times New Roman" w:hAnsi="Times New Roman" w:cs="Times New Roman"/>
          <w:color w:val="000000"/>
          <w:sz w:val="24"/>
          <w:szCs w:val="24"/>
          <w:vertAlign w:val="superscript"/>
          <w:lang w:val="mk-MK"/>
        </w:rPr>
        <w:t>95</w:t>
      </w:r>
      <w:r w:rsidR="009C6116">
        <w:rPr>
          <w:rFonts w:ascii="Times New Roman" w:hAnsi="Times New Roman" w:cs="Times New Roman"/>
          <w:color w:val="000000"/>
          <w:sz w:val="24"/>
          <w:szCs w:val="24"/>
          <w:lang w:val="mk-MK"/>
        </w:rPr>
        <w:t xml:space="preserve"> </w:t>
      </w:r>
      <w:r w:rsidRPr="00036F8A">
        <w:rPr>
          <w:rFonts w:ascii="Times New Roman" w:hAnsi="Times New Roman" w:cs="Times New Roman"/>
          <w:color w:val="000000"/>
          <w:sz w:val="24"/>
          <w:szCs w:val="24"/>
          <w:lang w:val="mk-MK"/>
        </w:rPr>
        <w:t>Banche</w:t>
      </w:r>
      <w:r>
        <w:rPr>
          <w:rFonts w:ascii="Times New Roman" w:hAnsi="Times New Roman" w:cs="Times New Roman"/>
          <w:color w:val="000000"/>
          <w:sz w:val="24"/>
          <w:szCs w:val="24"/>
          <w:lang w:val="mk-MK"/>
        </w:rPr>
        <w:t xml:space="preserve"> </w:t>
      </w:r>
      <w:r w:rsidRPr="00036F8A">
        <w:rPr>
          <w:rFonts w:ascii="Times New Roman" w:hAnsi="Times New Roman" w:cs="Times New Roman"/>
          <w:color w:val="000000"/>
          <w:sz w:val="24"/>
          <w:szCs w:val="24"/>
          <w:lang w:val="mk-MK"/>
        </w:rPr>
        <w:t>и сор.</w:t>
      </w:r>
      <w:r w:rsidRPr="00036F8A">
        <w:rPr>
          <w:rFonts w:ascii="Times New Roman" w:hAnsi="Times New Roman" w:cs="Times New Roman"/>
          <w:color w:val="000000"/>
          <w:sz w:val="24"/>
          <w:szCs w:val="24"/>
          <w:vertAlign w:val="superscript"/>
          <w:lang w:val="mk-MK"/>
        </w:rPr>
        <w:t>53</w:t>
      </w:r>
      <w:r>
        <w:rPr>
          <w:rFonts w:ascii="Times New Roman" w:hAnsi="Times New Roman" w:cs="Times New Roman"/>
          <w:color w:val="000000"/>
          <w:sz w:val="24"/>
          <w:szCs w:val="24"/>
          <w:vertAlign w:val="superscript"/>
          <w:lang w:val="mk-MK"/>
        </w:rPr>
        <w:t xml:space="preserve"> </w:t>
      </w:r>
      <w:r w:rsidR="008C6207" w:rsidRPr="008C6207">
        <w:rPr>
          <w:rFonts w:ascii="Times New Roman" w:hAnsi="Times New Roman" w:cs="Times New Roman"/>
          <w:color w:val="000000"/>
          <w:sz w:val="24"/>
          <w:szCs w:val="24"/>
          <w:lang w:val="mk-MK"/>
        </w:rPr>
        <w:t xml:space="preserve">прикажаа најмал број на </w:t>
      </w:r>
      <w:bookmarkStart w:id="118" w:name="_Hlk113088800"/>
      <w:r w:rsidR="002F59EB">
        <w:rPr>
          <w:rFonts w:ascii="Times New Roman" w:hAnsi="Times New Roman" w:cs="Times New Roman"/>
          <w:color w:val="000000"/>
          <w:sz w:val="24"/>
          <w:szCs w:val="24"/>
          <w:lang w:val="mk-MK"/>
        </w:rPr>
        <w:t>колонии (</w:t>
      </w:r>
      <w:r w:rsidR="008C6207" w:rsidRPr="00D16452">
        <w:rPr>
          <w:rFonts w:ascii="Times New Roman" w:hAnsi="Times New Roman" w:cs="Times New Roman"/>
          <w:color w:val="000000"/>
          <w:sz w:val="24"/>
          <w:szCs w:val="24"/>
          <w:lang w:val="mk-MK"/>
        </w:rPr>
        <w:t>CFU/ml</w:t>
      </w:r>
      <w:r w:rsidR="002F59EB">
        <w:rPr>
          <w:rFonts w:ascii="Times New Roman" w:hAnsi="Times New Roman" w:cs="Times New Roman"/>
          <w:color w:val="000000"/>
          <w:sz w:val="24"/>
          <w:szCs w:val="24"/>
          <w:lang w:val="mk-MK"/>
        </w:rPr>
        <w:t>) на бактерии</w:t>
      </w:r>
      <w:r w:rsidR="008C6207">
        <w:rPr>
          <w:rFonts w:ascii="Times New Roman" w:hAnsi="Times New Roman" w:cs="Times New Roman"/>
          <w:color w:val="000000"/>
          <w:sz w:val="24"/>
          <w:szCs w:val="24"/>
          <w:lang w:val="mk-MK"/>
        </w:rPr>
        <w:t xml:space="preserve"> </w:t>
      </w:r>
      <w:bookmarkEnd w:id="118"/>
      <w:r w:rsidR="008C6207">
        <w:rPr>
          <w:rFonts w:ascii="Times New Roman" w:hAnsi="Times New Roman" w:cs="Times New Roman"/>
          <w:color w:val="000000"/>
          <w:sz w:val="24"/>
          <w:szCs w:val="24"/>
          <w:lang w:val="mk-MK"/>
        </w:rPr>
        <w:t xml:space="preserve">кај </w:t>
      </w:r>
      <w:r w:rsidR="008C6207">
        <w:rPr>
          <w:rFonts w:ascii="Times New Roman" w:hAnsi="Times New Roman" w:cs="Times New Roman"/>
          <w:color w:val="000000"/>
          <w:sz w:val="24"/>
          <w:szCs w:val="24"/>
        </w:rPr>
        <w:t xml:space="preserve">silk </w:t>
      </w:r>
      <w:r w:rsidR="008C6207">
        <w:rPr>
          <w:rFonts w:ascii="Times New Roman" w:hAnsi="Times New Roman" w:cs="Times New Roman"/>
          <w:color w:val="000000"/>
          <w:sz w:val="24"/>
          <w:szCs w:val="24"/>
          <w:lang w:val="mk-MK"/>
        </w:rPr>
        <w:t>и</w:t>
      </w:r>
      <w:r w:rsidR="008C6207">
        <w:rPr>
          <w:rFonts w:ascii="Times New Roman" w:hAnsi="Times New Roman" w:cs="Times New Roman"/>
          <w:color w:val="000000"/>
          <w:sz w:val="24"/>
          <w:szCs w:val="24"/>
        </w:rPr>
        <w:t xml:space="preserve"> </w:t>
      </w:r>
      <w:bookmarkStart w:id="119" w:name="_Hlk113049822"/>
      <w:r w:rsidR="008C6207">
        <w:rPr>
          <w:rFonts w:ascii="Times New Roman" w:hAnsi="Times New Roman" w:cs="Times New Roman"/>
          <w:color w:val="000000"/>
          <w:sz w:val="24"/>
          <w:szCs w:val="24"/>
        </w:rPr>
        <w:t>poliglecaprone</w:t>
      </w:r>
      <w:r w:rsidR="008C6207">
        <w:rPr>
          <w:rFonts w:ascii="Times New Roman" w:hAnsi="Times New Roman" w:cs="Times New Roman"/>
          <w:color w:val="000000"/>
          <w:sz w:val="24"/>
          <w:szCs w:val="24"/>
          <w:lang w:val="mk-MK"/>
        </w:rPr>
        <w:t xml:space="preserve"> 25</w:t>
      </w:r>
      <w:bookmarkEnd w:id="119"/>
      <w:r w:rsidR="008C6207">
        <w:rPr>
          <w:rFonts w:ascii="Times New Roman" w:hAnsi="Times New Roman" w:cs="Times New Roman"/>
          <w:color w:val="000000"/>
          <w:sz w:val="24"/>
          <w:szCs w:val="24"/>
          <w:lang w:val="mk-MK"/>
        </w:rPr>
        <w:t>, споредено со</w:t>
      </w:r>
      <w:r w:rsidR="008C6207">
        <w:rPr>
          <w:rFonts w:ascii="Times New Roman" w:hAnsi="Times New Roman" w:cs="Times New Roman"/>
          <w:color w:val="000000"/>
          <w:sz w:val="24"/>
          <w:szCs w:val="24"/>
        </w:rPr>
        <w:t xml:space="preserve"> polyamide</w:t>
      </w:r>
      <w:r w:rsidR="008C6207" w:rsidRPr="008C6207">
        <w:rPr>
          <w:rFonts w:ascii="Times New Roman" w:hAnsi="Times New Roman" w:cs="Times New Roman"/>
          <w:color w:val="000000"/>
          <w:sz w:val="24"/>
          <w:szCs w:val="24"/>
        </w:rPr>
        <w:t xml:space="preserve"> </w:t>
      </w:r>
      <w:r w:rsidR="008C6207">
        <w:rPr>
          <w:rFonts w:ascii="Times New Roman" w:hAnsi="Times New Roman" w:cs="Times New Roman"/>
          <w:color w:val="000000"/>
          <w:sz w:val="24"/>
          <w:szCs w:val="24"/>
          <w:lang w:val="mk-MK"/>
        </w:rPr>
        <w:t xml:space="preserve">и </w:t>
      </w:r>
      <w:r w:rsidR="008C6207">
        <w:rPr>
          <w:rFonts w:ascii="Times New Roman" w:hAnsi="Times New Roman" w:cs="Times New Roman"/>
          <w:color w:val="000000"/>
          <w:sz w:val="24"/>
          <w:szCs w:val="24"/>
        </w:rPr>
        <w:t>polyester</w:t>
      </w:r>
      <w:r w:rsidR="008C6207">
        <w:rPr>
          <w:rFonts w:ascii="Times New Roman" w:hAnsi="Times New Roman" w:cs="Times New Roman"/>
          <w:color w:val="000000"/>
          <w:sz w:val="24"/>
          <w:szCs w:val="24"/>
          <w:lang w:val="mk-MK"/>
        </w:rPr>
        <w:t xml:space="preserve"> материјали за сутурање.</w:t>
      </w:r>
      <w:r w:rsidR="002C503C" w:rsidRPr="002C503C">
        <w:t xml:space="preserve"> </w:t>
      </w:r>
      <w:r w:rsidR="002C503C" w:rsidRPr="002C503C">
        <w:rPr>
          <w:rFonts w:ascii="Times New Roman" w:hAnsi="Times New Roman" w:cs="Times New Roman"/>
          <w:color w:val="000000"/>
          <w:sz w:val="24"/>
          <w:szCs w:val="24"/>
        </w:rPr>
        <w:t>Yilmaz</w:t>
      </w:r>
      <w:r w:rsidR="002C503C">
        <w:rPr>
          <w:rFonts w:ascii="Times New Roman" w:hAnsi="Times New Roman" w:cs="Times New Roman"/>
          <w:color w:val="000000"/>
          <w:sz w:val="24"/>
          <w:szCs w:val="24"/>
        </w:rPr>
        <w:t xml:space="preserve"> </w:t>
      </w:r>
      <w:r w:rsidR="002C503C">
        <w:rPr>
          <w:rFonts w:ascii="Times New Roman" w:hAnsi="Times New Roman" w:cs="Times New Roman"/>
          <w:color w:val="000000"/>
          <w:sz w:val="24"/>
          <w:szCs w:val="24"/>
          <w:lang w:val="mk-MK"/>
        </w:rPr>
        <w:t>и сор.</w:t>
      </w:r>
      <w:r w:rsidR="002C503C">
        <w:rPr>
          <w:rFonts w:ascii="Times New Roman" w:hAnsi="Times New Roman" w:cs="Times New Roman"/>
          <w:color w:val="000000"/>
          <w:sz w:val="24"/>
          <w:szCs w:val="24"/>
          <w:vertAlign w:val="superscript"/>
          <w:lang w:val="mk-MK"/>
        </w:rPr>
        <w:t xml:space="preserve">98 </w:t>
      </w:r>
      <w:r w:rsidR="002C503C">
        <w:rPr>
          <w:rFonts w:ascii="Times New Roman" w:hAnsi="Times New Roman" w:cs="Times New Roman"/>
          <w:color w:val="000000"/>
          <w:sz w:val="24"/>
          <w:szCs w:val="24"/>
          <w:lang w:val="mk-MK"/>
        </w:rPr>
        <w:t xml:space="preserve">репортираа дека </w:t>
      </w:r>
      <w:r w:rsidR="002C503C" w:rsidRPr="002C503C">
        <w:rPr>
          <w:rFonts w:ascii="Times New Roman" w:hAnsi="Times New Roman" w:cs="Times New Roman"/>
          <w:color w:val="000000"/>
          <w:sz w:val="24"/>
          <w:szCs w:val="24"/>
        </w:rPr>
        <w:t>pol</w:t>
      </w:r>
      <w:r w:rsidR="00645932">
        <w:rPr>
          <w:rFonts w:ascii="Times New Roman" w:hAnsi="Times New Roman" w:cs="Times New Roman"/>
          <w:color w:val="000000"/>
          <w:sz w:val="24"/>
          <w:szCs w:val="24"/>
        </w:rPr>
        <w:t>i</w:t>
      </w:r>
      <w:r w:rsidR="002C503C" w:rsidRPr="002C503C">
        <w:rPr>
          <w:rFonts w:ascii="Times New Roman" w:hAnsi="Times New Roman" w:cs="Times New Roman"/>
          <w:color w:val="000000"/>
          <w:sz w:val="24"/>
          <w:szCs w:val="24"/>
        </w:rPr>
        <w:t>glecaprone 25</w:t>
      </w:r>
      <w:r w:rsidR="002C503C">
        <w:rPr>
          <w:rFonts w:ascii="Times New Roman" w:hAnsi="Times New Roman" w:cs="Times New Roman"/>
          <w:color w:val="000000"/>
          <w:sz w:val="24"/>
          <w:szCs w:val="24"/>
          <w:lang w:val="mk-MK"/>
        </w:rPr>
        <w:t xml:space="preserve"> има позитивен ефект на заздравувањето на раните и помал број на </w:t>
      </w:r>
      <w:r w:rsidR="002F59EB">
        <w:rPr>
          <w:rFonts w:ascii="Times New Roman" w:hAnsi="Times New Roman" w:cs="Times New Roman"/>
          <w:color w:val="000000"/>
          <w:sz w:val="24"/>
          <w:szCs w:val="24"/>
          <w:lang w:val="mk-MK"/>
        </w:rPr>
        <w:t>колонии (</w:t>
      </w:r>
      <w:r w:rsidR="002C503C" w:rsidRPr="002C503C">
        <w:rPr>
          <w:rFonts w:ascii="Times New Roman" w:hAnsi="Times New Roman" w:cs="Times New Roman"/>
          <w:color w:val="000000"/>
          <w:sz w:val="24"/>
          <w:szCs w:val="24"/>
          <w:lang w:val="mk-MK"/>
        </w:rPr>
        <w:t>CFU/ml</w:t>
      </w:r>
      <w:r w:rsidR="002F59EB">
        <w:rPr>
          <w:rFonts w:ascii="Times New Roman" w:hAnsi="Times New Roman" w:cs="Times New Roman"/>
          <w:color w:val="000000"/>
          <w:sz w:val="24"/>
          <w:szCs w:val="24"/>
          <w:lang w:val="mk-MK"/>
        </w:rPr>
        <w:t>) на бактерии</w:t>
      </w:r>
      <w:r w:rsidR="002C503C">
        <w:rPr>
          <w:rFonts w:ascii="Times New Roman" w:hAnsi="Times New Roman" w:cs="Times New Roman"/>
          <w:color w:val="000000"/>
          <w:sz w:val="24"/>
          <w:szCs w:val="24"/>
          <w:lang w:val="mk-MK"/>
        </w:rPr>
        <w:t xml:space="preserve"> споредено со мултифиламентот</w:t>
      </w:r>
      <w:r w:rsidR="002C503C" w:rsidRPr="002C503C">
        <w:rPr>
          <w:rFonts w:ascii="Times New Roman" w:hAnsi="Times New Roman" w:cs="Times New Roman"/>
          <w:color w:val="000000"/>
          <w:sz w:val="24"/>
          <w:szCs w:val="24"/>
          <w:vertAlign w:val="superscript"/>
        </w:rPr>
        <w:t xml:space="preserve"> </w:t>
      </w:r>
      <w:r w:rsidR="002C503C" w:rsidRPr="002C503C">
        <w:rPr>
          <w:rFonts w:ascii="Times New Roman" w:hAnsi="Times New Roman" w:cs="Times New Roman"/>
          <w:color w:val="000000"/>
          <w:sz w:val="24"/>
          <w:szCs w:val="24"/>
        </w:rPr>
        <w:t>silk</w:t>
      </w:r>
      <w:r w:rsidR="002C503C">
        <w:rPr>
          <w:rFonts w:ascii="Times New Roman" w:hAnsi="Times New Roman" w:cs="Times New Roman"/>
          <w:color w:val="000000"/>
          <w:sz w:val="24"/>
          <w:szCs w:val="24"/>
          <w:lang w:val="mk-MK"/>
        </w:rPr>
        <w:t>.</w:t>
      </w:r>
      <w:r w:rsidR="00532578">
        <w:rPr>
          <w:rFonts w:ascii="Times New Roman" w:hAnsi="Times New Roman" w:cs="Times New Roman"/>
          <w:color w:val="000000"/>
          <w:sz w:val="24"/>
          <w:szCs w:val="24"/>
          <w:lang w:val="mk-MK"/>
        </w:rPr>
        <w:t xml:space="preserve"> </w:t>
      </w:r>
      <w:r w:rsidR="002C503C" w:rsidRPr="002C503C">
        <w:rPr>
          <w:rFonts w:ascii="Times New Roman" w:hAnsi="Times New Roman" w:cs="Times New Roman"/>
          <w:color w:val="000000"/>
          <w:sz w:val="24"/>
          <w:szCs w:val="24"/>
          <w:vertAlign w:val="superscript"/>
        </w:rPr>
        <w:t>.</w:t>
      </w:r>
      <w:r w:rsidR="00EC603C" w:rsidRPr="00EC603C">
        <w:rPr>
          <w:rFonts w:ascii="Times New Roman" w:hAnsi="Times New Roman" w:cs="Times New Roman"/>
          <w:sz w:val="24"/>
          <w:szCs w:val="24"/>
          <w:lang w:val="mk-MK"/>
        </w:rPr>
        <w:t>Huang</w:t>
      </w:r>
      <w:r w:rsidR="007436E5">
        <w:rPr>
          <w:rFonts w:ascii="Times New Roman" w:hAnsi="Times New Roman" w:cs="Times New Roman"/>
          <w:sz w:val="24"/>
          <w:szCs w:val="24"/>
          <w:lang w:val="mk-MK"/>
        </w:rPr>
        <w:t xml:space="preserve"> </w:t>
      </w:r>
      <w:r w:rsidR="00EC603C">
        <w:rPr>
          <w:rFonts w:ascii="Times New Roman" w:hAnsi="Times New Roman" w:cs="Times New Roman"/>
          <w:sz w:val="24"/>
          <w:szCs w:val="24"/>
          <w:lang w:val="mk-MK"/>
        </w:rPr>
        <w:t>и сор.</w:t>
      </w:r>
      <w:r w:rsidR="00EC603C">
        <w:rPr>
          <w:rFonts w:ascii="Times New Roman" w:hAnsi="Times New Roman" w:cs="Times New Roman"/>
          <w:sz w:val="24"/>
          <w:szCs w:val="24"/>
          <w:vertAlign w:val="superscript"/>
          <w:lang w:val="mk-MK"/>
        </w:rPr>
        <w:t>96</w:t>
      </w:r>
      <w:r w:rsidR="00EC603C">
        <w:rPr>
          <w:rFonts w:ascii="Times New Roman" w:hAnsi="Times New Roman" w:cs="Times New Roman"/>
          <w:sz w:val="24"/>
          <w:szCs w:val="24"/>
          <w:lang w:val="mk-MK"/>
        </w:rPr>
        <w:t xml:space="preserve"> </w:t>
      </w:r>
      <w:r w:rsidR="007436E5">
        <w:rPr>
          <w:rFonts w:ascii="Times New Roman" w:hAnsi="Times New Roman" w:cs="Times New Roman"/>
          <w:sz w:val="24"/>
          <w:szCs w:val="24"/>
          <w:lang w:val="mk-MK"/>
        </w:rPr>
        <w:t>г</w:t>
      </w:r>
      <w:r w:rsidR="009C6116">
        <w:rPr>
          <w:rFonts w:ascii="Times New Roman" w:hAnsi="Times New Roman" w:cs="Times New Roman"/>
          <w:sz w:val="24"/>
          <w:szCs w:val="24"/>
          <w:lang w:val="mk-MK"/>
        </w:rPr>
        <w:t xml:space="preserve">и потврдуваат претходните испитувања и го </w:t>
      </w:r>
      <w:r w:rsidR="007436E5">
        <w:rPr>
          <w:rFonts w:ascii="Times New Roman" w:hAnsi="Times New Roman" w:cs="Times New Roman"/>
          <w:sz w:val="24"/>
          <w:szCs w:val="24"/>
          <w:lang w:val="mk-MK"/>
        </w:rPr>
        <w:t xml:space="preserve">предложуваат </w:t>
      </w:r>
      <w:r w:rsidR="006F1211" w:rsidRPr="007436E5">
        <w:rPr>
          <w:rFonts w:ascii="Times New Roman" w:hAnsi="Times New Roman" w:cs="Times New Roman"/>
          <w:sz w:val="24"/>
          <w:szCs w:val="24"/>
        </w:rPr>
        <w:t xml:space="preserve">poliglecaprone 25 </w:t>
      </w:r>
      <w:r w:rsidR="006F1211" w:rsidRPr="007436E5">
        <w:rPr>
          <w:rFonts w:ascii="Times New Roman" w:hAnsi="Times New Roman" w:cs="Times New Roman"/>
          <w:sz w:val="24"/>
          <w:szCs w:val="24"/>
          <w:lang w:val="mk-MK"/>
        </w:rPr>
        <w:t>како материјал на избор при сутурирање, бидејќи дава минимална бактериска акумулација</w:t>
      </w:r>
      <w:r w:rsidR="006F1211" w:rsidRPr="006F1211">
        <w:rPr>
          <w:rFonts w:ascii="Times New Roman" w:hAnsi="Times New Roman" w:cs="Times New Roman"/>
          <w:sz w:val="18"/>
          <w:szCs w:val="18"/>
          <w:lang w:val="mk-MK"/>
        </w:rPr>
        <w:t>.</w:t>
      </w:r>
    </w:p>
    <w:p w14:paraId="541C549A" w14:textId="626A7B23" w:rsidR="00544452" w:rsidRDefault="00544452" w:rsidP="007436E5">
      <w:pPr>
        <w:autoSpaceDE w:val="0"/>
        <w:autoSpaceDN w:val="0"/>
        <w:adjustRightInd w:val="0"/>
        <w:ind w:firstLine="360"/>
        <w:jc w:val="both"/>
        <w:rPr>
          <w:rFonts w:ascii="Times New Roman" w:hAnsi="Times New Roman" w:cs="Times New Roman"/>
          <w:color w:val="000000"/>
          <w:sz w:val="24"/>
          <w:szCs w:val="24"/>
          <w:lang w:val="mk-MK"/>
        </w:rPr>
      </w:pPr>
      <w:r>
        <w:rPr>
          <w:rFonts w:ascii="Times New Roman" w:hAnsi="Times New Roman" w:cs="Times New Roman"/>
          <w:color w:val="000000"/>
          <w:sz w:val="24"/>
          <w:szCs w:val="24"/>
          <w:lang w:val="mk-MK"/>
        </w:rPr>
        <w:t>Мониторирањето на заздравувањето на раните по хируршк</w:t>
      </w:r>
      <w:r w:rsidR="00E635F6">
        <w:rPr>
          <w:rFonts w:ascii="Times New Roman" w:hAnsi="Times New Roman" w:cs="Times New Roman"/>
          <w:color w:val="000000"/>
          <w:sz w:val="24"/>
          <w:szCs w:val="24"/>
          <w:lang w:val="mk-MK"/>
        </w:rPr>
        <w:t>ите</w:t>
      </w:r>
      <w:r>
        <w:rPr>
          <w:rFonts w:ascii="Times New Roman" w:hAnsi="Times New Roman" w:cs="Times New Roman"/>
          <w:color w:val="000000"/>
          <w:sz w:val="24"/>
          <w:szCs w:val="24"/>
          <w:lang w:val="mk-MK"/>
        </w:rPr>
        <w:t xml:space="preserve"> интервен</w:t>
      </w:r>
      <w:r w:rsidR="00E635F6">
        <w:rPr>
          <w:rFonts w:ascii="Times New Roman" w:hAnsi="Times New Roman" w:cs="Times New Roman"/>
          <w:color w:val="000000"/>
          <w:sz w:val="24"/>
          <w:szCs w:val="24"/>
          <w:lang w:val="mk-MK"/>
        </w:rPr>
        <w:t>ции</w:t>
      </w:r>
      <w:r>
        <w:rPr>
          <w:rFonts w:ascii="Times New Roman" w:hAnsi="Times New Roman" w:cs="Times New Roman"/>
          <w:color w:val="000000"/>
          <w:sz w:val="24"/>
          <w:szCs w:val="24"/>
          <w:lang w:val="mk-MK"/>
        </w:rPr>
        <w:t xml:space="preserve"> </w:t>
      </w:r>
      <w:r w:rsidR="00E635F6">
        <w:rPr>
          <w:rFonts w:ascii="Times New Roman" w:hAnsi="Times New Roman" w:cs="Times New Roman"/>
          <w:color w:val="000000"/>
          <w:sz w:val="24"/>
          <w:szCs w:val="24"/>
          <w:lang w:val="mk-MK"/>
        </w:rPr>
        <w:t>с</w:t>
      </w:r>
      <w:r>
        <w:rPr>
          <w:rFonts w:ascii="Times New Roman" w:hAnsi="Times New Roman" w:cs="Times New Roman"/>
          <w:color w:val="000000"/>
          <w:sz w:val="24"/>
          <w:szCs w:val="24"/>
          <w:lang w:val="mk-MK"/>
        </w:rPr>
        <w:t>е од многу битно значење.</w:t>
      </w:r>
      <w:r w:rsidR="00E635F6">
        <w:rPr>
          <w:rFonts w:ascii="Times New Roman" w:hAnsi="Times New Roman" w:cs="Times New Roman"/>
          <w:color w:val="000000"/>
          <w:sz w:val="24"/>
          <w:szCs w:val="24"/>
          <w:lang w:val="mk-MK"/>
        </w:rPr>
        <w:t xml:space="preserve"> Ткивните реакции обично се рефлектираат преку инфламаторен одговор, кој </w:t>
      </w:r>
      <w:r w:rsidR="004E3E88">
        <w:rPr>
          <w:rFonts w:ascii="Times New Roman" w:hAnsi="Times New Roman" w:cs="Times New Roman"/>
          <w:color w:val="000000"/>
          <w:sz w:val="24"/>
          <w:szCs w:val="24"/>
          <w:lang w:val="mk-MK"/>
        </w:rPr>
        <w:t xml:space="preserve">е најизразен </w:t>
      </w:r>
      <w:r w:rsidR="00E635F6">
        <w:rPr>
          <w:rFonts w:ascii="Times New Roman" w:hAnsi="Times New Roman" w:cs="Times New Roman"/>
          <w:color w:val="000000"/>
          <w:sz w:val="24"/>
          <w:szCs w:val="24"/>
          <w:lang w:val="mk-MK"/>
        </w:rPr>
        <w:t>од вториот до седмиот ден по поставување на сутурите.</w:t>
      </w:r>
      <w:r w:rsidR="0067365A">
        <w:rPr>
          <w:rFonts w:ascii="Times New Roman" w:hAnsi="Times New Roman" w:cs="Times New Roman"/>
          <w:color w:val="000000"/>
          <w:sz w:val="24"/>
          <w:szCs w:val="24"/>
          <w:vertAlign w:val="superscript"/>
          <w:lang w:val="mk-MK"/>
        </w:rPr>
        <w:t>25</w:t>
      </w:r>
      <w:r w:rsidR="00F444D1">
        <w:rPr>
          <w:rFonts w:ascii="Times New Roman" w:hAnsi="Times New Roman" w:cs="Times New Roman"/>
          <w:color w:val="000000"/>
          <w:sz w:val="24"/>
          <w:szCs w:val="24"/>
          <w:vertAlign w:val="superscript"/>
          <w:lang w:val="mk-MK"/>
        </w:rPr>
        <w:t xml:space="preserve"> </w:t>
      </w:r>
      <w:r w:rsidR="00F444D1" w:rsidRPr="00F444D1">
        <w:rPr>
          <w:rFonts w:ascii="Times New Roman" w:hAnsi="Times New Roman" w:cs="Times New Roman"/>
          <w:color w:val="000000"/>
          <w:sz w:val="24"/>
          <w:szCs w:val="24"/>
          <w:vertAlign w:val="superscript"/>
        </w:rPr>
        <w:t xml:space="preserve"> </w:t>
      </w:r>
      <w:r w:rsidR="00F444D1" w:rsidRPr="00F444D1">
        <w:rPr>
          <w:rFonts w:ascii="Times New Roman" w:hAnsi="Times New Roman" w:cs="Times New Roman"/>
          <w:color w:val="000000"/>
          <w:sz w:val="24"/>
          <w:szCs w:val="24"/>
          <w:lang w:val="mk-MK"/>
        </w:rPr>
        <w:t>С</w:t>
      </w:r>
      <w:r w:rsidR="00F444D1">
        <w:rPr>
          <w:rFonts w:ascii="Times New Roman" w:hAnsi="Times New Roman" w:cs="Times New Roman"/>
          <w:color w:val="000000"/>
          <w:sz w:val="24"/>
          <w:szCs w:val="24"/>
          <w:lang w:val="mk-MK"/>
        </w:rPr>
        <w:t>утурните материјали претставуваат имплантација на страни тела во телото на пациентот, кои неизбежно предизвикуваат ткивна реакција.</w:t>
      </w:r>
      <w:r w:rsidR="00F444D1">
        <w:rPr>
          <w:rFonts w:ascii="Times New Roman" w:hAnsi="Times New Roman" w:cs="Times New Roman"/>
          <w:color w:val="000000"/>
          <w:sz w:val="24"/>
          <w:szCs w:val="24"/>
          <w:vertAlign w:val="superscript"/>
          <w:lang w:val="mk-MK"/>
        </w:rPr>
        <w:t xml:space="preserve">137 </w:t>
      </w:r>
      <w:r w:rsidR="00F444D1">
        <w:rPr>
          <w:rFonts w:ascii="Times New Roman" w:hAnsi="Times New Roman" w:cs="Times New Roman"/>
          <w:color w:val="000000"/>
          <w:sz w:val="24"/>
          <w:szCs w:val="24"/>
          <w:lang w:val="mk-MK"/>
        </w:rPr>
        <w:t xml:space="preserve">Следење и отстранување на сутурите </w:t>
      </w:r>
      <w:r w:rsidR="00CD12DC">
        <w:rPr>
          <w:rFonts w:ascii="Times New Roman" w:hAnsi="Times New Roman" w:cs="Times New Roman"/>
          <w:color w:val="000000"/>
          <w:sz w:val="24"/>
          <w:szCs w:val="24"/>
          <w:lang w:val="mk-MK"/>
        </w:rPr>
        <w:t xml:space="preserve">по соодветната евалуација на мекото ткиво е составен дел од мониторирањето на заздравувањето на раните. </w:t>
      </w:r>
    </w:p>
    <w:p w14:paraId="207696CA" w14:textId="66D22219" w:rsidR="00CC1C59" w:rsidRDefault="00D9529A" w:rsidP="00CC1C59">
      <w:pPr>
        <w:autoSpaceDE w:val="0"/>
        <w:autoSpaceDN w:val="0"/>
        <w:adjustRightInd w:val="0"/>
        <w:ind w:firstLine="360"/>
        <w:jc w:val="both"/>
        <w:rPr>
          <w:rFonts w:ascii="Times New Roman" w:hAnsi="Times New Roman" w:cs="Times New Roman"/>
          <w:color w:val="000000"/>
          <w:sz w:val="24"/>
          <w:szCs w:val="24"/>
          <w:lang w:val="mk-MK"/>
        </w:rPr>
      </w:pPr>
      <w:r>
        <w:rPr>
          <w:rFonts w:ascii="Times New Roman" w:hAnsi="Times New Roman" w:cs="Times New Roman"/>
          <w:color w:val="000000"/>
          <w:sz w:val="24"/>
          <w:szCs w:val="24"/>
          <w:lang w:val="mk-MK"/>
        </w:rPr>
        <w:t>Ние во нашето истра</w:t>
      </w:r>
      <w:r w:rsidR="002F59EB">
        <w:rPr>
          <w:rFonts w:ascii="Times New Roman" w:hAnsi="Times New Roman" w:cs="Times New Roman"/>
          <w:color w:val="000000"/>
          <w:sz w:val="24"/>
          <w:szCs w:val="24"/>
          <w:lang w:val="mk-MK"/>
        </w:rPr>
        <w:t>ж</w:t>
      </w:r>
      <w:r>
        <w:rPr>
          <w:rFonts w:ascii="Times New Roman" w:hAnsi="Times New Roman" w:cs="Times New Roman"/>
          <w:color w:val="000000"/>
          <w:sz w:val="24"/>
          <w:szCs w:val="24"/>
          <w:lang w:val="mk-MK"/>
        </w:rPr>
        <w:t xml:space="preserve">ување </w:t>
      </w:r>
      <w:r w:rsidR="002F59EB">
        <w:rPr>
          <w:rFonts w:ascii="Times New Roman" w:hAnsi="Times New Roman" w:cs="Times New Roman"/>
          <w:color w:val="000000"/>
          <w:sz w:val="24"/>
          <w:szCs w:val="24"/>
          <w:lang w:val="mk-MK"/>
        </w:rPr>
        <w:t xml:space="preserve">го евалуиравме </w:t>
      </w:r>
      <w:r>
        <w:rPr>
          <w:rFonts w:ascii="Times New Roman" w:hAnsi="Times New Roman" w:cs="Times New Roman"/>
          <w:color w:val="000000"/>
          <w:sz w:val="24"/>
          <w:szCs w:val="24"/>
          <w:lang w:val="mk-MK"/>
        </w:rPr>
        <w:t>м</w:t>
      </w:r>
      <w:r w:rsidR="00CC1C59" w:rsidRPr="00CC1C59">
        <w:rPr>
          <w:rFonts w:ascii="Times New Roman" w:hAnsi="Times New Roman" w:cs="Times New Roman"/>
          <w:color w:val="000000"/>
          <w:sz w:val="24"/>
          <w:szCs w:val="24"/>
        </w:rPr>
        <w:t>екоткивното заздравување на раните  со</w:t>
      </w:r>
      <w:r w:rsidR="00CC1C59" w:rsidRPr="00CC1C59">
        <w:rPr>
          <w:rFonts w:ascii="Times New Roman" w:hAnsi="Times New Roman" w:cs="Times New Roman"/>
          <w:color w:val="000000"/>
          <w:sz w:val="24"/>
          <w:szCs w:val="24"/>
          <w:lang w:val="mk-MK"/>
        </w:rPr>
        <w:t xml:space="preserve"> помош на</w:t>
      </w:r>
      <w:r w:rsidR="00CC1C59" w:rsidRPr="00CC1C59">
        <w:rPr>
          <w:rFonts w:ascii="Times New Roman" w:hAnsi="Times New Roman" w:cs="Times New Roman"/>
          <w:color w:val="000000"/>
          <w:sz w:val="24"/>
          <w:szCs w:val="24"/>
        </w:rPr>
        <w:t xml:space="preserve"> </w:t>
      </w:r>
      <w:r w:rsidR="004E3E88">
        <w:rPr>
          <w:rFonts w:ascii="Times New Roman" w:hAnsi="Times New Roman" w:cs="Times New Roman"/>
          <w:color w:val="000000"/>
          <w:sz w:val="24"/>
          <w:szCs w:val="24"/>
          <w:lang w:val="mk-MK"/>
        </w:rPr>
        <w:t>и</w:t>
      </w:r>
      <w:r w:rsidR="00CC1C59" w:rsidRPr="00CC1C59">
        <w:rPr>
          <w:rFonts w:ascii="Times New Roman" w:hAnsi="Times New Roman" w:cs="Times New Roman"/>
          <w:color w:val="000000"/>
          <w:sz w:val="24"/>
          <w:szCs w:val="24"/>
        </w:rPr>
        <w:t xml:space="preserve">ндексот </w:t>
      </w:r>
      <w:r w:rsidR="004E3E88">
        <w:rPr>
          <w:rFonts w:ascii="Times New Roman" w:hAnsi="Times New Roman" w:cs="Times New Roman"/>
          <w:color w:val="000000"/>
          <w:sz w:val="24"/>
          <w:szCs w:val="24"/>
          <w:lang w:val="mk-MK"/>
        </w:rPr>
        <w:t>на</w:t>
      </w:r>
      <w:r w:rsidR="00CC1C59" w:rsidRPr="00CC1C59">
        <w:rPr>
          <w:rFonts w:ascii="Times New Roman" w:hAnsi="Times New Roman" w:cs="Times New Roman"/>
          <w:color w:val="000000"/>
          <w:sz w:val="24"/>
          <w:szCs w:val="24"/>
        </w:rPr>
        <w:t xml:space="preserve"> мекоткивно заздравување според Laundry и сор.</w:t>
      </w:r>
      <w:r w:rsidR="00CC1C59" w:rsidRPr="00CC1C59">
        <w:rPr>
          <w:rFonts w:ascii="Times New Roman" w:hAnsi="Times New Roman" w:cs="Times New Roman"/>
          <w:color w:val="000000"/>
          <w:sz w:val="24"/>
          <w:szCs w:val="24"/>
          <w:vertAlign w:val="superscript"/>
        </w:rPr>
        <w:t>124</w:t>
      </w:r>
      <w:r>
        <w:rPr>
          <w:rFonts w:ascii="Times New Roman" w:hAnsi="Times New Roman" w:cs="Times New Roman"/>
          <w:color w:val="000000"/>
          <w:sz w:val="24"/>
          <w:szCs w:val="24"/>
          <w:lang w:val="mk-MK"/>
        </w:rPr>
        <w:t>, а</w:t>
      </w:r>
      <w:r w:rsidR="00CC1C59" w:rsidRPr="00CC1C59">
        <w:rPr>
          <w:rFonts w:ascii="Times New Roman" w:hAnsi="Times New Roman" w:cs="Times New Roman"/>
          <w:color w:val="000000"/>
          <w:sz w:val="24"/>
          <w:szCs w:val="24"/>
        </w:rPr>
        <w:t xml:space="preserve"> го гради</w:t>
      </w:r>
      <w:r>
        <w:rPr>
          <w:rFonts w:ascii="Times New Roman" w:hAnsi="Times New Roman" w:cs="Times New Roman"/>
          <w:color w:val="000000"/>
          <w:sz w:val="24"/>
          <w:szCs w:val="24"/>
          <w:lang w:val="mk-MK"/>
        </w:rPr>
        <w:t>равме</w:t>
      </w:r>
      <w:r w:rsidR="00CC1C59" w:rsidRPr="00CC1C59">
        <w:rPr>
          <w:rFonts w:ascii="Times New Roman" w:hAnsi="Times New Roman" w:cs="Times New Roman"/>
          <w:color w:val="000000"/>
          <w:sz w:val="24"/>
          <w:szCs w:val="24"/>
        </w:rPr>
        <w:t xml:space="preserve"> користејќи оцени од 1 до 5: раните со многу слабо заздравување </w:t>
      </w:r>
      <w:r>
        <w:rPr>
          <w:rFonts w:ascii="Times New Roman" w:hAnsi="Times New Roman" w:cs="Times New Roman"/>
          <w:color w:val="000000"/>
          <w:sz w:val="24"/>
          <w:szCs w:val="24"/>
          <w:lang w:val="mk-MK"/>
        </w:rPr>
        <w:t>ги оценувавме</w:t>
      </w:r>
      <w:r w:rsidR="00CC1C59" w:rsidRPr="00CC1C59">
        <w:rPr>
          <w:rFonts w:ascii="Times New Roman" w:hAnsi="Times New Roman" w:cs="Times New Roman"/>
          <w:color w:val="000000"/>
          <w:sz w:val="24"/>
          <w:szCs w:val="24"/>
        </w:rPr>
        <w:t xml:space="preserve"> со 1, додека раните кои заздравуваа</w:t>
      </w:r>
      <w:r>
        <w:rPr>
          <w:rFonts w:ascii="Times New Roman" w:hAnsi="Times New Roman" w:cs="Times New Roman"/>
          <w:color w:val="000000"/>
          <w:sz w:val="24"/>
          <w:szCs w:val="24"/>
          <w:lang w:val="mk-MK"/>
        </w:rPr>
        <w:t xml:space="preserve"> </w:t>
      </w:r>
      <w:r w:rsidR="00CC1C59" w:rsidRPr="00CC1C59">
        <w:rPr>
          <w:rFonts w:ascii="Times New Roman" w:hAnsi="Times New Roman" w:cs="Times New Roman"/>
          <w:color w:val="000000"/>
          <w:sz w:val="24"/>
          <w:szCs w:val="24"/>
        </w:rPr>
        <w:t xml:space="preserve">одлично </w:t>
      </w:r>
      <w:r>
        <w:rPr>
          <w:rFonts w:ascii="Times New Roman" w:hAnsi="Times New Roman" w:cs="Times New Roman"/>
          <w:color w:val="000000"/>
          <w:sz w:val="24"/>
          <w:szCs w:val="24"/>
          <w:lang w:val="mk-MK"/>
        </w:rPr>
        <w:t>ги оценувавме</w:t>
      </w:r>
      <w:r w:rsidR="00CC1C59" w:rsidRPr="00CC1C59">
        <w:rPr>
          <w:rFonts w:ascii="Times New Roman" w:hAnsi="Times New Roman" w:cs="Times New Roman"/>
          <w:color w:val="000000"/>
          <w:sz w:val="24"/>
          <w:szCs w:val="24"/>
        </w:rPr>
        <w:t xml:space="preserve"> со 5.</w:t>
      </w:r>
      <w:r>
        <w:rPr>
          <w:rFonts w:ascii="Times New Roman" w:hAnsi="Times New Roman" w:cs="Times New Roman"/>
          <w:color w:val="000000"/>
          <w:sz w:val="24"/>
          <w:szCs w:val="24"/>
          <w:lang w:val="mk-MK"/>
        </w:rPr>
        <w:t xml:space="preserve"> </w:t>
      </w:r>
    </w:p>
    <w:p w14:paraId="717C7063" w14:textId="15E0AA49" w:rsidR="00A16D49" w:rsidRDefault="00CC2CE5" w:rsidP="00860665">
      <w:pPr>
        <w:autoSpaceDE w:val="0"/>
        <w:autoSpaceDN w:val="0"/>
        <w:adjustRightInd w:val="0"/>
        <w:ind w:firstLine="360"/>
        <w:jc w:val="both"/>
        <w:rPr>
          <w:rFonts w:ascii="Times New Roman" w:eastAsia="MS Mincho" w:hAnsi="Times New Roman" w:cs="Times New Roman"/>
          <w:color w:val="000000"/>
          <w:sz w:val="24"/>
          <w:szCs w:val="24"/>
          <w:lang w:val="mk-MK" w:eastAsia="ja-JP"/>
        </w:rPr>
      </w:pPr>
      <w:r>
        <w:rPr>
          <w:rFonts w:ascii="Times New Roman" w:hAnsi="Times New Roman" w:cs="Times New Roman"/>
          <w:color w:val="000000"/>
          <w:sz w:val="24"/>
          <w:szCs w:val="24"/>
          <w:lang w:val="mk-MK"/>
        </w:rPr>
        <w:t>По</w:t>
      </w:r>
      <w:r w:rsidR="00D9529A">
        <w:rPr>
          <w:rFonts w:ascii="Times New Roman" w:hAnsi="Times New Roman" w:cs="Times New Roman"/>
          <w:color w:val="000000"/>
          <w:sz w:val="24"/>
          <w:szCs w:val="24"/>
          <w:lang w:val="mk-MK"/>
        </w:rPr>
        <w:t xml:space="preserve"> статистичк</w:t>
      </w:r>
      <w:r>
        <w:rPr>
          <w:rFonts w:ascii="Times New Roman" w:hAnsi="Times New Roman" w:cs="Times New Roman"/>
          <w:color w:val="000000"/>
          <w:sz w:val="24"/>
          <w:szCs w:val="24"/>
          <w:lang w:val="mk-MK"/>
        </w:rPr>
        <w:t>ата обработка,</w:t>
      </w:r>
      <w:r w:rsidR="000D6139" w:rsidRPr="000D6139">
        <w:rPr>
          <w:rFonts w:ascii="Times New Roman" w:hAnsi="Times New Roman" w:cs="Times New Roman"/>
          <w:color w:val="000000"/>
          <w:sz w:val="24"/>
          <w:szCs w:val="24"/>
          <w:lang w:val="mk-MK"/>
        </w:rPr>
        <w:t xml:space="preserve"> во разликите помеѓу групите, </w:t>
      </w:r>
      <w:r w:rsidR="000D6139">
        <w:rPr>
          <w:rFonts w:ascii="Times New Roman" w:hAnsi="Times New Roman" w:cs="Times New Roman"/>
          <w:color w:val="000000"/>
          <w:sz w:val="24"/>
          <w:szCs w:val="24"/>
          <w:lang w:val="mk-MK"/>
        </w:rPr>
        <w:t>добивме</w:t>
      </w:r>
      <w:r w:rsidR="000D6139" w:rsidRPr="000D6139">
        <w:rPr>
          <w:rFonts w:ascii="Times New Roman" w:hAnsi="Times New Roman" w:cs="Times New Roman"/>
          <w:color w:val="000000"/>
          <w:sz w:val="24"/>
          <w:szCs w:val="24"/>
          <w:lang w:val="mk-MK"/>
        </w:rPr>
        <w:t xml:space="preserve"> дека за</w:t>
      </w:r>
      <w:r w:rsidR="000D6139" w:rsidRPr="000D6139">
        <w:rPr>
          <w:rFonts w:ascii="Times New Roman" w:hAnsi="Times New Roman" w:cs="Times New Roman"/>
          <w:bCs/>
          <w:color w:val="000000"/>
          <w:sz w:val="24"/>
          <w:szCs w:val="24"/>
          <w:lang w:val="en-US"/>
        </w:rPr>
        <w:t xml:space="preserve"> p</w:t>
      </w:r>
      <w:r w:rsidR="000D6139" w:rsidRPr="000D6139">
        <w:rPr>
          <w:rFonts w:ascii="Times New Roman" w:hAnsi="Times New Roman" w:cs="Times New Roman"/>
          <w:bCs/>
          <w:color w:val="000000"/>
          <w:sz w:val="24"/>
          <w:szCs w:val="24"/>
          <w:lang w:val="ru-RU"/>
        </w:rPr>
        <w:t>&lt;0,001</w:t>
      </w:r>
      <w:r w:rsidR="004E3E88">
        <w:rPr>
          <w:rFonts w:ascii="Times New Roman" w:hAnsi="Times New Roman" w:cs="Times New Roman"/>
          <w:bCs/>
          <w:color w:val="000000"/>
          <w:sz w:val="24"/>
          <w:szCs w:val="24"/>
          <w:lang w:val="ru-RU"/>
        </w:rPr>
        <w:t xml:space="preserve"> </w:t>
      </w:r>
      <w:r w:rsidR="000D6139" w:rsidRPr="000D6139">
        <w:rPr>
          <w:rFonts w:ascii="Times New Roman" w:hAnsi="Times New Roman" w:cs="Times New Roman"/>
          <w:bCs/>
          <w:color w:val="000000"/>
          <w:sz w:val="24"/>
          <w:szCs w:val="24"/>
          <w:lang w:val="ru-RU"/>
        </w:rPr>
        <w:t>(</w:t>
      </w:r>
      <w:r w:rsidR="000D6139" w:rsidRPr="000D6139">
        <w:rPr>
          <w:rFonts w:ascii="Times New Roman" w:hAnsi="Times New Roman" w:cs="Times New Roman"/>
          <w:bCs/>
          <w:color w:val="000000"/>
          <w:sz w:val="24"/>
          <w:szCs w:val="24"/>
          <w:lang w:val="en-US"/>
        </w:rPr>
        <w:t>p</w:t>
      </w:r>
      <w:r w:rsidR="000D6139" w:rsidRPr="000D6139">
        <w:rPr>
          <w:rFonts w:ascii="Times New Roman" w:hAnsi="Times New Roman" w:cs="Times New Roman"/>
          <w:bCs/>
          <w:color w:val="000000"/>
          <w:sz w:val="24"/>
          <w:szCs w:val="24"/>
          <w:lang w:val="ru-RU"/>
        </w:rPr>
        <w:t>=</w:t>
      </w:r>
      <w:r w:rsidR="000D6139" w:rsidRPr="000D6139">
        <w:rPr>
          <w:rFonts w:ascii="Times New Roman" w:hAnsi="Times New Roman" w:cs="Times New Roman"/>
          <w:color w:val="000000"/>
          <w:sz w:val="24"/>
          <w:szCs w:val="24"/>
          <w:lang w:val="ru-RU"/>
        </w:rPr>
        <w:t>0,0000)</w:t>
      </w:r>
      <w:r w:rsidR="00A16D49">
        <w:rPr>
          <w:rFonts w:ascii="Times New Roman" w:hAnsi="Times New Roman" w:cs="Times New Roman"/>
          <w:color w:val="000000"/>
          <w:sz w:val="24"/>
          <w:szCs w:val="24"/>
          <w:lang w:val="mk-MK"/>
        </w:rPr>
        <w:t xml:space="preserve"> </w:t>
      </w:r>
      <w:r w:rsidR="000D6139" w:rsidRPr="000D6139">
        <w:rPr>
          <w:rFonts w:ascii="Times New Roman" w:hAnsi="Times New Roman" w:cs="Times New Roman"/>
          <w:color w:val="000000"/>
          <w:sz w:val="24"/>
          <w:szCs w:val="24"/>
          <w:lang w:val="mk-MK"/>
        </w:rPr>
        <w:t>постои сигнификантн</w:t>
      </w:r>
      <w:r w:rsidR="000D6139">
        <w:rPr>
          <w:rFonts w:ascii="Times New Roman" w:hAnsi="Times New Roman" w:cs="Times New Roman"/>
          <w:color w:val="000000"/>
          <w:sz w:val="24"/>
          <w:szCs w:val="24"/>
          <w:lang w:val="mk-MK"/>
        </w:rPr>
        <w:t xml:space="preserve">а </w:t>
      </w:r>
      <w:r w:rsidR="000D6139" w:rsidRPr="000D6139">
        <w:rPr>
          <w:rFonts w:ascii="Times New Roman" w:eastAsia="MS Mincho" w:hAnsi="Times New Roman" w:cs="Times New Roman"/>
          <w:bCs/>
          <w:sz w:val="24"/>
          <w:szCs w:val="24"/>
          <w:lang w:val="mk-MK" w:eastAsia="ja-JP"/>
        </w:rPr>
        <w:t xml:space="preserve">разлика </w:t>
      </w:r>
      <w:r w:rsidR="000D6139" w:rsidRPr="000D6139">
        <w:rPr>
          <w:rFonts w:ascii="Times New Roman" w:eastAsia="MS Mincho" w:hAnsi="Times New Roman" w:cs="Times New Roman"/>
          <w:sz w:val="24"/>
          <w:szCs w:val="24"/>
          <w:lang w:val="mk-MK" w:eastAsia="ja-JP"/>
        </w:rPr>
        <w:t xml:space="preserve">во </w:t>
      </w:r>
      <w:r w:rsidR="00534DF2">
        <w:rPr>
          <w:rFonts w:ascii="Times New Roman" w:eastAsia="MS Mincho" w:hAnsi="Times New Roman" w:cs="Times New Roman"/>
          <w:bCs/>
          <w:sz w:val="24"/>
          <w:szCs w:val="24"/>
          <w:lang w:val="ru-RU" w:eastAsia="ja-JP"/>
        </w:rPr>
        <w:t>и</w:t>
      </w:r>
      <w:r w:rsidR="000D6139" w:rsidRPr="000D6139">
        <w:rPr>
          <w:rFonts w:ascii="Times New Roman" w:eastAsia="MS Mincho" w:hAnsi="Times New Roman" w:cs="Times New Roman"/>
          <w:bCs/>
          <w:sz w:val="24"/>
          <w:szCs w:val="24"/>
          <w:lang w:val="ru-RU" w:eastAsia="ja-JP"/>
        </w:rPr>
        <w:t xml:space="preserve">ндексот </w:t>
      </w:r>
      <w:r w:rsidR="00534DF2">
        <w:rPr>
          <w:rFonts w:ascii="Times New Roman" w:eastAsia="MS Mincho" w:hAnsi="Times New Roman" w:cs="Times New Roman"/>
          <w:bCs/>
          <w:sz w:val="24"/>
          <w:szCs w:val="24"/>
          <w:lang w:val="ru-RU" w:eastAsia="ja-JP"/>
        </w:rPr>
        <w:t>на</w:t>
      </w:r>
      <w:r w:rsidR="000D6139" w:rsidRPr="000D6139">
        <w:rPr>
          <w:rFonts w:ascii="Times New Roman" w:eastAsia="MS Mincho" w:hAnsi="Times New Roman" w:cs="Times New Roman"/>
          <w:bCs/>
          <w:sz w:val="24"/>
          <w:szCs w:val="24"/>
          <w:lang w:val="ru-RU" w:eastAsia="ja-JP"/>
        </w:rPr>
        <w:t xml:space="preserve"> мекоткивно заздравување според </w:t>
      </w:r>
      <w:r w:rsidR="000D6139" w:rsidRPr="000D6139">
        <w:rPr>
          <w:rFonts w:ascii="Times New Roman" w:eastAsia="MS Mincho" w:hAnsi="Times New Roman" w:cs="Times New Roman"/>
          <w:bCs/>
          <w:sz w:val="24"/>
          <w:szCs w:val="24"/>
          <w:lang w:eastAsia="ja-JP"/>
        </w:rPr>
        <w:t>Laundry</w:t>
      </w:r>
      <w:r w:rsidR="000D6139" w:rsidRPr="000D6139">
        <w:rPr>
          <w:rFonts w:ascii="Times New Roman" w:eastAsia="MS Mincho" w:hAnsi="Times New Roman" w:cs="Times New Roman"/>
          <w:bCs/>
          <w:sz w:val="24"/>
          <w:szCs w:val="24"/>
          <w:lang w:val="ru-RU" w:eastAsia="ja-JP"/>
        </w:rPr>
        <w:t xml:space="preserve"> и сор</w:t>
      </w:r>
      <w:r w:rsidR="00A16D49">
        <w:rPr>
          <w:rFonts w:ascii="Times New Roman" w:eastAsia="MS Mincho" w:hAnsi="Times New Roman" w:cs="Times New Roman"/>
          <w:bCs/>
          <w:sz w:val="24"/>
          <w:szCs w:val="24"/>
          <w:lang w:val="ru-RU" w:eastAsia="ja-JP"/>
        </w:rPr>
        <w:t>.</w:t>
      </w:r>
      <w:r w:rsidR="000D6139" w:rsidRPr="000D6139">
        <w:rPr>
          <w:rFonts w:ascii="Times New Roman" w:eastAsia="MS Mincho" w:hAnsi="Times New Roman" w:cs="Times New Roman"/>
          <w:bCs/>
          <w:sz w:val="24"/>
          <w:szCs w:val="24"/>
          <w:lang w:val="ru-RU" w:eastAsia="ja-JP"/>
        </w:rPr>
        <w:t xml:space="preserve"> помеѓу четирите групи на пациенти.</w:t>
      </w:r>
      <w:r w:rsidR="00A16D49">
        <w:rPr>
          <w:rFonts w:ascii="Times New Roman" w:eastAsia="MS Mincho" w:hAnsi="Times New Roman" w:cs="Times New Roman"/>
          <w:bCs/>
          <w:sz w:val="24"/>
          <w:szCs w:val="24"/>
          <w:lang w:val="ru-RU" w:eastAsia="ja-JP"/>
        </w:rPr>
        <w:t xml:space="preserve"> </w:t>
      </w:r>
      <w:r w:rsidR="00A16D49" w:rsidRPr="00A16D49">
        <w:rPr>
          <w:rFonts w:ascii="Times New Roman" w:eastAsia="MS Mincho" w:hAnsi="Times New Roman" w:cs="Times New Roman"/>
          <w:bCs/>
          <w:sz w:val="24"/>
          <w:szCs w:val="24"/>
          <w:lang w:val="ru-RU" w:eastAsia="ja-JP"/>
        </w:rPr>
        <w:t xml:space="preserve">Пациентите од </w:t>
      </w:r>
      <w:r w:rsidR="00A16D49">
        <w:rPr>
          <w:rFonts w:ascii="Times New Roman" w:eastAsia="MS Mincho" w:hAnsi="Times New Roman" w:cs="Times New Roman"/>
          <w:color w:val="000000"/>
          <w:sz w:val="24"/>
          <w:szCs w:val="24"/>
          <w:lang w:eastAsia="ja-JP"/>
        </w:rPr>
        <w:t>silk</w:t>
      </w:r>
      <w:r w:rsidR="00A16D49" w:rsidRPr="00A16D49">
        <w:rPr>
          <w:rFonts w:ascii="Times New Roman" w:eastAsia="MS Mincho" w:hAnsi="Times New Roman" w:cs="Times New Roman"/>
          <w:color w:val="000000"/>
          <w:sz w:val="24"/>
          <w:szCs w:val="24"/>
          <w:lang w:val="mk-MK" w:eastAsia="ja-JP"/>
        </w:rPr>
        <w:t xml:space="preserve"> групата имаа значајно помал </w:t>
      </w:r>
      <w:r w:rsidR="00534DF2">
        <w:rPr>
          <w:rFonts w:ascii="Times New Roman" w:eastAsia="MS Mincho" w:hAnsi="Times New Roman" w:cs="Times New Roman"/>
          <w:bCs/>
          <w:sz w:val="24"/>
          <w:szCs w:val="24"/>
          <w:lang w:val="ru-RU" w:eastAsia="ja-JP"/>
        </w:rPr>
        <w:t>и</w:t>
      </w:r>
      <w:r w:rsidR="00A16D49" w:rsidRPr="00A16D49">
        <w:rPr>
          <w:rFonts w:ascii="Times New Roman" w:eastAsia="MS Mincho" w:hAnsi="Times New Roman" w:cs="Times New Roman"/>
          <w:bCs/>
          <w:sz w:val="24"/>
          <w:szCs w:val="24"/>
          <w:lang w:val="ru-RU" w:eastAsia="ja-JP"/>
        </w:rPr>
        <w:t xml:space="preserve">ндекс </w:t>
      </w:r>
      <w:r w:rsidR="00A16D49">
        <w:rPr>
          <w:rFonts w:ascii="Times New Roman" w:eastAsia="MS Mincho" w:hAnsi="Times New Roman" w:cs="Times New Roman"/>
          <w:bCs/>
          <w:sz w:val="24"/>
          <w:szCs w:val="24"/>
          <w:lang w:val="ru-RU" w:eastAsia="ja-JP"/>
        </w:rPr>
        <w:t>н</w:t>
      </w:r>
      <w:r w:rsidR="00A16D49" w:rsidRPr="00A16D49">
        <w:rPr>
          <w:rFonts w:ascii="Times New Roman" w:eastAsia="MS Mincho" w:hAnsi="Times New Roman" w:cs="Times New Roman"/>
          <w:bCs/>
          <w:sz w:val="24"/>
          <w:szCs w:val="24"/>
          <w:lang w:val="ru-RU" w:eastAsia="ja-JP"/>
        </w:rPr>
        <w:t xml:space="preserve">а мекоткивно заздравување во однос на пациентите од </w:t>
      </w:r>
      <w:r w:rsidR="00A16D49">
        <w:rPr>
          <w:rFonts w:ascii="Times New Roman" w:eastAsia="MS Mincho" w:hAnsi="Times New Roman" w:cs="Times New Roman"/>
          <w:bCs/>
          <w:sz w:val="24"/>
          <w:szCs w:val="24"/>
          <w:lang w:eastAsia="ja-JP"/>
        </w:rPr>
        <w:t xml:space="preserve"> </w:t>
      </w:r>
      <w:r w:rsidR="00A16D49">
        <w:rPr>
          <w:rFonts w:ascii="Times New Roman" w:eastAsia="MS Mincho" w:hAnsi="Times New Roman" w:cs="Times New Roman"/>
          <w:bCs/>
          <w:sz w:val="24"/>
          <w:szCs w:val="24"/>
          <w:lang w:val="mk-MK" w:eastAsia="ja-JP"/>
        </w:rPr>
        <w:t>останатите групи.</w:t>
      </w:r>
      <w:r w:rsidR="00A16D49">
        <w:rPr>
          <w:rFonts w:ascii="Times New Roman" w:eastAsia="MS Mincho" w:hAnsi="Times New Roman" w:cs="Times New Roman"/>
          <w:color w:val="000000"/>
          <w:sz w:val="24"/>
          <w:szCs w:val="24"/>
          <w:lang w:eastAsia="ja-JP"/>
        </w:rPr>
        <w:t xml:space="preserve"> </w:t>
      </w:r>
      <w:bookmarkStart w:id="120" w:name="_Hlk113471518"/>
      <w:r w:rsidR="00A16D49" w:rsidRPr="00A16D49">
        <w:rPr>
          <w:rFonts w:ascii="Times New Roman" w:eastAsia="MS Mincho" w:hAnsi="Times New Roman" w:cs="Times New Roman"/>
          <w:bCs/>
          <w:sz w:val="24"/>
          <w:szCs w:val="24"/>
          <w:lang w:val="ru-RU" w:eastAsia="ja-JP"/>
        </w:rPr>
        <w:t xml:space="preserve">Пациентите од </w:t>
      </w:r>
      <w:r w:rsidR="00A16D49">
        <w:rPr>
          <w:rFonts w:ascii="Times New Roman" w:eastAsia="MS Mincho" w:hAnsi="Times New Roman" w:cs="Times New Roman"/>
          <w:color w:val="000000"/>
          <w:sz w:val="24"/>
          <w:szCs w:val="24"/>
          <w:lang w:eastAsia="ja-JP"/>
        </w:rPr>
        <w:t>polyamide</w:t>
      </w:r>
      <w:r w:rsidR="00A16D49" w:rsidRPr="00A16D49">
        <w:rPr>
          <w:rFonts w:ascii="Times New Roman" w:eastAsia="MS Mincho" w:hAnsi="Times New Roman" w:cs="Times New Roman"/>
          <w:color w:val="000000"/>
          <w:sz w:val="24"/>
          <w:szCs w:val="24"/>
          <w:lang w:val="mk-MK" w:eastAsia="ja-JP"/>
        </w:rPr>
        <w:t xml:space="preserve"> групата имаа значајно поголем </w:t>
      </w:r>
      <w:r w:rsidR="00534DF2">
        <w:rPr>
          <w:rFonts w:ascii="Times New Roman" w:eastAsia="MS Mincho" w:hAnsi="Times New Roman" w:cs="Times New Roman"/>
          <w:bCs/>
          <w:sz w:val="24"/>
          <w:szCs w:val="24"/>
          <w:lang w:val="ru-RU" w:eastAsia="ja-JP"/>
        </w:rPr>
        <w:t>и</w:t>
      </w:r>
      <w:r w:rsidR="00A16D49" w:rsidRPr="00A16D49">
        <w:rPr>
          <w:rFonts w:ascii="Times New Roman" w:eastAsia="MS Mincho" w:hAnsi="Times New Roman" w:cs="Times New Roman"/>
          <w:bCs/>
          <w:sz w:val="24"/>
          <w:szCs w:val="24"/>
          <w:lang w:val="ru-RU" w:eastAsia="ja-JP"/>
        </w:rPr>
        <w:t xml:space="preserve">ндекс </w:t>
      </w:r>
      <w:r w:rsidR="00534DF2">
        <w:rPr>
          <w:rFonts w:ascii="Times New Roman" w:eastAsia="MS Mincho" w:hAnsi="Times New Roman" w:cs="Times New Roman"/>
          <w:bCs/>
          <w:sz w:val="24"/>
          <w:szCs w:val="24"/>
          <w:lang w:val="ru-RU" w:eastAsia="ja-JP"/>
        </w:rPr>
        <w:t>н</w:t>
      </w:r>
      <w:r w:rsidR="00A16D49" w:rsidRPr="00A16D49">
        <w:rPr>
          <w:rFonts w:ascii="Times New Roman" w:eastAsia="MS Mincho" w:hAnsi="Times New Roman" w:cs="Times New Roman"/>
          <w:bCs/>
          <w:sz w:val="24"/>
          <w:szCs w:val="24"/>
          <w:lang w:val="ru-RU" w:eastAsia="ja-JP"/>
        </w:rPr>
        <w:t xml:space="preserve">а мекоткивно заздравување според </w:t>
      </w:r>
      <w:r w:rsidR="00A16D49" w:rsidRPr="00A16D49">
        <w:rPr>
          <w:rFonts w:ascii="Times New Roman" w:eastAsia="MS Mincho" w:hAnsi="Times New Roman" w:cs="Times New Roman"/>
          <w:bCs/>
          <w:sz w:val="24"/>
          <w:szCs w:val="24"/>
          <w:lang w:eastAsia="ja-JP"/>
        </w:rPr>
        <w:t>Laundry</w:t>
      </w:r>
      <w:r w:rsidR="00A16D49" w:rsidRPr="00A16D49">
        <w:rPr>
          <w:rFonts w:ascii="Times New Roman" w:eastAsia="MS Mincho" w:hAnsi="Times New Roman" w:cs="Times New Roman"/>
          <w:bCs/>
          <w:sz w:val="24"/>
          <w:szCs w:val="24"/>
          <w:lang w:val="ru-RU" w:eastAsia="ja-JP"/>
        </w:rPr>
        <w:t xml:space="preserve"> и сор</w:t>
      </w:r>
      <w:r w:rsidR="00A16D49">
        <w:rPr>
          <w:rFonts w:ascii="Times New Roman" w:eastAsia="MS Mincho" w:hAnsi="Times New Roman" w:cs="Times New Roman"/>
          <w:bCs/>
          <w:sz w:val="24"/>
          <w:szCs w:val="24"/>
          <w:lang w:eastAsia="ja-JP"/>
        </w:rPr>
        <w:t>.</w:t>
      </w:r>
      <w:bookmarkEnd w:id="120"/>
      <w:r w:rsidR="00A16D49" w:rsidRPr="00A16D49">
        <w:rPr>
          <w:rFonts w:ascii="Times New Roman" w:eastAsia="MS Mincho" w:hAnsi="Times New Roman" w:cs="Times New Roman"/>
          <w:bCs/>
          <w:sz w:val="24"/>
          <w:szCs w:val="24"/>
          <w:lang w:val="ru-RU" w:eastAsia="ja-JP"/>
        </w:rPr>
        <w:t xml:space="preserve"> во однос на пациентите од </w:t>
      </w:r>
      <w:r w:rsidR="00A16D49">
        <w:rPr>
          <w:rFonts w:ascii="Times New Roman" w:eastAsia="MS Mincho" w:hAnsi="Times New Roman" w:cs="Times New Roman"/>
          <w:color w:val="000000"/>
          <w:sz w:val="24"/>
          <w:szCs w:val="24"/>
          <w:lang w:eastAsia="ja-JP"/>
        </w:rPr>
        <w:t>silk</w:t>
      </w:r>
      <w:r w:rsidR="00A16D49" w:rsidRPr="00A16D49">
        <w:rPr>
          <w:rFonts w:ascii="Times New Roman" w:eastAsia="MS Mincho" w:hAnsi="Times New Roman" w:cs="Times New Roman"/>
          <w:color w:val="000000"/>
          <w:sz w:val="24"/>
          <w:szCs w:val="24"/>
          <w:lang w:val="mk-MK" w:eastAsia="ja-JP"/>
        </w:rPr>
        <w:t xml:space="preserve"> групата</w:t>
      </w:r>
      <w:r w:rsidR="00A16D49" w:rsidRPr="00A16D49">
        <w:rPr>
          <w:rFonts w:ascii="Times New Roman" w:eastAsia="MS Mincho" w:hAnsi="Times New Roman" w:cs="Times New Roman"/>
          <w:color w:val="000000"/>
          <w:sz w:val="24"/>
          <w:szCs w:val="24"/>
          <w:lang w:val="ru-RU" w:eastAsia="ja-JP"/>
        </w:rPr>
        <w:t>, не</w:t>
      </w:r>
      <w:r w:rsidR="00A16D49" w:rsidRPr="00A16D49">
        <w:rPr>
          <w:rFonts w:ascii="Times New Roman" w:eastAsia="MS Mincho" w:hAnsi="Times New Roman" w:cs="Times New Roman"/>
          <w:color w:val="000000"/>
          <w:sz w:val="24"/>
          <w:szCs w:val="24"/>
          <w:lang w:val="mk-MK" w:eastAsia="ja-JP"/>
        </w:rPr>
        <w:t xml:space="preserve">значајно поголем </w:t>
      </w:r>
      <w:r w:rsidR="00534DF2">
        <w:rPr>
          <w:rFonts w:ascii="Times New Roman" w:eastAsia="MS Mincho" w:hAnsi="Times New Roman" w:cs="Times New Roman"/>
          <w:bCs/>
          <w:sz w:val="24"/>
          <w:szCs w:val="24"/>
          <w:lang w:val="ru-RU" w:eastAsia="ja-JP"/>
        </w:rPr>
        <w:t>и</w:t>
      </w:r>
      <w:r w:rsidR="00A16D49" w:rsidRPr="00A16D49">
        <w:rPr>
          <w:rFonts w:ascii="Times New Roman" w:eastAsia="MS Mincho" w:hAnsi="Times New Roman" w:cs="Times New Roman"/>
          <w:bCs/>
          <w:sz w:val="24"/>
          <w:szCs w:val="24"/>
          <w:lang w:val="ru-RU" w:eastAsia="ja-JP"/>
        </w:rPr>
        <w:t xml:space="preserve">ндекс </w:t>
      </w:r>
      <w:r w:rsidR="00534DF2">
        <w:rPr>
          <w:rFonts w:ascii="Times New Roman" w:eastAsia="MS Mincho" w:hAnsi="Times New Roman" w:cs="Times New Roman"/>
          <w:bCs/>
          <w:sz w:val="24"/>
          <w:szCs w:val="24"/>
          <w:lang w:val="ru-RU" w:eastAsia="ja-JP"/>
        </w:rPr>
        <w:t>н</w:t>
      </w:r>
      <w:r w:rsidR="00A16D49" w:rsidRPr="00A16D49">
        <w:rPr>
          <w:rFonts w:ascii="Times New Roman" w:eastAsia="MS Mincho" w:hAnsi="Times New Roman" w:cs="Times New Roman"/>
          <w:bCs/>
          <w:sz w:val="24"/>
          <w:szCs w:val="24"/>
          <w:lang w:val="ru-RU" w:eastAsia="ja-JP"/>
        </w:rPr>
        <w:t xml:space="preserve">а мекоткивно заздравување </w:t>
      </w:r>
      <w:r w:rsidR="00A16D49" w:rsidRPr="00A16D49">
        <w:rPr>
          <w:rFonts w:ascii="Times New Roman" w:eastAsia="MS Mincho" w:hAnsi="Times New Roman" w:cs="Times New Roman"/>
          <w:color w:val="000000"/>
          <w:sz w:val="24"/>
          <w:szCs w:val="24"/>
          <w:lang w:val="ru-RU" w:eastAsia="ja-JP"/>
        </w:rPr>
        <w:t xml:space="preserve">од </w:t>
      </w:r>
      <w:r w:rsidR="00A16D49" w:rsidRPr="00A16D49">
        <w:rPr>
          <w:rFonts w:ascii="Times New Roman" w:eastAsia="MS Mincho" w:hAnsi="Times New Roman" w:cs="Times New Roman"/>
          <w:color w:val="000000"/>
          <w:sz w:val="24"/>
          <w:szCs w:val="24"/>
          <w:lang w:eastAsia="ja-JP"/>
        </w:rPr>
        <w:t>P</w:t>
      </w:r>
      <w:r w:rsidR="00A16D49" w:rsidRPr="00A16D49">
        <w:rPr>
          <w:rFonts w:ascii="Times New Roman" w:eastAsia="MS Mincho" w:hAnsi="Times New Roman" w:cs="Times New Roman"/>
          <w:color w:val="000000"/>
          <w:sz w:val="24"/>
          <w:szCs w:val="24"/>
          <w:lang w:val="ru-RU" w:eastAsia="ja-JP"/>
        </w:rPr>
        <w:t>.</w:t>
      </w:r>
      <w:r w:rsidR="00A16D49" w:rsidRPr="00A16D49">
        <w:rPr>
          <w:rFonts w:ascii="Times New Roman" w:eastAsia="MS Mincho" w:hAnsi="Times New Roman" w:cs="Times New Roman"/>
          <w:color w:val="000000"/>
          <w:sz w:val="24"/>
          <w:szCs w:val="24"/>
          <w:lang w:eastAsia="ja-JP"/>
        </w:rPr>
        <w:t>G</w:t>
      </w:r>
      <w:r w:rsidR="00A16D49" w:rsidRPr="00A16D49">
        <w:rPr>
          <w:rFonts w:ascii="Times New Roman" w:eastAsia="MS Mincho" w:hAnsi="Times New Roman" w:cs="Times New Roman"/>
          <w:color w:val="000000"/>
          <w:sz w:val="24"/>
          <w:szCs w:val="24"/>
          <w:lang w:val="ru-RU" w:eastAsia="ja-JP"/>
        </w:rPr>
        <w:t>.</w:t>
      </w:r>
      <w:r w:rsidR="00A16D49" w:rsidRPr="00A16D49">
        <w:rPr>
          <w:rFonts w:ascii="Times New Roman" w:eastAsia="MS Mincho" w:hAnsi="Times New Roman" w:cs="Times New Roman"/>
          <w:color w:val="000000"/>
          <w:sz w:val="24"/>
          <w:szCs w:val="24"/>
          <w:lang w:eastAsia="ja-JP"/>
        </w:rPr>
        <w:t>A</w:t>
      </w:r>
      <w:r w:rsidR="00A16D49" w:rsidRPr="00A16D49">
        <w:rPr>
          <w:rFonts w:ascii="Times New Roman" w:eastAsia="MS Mincho" w:hAnsi="Times New Roman" w:cs="Times New Roman"/>
          <w:color w:val="000000"/>
          <w:sz w:val="24"/>
          <w:szCs w:val="24"/>
          <w:lang w:val="mk-MK" w:eastAsia="ja-JP"/>
        </w:rPr>
        <w:t xml:space="preserve"> </w:t>
      </w:r>
      <w:r w:rsidR="00A16D49">
        <w:rPr>
          <w:rFonts w:ascii="Times New Roman" w:eastAsia="MS Mincho" w:hAnsi="Times New Roman" w:cs="Times New Roman"/>
          <w:color w:val="000000"/>
          <w:sz w:val="24"/>
          <w:szCs w:val="24"/>
          <w:lang w:val="mk-MK" w:eastAsia="ja-JP"/>
        </w:rPr>
        <w:t>и</w:t>
      </w:r>
      <w:r w:rsidR="00A16D49">
        <w:rPr>
          <w:rFonts w:ascii="Times New Roman" w:eastAsia="MS Mincho" w:hAnsi="Times New Roman" w:cs="Times New Roman"/>
          <w:color w:val="000000"/>
          <w:sz w:val="24"/>
          <w:szCs w:val="24"/>
          <w:lang w:val="ru-RU" w:eastAsia="ja-JP"/>
        </w:rPr>
        <w:t xml:space="preserve"> </w:t>
      </w:r>
      <w:r w:rsidR="00A16D49">
        <w:rPr>
          <w:rFonts w:ascii="Times New Roman" w:eastAsia="MS Mincho" w:hAnsi="Times New Roman" w:cs="Times New Roman"/>
          <w:color w:val="000000"/>
          <w:sz w:val="24"/>
          <w:szCs w:val="24"/>
          <w:lang w:eastAsia="ja-JP"/>
        </w:rPr>
        <w:t>poliglecaprone 25</w:t>
      </w:r>
      <w:r w:rsidR="00A16D49" w:rsidRPr="00A16D49">
        <w:rPr>
          <w:rFonts w:ascii="Times New Roman" w:eastAsia="MS Mincho" w:hAnsi="Times New Roman" w:cs="Times New Roman"/>
          <w:color w:val="000000"/>
          <w:sz w:val="24"/>
          <w:szCs w:val="24"/>
          <w:lang w:val="ru-RU" w:eastAsia="ja-JP"/>
        </w:rPr>
        <w:t xml:space="preserve"> групата.</w:t>
      </w:r>
      <w:r w:rsidR="00A16D49">
        <w:rPr>
          <w:rFonts w:ascii="Times New Roman" w:eastAsia="MS Mincho" w:hAnsi="Times New Roman" w:cs="Times New Roman"/>
          <w:color w:val="000000"/>
          <w:sz w:val="24"/>
          <w:szCs w:val="24"/>
          <w:lang w:eastAsia="ja-JP"/>
        </w:rPr>
        <w:t xml:space="preserve"> </w:t>
      </w:r>
      <w:r w:rsidR="00A16D49" w:rsidRPr="00A16D49">
        <w:rPr>
          <w:rFonts w:ascii="Times New Roman" w:eastAsia="MS Mincho" w:hAnsi="Times New Roman" w:cs="Times New Roman"/>
          <w:bCs/>
          <w:sz w:val="24"/>
          <w:szCs w:val="24"/>
          <w:lang w:val="ru-RU" w:eastAsia="ja-JP"/>
        </w:rPr>
        <w:t xml:space="preserve">Пациентите од </w:t>
      </w:r>
      <w:r w:rsidR="00A16D49" w:rsidRPr="00A16D49">
        <w:rPr>
          <w:rFonts w:ascii="Times New Roman" w:eastAsia="MS Mincho" w:hAnsi="Times New Roman" w:cs="Times New Roman"/>
          <w:color w:val="000000"/>
          <w:sz w:val="24"/>
          <w:szCs w:val="24"/>
          <w:lang w:eastAsia="ja-JP"/>
        </w:rPr>
        <w:t>P</w:t>
      </w:r>
      <w:r w:rsidR="00A16D49" w:rsidRPr="00A16D49">
        <w:rPr>
          <w:rFonts w:ascii="Times New Roman" w:eastAsia="MS Mincho" w:hAnsi="Times New Roman" w:cs="Times New Roman"/>
          <w:color w:val="000000"/>
          <w:sz w:val="24"/>
          <w:szCs w:val="24"/>
          <w:lang w:val="ru-RU" w:eastAsia="ja-JP"/>
        </w:rPr>
        <w:t>.</w:t>
      </w:r>
      <w:r w:rsidR="00A16D49" w:rsidRPr="00A16D49">
        <w:rPr>
          <w:rFonts w:ascii="Times New Roman" w:eastAsia="MS Mincho" w:hAnsi="Times New Roman" w:cs="Times New Roman"/>
          <w:color w:val="000000"/>
          <w:sz w:val="24"/>
          <w:szCs w:val="24"/>
          <w:lang w:eastAsia="ja-JP"/>
        </w:rPr>
        <w:t>G</w:t>
      </w:r>
      <w:r w:rsidR="00A16D49" w:rsidRPr="00A16D49">
        <w:rPr>
          <w:rFonts w:ascii="Times New Roman" w:eastAsia="MS Mincho" w:hAnsi="Times New Roman" w:cs="Times New Roman"/>
          <w:color w:val="000000"/>
          <w:sz w:val="24"/>
          <w:szCs w:val="24"/>
          <w:lang w:val="ru-RU" w:eastAsia="ja-JP"/>
        </w:rPr>
        <w:t>.</w:t>
      </w:r>
      <w:r w:rsidR="00A16D49" w:rsidRPr="00A16D49">
        <w:rPr>
          <w:rFonts w:ascii="Times New Roman" w:eastAsia="MS Mincho" w:hAnsi="Times New Roman" w:cs="Times New Roman"/>
          <w:color w:val="000000"/>
          <w:sz w:val="24"/>
          <w:szCs w:val="24"/>
          <w:lang w:eastAsia="ja-JP"/>
        </w:rPr>
        <w:t>A</w:t>
      </w:r>
      <w:r w:rsidR="00A16D49" w:rsidRPr="00A16D49">
        <w:rPr>
          <w:rFonts w:ascii="Times New Roman" w:eastAsia="MS Mincho" w:hAnsi="Times New Roman" w:cs="Times New Roman"/>
          <w:color w:val="000000"/>
          <w:sz w:val="24"/>
          <w:szCs w:val="24"/>
          <w:lang w:val="mk-MK" w:eastAsia="ja-JP"/>
        </w:rPr>
        <w:t xml:space="preserve"> групата имаа значајно поголем </w:t>
      </w:r>
      <w:r w:rsidR="00534DF2">
        <w:rPr>
          <w:rFonts w:ascii="Times New Roman" w:eastAsia="MS Mincho" w:hAnsi="Times New Roman" w:cs="Times New Roman"/>
          <w:bCs/>
          <w:sz w:val="24"/>
          <w:szCs w:val="24"/>
          <w:lang w:val="ru-RU" w:eastAsia="ja-JP"/>
        </w:rPr>
        <w:t>и</w:t>
      </w:r>
      <w:r w:rsidR="00A16D49" w:rsidRPr="00A16D49">
        <w:rPr>
          <w:rFonts w:ascii="Times New Roman" w:eastAsia="MS Mincho" w:hAnsi="Times New Roman" w:cs="Times New Roman"/>
          <w:bCs/>
          <w:sz w:val="24"/>
          <w:szCs w:val="24"/>
          <w:lang w:val="ru-RU" w:eastAsia="ja-JP"/>
        </w:rPr>
        <w:t xml:space="preserve">ндекс </w:t>
      </w:r>
      <w:r w:rsidR="00534DF2">
        <w:rPr>
          <w:rFonts w:ascii="Times New Roman" w:eastAsia="MS Mincho" w:hAnsi="Times New Roman" w:cs="Times New Roman"/>
          <w:bCs/>
          <w:sz w:val="24"/>
          <w:szCs w:val="24"/>
          <w:lang w:val="ru-RU" w:eastAsia="ja-JP"/>
        </w:rPr>
        <w:t>н</w:t>
      </w:r>
      <w:r w:rsidR="00A16D49" w:rsidRPr="00A16D49">
        <w:rPr>
          <w:rFonts w:ascii="Times New Roman" w:eastAsia="MS Mincho" w:hAnsi="Times New Roman" w:cs="Times New Roman"/>
          <w:bCs/>
          <w:sz w:val="24"/>
          <w:szCs w:val="24"/>
          <w:lang w:val="ru-RU" w:eastAsia="ja-JP"/>
        </w:rPr>
        <w:t xml:space="preserve">а мекоткивно заздравување во однос на пациентите од </w:t>
      </w:r>
      <w:r w:rsidR="00AB4F74">
        <w:rPr>
          <w:rFonts w:ascii="Times New Roman" w:eastAsia="MS Mincho" w:hAnsi="Times New Roman" w:cs="Times New Roman"/>
          <w:color w:val="000000"/>
          <w:sz w:val="24"/>
          <w:szCs w:val="24"/>
          <w:lang w:eastAsia="ja-JP"/>
        </w:rPr>
        <w:t>silk</w:t>
      </w:r>
      <w:r w:rsidR="00A16D49" w:rsidRPr="00A16D49">
        <w:rPr>
          <w:rFonts w:ascii="Times New Roman" w:eastAsia="MS Mincho" w:hAnsi="Times New Roman" w:cs="Times New Roman"/>
          <w:color w:val="000000"/>
          <w:sz w:val="24"/>
          <w:szCs w:val="24"/>
          <w:lang w:val="mk-MK" w:eastAsia="ja-JP"/>
        </w:rPr>
        <w:t xml:space="preserve"> групата</w:t>
      </w:r>
      <w:r w:rsidR="00A16D49" w:rsidRPr="00A16D49">
        <w:rPr>
          <w:rFonts w:ascii="Times New Roman" w:eastAsia="MS Mincho" w:hAnsi="Times New Roman" w:cs="Times New Roman"/>
          <w:color w:val="000000"/>
          <w:sz w:val="24"/>
          <w:szCs w:val="24"/>
          <w:lang w:val="ru-RU" w:eastAsia="ja-JP"/>
        </w:rPr>
        <w:t>, не</w:t>
      </w:r>
      <w:r w:rsidR="00A16D49" w:rsidRPr="00A16D49">
        <w:rPr>
          <w:rFonts w:ascii="Times New Roman" w:eastAsia="MS Mincho" w:hAnsi="Times New Roman" w:cs="Times New Roman"/>
          <w:color w:val="000000"/>
          <w:sz w:val="24"/>
          <w:szCs w:val="24"/>
          <w:lang w:val="mk-MK" w:eastAsia="ja-JP"/>
        </w:rPr>
        <w:t xml:space="preserve">значајно помал  </w:t>
      </w:r>
      <w:r w:rsidR="00534DF2">
        <w:rPr>
          <w:rFonts w:ascii="Times New Roman" w:eastAsia="MS Mincho" w:hAnsi="Times New Roman" w:cs="Times New Roman"/>
          <w:bCs/>
          <w:sz w:val="24"/>
          <w:szCs w:val="24"/>
          <w:lang w:val="ru-RU" w:eastAsia="ja-JP"/>
        </w:rPr>
        <w:t>и</w:t>
      </w:r>
      <w:r w:rsidR="00A16D49" w:rsidRPr="00A16D49">
        <w:rPr>
          <w:rFonts w:ascii="Times New Roman" w:eastAsia="MS Mincho" w:hAnsi="Times New Roman" w:cs="Times New Roman"/>
          <w:bCs/>
          <w:sz w:val="24"/>
          <w:szCs w:val="24"/>
          <w:lang w:val="ru-RU" w:eastAsia="ja-JP"/>
        </w:rPr>
        <w:t xml:space="preserve">ндекс </w:t>
      </w:r>
      <w:r w:rsidR="00534DF2">
        <w:rPr>
          <w:rFonts w:ascii="Times New Roman" w:eastAsia="MS Mincho" w:hAnsi="Times New Roman" w:cs="Times New Roman"/>
          <w:bCs/>
          <w:sz w:val="24"/>
          <w:szCs w:val="24"/>
          <w:lang w:val="ru-RU" w:eastAsia="ja-JP"/>
        </w:rPr>
        <w:t>н</w:t>
      </w:r>
      <w:r w:rsidR="00A16D49" w:rsidRPr="00A16D49">
        <w:rPr>
          <w:rFonts w:ascii="Times New Roman" w:eastAsia="MS Mincho" w:hAnsi="Times New Roman" w:cs="Times New Roman"/>
          <w:bCs/>
          <w:sz w:val="24"/>
          <w:szCs w:val="24"/>
          <w:lang w:val="ru-RU" w:eastAsia="ja-JP"/>
        </w:rPr>
        <w:t xml:space="preserve">а мекоткивно заздравување во однос на пациентите од </w:t>
      </w:r>
      <w:r w:rsidR="00AB4F74">
        <w:rPr>
          <w:rFonts w:ascii="Times New Roman" w:eastAsia="MS Mincho" w:hAnsi="Times New Roman" w:cs="Times New Roman"/>
          <w:color w:val="000000"/>
          <w:sz w:val="24"/>
          <w:szCs w:val="24"/>
          <w:lang w:eastAsia="ja-JP"/>
        </w:rPr>
        <w:t xml:space="preserve">polyamide </w:t>
      </w:r>
      <w:r w:rsidR="00A16D49" w:rsidRPr="00A16D49">
        <w:rPr>
          <w:rFonts w:ascii="Times New Roman" w:eastAsia="MS Mincho" w:hAnsi="Times New Roman" w:cs="Times New Roman"/>
          <w:color w:val="000000"/>
          <w:sz w:val="24"/>
          <w:szCs w:val="24"/>
          <w:lang w:val="mk-MK" w:eastAsia="ja-JP"/>
        </w:rPr>
        <w:t>групата</w:t>
      </w:r>
      <w:r w:rsidR="009554B2">
        <w:rPr>
          <w:rFonts w:ascii="Times New Roman" w:eastAsia="MS Mincho" w:hAnsi="Times New Roman" w:cs="Times New Roman"/>
          <w:color w:val="000000"/>
          <w:sz w:val="24"/>
          <w:szCs w:val="24"/>
          <w:lang w:val="ru-RU" w:eastAsia="ja-JP"/>
        </w:rPr>
        <w:t xml:space="preserve"> и </w:t>
      </w:r>
      <w:r w:rsidR="00A16D49" w:rsidRPr="00A16D49">
        <w:rPr>
          <w:rFonts w:ascii="Times New Roman" w:eastAsia="MS Mincho" w:hAnsi="Times New Roman" w:cs="Times New Roman"/>
          <w:color w:val="000000"/>
          <w:sz w:val="24"/>
          <w:szCs w:val="24"/>
          <w:lang w:val="ru-RU" w:eastAsia="ja-JP"/>
        </w:rPr>
        <w:t>не</w:t>
      </w:r>
      <w:r w:rsidR="00A16D49" w:rsidRPr="00A16D49">
        <w:rPr>
          <w:rFonts w:ascii="Times New Roman" w:eastAsia="MS Mincho" w:hAnsi="Times New Roman" w:cs="Times New Roman"/>
          <w:color w:val="000000"/>
          <w:sz w:val="24"/>
          <w:szCs w:val="24"/>
          <w:lang w:val="mk-MK" w:eastAsia="ja-JP"/>
        </w:rPr>
        <w:t xml:space="preserve">значајно помал  </w:t>
      </w:r>
      <w:r w:rsidR="00534DF2">
        <w:rPr>
          <w:rFonts w:ascii="Times New Roman" w:eastAsia="MS Mincho" w:hAnsi="Times New Roman" w:cs="Times New Roman"/>
          <w:bCs/>
          <w:sz w:val="24"/>
          <w:szCs w:val="24"/>
          <w:lang w:val="ru-RU" w:eastAsia="ja-JP"/>
        </w:rPr>
        <w:t>и</w:t>
      </w:r>
      <w:r w:rsidR="00A16D49" w:rsidRPr="00A16D49">
        <w:rPr>
          <w:rFonts w:ascii="Times New Roman" w:eastAsia="MS Mincho" w:hAnsi="Times New Roman" w:cs="Times New Roman"/>
          <w:bCs/>
          <w:sz w:val="24"/>
          <w:szCs w:val="24"/>
          <w:lang w:val="ru-RU" w:eastAsia="ja-JP"/>
        </w:rPr>
        <w:t xml:space="preserve">ндекс </w:t>
      </w:r>
      <w:r w:rsidR="00534DF2">
        <w:rPr>
          <w:rFonts w:ascii="Times New Roman" w:eastAsia="MS Mincho" w:hAnsi="Times New Roman" w:cs="Times New Roman"/>
          <w:bCs/>
          <w:sz w:val="24"/>
          <w:szCs w:val="24"/>
          <w:lang w:val="ru-RU" w:eastAsia="ja-JP"/>
        </w:rPr>
        <w:t>н</w:t>
      </w:r>
      <w:r w:rsidR="00A16D49" w:rsidRPr="00A16D49">
        <w:rPr>
          <w:rFonts w:ascii="Times New Roman" w:eastAsia="MS Mincho" w:hAnsi="Times New Roman" w:cs="Times New Roman"/>
          <w:bCs/>
          <w:sz w:val="24"/>
          <w:szCs w:val="24"/>
          <w:lang w:val="ru-RU" w:eastAsia="ja-JP"/>
        </w:rPr>
        <w:t xml:space="preserve">а мекоткивно заздравување  во </w:t>
      </w:r>
      <w:r w:rsidR="00534DF2">
        <w:rPr>
          <w:rFonts w:ascii="Times New Roman" w:eastAsia="MS Mincho" w:hAnsi="Times New Roman" w:cs="Times New Roman"/>
          <w:bCs/>
          <w:sz w:val="24"/>
          <w:szCs w:val="24"/>
          <w:lang w:val="ru-RU" w:eastAsia="ja-JP"/>
        </w:rPr>
        <w:t xml:space="preserve">споредба со </w:t>
      </w:r>
      <w:r w:rsidR="00A16D49" w:rsidRPr="00A16D49">
        <w:rPr>
          <w:rFonts w:ascii="Times New Roman" w:eastAsia="MS Mincho" w:hAnsi="Times New Roman" w:cs="Times New Roman"/>
          <w:bCs/>
          <w:sz w:val="24"/>
          <w:szCs w:val="24"/>
          <w:lang w:val="ru-RU" w:eastAsia="ja-JP"/>
        </w:rPr>
        <w:t xml:space="preserve"> пациентите од </w:t>
      </w:r>
      <w:r w:rsidR="00AB4F74">
        <w:rPr>
          <w:rFonts w:ascii="Times New Roman" w:eastAsia="MS Mincho" w:hAnsi="Times New Roman" w:cs="Times New Roman"/>
          <w:color w:val="000000"/>
          <w:sz w:val="24"/>
          <w:szCs w:val="24"/>
          <w:lang w:eastAsia="ja-JP"/>
        </w:rPr>
        <w:t>poliglecaprone 25</w:t>
      </w:r>
      <w:r w:rsidR="00A16D49" w:rsidRPr="00A16D49">
        <w:rPr>
          <w:rFonts w:ascii="Times New Roman" w:eastAsia="MS Mincho" w:hAnsi="Times New Roman" w:cs="Times New Roman"/>
          <w:color w:val="000000"/>
          <w:sz w:val="24"/>
          <w:szCs w:val="24"/>
          <w:lang w:val="mk-MK" w:eastAsia="ja-JP"/>
        </w:rPr>
        <w:t xml:space="preserve"> групата</w:t>
      </w:r>
      <w:r w:rsidR="00A16D49" w:rsidRPr="00A16D49">
        <w:rPr>
          <w:rFonts w:ascii="Times New Roman" w:eastAsia="MS Mincho" w:hAnsi="Times New Roman" w:cs="Times New Roman"/>
          <w:color w:val="000000"/>
          <w:sz w:val="24"/>
          <w:szCs w:val="24"/>
          <w:lang w:val="ru-RU" w:eastAsia="ja-JP"/>
        </w:rPr>
        <w:t>.</w:t>
      </w:r>
      <w:r w:rsidR="009554B2">
        <w:rPr>
          <w:rFonts w:ascii="Times New Roman" w:eastAsia="MS Mincho" w:hAnsi="Times New Roman" w:cs="Times New Roman"/>
          <w:color w:val="000000"/>
          <w:sz w:val="24"/>
          <w:szCs w:val="24"/>
          <w:lang w:eastAsia="ja-JP"/>
        </w:rPr>
        <w:t xml:space="preserve"> </w:t>
      </w:r>
      <w:r w:rsidR="00A16D49" w:rsidRPr="00A16D49">
        <w:rPr>
          <w:rFonts w:ascii="Times New Roman" w:eastAsia="MS Mincho" w:hAnsi="Times New Roman" w:cs="Times New Roman"/>
          <w:bCs/>
          <w:sz w:val="24"/>
          <w:szCs w:val="24"/>
          <w:lang w:val="mk-MK" w:eastAsia="ja-JP"/>
        </w:rPr>
        <w:t xml:space="preserve">Пациентите од </w:t>
      </w:r>
      <w:bookmarkStart w:id="121" w:name="_Hlk113550187"/>
      <w:r w:rsidR="00AB4F74">
        <w:rPr>
          <w:rFonts w:ascii="Times New Roman" w:eastAsia="MS Mincho" w:hAnsi="Times New Roman" w:cs="Times New Roman"/>
          <w:color w:val="000000"/>
          <w:sz w:val="24"/>
          <w:szCs w:val="24"/>
          <w:lang w:eastAsia="ja-JP"/>
        </w:rPr>
        <w:t>poliglecaprone 25</w:t>
      </w:r>
      <w:r w:rsidR="00A16D49" w:rsidRPr="00A16D49">
        <w:rPr>
          <w:rFonts w:ascii="Times New Roman" w:eastAsia="MS Mincho" w:hAnsi="Times New Roman" w:cs="Times New Roman"/>
          <w:color w:val="000000"/>
          <w:sz w:val="24"/>
          <w:szCs w:val="24"/>
          <w:lang w:val="mk-MK" w:eastAsia="ja-JP"/>
        </w:rPr>
        <w:t xml:space="preserve"> </w:t>
      </w:r>
      <w:bookmarkEnd w:id="121"/>
      <w:r w:rsidR="00A16D49" w:rsidRPr="00A16D49">
        <w:rPr>
          <w:rFonts w:ascii="Times New Roman" w:eastAsia="MS Mincho" w:hAnsi="Times New Roman" w:cs="Times New Roman"/>
          <w:color w:val="000000"/>
          <w:sz w:val="24"/>
          <w:szCs w:val="24"/>
          <w:lang w:val="mk-MK" w:eastAsia="ja-JP"/>
        </w:rPr>
        <w:t xml:space="preserve">групата имаа значајно поголем </w:t>
      </w:r>
      <w:r w:rsidR="00534DF2">
        <w:rPr>
          <w:rFonts w:ascii="Times New Roman" w:eastAsia="MS Mincho" w:hAnsi="Times New Roman" w:cs="Times New Roman"/>
          <w:bCs/>
          <w:sz w:val="24"/>
          <w:szCs w:val="24"/>
          <w:lang w:val="mk-MK" w:eastAsia="ja-JP"/>
        </w:rPr>
        <w:t>и</w:t>
      </w:r>
      <w:r w:rsidR="00A16D49" w:rsidRPr="00A16D49">
        <w:rPr>
          <w:rFonts w:ascii="Times New Roman" w:eastAsia="MS Mincho" w:hAnsi="Times New Roman" w:cs="Times New Roman"/>
          <w:bCs/>
          <w:sz w:val="24"/>
          <w:szCs w:val="24"/>
          <w:lang w:val="mk-MK" w:eastAsia="ja-JP"/>
        </w:rPr>
        <w:t xml:space="preserve">ндекс </w:t>
      </w:r>
      <w:r w:rsidR="009554B2">
        <w:rPr>
          <w:rFonts w:ascii="Times New Roman" w:eastAsia="MS Mincho" w:hAnsi="Times New Roman" w:cs="Times New Roman"/>
          <w:bCs/>
          <w:sz w:val="24"/>
          <w:szCs w:val="24"/>
          <w:lang w:val="mk-MK" w:eastAsia="ja-JP"/>
        </w:rPr>
        <w:t>н</w:t>
      </w:r>
      <w:r w:rsidR="00A16D49" w:rsidRPr="00A16D49">
        <w:rPr>
          <w:rFonts w:ascii="Times New Roman" w:eastAsia="MS Mincho" w:hAnsi="Times New Roman" w:cs="Times New Roman"/>
          <w:bCs/>
          <w:sz w:val="24"/>
          <w:szCs w:val="24"/>
          <w:lang w:val="mk-MK" w:eastAsia="ja-JP"/>
        </w:rPr>
        <w:t xml:space="preserve">а мекоткивно заздравување во однос на пациентите од </w:t>
      </w:r>
      <w:r w:rsidR="009554B2">
        <w:rPr>
          <w:rFonts w:ascii="Times New Roman" w:eastAsia="MS Mincho" w:hAnsi="Times New Roman" w:cs="Times New Roman"/>
          <w:color w:val="000000"/>
          <w:sz w:val="24"/>
          <w:szCs w:val="24"/>
          <w:lang w:eastAsia="ja-JP"/>
        </w:rPr>
        <w:t>silk</w:t>
      </w:r>
      <w:r w:rsidR="00A16D49" w:rsidRPr="00A16D49">
        <w:rPr>
          <w:rFonts w:ascii="Times New Roman" w:eastAsia="MS Mincho" w:hAnsi="Times New Roman" w:cs="Times New Roman"/>
          <w:color w:val="000000"/>
          <w:sz w:val="24"/>
          <w:szCs w:val="24"/>
          <w:lang w:val="mk-MK" w:eastAsia="ja-JP"/>
        </w:rPr>
        <w:t xml:space="preserve"> групата,</w:t>
      </w:r>
      <w:r w:rsidR="009554B2">
        <w:rPr>
          <w:rFonts w:ascii="Times New Roman" w:eastAsia="MS Mincho" w:hAnsi="Times New Roman" w:cs="Times New Roman"/>
          <w:color w:val="000000"/>
          <w:sz w:val="24"/>
          <w:szCs w:val="24"/>
          <w:lang w:val="mk-MK" w:eastAsia="ja-JP"/>
        </w:rPr>
        <w:t xml:space="preserve"> </w:t>
      </w:r>
      <w:bookmarkStart w:id="122" w:name="_Hlk113550288"/>
      <w:r w:rsidR="00A16D49" w:rsidRPr="00A16D49">
        <w:rPr>
          <w:rFonts w:ascii="Times New Roman" w:eastAsia="MS Mincho" w:hAnsi="Times New Roman" w:cs="Times New Roman"/>
          <w:color w:val="000000"/>
          <w:sz w:val="24"/>
          <w:szCs w:val="24"/>
          <w:lang w:val="mk-MK" w:eastAsia="ja-JP"/>
        </w:rPr>
        <w:t xml:space="preserve">незначајно помал  </w:t>
      </w:r>
      <w:r w:rsidR="00534DF2">
        <w:rPr>
          <w:rFonts w:ascii="Times New Roman" w:eastAsia="MS Mincho" w:hAnsi="Times New Roman" w:cs="Times New Roman"/>
          <w:bCs/>
          <w:sz w:val="24"/>
          <w:szCs w:val="24"/>
          <w:lang w:val="mk-MK" w:eastAsia="ja-JP"/>
        </w:rPr>
        <w:t>и</w:t>
      </w:r>
      <w:r w:rsidR="00A16D49" w:rsidRPr="00A16D49">
        <w:rPr>
          <w:rFonts w:ascii="Times New Roman" w:eastAsia="MS Mincho" w:hAnsi="Times New Roman" w:cs="Times New Roman"/>
          <w:bCs/>
          <w:sz w:val="24"/>
          <w:szCs w:val="24"/>
          <w:lang w:val="mk-MK" w:eastAsia="ja-JP"/>
        </w:rPr>
        <w:t xml:space="preserve">ндекс </w:t>
      </w:r>
      <w:r w:rsidR="009554B2">
        <w:rPr>
          <w:rFonts w:ascii="Times New Roman" w:eastAsia="MS Mincho" w:hAnsi="Times New Roman" w:cs="Times New Roman"/>
          <w:bCs/>
          <w:sz w:val="24"/>
          <w:szCs w:val="24"/>
          <w:lang w:val="mk-MK" w:eastAsia="ja-JP"/>
        </w:rPr>
        <w:t>н</w:t>
      </w:r>
      <w:r w:rsidR="00A16D49" w:rsidRPr="00A16D49">
        <w:rPr>
          <w:rFonts w:ascii="Times New Roman" w:eastAsia="MS Mincho" w:hAnsi="Times New Roman" w:cs="Times New Roman"/>
          <w:bCs/>
          <w:sz w:val="24"/>
          <w:szCs w:val="24"/>
          <w:lang w:val="mk-MK" w:eastAsia="ja-JP"/>
        </w:rPr>
        <w:t xml:space="preserve">а мекоткивно заздравување </w:t>
      </w:r>
      <w:r w:rsidR="00A16D49" w:rsidRPr="00A16D49">
        <w:rPr>
          <w:rFonts w:ascii="Times New Roman" w:eastAsia="MS Mincho" w:hAnsi="Times New Roman" w:cs="Times New Roman"/>
          <w:color w:val="000000"/>
          <w:sz w:val="24"/>
          <w:szCs w:val="24"/>
          <w:lang w:val="mk-MK" w:eastAsia="ja-JP"/>
        </w:rPr>
        <w:t xml:space="preserve">во однос на </w:t>
      </w:r>
      <w:r w:rsidR="00AB4F74">
        <w:rPr>
          <w:rFonts w:ascii="Times New Roman" w:eastAsia="MS Mincho" w:hAnsi="Times New Roman" w:cs="Times New Roman"/>
          <w:color w:val="000000"/>
          <w:sz w:val="24"/>
          <w:szCs w:val="24"/>
          <w:lang w:eastAsia="ja-JP"/>
        </w:rPr>
        <w:t>polyamide</w:t>
      </w:r>
      <w:r w:rsidR="00A16D49" w:rsidRPr="00A16D49">
        <w:rPr>
          <w:rFonts w:ascii="Times New Roman" w:eastAsia="MS Mincho" w:hAnsi="Times New Roman" w:cs="Times New Roman"/>
          <w:color w:val="000000"/>
          <w:sz w:val="24"/>
          <w:szCs w:val="24"/>
          <w:lang w:val="mk-MK" w:eastAsia="ja-JP"/>
        </w:rPr>
        <w:t xml:space="preserve"> групата</w:t>
      </w:r>
      <w:r w:rsidR="009554B2">
        <w:rPr>
          <w:rFonts w:ascii="Times New Roman" w:eastAsia="MS Mincho" w:hAnsi="Times New Roman" w:cs="Times New Roman"/>
          <w:color w:val="000000"/>
          <w:sz w:val="24"/>
          <w:szCs w:val="24"/>
          <w:lang w:val="mk-MK" w:eastAsia="ja-JP"/>
        </w:rPr>
        <w:t xml:space="preserve"> </w:t>
      </w:r>
      <w:bookmarkEnd w:id="122"/>
      <w:r w:rsidR="009554B2">
        <w:rPr>
          <w:rFonts w:ascii="Times New Roman" w:eastAsia="MS Mincho" w:hAnsi="Times New Roman" w:cs="Times New Roman"/>
          <w:color w:val="000000"/>
          <w:sz w:val="24"/>
          <w:szCs w:val="24"/>
          <w:lang w:val="mk-MK" w:eastAsia="ja-JP"/>
        </w:rPr>
        <w:t xml:space="preserve">и </w:t>
      </w:r>
      <w:r w:rsidR="00A16D49" w:rsidRPr="00A16D49">
        <w:rPr>
          <w:rFonts w:ascii="Times New Roman" w:eastAsia="MS Mincho" w:hAnsi="Times New Roman" w:cs="Times New Roman"/>
          <w:color w:val="000000"/>
          <w:sz w:val="24"/>
          <w:szCs w:val="24"/>
          <w:lang w:val="mk-MK" w:eastAsia="ja-JP"/>
        </w:rPr>
        <w:t xml:space="preserve">незначајно поголем </w:t>
      </w:r>
      <w:r w:rsidR="00534DF2">
        <w:rPr>
          <w:rFonts w:ascii="Times New Roman" w:eastAsia="MS Mincho" w:hAnsi="Times New Roman" w:cs="Times New Roman"/>
          <w:bCs/>
          <w:sz w:val="24"/>
          <w:szCs w:val="24"/>
          <w:lang w:val="mk-MK" w:eastAsia="ja-JP"/>
        </w:rPr>
        <w:t>и</w:t>
      </w:r>
      <w:r w:rsidR="00A16D49" w:rsidRPr="00A16D49">
        <w:rPr>
          <w:rFonts w:ascii="Times New Roman" w:eastAsia="MS Mincho" w:hAnsi="Times New Roman" w:cs="Times New Roman"/>
          <w:bCs/>
          <w:sz w:val="24"/>
          <w:szCs w:val="24"/>
          <w:lang w:val="mk-MK" w:eastAsia="ja-JP"/>
        </w:rPr>
        <w:t xml:space="preserve">ндекс </w:t>
      </w:r>
      <w:r w:rsidR="009554B2">
        <w:rPr>
          <w:rFonts w:ascii="Times New Roman" w:eastAsia="MS Mincho" w:hAnsi="Times New Roman" w:cs="Times New Roman"/>
          <w:bCs/>
          <w:sz w:val="24"/>
          <w:szCs w:val="24"/>
          <w:lang w:val="mk-MK" w:eastAsia="ja-JP"/>
        </w:rPr>
        <w:t>н</w:t>
      </w:r>
      <w:r w:rsidR="00A16D49" w:rsidRPr="00A16D49">
        <w:rPr>
          <w:rFonts w:ascii="Times New Roman" w:eastAsia="MS Mincho" w:hAnsi="Times New Roman" w:cs="Times New Roman"/>
          <w:bCs/>
          <w:sz w:val="24"/>
          <w:szCs w:val="24"/>
          <w:lang w:val="mk-MK" w:eastAsia="ja-JP"/>
        </w:rPr>
        <w:t xml:space="preserve">а мекоткивно заздравување во однос на пациентите од </w:t>
      </w:r>
      <w:r w:rsidR="00A16D49" w:rsidRPr="00A16D49">
        <w:rPr>
          <w:rFonts w:ascii="Times New Roman" w:eastAsia="MS Mincho" w:hAnsi="Times New Roman" w:cs="Times New Roman"/>
          <w:color w:val="000000"/>
          <w:sz w:val="24"/>
          <w:szCs w:val="24"/>
          <w:lang w:val="mk-MK" w:eastAsia="ja-JP"/>
        </w:rPr>
        <w:t>P.G.A групата.</w:t>
      </w:r>
    </w:p>
    <w:p w14:paraId="02369DE4" w14:textId="0418F2AA" w:rsidR="00D96B1A" w:rsidRPr="00393BBA" w:rsidRDefault="007E4490" w:rsidP="00393BBA">
      <w:pPr>
        <w:autoSpaceDE w:val="0"/>
        <w:autoSpaceDN w:val="0"/>
        <w:adjustRightInd w:val="0"/>
        <w:ind w:firstLine="360"/>
        <w:jc w:val="both"/>
        <w:rPr>
          <w:rFonts w:ascii="Times New Roman" w:eastAsia="MS Mincho" w:hAnsi="Times New Roman" w:cs="Times New Roman"/>
          <w:color w:val="000000"/>
          <w:sz w:val="24"/>
          <w:szCs w:val="24"/>
          <w:lang w:val="mk-MK" w:eastAsia="ja-JP"/>
        </w:rPr>
      </w:pPr>
      <w:r>
        <w:rPr>
          <w:rFonts w:ascii="Times New Roman" w:eastAsia="MS Mincho" w:hAnsi="Times New Roman" w:cs="Times New Roman"/>
          <w:color w:val="000000"/>
          <w:sz w:val="24"/>
          <w:szCs w:val="24"/>
          <w:lang w:val="mk-MK" w:eastAsia="ja-JP"/>
        </w:rPr>
        <w:t>Постојат бројни студии</w:t>
      </w:r>
      <w:r w:rsidR="00344D98">
        <w:rPr>
          <w:rFonts w:ascii="Times New Roman" w:eastAsia="MS Mincho" w:hAnsi="Times New Roman" w:cs="Times New Roman"/>
          <w:color w:val="000000"/>
          <w:sz w:val="24"/>
          <w:szCs w:val="24"/>
          <w:lang w:val="mk-MK" w:eastAsia="ja-JP"/>
        </w:rPr>
        <w:t xml:space="preserve"> кои ги испитуваат интеракциите помеѓу сутурните материјали и ткивната реакција.</w:t>
      </w:r>
      <w:r w:rsidR="007C39A3">
        <w:rPr>
          <w:rFonts w:ascii="Times New Roman" w:eastAsia="MS Mincho" w:hAnsi="Times New Roman" w:cs="Times New Roman"/>
          <w:color w:val="000000"/>
          <w:sz w:val="24"/>
          <w:szCs w:val="24"/>
          <w:lang w:val="mk-MK" w:eastAsia="ja-JP"/>
        </w:rPr>
        <w:t xml:space="preserve"> Ткивната реакција се рефлектира преку инфламаторен одговор, кој се развива во текот на првите денови по сутурирањето. Хистолошки реакцијата на страно тело </w:t>
      </w:r>
      <w:r w:rsidR="00E4728D">
        <w:rPr>
          <w:rFonts w:ascii="Times New Roman" w:eastAsia="MS Mincho" w:hAnsi="Times New Roman" w:cs="Times New Roman"/>
          <w:color w:val="000000"/>
          <w:sz w:val="24"/>
          <w:szCs w:val="24"/>
          <w:lang w:val="mk-MK" w:eastAsia="ja-JP"/>
        </w:rPr>
        <w:t xml:space="preserve">на СМ </w:t>
      </w:r>
      <w:r w:rsidR="007C39A3">
        <w:rPr>
          <w:rFonts w:ascii="Times New Roman" w:eastAsia="MS Mincho" w:hAnsi="Times New Roman" w:cs="Times New Roman"/>
          <w:color w:val="000000"/>
          <w:sz w:val="24"/>
          <w:szCs w:val="24"/>
          <w:lang w:val="mk-MK" w:eastAsia="ja-JP"/>
        </w:rPr>
        <w:t xml:space="preserve">може да се опише како: акутна инфламација, </w:t>
      </w:r>
      <w:r w:rsidR="007C39A3">
        <w:rPr>
          <w:rFonts w:ascii="Times New Roman" w:eastAsia="MS Mincho" w:hAnsi="Times New Roman" w:cs="Times New Roman"/>
          <w:color w:val="000000"/>
          <w:sz w:val="24"/>
          <w:szCs w:val="24"/>
          <w:lang w:val="mk-MK" w:eastAsia="ja-JP"/>
        </w:rPr>
        <w:lastRenderedPageBreak/>
        <w:t>хронична инфламација, формирање на гранулационо ткиво, реакција на страно тело и формирање на фиброзна капсула.</w:t>
      </w:r>
      <w:r w:rsidR="00A325AF">
        <w:rPr>
          <w:rFonts w:ascii="Times New Roman" w:eastAsia="MS Mincho" w:hAnsi="Times New Roman" w:cs="Times New Roman"/>
          <w:color w:val="000000"/>
          <w:sz w:val="24"/>
          <w:szCs w:val="24"/>
          <w:vertAlign w:val="superscript"/>
          <w:lang w:val="mk-MK" w:eastAsia="ja-JP"/>
        </w:rPr>
        <w:t>138</w:t>
      </w:r>
      <w:r w:rsidR="000D7BB5">
        <w:rPr>
          <w:rFonts w:ascii="Times New Roman" w:eastAsia="MS Mincho" w:hAnsi="Times New Roman" w:cs="Times New Roman"/>
          <w:color w:val="000000"/>
          <w:sz w:val="24"/>
          <w:szCs w:val="24"/>
          <w:lang w:val="mk-MK" w:eastAsia="ja-JP"/>
        </w:rPr>
        <w:t xml:space="preserve"> </w:t>
      </w:r>
      <w:r w:rsidR="00A325AF">
        <w:rPr>
          <w:rFonts w:ascii="Times New Roman" w:eastAsia="MS Mincho" w:hAnsi="Times New Roman" w:cs="Times New Roman"/>
          <w:color w:val="000000"/>
          <w:sz w:val="24"/>
          <w:szCs w:val="24"/>
          <w:lang w:val="mk-MK" w:eastAsia="ja-JP"/>
        </w:rPr>
        <w:t>Според испитувањата на</w:t>
      </w:r>
      <w:r w:rsidR="00A325AF" w:rsidRPr="00A325AF">
        <w:t xml:space="preserve"> </w:t>
      </w:r>
      <w:r w:rsidR="00A325AF" w:rsidRPr="00A325AF">
        <w:rPr>
          <w:rFonts w:ascii="Times New Roman" w:eastAsia="MS Mincho" w:hAnsi="Times New Roman" w:cs="Times New Roman"/>
          <w:color w:val="000000"/>
          <w:sz w:val="24"/>
          <w:szCs w:val="24"/>
          <w:lang w:eastAsia="ja-JP"/>
        </w:rPr>
        <w:t>Moy</w:t>
      </w:r>
      <w:r w:rsidR="00A325AF">
        <w:rPr>
          <w:rFonts w:ascii="Times New Roman" w:eastAsia="MS Mincho" w:hAnsi="Times New Roman" w:cs="Times New Roman"/>
          <w:color w:val="000000"/>
          <w:sz w:val="24"/>
          <w:szCs w:val="24"/>
          <w:lang w:val="mk-MK" w:eastAsia="ja-JP"/>
        </w:rPr>
        <w:t xml:space="preserve"> и сор.</w:t>
      </w:r>
      <w:r w:rsidR="00A325AF">
        <w:rPr>
          <w:rFonts w:ascii="Times New Roman" w:eastAsia="MS Mincho" w:hAnsi="Times New Roman" w:cs="Times New Roman"/>
          <w:color w:val="000000"/>
          <w:sz w:val="24"/>
          <w:szCs w:val="24"/>
          <w:vertAlign w:val="superscript"/>
          <w:lang w:val="mk-MK" w:eastAsia="ja-JP"/>
        </w:rPr>
        <w:t>139</w:t>
      </w:r>
      <w:r w:rsidR="00A325AF">
        <w:rPr>
          <w:rFonts w:ascii="Times New Roman" w:eastAsia="MS Mincho" w:hAnsi="Times New Roman" w:cs="Times New Roman"/>
          <w:color w:val="000000"/>
          <w:sz w:val="24"/>
          <w:szCs w:val="24"/>
          <w:lang w:val="mk-MK" w:eastAsia="ja-JP"/>
        </w:rPr>
        <w:t xml:space="preserve"> т</w:t>
      </w:r>
      <w:r w:rsidR="000D7BB5">
        <w:rPr>
          <w:rFonts w:ascii="Times New Roman" w:eastAsia="MS Mincho" w:hAnsi="Times New Roman" w:cs="Times New Roman"/>
          <w:color w:val="000000"/>
          <w:sz w:val="24"/>
          <w:szCs w:val="24"/>
          <w:lang w:val="mk-MK" w:eastAsia="ja-JP"/>
        </w:rPr>
        <w:t xml:space="preserve">ежината на </w:t>
      </w:r>
      <w:r w:rsidR="00E4728D">
        <w:rPr>
          <w:rFonts w:ascii="Times New Roman" w:eastAsia="MS Mincho" w:hAnsi="Times New Roman" w:cs="Times New Roman"/>
          <w:color w:val="000000"/>
          <w:sz w:val="24"/>
          <w:szCs w:val="24"/>
          <w:lang w:val="mk-MK" w:eastAsia="ja-JP"/>
        </w:rPr>
        <w:t xml:space="preserve">инфламаторната </w:t>
      </w:r>
      <w:r w:rsidR="000D7BB5">
        <w:rPr>
          <w:rFonts w:ascii="Times New Roman" w:eastAsia="MS Mincho" w:hAnsi="Times New Roman" w:cs="Times New Roman"/>
          <w:color w:val="000000"/>
          <w:sz w:val="24"/>
          <w:szCs w:val="24"/>
          <w:lang w:val="mk-MK" w:eastAsia="ja-JP"/>
        </w:rPr>
        <w:t>реакција</w:t>
      </w:r>
      <w:r w:rsidR="00E4728D">
        <w:rPr>
          <w:rFonts w:ascii="Times New Roman" w:eastAsia="MS Mincho" w:hAnsi="Times New Roman" w:cs="Times New Roman"/>
          <w:color w:val="000000"/>
          <w:sz w:val="24"/>
          <w:szCs w:val="24"/>
          <w:lang w:val="mk-MK" w:eastAsia="ja-JP"/>
        </w:rPr>
        <w:t xml:space="preserve"> </w:t>
      </w:r>
      <w:r w:rsidR="000D7BB5">
        <w:rPr>
          <w:rFonts w:ascii="Times New Roman" w:eastAsia="MS Mincho" w:hAnsi="Times New Roman" w:cs="Times New Roman"/>
          <w:color w:val="000000"/>
          <w:sz w:val="24"/>
          <w:szCs w:val="24"/>
          <w:lang w:val="mk-MK" w:eastAsia="ja-JP"/>
        </w:rPr>
        <w:t>зависи од количеството, видот и конфигурацијата на сутурниот материјал.</w:t>
      </w:r>
      <w:r w:rsidR="001D7C1A">
        <w:rPr>
          <w:rFonts w:ascii="Times New Roman" w:eastAsia="MS Mincho" w:hAnsi="Times New Roman" w:cs="Times New Roman"/>
          <w:color w:val="000000"/>
          <w:sz w:val="24"/>
          <w:szCs w:val="24"/>
          <w:lang w:val="mk-MK" w:eastAsia="ja-JP"/>
        </w:rPr>
        <w:t xml:space="preserve"> </w:t>
      </w:r>
      <w:r w:rsidR="00393BBA" w:rsidRPr="00393BBA">
        <w:rPr>
          <w:rFonts w:ascii="Times New Roman" w:eastAsia="MS Mincho" w:hAnsi="Times New Roman" w:cs="Times New Roman"/>
          <w:color w:val="000000"/>
          <w:sz w:val="24"/>
          <w:szCs w:val="24"/>
          <w:lang w:val="mk-MK" w:eastAsia="ja-JP"/>
        </w:rPr>
        <w:t xml:space="preserve">Setzen </w:t>
      </w:r>
      <w:r w:rsidR="00393BBA">
        <w:rPr>
          <w:rFonts w:ascii="Times New Roman" w:eastAsia="MS Mincho" w:hAnsi="Times New Roman" w:cs="Times New Roman"/>
          <w:color w:val="000000"/>
          <w:sz w:val="24"/>
          <w:szCs w:val="24"/>
          <w:lang w:val="mk-MK" w:eastAsia="ja-JP"/>
        </w:rPr>
        <w:t xml:space="preserve">и </w:t>
      </w:r>
      <w:r w:rsidR="00393BBA" w:rsidRPr="00393BBA">
        <w:rPr>
          <w:rFonts w:ascii="Times New Roman" w:eastAsia="MS Mincho" w:hAnsi="Times New Roman" w:cs="Times New Roman"/>
          <w:color w:val="000000"/>
          <w:sz w:val="24"/>
          <w:szCs w:val="24"/>
          <w:lang w:val="mk-MK" w:eastAsia="ja-JP"/>
        </w:rPr>
        <w:t>Williams</w:t>
      </w:r>
      <w:r w:rsidR="00393BBA">
        <w:rPr>
          <w:rFonts w:ascii="Times New Roman" w:eastAsia="MS Mincho" w:hAnsi="Times New Roman" w:cs="Times New Roman"/>
          <w:color w:val="000000"/>
          <w:sz w:val="24"/>
          <w:szCs w:val="24"/>
          <w:lang w:val="mk-MK" w:eastAsia="ja-JP"/>
        </w:rPr>
        <w:t xml:space="preserve"> при своите </w:t>
      </w:r>
      <w:r w:rsidR="00393BBA">
        <w:rPr>
          <w:rFonts w:ascii="Times New Roman" w:eastAsia="MS Mincho" w:hAnsi="Times New Roman" w:cs="Times New Roman"/>
          <w:color w:val="000000"/>
          <w:sz w:val="24"/>
          <w:szCs w:val="24"/>
          <w:lang w:eastAsia="ja-JP"/>
        </w:rPr>
        <w:t>in vivo</w:t>
      </w:r>
      <w:r w:rsidR="00393BBA">
        <w:rPr>
          <w:rFonts w:ascii="Times New Roman" w:eastAsia="MS Mincho" w:hAnsi="Times New Roman" w:cs="Times New Roman"/>
          <w:color w:val="000000"/>
          <w:sz w:val="24"/>
          <w:szCs w:val="24"/>
          <w:lang w:val="mk-MK" w:eastAsia="ja-JP"/>
        </w:rPr>
        <w:t xml:space="preserve"> испитувања</w:t>
      </w:r>
      <w:r w:rsidR="00393BBA">
        <w:rPr>
          <w:rFonts w:ascii="Times New Roman" w:eastAsia="MS Mincho" w:hAnsi="Times New Roman" w:cs="Times New Roman"/>
          <w:color w:val="000000"/>
          <w:sz w:val="24"/>
          <w:szCs w:val="24"/>
          <w:lang w:eastAsia="ja-JP"/>
        </w:rPr>
        <w:t xml:space="preserve"> </w:t>
      </w:r>
      <w:r w:rsidR="00393BBA">
        <w:rPr>
          <w:rFonts w:ascii="Times New Roman" w:eastAsia="MS Mincho" w:hAnsi="Times New Roman" w:cs="Times New Roman"/>
          <w:color w:val="000000"/>
          <w:sz w:val="24"/>
          <w:szCs w:val="24"/>
          <w:lang w:val="mk-MK" w:eastAsia="ja-JP"/>
        </w:rPr>
        <w:t>демонстрираа дека ресорптивните и нересорптивните мултифиламентни сутурни материјали предизвикуваат потешка инфламаторна реакција отколку нересорптивните монофиламентни материјали.</w:t>
      </w:r>
      <w:r w:rsidR="00393BBA">
        <w:rPr>
          <w:rFonts w:ascii="Times New Roman" w:eastAsia="MS Mincho" w:hAnsi="Times New Roman" w:cs="Times New Roman"/>
          <w:color w:val="000000"/>
          <w:sz w:val="24"/>
          <w:szCs w:val="24"/>
          <w:vertAlign w:val="superscript"/>
          <w:lang w:val="mk-MK" w:eastAsia="ja-JP"/>
        </w:rPr>
        <w:t>140</w:t>
      </w:r>
      <w:r w:rsidR="00393BBA" w:rsidRPr="00393BBA">
        <w:rPr>
          <w:rFonts w:ascii="Times New Roman" w:eastAsia="MS Mincho" w:hAnsi="Times New Roman" w:cs="Times New Roman"/>
          <w:color w:val="000000"/>
          <w:sz w:val="24"/>
          <w:szCs w:val="24"/>
          <w:lang w:val="mk-MK" w:eastAsia="ja-JP"/>
        </w:rPr>
        <w:t xml:space="preserve"> </w:t>
      </w:r>
      <w:r w:rsidR="001D7C1A">
        <w:rPr>
          <w:rFonts w:ascii="Times New Roman" w:eastAsia="MS Mincho" w:hAnsi="Times New Roman" w:cs="Times New Roman"/>
          <w:color w:val="000000"/>
          <w:sz w:val="24"/>
          <w:szCs w:val="24"/>
          <w:lang w:val="mk-MK" w:eastAsia="ja-JP"/>
        </w:rPr>
        <w:t>Како и во нашето испитување,</w:t>
      </w:r>
      <w:r w:rsidR="00E4728D">
        <w:rPr>
          <w:rFonts w:ascii="Times New Roman" w:eastAsia="MS Mincho" w:hAnsi="Times New Roman" w:cs="Times New Roman"/>
          <w:color w:val="000000"/>
          <w:sz w:val="24"/>
          <w:szCs w:val="24"/>
          <w:lang w:val="mk-MK" w:eastAsia="ja-JP"/>
        </w:rPr>
        <w:t xml:space="preserve"> во</w:t>
      </w:r>
      <w:r w:rsidR="001D7C1A">
        <w:rPr>
          <w:rFonts w:ascii="Times New Roman" w:eastAsia="MS Mincho" w:hAnsi="Times New Roman" w:cs="Times New Roman"/>
          <w:color w:val="000000"/>
          <w:sz w:val="24"/>
          <w:szCs w:val="24"/>
          <w:lang w:val="mk-MK" w:eastAsia="ja-JP"/>
        </w:rPr>
        <w:t xml:space="preserve"> испитувањата на </w:t>
      </w:r>
      <w:r w:rsidR="001D7C1A">
        <w:rPr>
          <w:rFonts w:ascii="Times New Roman" w:eastAsia="MS Mincho" w:hAnsi="Times New Roman" w:cs="Times New Roman"/>
          <w:color w:val="000000"/>
          <w:sz w:val="24"/>
          <w:szCs w:val="24"/>
          <w:lang w:eastAsia="ja-JP"/>
        </w:rPr>
        <w:t xml:space="preserve">Lilly </w:t>
      </w:r>
      <w:r w:rsidR="001D7C1A">
        <w:rPr>
          <w:rFonts w:ascii="Times New Roman" w:eastAsia="MS Mincho" w:hAnsi="Times New Roman" w:cs="Times New Roman"/>
          <w:color w:val="000000"/>
          <w:sz w:val="24"/>
          <w:szCs w:val="24"/>
          <w:lang w:val="mk-MK" w:eastAsia="ja-JP"/>
        </w:rPr>
        <w:t>и сор.</w:t>
      </w:r>
      <w:r w:rsidR="001D7C1A">
        <w:rPr>
          <w:rFonts w:ascii="Times New Roman" w:eastAsia="MS Mincho" w:hAnsi="Times New Roman" w:cs="Times New Roman"/>
          <w:color w:val="000000"/>
          <w:sz w:val="24"/>
          <w:szCs w:val="24"/>
          <w:vertAlign w:val="superscript"/>
          <w:lang w:val="mk-MK" w:eastAsia="ja-JP"/>
        </w:rPr>
        <w:t>40</w:t>
      </w:r>
      <w:r w:rsidR="001D7C1A">
        <w:rPr>
          <w:rFonts w:ascii="Times New Roman" w:eastAsia="MS Mincho" w:hAnsi="Times New Roman" w:cs="Times New Roman"/>
          <w:color w:val="000000"/>
          <w:sz w:val="24"/>
          <w:szCs w:val="24"/>
          <w:lang w:val="mk-MK" w:eastAsia="ja-JP"/>
        </w:rPr>
        <w:t xml:space="preserve">, употребата на СМ резултирала со постојани инфламаторни реакции, кои што биле најизразени при употреба на </w:t>
      </w:r>
      <w:r w:rsidR="001D7C1A">
        <w:rPr>
          <w:rFonts w:ascii="Times New Roman" w:eastAsia="MS Mincho" w:hAnsi="Times New Roman" w:cs="Times New Roman"/>
          <w:color w:val="000000"/>
          <w:sz w:val="24"/>
          <w:szCs w:val="24"/>
          <w:lang w:eastAsia="ja-JP"/>
        </w:rPr>
        <w:t>silk.</w:t>
      </w:r>
      <w:r w:rsidR="00AF2B27">
        <w:rPr>
          <w:rFonts w:ascii="Times New Roman" w:eastAsia="MS Mincho" w:hAnsi="Times New Roman" w:cs="Times New Roman"/>
          <w:color w:val="000000"/>
          <w:sz w:val="24"/>
          <w:szCs w:val="24"/>
          <w:lang w:val="mk-MK" w:eastAsia="ja-JP"/>
        </w:rPr>
        <w:t xml:space="preserve"> </w:t>
      </w:r>
      <w:r w:rsidR="00E4728D">
        <w:rPr>
          <w:rFonts w:ascii="Times New Roman" w:eastAsia="MS Mincho" w:hAnsi="Times New Roman" w:cs="Times New Roman"/>
          <w:color w:val="000000"/>
          <w:sz w:val="24"/>
          <w:szCs w:val="24"/>
          <w:lang w:val="mk-MK" w:eastAsia="ja-JP"/>
        </w:rPr>
        <w:t>Во нашето испитување кое се состоеше од</w:t>
      </w:r>
      <w:r w:rsidR="00AF2B27">
        <w:rPr>
          <w:rFonts w:ascii="Times New Roman" w:eastAsia="MS Mincho" w:hAnsi="Times New Roman" w:cs="Times New Roman"/>
          <w:color w:val="000000"/>
          <w:sz w:val="24"/>
          <w:szCs w:val="24"/>
          <w:lang w:val="mk-MK" w:eastAsia="ja-JP"/>
        </w:rPr>
        <w:t xml:space="preserve"> 100 испитаници, супурација беше присутна само кај 2 испитаника кои припаѓаа во групата во која употребувавме </w:t>
      </w:r>
      <w:r w:rsidR="00AF2B27">
        <w:rPr>
          <w:rFonts w:ascii="Times New Roman" w:eastAsia="MS Mincho" w:hAnsi="Times New Roman" w:cs="Times New Roman"/>
          <w:color w:val="000000"/>
          <w:sz w:val="24"/>
          <w:szCs w:val="24"/>
          <w:lang w:eastAsia="ja-JP"/>
        </w:rPr>
        <w:t>silk.</w:t>
      </w:r>
      <w:r w:rsidR="005B5954">
        <w:rPr>
          <w:rFonts w:ascii="Times New Roman" w:eastAsia="MS Mincho" w:hAnsi="Times New Roman" w:cs="Times New Roman"/>
          <w:color w:val="000000"/>
          <w:sz w:val="24"/>
          <w:szCs w:val="24"/>
          <w:lang w:eastAsia="ja-JP"/>
        </w:rPr>
        <w:t xml:space="preserve"> </w:t>
      </w:r>
      <w:r w:rsidR="005B5954">
        <w:rPr>
          <w:rFonts w:ascii="Times New Roman" w:eastAsia="MS Mincho" w:hAnsi="Times New Roman" w:cs="Times New Roman"/>
          <w:color w:val="000000"/>
          <w:sz w:val="24"/>
          <w:szCs w:val="24"/>
          <w:lang w:val="mk-MK" w:eastAsia="ja-JP"/>
        </w:rPr>
        <w:t>Овие резултати се потврдени и</w:t>
      </w:r>
      <w:r w:rsidR="00D96B1A">
        <w:rPr>
          <w:rFonts w:ascii="Times New Roman" w:eastAsia="MS Mincho" w:hAnsi="Times New Roman" w:cs="Times New Roman"/>
          <w:color w:val="000000"/>
          <w:sz w:val="24"/>
          <w:szCs w:val="24"/>
          <w:lang w:val="mk-MK" w:eastAsia="ja-JP"/>
        </w:rPr>
        <w:t xml:space="preserve"> од останати испитувачи кои наведуваат </w:t>
      </w:r>
      <w:r w:rsidR="00E4728D">
        <w:rPr>
          <w:rFonts w:ascii="Times New Roman" w:eastAsia="MS Mincho" w:hAnsi="Times New Roman" w:cs="Times New Roman"/>
          <w:color w:val="000000"/>
          <w:sz w:val="24"/>
          <w:szCs w:val="24"/>
          <w:lang w:val="mk-MK" w:eastAsia="ja-JP"/>
        </w:rPr>
        <w:t xml:space="preserve">дека </w:t>
      </w:r>
      <w:r w:rsidR="00D96B1A">
        <w:rPr>
          <w:rFonts w:ascii="Times New Roman" w:eastAsia="MS Mincho" w:hAnsi="Times New Roman" w:cs="Times New Roman"/>
          <w:color w:val="000000"/>
          <w:sz w:val="24"/>
          <w:szCs w:val="24"/>
          <w:lang w:val="mk-MK" w:eastAsia="ja-JP"/>
        </w:rPr>
        <w:t xml:space="preserve">мултифиламентната природа на </w:t>
      </w:r>
      <w:r w:rsidR="00D96B1A">
        <w:rPr>
          <w:rFonts w:ascii="Times New Roman" w:eastAsia="MS Mincho" w:hAnsi="Times New Roman" w:cs="Times New Roman"/>
          <w:color w:val="000000"/>
          <w:sz w:val="24"/>
          <w:szCs w:val="24"/>
          <w:lang w:eastAsia="ja-JP"/>
        </w:rPr>
        <w:t>silk</w:t>
      </w:r>
      <w:r w:rsidR="00D96B1A">
        <w:rPr>
          <w:rFonts w:ascii="Times New Roman" w:eastAsia="MS Mincho" w:hAnsi="Times New Roman" w:cs="Times New Roman"/>
          <w:color w:val="000000"/>
          <w:sz w:val="24"/>
          <w:szCs w:val="24"/>
          <w:lang w:val="mk-MK" w:eastAsia="ja-JP"/>
        </w:rPr>
        <w:t xml:space="preserve"> СМ делува како голем бактериски резервоар и е причина за инфламаторната реакција.</w:t>
      </w:r>
      <w:r w:rsidR="00E469C6" w:rsidRPr="00E469C6">
        <w:rPr>
          <w:rFonts w:ascii="Times New Roman" w:eastAsia="MS Mincho" w:hAnsi="Times New Roman" w:cs="Times New Roman"/>
          <w:color w:val="000000"/>
          <w:sz w:val="24"/>
          <w:szCs w:val="24"/>
          <w:vertAlign w:val="superscript"/>
          <w:lang w:val="mk-MK" w:eastAsia="ja-JP"/>
        </w:rPr>
        <w:t>47,</w:t>
      </w:r>
      <w:r w:rsidR="009066BF">
        <w:rPr>
          <w:rFonts w:ascii="Times New Roman" w:eastAsia="MS Mincho" w:hAnsi="Times New Roman" w:cs="Times New Roman"/>
          <w:color w:val="000000"/>
          <w:sz w:val="24"/>
          <w:szCs w:val="24"/>
          <w:vertAlign w:val="superscript"/>
          <w:lang w:val="mk-MK" w:eastAsia="ja-JP"/>
        </w:rPr>
        <w:t>48,98</w:t>
      </w:r>
    </w:p>
    <w:p w14:paraId="52D0AD99" w14:textId="6C853B0B" w:rsidR="007E4490" w:rsidRDefault="00E469C6" w:rsidP="00860665">
      <w:pPr>
        <w:autoSpaceDE w:val="0"/>
        <w:autoSpaceDN w:val="0"/>
        <w:adjustRightInd w:val="0"/>
        <w:ind w:firstLine="360"/>
        <w:jc w:val="both"/>
        <w:rPr>
          <w:rFonts w:ascii="Times New Roman" w:eastAsia="MS Mincho" w:hAnsi="Times New Roman" w:cs="Times New Roman"/>
          <w:color w:val="000000"/>
          <w:sz w:val="24"/>
          <w:szCs w:val="24"/>
          <w:lang w:val="mk-MK" w:eastAsia="ja-JP"/>
        </w:rPr>
      </w:pPr>
      <w:r>
        <w:rPr>
          <w:rFonts w:ascii="Times New Roman" w:eastAsia="MS Mincho" w:hAnsi="Times New Roman" w:cs="Times New Roman"/>
          <w:color w:val="000000"/>
          <w:sz w:val="24"/>
          <w:szCs w:val="24"/>
          <w:lang w:val="mk-MK" w:eastAsia="ja-JP"/>
        </w:rPr>
        <w:t>В</w:t>
      </w:r>
      <w:r w:rsidR="005B5954">
        <w:rPr>
          <w:rFonts w:ascii="Times New Roman" w:eastAsia="MS Mincho" w:hAnsi="Times New Roman" w:cs="Times New Roman"/>
          <w:color w:val="000000"/>
          <w:sz w:val="24"/>
          <w:szCs w:val="24"/>
          <w:lang w:val="mk-MK" w:eastAsia="ja-JP"/>
        </w:rPr>
        <w:t xml:space="preserve">о </w:t>
      </w:r>
      <w:r>
        <w:rPr>
          <w:rFonts w:ascii="Times New Roman" w:eastAsia="MS Mincho" w:hAnsi="Times New Roman" w:cs="Times New Roman"/>
          <w:color w:val="000000"/>
          <w:sz w:val="24"/>
          <w:szCs w:val="24"/>
          <w:lang w:val="mk-MK" w:eastAsia="ja-JP"/>
        </w:rPr>
        <w:t xml:space="preserve">својата </w:t>
      </w:r>
      <w:r w:rsidR="005B5954">
        <w:rPr>
          <w:rFonts w:ascii="Times New Roman" w:eastAsia="MS Mincho" w:hAnsi="Times New Roman" w:cs="Times New Roman"/>
          <w:color w:val="000000"/>
          <w:sz w:val="24"/>
          <w:szCs w:val="24"/>
          <w:lang w:val="mk-MK" w:eastAsia="ja-JP"/>
        </w:rPr>
        <w:t>хистолошка студија</w:t>
      </w:r>
      <w:r>
        <w:rPr>
          <w:rFonts w:ascii="Times New Roman" w:eastAsia="MS Mincho" w:hAnsi="Times New Roman" w:cs="Times New Roman"/>
          <w:color w:val="000000"/>
          <w:sz w:val="24"/>
          <w:szCs w:val="24"/>
          <w:lang w:val="mk-MK" w:eastAsia="ja-JP"/>
        </w:rPr>
        <w:t>,</w:t>
      </w:r>
      <w:r w:rsidR="005B5954">
        <w:rPr>
          <w:rFonts w:ascii="Times New Roman" w:eastAsia="MS Mincho" w:hAnsi="Times New Roman" w:cs="Times New Roman"/>
          <w:color w:val="000000"/>
          <w:sz w:val="24"/>
          <w:szCs w:val="24"/>
          <w:lang w:val="mk-MK" w:eastAsia="ja-JP"/>
        </w:rPr>
        <w:t xml:space="preserve"> </w:t>
      </w:r>
      <w:r w:rsidR="005B5954" w:rsidRPr="005B5954">
        <w:rPr>
          <w:rFonts w:ascii="Times New Roman" w:eastAsia="MS Mincho" w:hAnsi="Times New Roman" w:cs="Times New Roman"/>
          <w:color w:val="000000"/>
          <w:sz w:val="24"/>
          <w:szCs w:val="24"/>
          <w:lang w:eastAsia="ja-JP"/>
        </w:rPr>
        <w:t>Abi Rached</w:t>
      </w:r>
      <w:r w:rsidR="005B5954">
        <w:rPr>
          <w:rFonts w:ascii="Times New Roman" w:eastAsia="MS Mincho" w:hAnsi="Times New Roman" w:cs="Times New Roman"/>
          <w:color w:val="000000"/>
          <w:sz w:val="24"/>
          <w:szCs w:val="24"/>
          <w:lang w:val="mk-MK" w:eastAsia="ja-JP"/>
        </w:rPr>
        <w:t xml:space="preserve"> и сор.</w:t>
      </w:r>
      <w:r w:rsidR="005B5954">
        <w:rPr>
          <w:rFonts w:ascii="Times New Roman" w:eastAsia="MS Mincho" w:hAnsi="Times New Roman" w:cs="Times New Roman"/>
          <w:color w:val="000000"/>
          <w:sz w:val="24"/>
          <w:szCs w:val="24"/>
          <w:vertAlign w:val="superscript"/>
          <w:lang w:val="mk-MK" w:eastAsia="ja-JP"/>
        </w:rPr>
        <w:t>44</w:t>
      </w:r>
      <w:r w:rsidR="006F4545">
        <w:rPr>
          <w:rFonts w:ascii="Times New Roman" w:eastAsia="MS Mincho" w:hAnsi="Times New Roman" w:cs="Times New Roman"/>
          <w:color w:val="000000"/>
          <w:sz w:val="24"/>
          <w:szCs w:val="24"/>
          <w:lang w:val="mk-MK" w:eastAsia="ja-JP"/>
        </w:rPr>
        <w:t xml:space="preserve"> забележале зголемен број на неутрофилни полиморфонуклеарни леукоцити помеѓу филаментите на </w:t>
      </w:r>
      <w:r>
        <w:rPr>
          <w:rFonts w:ascii="Times New Roman" w:eastAsia="MS Mincho" w:hAnsi="Times New Roman" w:cs="Times New Roman"/>
          <w:color w:val="000000"/>
          <w:sz w:val="24"/>
          <w:szCs w:val="24"/>
          <w:lang w:eastAsia="ja-JP"/>
        </w:rPr>
        <w:t>silk</w:t>
      </w:r>
      <w:r w:rsidR="006F4545">
        <w:rPr>
          <w:rFonts w:ascii="Times New Roman" w:eastAsia="MS Mincho" w:hAnsi="Times New Roman" w:cs="Times New Roman"/>
          <w:color w:val="000000"/>
          <w:sz w:val="24"/>
          <w:szCs w:val="24"/>
          <w:lang w:val="mk-MK" w:eastAsia="ja-JP"/>
        </w:rPr>
        <w:t xml:space="preserve"> отколку во околните ткива. Формирањето на фибробласти и нови капилари </w:t>
      </w:r>
      <w:r w:rsidR="00532578">
        <w:rPr>
          <w:rFonts w:ascii="Times New Roman" w:eastAsia="MS Mincho" w:hAnsi="Times New Roman" w:cs="Times New Roman"/>
          <w:color w:val="000000"/>
          <w:sz w:val="24"/>
          <w:szCs w:val="24"/>
          <w:lang w:val="mk-MK" w:eastAsia="ja-JP"/>
        </w:rPr>
        <w:t xml:space="preserve">било побавно во близина на </w:t>
      </w:r>
      <w:r w:rsidR="00532578">
        <w:rPr>
          <w:rFonts w:ascii="Times New Roman" w:eastAsia="MS Mincho" w:hAnsi="Times New Roman" w:cs="Times New Roman"/>
          <w:color w:val="000000"/>
          <w:sz w:val="24"/>
          <w:szCs w:val="24"/>
          <w:lang w:eastAsia="ja-JP"/>
        </w:rPr>
        <w:t>silk</w:t>
      </w:r>
      <w:r w:rsidR="00532578">
        <w:rPr>
          <w:rFonts w:ascii="Times New Roman" w:eastAsia="MS Mincho" w:hAnsi="Times New Roman" w:cs="Times New Roman"/>
          <w:color w:val="000000"/>
          <w:sz w:val="24"/>
          <w:szCs w:val="24"/>
          <w:lang w:val="mk-MK" w:eastAsia="ja-JP"/>
        </w:rPr>
        <w:t xml:space="preserve"> сутурите, што би можело да биде причина за одложеното заздравување и изразените ткивни реакции во близина на овие материјали.</w:t>
      </w:r>
      <w:r w:rsidR="00D96B1A">
        <w:rPr>
          <w:rFonts w:ascii="Times New Roman" w:eastAsia="MS Mincho" w:hAnsi="Times New Roman" w:cs="Times New Roman"/>
          <w:color w:val="000000"/>
          <w:sz w:val="24"/>
          <w:szCs w:val="24"/>
          <w:lang w:val="mk-MK" w:eastAsia="ja-JP"/>
        </w:rPr>
        <w:t xml:space="preserve"> </w:t>
      </w:r>
    </w:p>
    <w:p w14:paraId="4E370982" w14:textId="1EC6BEFA" w:rsidR="00DF1E1A" w:rsidRDefault="00DF1E1A" w:rsidP="00860665">
      <w:pPr>
        <w:autoSpaceDE w:val="0"/>
        <w:autoSpaceDN w:val="0"/>
        <w:adjustRightInd w:val="0"/>
        <w:ind w:firstLine="360"/>
        <w:jc w:val="both"/>
        <w:rPr>
          <w:rFonts w:ascii="Times New Roman" w:eastAsia="MS Mincho" w:hAnsi="Times New Roman" w:cs="Times New Roman"/>
          <w:bCs/>
          <w:color w:val="000000"/>
          <w:sz w:val="24"/>
          <w:szCs w:val="24"/>
          <w:lang w:val="mk-MK" w:eastAsia="ja-JP"/>
        </w:rPr>
      </w:pPr>
      <w:r w:rsidRPr="00DF1E1A">
        <w:rPr>
          <w:rFonts w:ascii="Times New Roman" w:eastAsia="MS Mincho" w:hAnsi="Times New Roman" w:cs="Times New Roman"/>
          <w:color w:val="000000"/>
          <w:sz w:val="24"/>
          <w:szCs w:val="24"/>
          <w:lang w:eastAsia="ja-JP"/>
        </w:rPr>
        <w:t>Castelli</w:t>
      </w:r>
      <w:r>
        <w:rPr>
          <w:rFonts w:ascii="Times New Roman" w:eastAsia="MS Mincho" w:hAnsi="Times New Roman" w:cs="Times New Roman"/>
          <w:color w:val="000000"/>
          <w:sz w:val="24"/>
          <w:szCs w:val="24"/>
          <w:lang w:val="mk-MK" w:eastAsia="ja-JP"/>
        </w:rPr>
        <w:t xml:space="preserve"> и сор.</w:t>
      </w:r>
      <w:r>
        <w:rPr>
          <w:rFonts w:ascii="Times New Roman" w:eastAsia="MS Mincho" w:hAnsi="Times New Roman" w:cs="Times New Roman"/>
          <w:color w:val="000000"/>
          <w:sz w:val="24"/>
          <w:szCs w:val="24"/>
          <w:vertAlign w:val="superscript"/>
          <w:lang w:val="mk-MK" w:eastAsia="ja-JP"/>
        </w:rPr>
        <w:t xml:space="preserve">64 </w:t>
      </w:r>
      <w:r>
        <w:rPr>
          <w:rFonts w:ascii="Times New Roman" w:eastAsia="MS Mincho" w:hAnsi="Times New Roman" w:cs="Times New Roman"/>
          <w:color w:val="000000"/>
          <w:sz w:val="24"/>
          <w:szCs w:val="24"/>
          <w:lang w:val="mk-MK" w:eastAsia="ja-JP"/>
        </w:rPr>
        <w:t xml:space="preserve">ги споредувале ткивните инфламаторни одговори индуцирани од </w:t>
      </w:r>
      <w:r w:rsidRPr="00DF1E1A">
        <w:rPr>
          <w:rFonts w:ascii="Times New Roman" w:eastAsia="MS Mincho" w:hAnsi="Times New Roman" w:cs="Times New Roman"/>
          <w:color w:val="000000"/>
          <w:sz w:val="24"/>
          <w:szCs w:val="24"/>
          <w:lang w:eastAsia="ja-JP"/>
        </w:rPr>
        <w:t xml:space="preserve">silk, cotton </w:t>
      </w:r>
      <w:r>
        <w:rPr>
          <w:rFonts w:ascii="Times New Roman" w:eastAsia="MS Mincho" w:hAnsi="Times New Roman" w:cs="Times New Roman"/>
          <w:color w:val="000000"/>
          <w:sz w:val="24"/>
          <w:szCs w:val="24"/>
          <w:lang w:val="mk-MK" w:eastAsia="ja-JP"/>
        </w:rPr>
        <w:t>и</w:t>
      </w:r>
      <w:r w:rsidRPr="00DF1E1A">
        <w:rPr>
          <w:rFonts w:ascii="Times New Roman" w:eastAsia="MS Mincho" w:hAnsi="Times New Roman" w:cs="Times New Roman"/>
          <w:color w:val="000000"/>
          <w:sz w:val="24"/>
          <w:szCs w:val="24"/>
          <w:lang w:eastAsia="ja-JP"/>
        </w:rPr>
        <w:t xml:space="preserve"> </w:t>
      </w:r>
      <w:bookmarkStart w:id="123" w:name="_Hlk113471434"/>
      <w:r>
        <w:rPr>
          <w:rFonts w:ascii="Times New Roman" w:eastAsia="MS Mincho" w:hAnsi="Times New Roman" w:cs="Times New Roman"/>
          <w:color w:val="000000"/>
          <w:sz w:val="24"/>
          <w:szCs w:val="24"/>
          <w:lang w:eastAsia="ja-JP"/>
        </w:rPr>
        <w:t>polyamide</w:t>
      </w:r>
      <w:bookmarkEnd w:id="123"/>
      <w:r>
        <w:rPr>
          <w:rFonts w:ascii="Times New Roman" w:eastAsia="MS Mincho" w:hAnsi="Times New Roman" w:cs="Times New Roman"/>
          <w:color w:val="000000"/>
          <w:sz w:val="24"/>
          <w:szCs w:val="24"/>
          <w:lang w:val="mk-MK" w:eastAsia="ja-JP"/>
        </w:rPr>
        <w:t xml:space="preserve">, а резултатите покажале дека </w:t>
      </w:r>
      <w:bookmarkStart w:id="124" w:name="_Hlk113547198"/>
      <w:r w:rsidRPr="00DF1E1A">
        <w:rPr>
          <w:rFonts w:ascii="Times New Roman" w:eastAsia="MS Mincho" w:hAnsi="Times New Roman" w:cs="Times New Roman"/>
          <w:color w:val="000000"/>
          <w:sz w:val="24"/>
          <w:szCs w:val="24"/>
          <w:lang w:eastAsia="ja-JP"/>
        </w:rPr>
        <w:t>polyamide</w:t>
      </w:r>
      <w:bookmarkEnd w:id="124"/>
      <w:r>
        <w:rPr>
          <w:rFonts w:ascii="Times New Roman" w:eastAsia="MS Mincho" w:hAnsi="Times New Roman" w:cs="Times New Roman"/>
          <w:color w:val="000000"/>
          <w:sz w:val="24"/>
          <w:szCs w:val="24"/>
          <w:lang w:val="mk-MK" w:eastAsia="ja-JP"/>
        </w:rPr>
        <w:t xml:space="preserve"> не елицира било каков ткивен инфламаторен одговор кај оралните ткива. Ова е во корелација со нашето испитување</w:t>
      </w:r>
      <w:r w:rsidR="00E4728D">
        <w:rPr>
          <w:rFonts w:ascii="Times New Roman" w:eastAsia="MS Mincho" w:hAnsi="Times New Roman" w:cs="Times New Roman"/>
          <w:color w:val="000000"/>
          <w:sz w:val="24"/>
          <w:szCs w:val="24"/>
          <w:lang w:val="mk-MK" w:eastAsia="ja-JP"/>
        </w:rPr>
        <w:t xml:space="preserve"> во кое </w:t>
      </w:r>
      <w:r>
        <w:rPr>
          <w:rFonts w:ascii="Times New Roman" w:eastAsia="MS Mincho" w:hAnsi="Times New Roman" w:cs="Times New Roman"/>
          <w:bCs/>
          <w:color w:val="000000"/>
          <w:sz w:val="24"/>
          <w:szCs w:val="24"/>
          <w:lang w:val="ru-RU" w:eastAsia="ja-JP"/>
        </w:rPr>
        <w:t>п</w:t>
      </w:r>
      <w:r w:rsidRPr="00DF1E1A">
        <w:rPr>
          <w:rFonts w:ascii="Times New Roman" w:eastAsia="MS Mincho" w:hAnsi="Times New Roman" w:cs="Times New Roman"/>
          <w:bCs/>
          <w:color w:val="000000"/>
          <w:sz w:val="24"/>
          <w:szCs w:val="24"/>
          <w:lang w:val="ru-RU" w:eastAsia="ja-JP"/>
        </w:rPr>
        <w:t xml:space="preserve">ациентите од </w:t>
      </w:r>
      <w:r w:rsidRPr="00DF1E1A">
        <w:rPr>
          <w:rFonts w:ascii="Times New Roman" w:eastAsia="MS Mincho" w:hAnsi="Times New Roman" w:cs="Times New Roman"/>
          <w:color w:val="000000"/>
          <w:sz w:val="24"/>
          <w:szCs w:val="24"/>
          <w:lang w:eastAsia="ja-JP"/>
        </w:rPr>
        <w:t>polyamide</w:t>
      </w:r>
      <w:r w:rsidRPr="00DF1E1A">
        <w:rPr>
          <w:rFonts w:ascii="Times New Roman" w:eastAsia="MS Mincho" w:hAnsi="Times New Roman" w:cs="Times New Roman"/>
          <w:color w:val="000000"/>
          <w:sz w:val="24"/>
          <w:szCs w:val="24"/>
          <w:lang w:val="mk-MK" w:eastAsia="ja-JP"/>
        </w:rPr>
        <w:t xml:space="preserve"> групата имаа </w:t>
      </w:r>
      <w:r w:rsidR="00DD7102">
        <w:rPr>
          <w:rFonts w:ascii="Times New Roman" w:eastAsia="MS Mincho" w:hAnsi="Times New Roman" w:cs="Times New Roman"/>
          <w:color w:val="000000"/>
          <w:sz w:val="24"/>
          <w:szCs w:val="24"/>
          <w:lang w:val="mk-MK" w:eastAsia="ja-JP"/>
        </w:rPr>
        <w:t>најголем</w:t>
      </w:r>
      <w:r w:rsidRPr="00DF1E1A">
        <w:rPr>
          <w:rFonts w:ascii="Times New Roman" w:eastAsia="MS Mincho" w:hAnsi="Times New Roman" w:cs="Times New Roman"/>
          <w:color w:val="000000"/>
          <w:sz w:val="24"/>
          <w:szCs w:val="24"/>
          <w:lang w:val="mk-MK" w:eastAsia="ja-JP"/>
        </w:rPr>
        <w:t xml:space="preserve"> </w:t>
      </w:r>
      <w:r w:rsidR="00E4728D">
        <w:rPr>
          <w:rFonts w:ascii="Times New Roman" w:eastAsia="MS Mincho" w:hAnsi="Times New Roman" w:cs="Times New Roman"/>
          <w:bCs/>
          <w:color w:val="000000"/>
          <w:sz w:val="24"/>
          <w:szCs w:val="24"/>
          <w:lang w:val="ru-RU" w:eastAsia="ja-JP"/>
        </w:rPr>
        <w:t>и</w:t>
      </w:r>
      <w:r w:rsidRPr="00DF1E1A">
        <w:rPr>
          <w:rFonts w:ascii="Times New Roman" w:eastAsia="MS Mincho" w:hAnsi="Times New Roman" w:cs="Times New Roman"/>
          <w:bCs/>
          <w:color w:val="000000"/>
          <w:sz w:val="24"/>
          <w:szCs w:val="24"/>
          <w:lang w:val="ru-RU" w:eastAsia="ja-JP"/>
        </w:rPr>
        <w:t xml:space="preserve">ндекс </w:t>
      </w:r>
      <w:r w:rsidR="00DD7102">
        <w:rPr>
          <w:rFonts w:ascii="Times New Roman" w:eastAsia="MS Mincho" w:hAnsi="Times New Roman" w:cs="Times New Roman"/>
          <w:bCs/>
          <w:color w:val="000000"/>
          <w:sz w:val="24"/>
          <w:szCs w:val="24"/>
          <w:lang w:val="ru-RU" w:eastAsia="ja-JP"/>
        </w:rPr>
        <w:t>н</w:t>
      </w:r>
      <w:r w:rsidRPr="00DF1E1A">
        <w:rPr>
          <w:rFonts w:ascii="Times New Roman" w:eastAsia="MS Mincho" w:hAnsi="Times New Roman" w:cs="Times New Roman"/>
          <w:bCs/>
          <w:color w:val="000000"/>
          <w:sz w:val="24"/>
          <w:szCs w:val="24"/>
          <w:lang w:val="ru-RU" w:eastAsia="ja-JP"/>
        </w:rPr>
        <w:t xml:space="preserve">а мекоткивно заздравување </w:t>
      </w:r>
      <w:r w:rsidR="00DD7102">
        <w:rPr>
          <w:rFonts w:ascii="Times New Roman" w:eastAsia="MS Mincho" w:hAnsi="Times New Roman" w:cs="Times New Roman"/>
          <w:bCs/>
          <w:color w:val="000000"/>
          <w:sz w:val="24"/>
          <w:szCs w:val="24"/>
          <w:lang w:val="ru-RU" w:eastAsia="ja-JP"/>
        </w:rPr>
        <w:t>од испитуваните материјали.</w:t>
      </w:r>
      <w:r w:rsidR="00203B1E">
        <w:rPr>
          <w:rFonts w:ascii="Times New Roman" w:eastAsia="MS Mincho" w:hAnsi="Times New Roman" w:cs="Times New Roman"/>
          <w:bCs/>
          <w:color w:val="000000"/>
          <w:sz w:val="24"/>
          <w:szCs w:val="24"/>
          <w:lang w:val="ru-RU" w:eastAsia="ja-JP"/>
        </w:rPr>
        <w:t xml:space="preserve"> Неодамна, </w:t>
      </w:r>
      <w:r w:rsidR="00203B1E">
        <w:rPr>
          <w:rFonts w:ascii="Times New Roman" w:eastAsia="MS Mincho" w:hAnsi="Times New Roman" w:cs="Times New Roman"/>
          <w:bCs/>
          <w:color w:val="000000"/>
          <w:sz w:val="24"/>
          <w:szCs w:val="24"/>
          <w:lang w:eastAsia="ja-JP"/>
        </w:rPr>
        <w:t>Asher</w:t>
      </w:r>
      <w:r w:rsidR="00203B1E">
        <w:rPr>
          <w:rFonts w:ascii="Times New Roman" w:eastAsia="MS Mincho" w:hAnsi="Times New Roman" w:cs="Times New Roman"/>
          <w:bCs/>
          <w:color w:val="000000"/>
          <w:sz w:val="24"/>
          <w:szCs w:val="24"/>
          <w:lang w:val="mk-MK" w:eastAsia="ja-JP"/>
        </w:rPr>
        <w:t xml:space="preserve"> и сор.</w:t>
      </w:r>
      <w:r w:rsidR="00203B1E">
        <w:rPr>
          <w:rFonts w:ascii="Times New Roman" w:eastAsia="MS Mincho" w:hAnsi="Times New Roman" w:cs="Times New Roman"/>
          <w:bCs/>
          <w:color w:val="000000"/>
          <w:sz w:val="24"/>
          <w:szCs w:val="24"/>
          <w:vertAlign w:val="superscript"/>
          <w:lang w:val="mk-MK" w:eastAsia="ja-JP"/>
        </w:rPr>
        <w:t xml:space="preserve">65 </w:t>
      </w:r>
      <w:r w:rsidR="00203B1E">
        <w:rPr>
          <w:rFonts w:ascii="Times New Roman" w:eastAsia="MS Mincho" w:hAnsi="Times New Roman" w:cs="Times New Roman"/>
          <w:bCs/>
          <w:color w:val="000000"/>
          <w:sz w:val="24"/>
          <w:szCs w:val="24"/>
          <w:lang w:val="mk-MK" w:eastAsia="ja-JP"/>
        </w:rPr>
        <w:t xml:space="preserve">објавија дека </w:t>
      </w:r>
      <w:r w:rsidR="00203B1E" w:rsidRPr="00203B1E">
        <w:rPr>
          <w:rFonts w:ascii="Times New Roman" w:eastAsia="MS Mincho" w:hAnsi="Times New Roman" w:cs="Times New Roman"/>
          <w:bCs/>
          <w:color w:val="000000"/>
          <w:sz w:val="24"/>
          <w:szCs w:val="24"/>
          <w:lang w:eastAsia="ja-JP"/>
        </w:rPr>
        <w:t>polyamide</w:t>
      </w:r>
      <w:r w:rsidR="00203B1E">
        <w:rPr>
          <w:rFonts w:ascii="Times New Roman" w:eastAsia="MS Mincho" w:hAnsi="Times New Roman" w:cs="Times New Roman"/>
          <w:bCs/>
          <w:color w:val="000000"/>
          <w:sz w:val="24"/>
          <w:szCs w:val="24"/>
          <w:lang w:val="mk-MK" w:eastAsia="ja-JP"/>
        </w:rPr>
        <w:t xml:space="preserve"> би требало да биде прв избор при материјалите за сутурир</w:t>
      </w:r>
      <w:r w:rsidR="00E4728D">
        <w:rPr>
          <w:rFonts w:ascii="Times New Roman" w:eastAsia="MS Mincho" w:hAnsi="Times New Roman" w:cs="Times New Roman"/>
          <w:bCs/>
          <w:color w:val="000000"/>
          <w:sz w:val="24"/>
          <w:szCs w:val="24"/>
          <w:lang w:val="mk-MK" w:eastAsia="ja-JP"/>
        </w:rPr>
        <w:t>а</w:t>
      </w:r>
      <w:r w:rsidR="00203B1E">
        <w:rPr>
          <w:rFonts w:ascii="Times New Roman" w:eastAsia="MS Mincho" w:hAnsi="Times New Roman" w:cs="Times New Roman"/>
          <w:bCs/>
          <w:color w:val="000000"/>
          <w:sz w:val="24"/>
          <w:szCs w:val="24"/>
          <w:lang w:val="mk-MK" w:eastAsia="ja-JP"/>
        </w:rPr>
        <w:t>ње и нивното отстранување треба да се спроведе што е можно порано.</w:t>
      </w:r>
      <w:r w:rsidR="00AB2C09">
        <w:rPr>
          <w:rFonts w:ascii="Times New Roman" w:eastAsia="MS Mincho" w:hAnsi="Times New Roman" w:cs="Times New Roman"/>
          <w:bCs/>
          <w:color w:val="000000"/>
          <w:sz w:val="24"/>
          <w:szCs w:val="24"/>
          <w:lang w:val="mk-MK" w:eastAsia="ja-JP"/>
        </w:rPr>
        <w:t xml:space="preserve"> Тие ги фаворизираа монофиламентните СМ при водена ткивна регенерација со употреба на коски и мембрани, водена коскена регенерација, употреба на слободен гингивален графт и субепителен сврзноткивен графт.</w:t>
      </w:r>
    </w:p>
    <w:p w14:paraId="19FD59CD" w14:textId="017E9965" w:rsidR="00103DFE" w:rsidRPr="00645932" w:rsidRDefault="00103DFE" w:rsidP="00860665">
      <w:pPr>
        <w:autoSpaceDE w:val="0"/>
        <w:autoSpaceDN w:val="0"/>
        <w:adjustRightInd w:val="0"/>
        <w:ind w:firstLine="360"/>
        <w:jc w:val="both"/>
        <w:rPr>
          <w:rFonts w:ascii="Times New Roman" w:eastAsia="MS Mincho" w:hAnsi="Times New Roman" w:cs="Times New Roman"/>
          <w:bCs/>
          <w:color w:val="000000"/>
          <w:sz w:val="24"/>
          <w:szCs w:val="24"/>
          <w:lang w:val="mk-MK" w:eastAsia="ja-JP"/>
        </w:rPr>
      </w:pPr>
      <w:r>
        <w:rPr>
          <w:rFonts w:ascii="Times New Roman" w:eastAsia="MS Mincho" w:hAnsi="Times New Roman" w:cs="Times New Roman"/>
          <w:bCs/>
          <w:color w:val="000000"/>
          <w:sz w:val="24"/>
          <w:szCs w:val="24"/>
          <w:lang w:val="mk-MK" w:eastAsia="ja-JP"/>
        </w:rPr>
        <w:t xml:space="preserve">Неколку студии објавени во текот на изминатите 4 декади репортираа дека синтетичките </w:t>
      </w:r>
      <w:r w:rsidR="00E4728D">
        <w:rPr>
          <w:rFonts w:ascii="Times New Roman" w:eastAsia="MS Mincho" w:hAnsi="Times New Roman" w:cs="Times New Roman"/>
          <w:bCs/>
          <w:color w:val="000000"/>
          <w:sz w:val="24"/>
          <w:szCs w:val="24"/>
          <w:lang w:val="mk-MK" w:eastAsia="ja-JP"/>
        </w:rPr>
        <w:t xml:space="preserve">сутурни </w:t>
      </w:r>
      <w:r>
        <w:rPr>
          <w:rFonts w:ascii="Times New Roman" w:eastAsia="MS Mincho" w:hAnsi="Times New Roman" w:cs="Times New Roman"/>
          <w:bCs/>
          <w:color w:val="000000"/>
          <w:sz w:val="24"/>
          <w:szCs w:val="24"/>
          <w:lang w:val="mk-MK" w:eastAsia="ja-JP"/>
        </w:rPr>
        <w:t>материјали се однесуваат супериорно кон оралните ткива во однос на инфламаторните реакции споредено со природните СМ.</w:t>
      </w:r>
      <w:r w:rsidR="00684909">
        <w:rPr>
          <w:rFonts w:ascii="Times New Roman" w:eastAsia="MS Mincho" w:hAnsi="Times New Roman" w:cs="Times New Roman"/>
          <w:bCs/>
          <w:color w:val="000000"/>
          <w:sz w:val="24"/>
          <w:szCs w:val="24"/>
          <w:vertAlign w:val="superscript"/>
          <w:lang w:val="mk-MK" w:eastAsia="ja-JP"/>
        </w:rPr>
        <w:t>40,44,45,48</w:t>
      </w:r>
      <w:r w:rsidR="005924D1">
        <w:rPr>
          <w:rFonts w:ascii="Times New Roman" w:eastAsia="MS Mincho" w:hAnsi="Times New Roman" w:cs="Times New Roman"/>
          <w:bCs/>
          <w:color w:val="000000"/>
          <w:sz w:val="24"/>
          <w:szCs w:val="24"/>
          <w:vertAlign w:val="superscript"/>
          <w:lang w:val="mk-MK" w:eastAsia="ja-JP"/>
        </w:rPr>
        <w:t xml:space="preserve"> </w:t>
      </w:r>
      <w:r w:rsidR="005924D1">
        <w:rPr>
          <w:rFonts w:ascii="Times New Roman" w:eastAsia="MS Mincho" w:hAnsi="Times New Roman" w:cs="Times New Roman"/>
          <w:bCs/>
          <w:color w:val="000000"/>
          <w:sz w:val="24"/>
          <w:szCs w:val="24"/>
          <w:lang w:val="mk-MK" w:eastAsia="ja-JP"/>
        </w:rPr>
        <w:t xml:space="preserve">Од друга страна, синтетичките ресорптивни сутури </w:t>
      </w:r>
      <w:r w:rsidR="00222CD2">
        <w:rPr>
          <w:rFonts w:ascii="Times New Roman" w:eastAsia="MS Mincho" w:hAnsi="Times New Roman" w:cs="Times New Roman"/>
          <w:bCs/>
          <w:color w:val="000000"/>
          <w:sz w:val="24"/>
          <w:szCs w:val="24"/>
          <w:lang w:val="mk-MK" w:eastAsia="ja-JP"/>
        </w:rPr>
        <w:t>предизвикуваат полесни форми на инфламаторни реакции во однос на синтетичките нересорптивни сутури, но нивната ресорпција е со непредвидлив карактер.</w:t>
      </w:r>
      <w:r w:rsidR="00222CD2">
        <w:rPr>
          <w:rFonts w:ascii="Times New Roman" w:eastAsia="MS Mincho" w:hAnsi="Times New Roman" w:cs="Times New Roman"/>
          <w:bCs/>
          <w:color w:val="000000"/>
          <w:sz w:val="24"/>
          <w:szCs w:val="24"/>
          <w:vertAlign w:val="superscript"/>
          <w:lang w:val="mk-MK" w:eastAsia="ja-JP"/>
        </w:rPr>
        <w:t>141</w:t>
      </w:r>
      <w:r w:rsidR="00645932">
        <w:rPr>
          <w:rFonts w:ascii="Times New Roman" w:eastAsia="MS Mincho" w:hAnsi="Times New Roman" w:cs="Times New Roman"/>
          <w:bCs/>
          <w:color w:val="000000"/>
          <w:sz w:val="24"/>
          <w:szCs w:val="24"/>
          <w:lang w:eastAsia="ja-JP"/>
        </w:rPr>
        <w:t xml:space="preserve"> </w:t>
      </w:r>
      <w:r w:rsidR="00645932">
        <w:rPr>
          <w:rFonts w:ascii="Times New Roman" w:eastAsia="MS Mincho" w:hAnsi="Times New Roman" w:cs="Times New Roman"/>
          <w:bCs/>
          <w:color w:val="000000"/>
          <w:sz w:val="24"/>
          <w:szCs w:val="24"/>
          <w:lang w:val="mk-MK" w:eastAsia="ja-JP"/>
        </w:rPr>
        <w:t>Резултатите од горенаведените студии се потврдени и во нашето истражување.</w:t>
      </w:r>
    </w:p>
    <w:p w14:paraId="57D2D1B4" w14:textId="48B1A8AB" w:rsidR="00DF1E1A" w:rsidRDefault="008606F3" w:rsidP="00860665">
      <w:pPr>
        <w:autoSpaceDE w:val="0"/>
        <w:autoSpaceDN w:val="0"/>
        <w:adjustRightInd w:val="0"/>
        <w:ind w:firstLine="360"/>
        <w:jc w:val="both"/>
        <w:rPr>
          <w:rFonts w:ascii="Times New Roman" w:eastAsia="MS Mincho" w:hAnsi="Times New Roman" w:cs="Times New Roman"/>
          <w:bCs/>
          <w:sz w:val="24"/>
          <w:szCs w:val="24"/>
          <w:lang w:eastAsia="ja-JP"/>
        </w:rPr>
      </w:pPr>
      <w:bookmarkStart w:id="125" w:name="_Hlk113549120"/>
      <w:r>
        <w:rPr>
          <w:rFonts w:ascii="Times New Roman" w:eastAsia="MS Mincho" w:hAnsi="Times New Roman" w:cs="Times New Roman"/>
          <w:bCs/>
          <w:sz w:val="24"/>
          <w:szCs w:val="24"/>
          <w:lang w:eastAsia="ja-JP"/>
        </w:rPr>
        <w:t xml:space="preserve">P.G.A </w:t>
      </w:r>
      <w:bookmarkEnd w:id="125"/>
      <w:r>
        <w:rPr>
          <w:rFonts w:ascii="Times New Roman" w:eastAsia="MS Mincho" w:hAnsi="Times New Roman" w:cs="Times New Roman"/>
          <w:bCs/>
          <w:sz w:val="24"/>
          <w:szCs w:val="24"/>
          <w:lang w:val="mk-MK" w:eastAsia="ja-JP"/>
        </w:rPr>
        <w:t xml:space="preserve">е одличен материјал за сутурирање, изјавуваат во својата студија </w:t>
      </w:r>
      <w:r w:rsidRPr="008606F3">
        <w:rPr>
          <w:rFonts w:ascii="Times New Roman" w:eastAsia="MS Mincho" w:hAnsi="Times New Roman" w:cs="Times New Roman"/>
          <w:bCs/>
          <w:sz w:val="24"/>
          <w:szCs w:val="24"/>
          <w:lang w:eastAsia="ja-JP"/>
        </w:rPr>
        <w:t>Okamoto</w:t>
      </w:r>
      <w:r>
        <w:rPr>
          <w:rFonts w:ascii="Times New Roman" w:eastAsia="MS Mincho" w:hAnsi="Times New Roman" w:cs="Times New Roman"/>
          <w:bCs/>
          <w:sz w:val="24"/>
          <w:szCs w:val="24"/>
          <w:lang w:val="mk-MK" w:eastAsia="ja-JP"/>
        </w:rPr>
        <w:t xml:space="preserve"> и сор.</w:t>
      </w:r>
      <w:r w:rsidR="00FE74A9">
        <w:rPr>
          <w:rFonts w:ascii="Times New Roman" w:eastAsia="MS Mincho" w:hAnsi="Times New Roman" w:cs="Times New Roman"/>
          <w:bCs/>
          <w:sz w:val="24"/>
          <w:szCs w:val="24"/>
          <w:vertAlign w:val="superscript"/>
          <w:lang w:eastAsia="ja-JP"/>
        </w:rPr>
        <w:t>83</w:t>
      </w:r>
      <w:r>
        <w:rPr>
          <w:rFonts w:ascii="Times New Roman" w:eastAsia="MS Mincho" w:hAnsi="Times New Roman" w:cs="Times New Roman"/>
          <w:bCs/>
          <w:sz w:val="24"/>
          <w:szCs w:val="24"/>
          <w:lang w:val="mk-MK" w:eastAsia="ja-JP"/>
        </w:rPr>
        <w:t xml:space="preserve">, иако предизвикува краткотрајна инфламаторна реакција во првите денови по сутурирањето. Во нашето испитување </w:t>
      </w:r>
      <w:bookmarkStart w:id="126" w:name="_Hlk113549497"/>
      <w:r w:rsidRPr="008606F3">
        <w:rPr>
          <w:rFonts w:ascii="Times New Roman" w:eastAsia="MS Mincho" w:hAnsi="Times New Roman" w:cs="Times New Roman"/>
          <w:bCs/>
          <w:sz w:val="24"/>
          <w:szCs w:val="24"/>
          <w:lang w:eastAsia="ja-JP"/>
        </w:rPr>
        <w:t>P.G.A</w:t>
      </w:r>
      <w:r>
        <w:rPr>
          <w:rFonts w:ascii="Times New Roman" w:eastAsia="MS Mincho" w:hAnsi="Times New Roman" w:cs="Times New Roman"/>
          <w:bCs/>
          <w:sz w:val="24"/>
          <w:szCs w:val="24"/>
          <w:lang w:val="mk-MK" w:eastAsia="ja-JP"/>
        </w:rPr>
        <w:t xml:space="preserve"> </w:t>
      </w:r>
      <w:bookmarkEnd w:id="126"/>
      <w:r>
        <w:rPr>
          <w:rFonts w:ascii="Times New Roman" w:eastAsia="MS Mincho" w:hAnsi="Times New Roman" w:cs="Times New Roman"/>
          <w:bCs/>
          <w:sz w:val="24"/>
          <w:szCs w:val="24"/>
          <w:lang w:val="mk-MK" w:eastAsia="ja-JP"/>
        </w:rPr>
        <w:t xml:space="preserve">покажа значително подобри резултати во споредба со </w:t>
      </w:r>
      <w:r>
        <w:rPr>
          <w:rFonts w:ascii="Times New Roman" w:eastAsia="MS Mincho" w:hAnsi="Times New Roman" w:cs="Times New Roman"/>
          <w:bCs/>
          <w:sz w:val="24"/>
          <w:szCs w:val="24"/>
          <w:lang w:eastAsia="ja-JP"/>
        </w:rPr>
        <w:t xml:space="preserve">silk. </w:t>
      </w:r>
      <w:r w:rsidR="00CE3652">
        <w:rPr>
          <w:rFonts w:ascii="Times New Roman" w:eastAsia="MS Mincho" w:hAnsi="Times New Roman" w:cs="Times New Roman"/>
          <w:bCs/>
          <w:sz w:val="24"/>
          <w:szCs w:val="24"/>
          <w:lang w:val="mk-MK" w:eastAsia="ja-JP"/>
        </w:rPr>
        <w:t>Од друга страна</w:t>
      </w:r>
      <w:r>
        <w:rPr>
          <w:rFonts w:ascii="Times New Roman" w:eastAsia="MS Mincho" w:hAnsi="Times New Roman" w:cs="Times New Roman"/>
          <w:bCs/>
          <w:sz w:val="24"/>
          <w:szCs w:val="24"/>
          <w:lang w:val="mk-MK" w:eastAsia="ja-JP"/>
        </w:rPr>
        <w:t xml:space="preserve">, при </w:t>
      </w:r>
      <w:r w:rsidR="00CE3652">
        <w:rPr>
          <w:rFonts w:ascii="Times New Roman" w:eastAsia="MS Mincho" w:hAnsi="Times New Roman" w:cs="Times New Roman"/>
          <w:bCs/>
          <w:sz w:val="24"/>
          <w:szCs w:val="24"/>
          <w:lang w:val="mk-MK" w:eastAsia="ja-JP"/>
        </w:rPr>
        <w:t>споредба со</w:t>
      </w:r>
      <w:r>
        <w:rPr>
          <w:rFonts w:ascii="Times New Roman" w:eastAsia="MS Mincho" w:hAnsi="Times New Roman" w:cs="Times New Roman"/>
          <w:bCs/>
          <w:sz w:val="24"/>
          <w:szCs w:val="24"/>
          <w:lang w:val="mk-MK" w:eastAsia="ja-JP"/>
        </w:rPr>
        <w:t xml:space="preserve"> </w:t>
      </w:r>
      <w:r>
        <w:rPr>
          <w:rFonts w:ascii="Times New Roman" w:eastAsia="MS Mincho" w:hAnsi="Times New Roman" w:cs="Times New Roman"/>
          <w:bCs/>
          <w:sz w:val="24"/>
          <w:szCs w:val="24"/>
          <w:lang w:eastAsia="ja-JP"/>
        </w:rPr>
        <w:t xml:space="preserve">polyamide </w:t>
      </w:r>
      <w:r w:rsidR="00CE3652">
        <w:rPr>
          <w:rFonts w:ascii="Times New Roman" w:eastAsia="MS Mincho" w:hAnsi="Times New Roman" w:cs="Times New Roman"/>
          <w:bCs/>
          <w:sz w:val="24"/>
          <w:szCs w:val="24"/>
          <w:lang w:val="mk-MK" w:eastAsia="ja-JP"/>
        </w:rPr>
        <w:t xml:space="preserve">и </w:t>
      </w:r>
      <w:bookmarkStart w:id="127" w:name="_Hlk113550563"/>
      <w:r>
        <w:rPr>
          <w:rFonts w:ascii="Times New Roman" w:eastAsia="MS Mincho" w:hAnsi="Times New Roman" w:cs="Times New Roman"/>
          <w:bCs/>
          <w:sz w:val="24"/>
          <w:szCs w:val="24"/>
          <w:lang w:eastAsia="ja-JP"/>
        </w:rPr>
        <w:t>poliglecaprone 25</w:t>
      </w:r>
      <w:bookmarkEnd w:id="127"/>
      <w:r w:rsidR="009C5C38">
        <w:rPr>
          <w:rFonts w:ascii="Times New Roman" w:eastAsia="MS Mincho" w:hAnsi="Times New Roman" w:cs="Times New Roman"/>
          <w:bCs/>
          <w:sz w:val="24"/>
          <w:szCs w:val="24"/>
          <w:lang w:val="mk-MK" w:eastAsia="ja-JP"/>
        </w:rPr>
        <w:t>,</w:t>
      </w:r>
      <w:r w:rsidR="009C5C38" w:rsidRPr="009C5C38">
        <w:rPr>
          <w:rFonts w:ascii="Times New Roman" w:eastAsia="MS Mincho" w:hAnsi="Times New Roman" w:cs="Times New Roman"/>
          <w:bCs/>
          <w:sz w:val="24"/>
          <w:szCs w:val="24"/>
          <w:lang w:eastAsia="ja-JP"/>
        </w:rPr>
        <w:t xml:space="preserve"> P.G.A</w:t>
      </w:r>
      <w:r w:rsidR="009C5C38">
        <w:rPr>
          <w:rFonts w:ascii="Times New Roman" w:eastAsia="MS Mincho" w:hAnsi="Times New Roman" w:cs="Times New Roman"/>
          <w:bCs/>
          <w:sz w:val="24"/>
          <w:szCs w:val="24"/>
          <w:lang w:val="mk-MK" w:eastAsia="ja-JP"/>
        </w:rPr>
        <w:t xml:space="preserve"> сутурите покажаа поизразена инфламаторна реакција</w:t>
      </w:r>
      <w:r w:rsidR="008609CC">
        <w:rPr>
          <w:rFonts w:ascii="Times New Roman" w:eastAsia="MS Mincho" w:hAnsi="Times New Roman" w:cs="Times New Roman"/>
          <w:bCs/>
          <w:sz w:val="24"/>
          <w:szCs w:val="24"/>
          <w:lang w:val="mk-MK" w:eastAsia="ja-JP"/>
        </w:rPr>
        <w:t>, но разликите не беа сигнификантни</w:t>
      </w:r>
      <w:r>
        <w:rPr>
          <w:rFonts w:ascii="Times New Roman" w:eastAsia="MS Mincho" w:hAnsi="Times New Roman" w:cs="Times New Roman"/>
          <w:bCs/>
          <w:sz w:val="24"/>
          <w:szCs w:val="24"/>
          <w:lang w:eastAsia="ja-JP"/>
        </w:rPr>
        <w:t>.</w:t>
      </w:r>
      <w:r w:rsidR="00CE3652">
        <w:rPr>
          <w:rFonts w:ascii="Times New Roman" w:eastAsia="MS Mincho" w:hAnsi="Times New Roman" w:cs="Times New Roman"/>
          <w:bCs/>
          <w:sz w:val="24"/>
          <w:szCs w:val="24"/>
          <w:lang w:eastAsia="ja-JP"/>
        </w:rPr>
        <w:t xml:space="preserve"> Ka</w:t>
      </w:r>
      <w:r w:rsidR="009C5C38">
        <w:rPr>
          <w:rFonts w:ascii="Times New Roman" w:eastAsia="MS Mincho" w:hAnsi="Times New Roman" w:cs="Times New Roman"/>
          <w:bCs/>
          <w:sz w:val="24"/>
          <w:szCs w:val="24"/>
          <w:lang w:val="mk-MK" w:eastAsia="ja-JP"/>
        </w:rPr>
        <w:t xml:space="preserve">ко и во нашето испитување, </w:t>
      </w:r>
      <w:r w:rsidR="008609CC">
        <w:rPr>
          <w:rFonts w:ascii="Times New Roman" w:eastAsia="MS Mincho" w:hAnsi="Times New Roman" w:cs="Times New Roman"/>
          <w:bCs/>
          <w:sz w:val="24"/>
          <w:szCs w:val="24"/>
          <w:lang w:val="mk-MK" w:eastAsia="ja-JP"/>
        </w:rPr>
        <w:t xml:space="preserve">во испитувањето на </w:t>
      </w:r>
      <w:r w:rsidR="009C5C38" w:rsidRPr="009C5C38">
        <w:rPr>
          <w:rFonts w:ascii="Times New Roman" w:eastAsia="MS Mincho" w:hAnsi="Times New Roman" w:cs="Times New Roman"/>
          <w:bCs/>
          <w:sz w:val="24"/>
          <w:szCs w:val="24"/>
          <w:lang w:val="mk-MK" w:eastAsia="ja-JP"/>
        </w:rPr>
        <w:t>Balamurugan</w:t>
      </w:r>
      <w:r w:rsidR="009C5C38">
        <w:rPr>
          <w:rFonts w:ascii="Times New Roman" w:eastAsia="MS Mincho" w:hAnsi="Times New Roman" w:cs="Times New Roman"/>
          <w:bCs/>
          <w:sz w:val="24"/>
          <w:szCs w:val="24"/>
          <w:lang w:val="mk-MK" w:eastAsia="ja-JP"/>
        </w:rPr>
        <w:t xml:space="preserve"> и сор.</w:t>
      </w:r>
      <w:r w:rsidR="009C5C38">
        <w:rPr>
          <w:rFonts w:ascii="Times New Roman" w:eastAsia="MS Mincho" w:hAnsi="Times New Roman" w:cs="Times New Roman"/>
          <w:bCs/>
          <w:sz w:val="24"/>
          <w:szCs w:val="24"/>
          <w:vertAlign w:val="superscript"/>
          <w:lang w:val="mk-MK" w:eastAsia="ja-JP"/>
        </w:rPr>
        <w:t xml:space="preserve">82 </w:t>
      </w:r>
      <w:r w:rsidR="009C5C38" w:rsidRPr="009C5C38">
        <w:rPr>
          <w:rFonts w:ascii="Times New Roman" w:eastAsia="MS Mincho" w:hAnsi="Times New Roman" w:cs="Times New Roman"/>
          <w:bCs/>
          <w:sz w:val="24"/>
          <w:szCs w:val="24"/>
          <w:lang w:eastAsia="ja-JP"/>
        </w:rPr>
        <w:t>P.G.A</w:t>
      </w:r>
      <w:r w:rsidR="009C5C38">
        <w:rPr>
          <w:rFonts w:ascii="Times New Roman" w:eastAsia="MS Mincho" w:hAnsi="Times New Roman" w:cs="Times New Roman"/>
          <w:bCs/>
          <w:sz w:val="24"/>
          <w:szCs w:val="24"/>
          <w:lang w:val="mk-MK" w:eastAsia="ja-JP"/>
        </w:rPr>
        <w:t xml:space="preserve"> материјалите за сутурирање</w:t>
      </w:r>
      <w:r w:rsidR="009C5C38" w:rsidRPr="009C5C38">
        <w:rPr>
          <w:rFonts w:ascii="Times New Roman" w:eastAsia="MS Mincho" w:hAnsi="Times New Roman" w:cs="Times New Roman"/>
          <w:bCs/>
          <w:sz w:val="24"/>
          <w:szCs w:val="24"/>
          <w:vertAlign w:val="superscript"/>
          <w:lang w:val="mk-MK" w:eastAsia="ja-JP"/>
        </w:rPr>
        <w:t xml:space="preserve"> </w:t>
      </w:r>
      <w:r w:rsidR="009C5C38">
        <w:rPr>
          <w:rFonts w:ascii="Times New Roman" w:eastAsia="MS Mincho" w:hAnsi="Times New Roman" w:cs="Times New Roman"/>
          <w:bCs/>
          <w:sz w:val="24"/>
          <w:szCs w:val="24"/>
          <w:lang w:val="mk-MK" w:eastAsia="ja-JP"/>
        </w:rPr>
        <w:t xml:space="preserve">демонстрираа </w:t>
      </w:r>
      <w:r w:rsidR="00621527">
        <w:rPr>
          <w:rFonts w:ascii="Times New Roman" w:eastAsia="MS Mincho" w:hAnsi="Times New Roman" w:cs="Times New Roman"/>
          <w:bCs/>
          <w:sz w:val="24"/>
          <w:szCs w:val="24"/>
          <w:lang w:val="mk-MK" w:eastAsia="ja-JP"/>
        </w:rPr>
        <w:t xml:space="preserve">супериорни клинички резултати во однос на ткивната инфламаторна реакција во однос на </w:t>
      </w:r>
      <w:r w:rsidR="00621527">
        <w:rPr>
          <w:rFonts w:ascii="Times New Roman" w:eastAsia="MS Mincho" w:hAnsi="Times New Roman" w:cs="Times New Roman"/>
          <w:bCs/>
          <w:sz w:val="24"/>
          <w:szCs w:val="24"/>
          <w:lang w:eastAsia="ja-JP"/>
        </w:rPr>
        <w:t>silk.</w:t>
      </w:r>
    </w:p>
    <w:p w14:paraId="55F6EC6E" w14:textId="0EF1CE78" w:rsidR="00961C8A" w:rsidRPr="00AA5CF8" w:rsidRDefault="00961C8A" w:rsidP="003A358B">
      <w:pPr>
        <w:autoSpaceDE w:val="0"/>
        <w:autoSpaceDN w:val="0"/>
        <w:adjustRightInd w:val="0"/>
        <w:ind w:firstLine="360"/>
        <w:jc w:val="both"/>
        <w:rPr>
          <w:rFonts w:ascii="Times New Roman" w:eastAsia="MS Mincho" w:hAnsi="Times New Roman" w:cs="Times New Roman"/>
          <w:bCs/>
          <w:sz w:val="24"/>
          <w:szCs w:val="24"/>
          <w:vertAlign w:val="superscript"/>
          <w:lang w:val="mk-MK" w:eastAsia="ja-JP"/>
        </w:rPr>
      </w:pPr>
      <w:r>
        <w:rPr>
          <w:rFonts w:ascii="Times New Roman" w:eastAsia="MS Mincho" w:hAnsi="Times New Roman" w:cs="Times New Roman"/>
          <w:bCs/>
          <w:sz w:val="24"/>
          <w:szCs w:val="24"/>
          <w:lang w:eastAsia="ja-JP"/>
        </w:rPr>
        <w:lastRenderedPageBreak/>
        <w:t>P</w:t>
      </w:r>
      <w:r w:rsidRPr="00961C8A">
        <w:rPr>
          <w:rFonts w:ascii="Times New Roman" w:eastAsia="MS Mincho" w:hAnsi="Times New Roman" w:cs="Times New Roman"/>
          <w:bCs/>
          <w:sz w:val="24"/>
          <w:szCs w:val="24"/>
          <w:lang w:eastAsia="ja-JP"/>
        </w:rPr>
        <w:t>oliglecaprone 25</w:t>
      </w:r>
      <w:r>
        <w:rPr>
          <w:rFonts w:ascii="Times New Roman" w:eastAsia="MS Mincho" w:hAnsi="Times New Roman" w:cs="Times New Roman"/>
          <w:bCs/>
          <w:sz w:val="24"/>
          <w:szCs w:val="24"/>
          <w:lang w:eastAsia="ja-JP"/>
        </w:rPr>
        <w:t xml:space="preserve"> </w:t>
      </w:r>
      <w:r>
        <w:rPr>
          <w:rFonts w:ascii="Times New Roman" w:eastAsia="MS Mincho" w:hAnsi="Times New Roman" w:cs="Times New Roman"/>
          <w:bCs/>
          <w:sz w:val="24"/>
          <w:szCs w:val="24"/>
          <w:lang w:val="mk-MK" w:eastAsia="ja-JP"/>
        </w:rPr>
        <w:t xml:space="preserve">сутурите во нашето истражување покажаа одлични резултати во однос на ткивната инфламација, веднаш по </w:t>
      </w:r>
      <w:r w:rsidRPr="00961C8A">
        <w:rPr>
          <w:rFonts w:ascii="Times New Roman" w:eastAsia="MS Mincho" w:hAnsi="Times New Roman" w:cs="Times New Roman"/>
          <w:bCs/>
          <w:sz w:val="24"/>
          <w:szCs w:val="24"/>
          <w:lang w:eastAsia="ja-JP"/>
        </w:rPr>
        <w:t>polyamide</w:t>
      </w:r>
      <w:r w:rsidRPr="00961C8A">
        <w:rPr>
          <w:rFonts w:ascii="Times New Roman" w:eastAsia="MS Mincho" w:hAnsi="Times New Roman" w:cs="Times New Roman"/>
          <w:bCs/>
          <w:sz w:val="24"/>
          <w:szCs w:val="24"/>
          <w:lang w:val="mk-MK" w:eastAsia="ja-JP"/>
        </w:rPr>
        <w:t xml:space="preserve"> групата</w:t>
      </w:r>
      <w:r>
        <w:rPr>
          <w:rFonts w:ascii="Times New Roman" w:eastAsia="MS Mincho" w:hAnsi="Times New Roman" w:cs="Times New Roman"/>
          <w:bCs/>
          <w:sz w:val="24"/>
          <w:szCs w:val="24"/>
          <w:lang w:val="mk-MK" w:eastAsia="ja-JP"/>
        </w:rPr>
        <w:t xml:space="preserve">, </w:t>
      </w:r>
      <w:r w:rsidR="008609CC">
        <w:rPr>
          <w:rFonts w:ascii="Times New Roman" w:eastAsia="MS Mincho" w:hAnsi="Times New Roman" w:cs="Times New Roman"/>
          <w:bCs/>
          <w:sz w:val="24"/>
          <w:szCs w:val="24"/>
          <w:lang w:val="mk-MK" w:eastAsia="ja-JP"/>
        </w:rPr>
        <w:t>од која имаа</w:t>
      </w:r>
      <w:r>
        <w:rPr>
          <w:rFonts w:ascii="Times New Roman" w:eastAsia="MS Mincho" w:hAnsi="Times New Roman" w:cs="Times New Roman"/>
          <w:bCs/>
          <w:sz w:val="24"/>
          <w:szCs w:val="24"/>
          <w:lang w:val="mk-MK" w:eastAsia="ja-JP"/>
        </w:rPr>
        <w:t xml:space="preserve"> </w:t>
      </w:r>
      <w:r w:rsidRPr="00961C8A">
        <w:rPr>
          <w:rFonts w:ascii="Times New Roman" w:eastAsia="MS Mincho" w:hAnsi="Times New Roman" w:cs="Times New Roman"/>
          <w:bCs/>
          <w:sz w:val="24"/>
          <w:szCs w:val="24"/>
          <w:lang w:val="mk-MK" w:eastAsia="ja-JP"/>
        </w:rPr>
        <w:t xml:space="preserve">незначајно помал  </w:t>
      </w:r>
      <w:r w:rsidR="008609CC">
        <w:rPr>
          <w:rFonts w:ascii="Times New Roman" w:eastAsia="MS Mincho" w:hAnsi="Times New Roman" w:cs="Times New Roman"/>
          <w:bCs/>
          <w:sz w:val="24"/>
          <w:szCs w:val="24"/>
          <w:lang w:val="mk-MK" w:eastAsia="ja-JP"/>
        </w:rPr>
        <w:t>и</w:t>
      </w:r>
      <w:r w:rsidRPr="00961C8A">
        <w:rPr>
          <w:rFonts w:ascii="Times New Roman" w:eastAsia="MS Mincho" w:hAnsi="Times New Roman" w:cs="Times New Roman"/>
          <w:bCs/>
          <w:sz w:val="24"/>
          <w:szCs w:val="24"/>
          <w:lang w:val="mk-MK" w:eastAsia="ja-JP"/>
        </w:rPr>
        <w:t>ндекс на мекоткивно заздравување</w:t>
      </w:r>
      <w:r>
        <w:rPr>
          <w:rFonts w:ascii="Times New Roman" w:eastAsia="MS Mincho" w:hAnsi="Times New Roman" w:cs="Times New Roman"/>
          <w:bCs/>
          <w:sz w:val="24"/>
          <w:szCs w:val="24"/>
          <w:lang w:val="mk-MK" w:eastAsia="ja-JP"/>
        </w:rPr>
        <w:t>.</w:t>
      </w:r>
      <w:r w:rsidR="00025C1D">
        <w:rPr>
          <w:rFonts w:ascii="Times New Roman" w:eastAsia="MS Mincho" w:hAnsi="Times New Roman" w:cs="Times New Roman"/>
          <w:bCs/>
          <w:sz w:val="24"/>
          <w:szCs w:val="24"/>
          <w:lang w:val="mk-MK" w:eastAsia="ja-JP"/>
        </w:rPr>
        <w:t xml:space="preserve"> Испитувањата на </w:t>
      </w:r>
      <w:r w:rsidR="00025C1D" w:rsidRPr="00025C1D">
        <w:rPr>
          <w:rFonts w:ascii="Times New Roman" w:eastAsia="MS Mincho" w:hAnsi="Times New Roman" w:cs="Times New Roman"/>
          <w:bCs/>
          <w:sz w:val="24"/>
          <w:szCs w:val="24"/>
          <w:lang w:eastAsia="ja-JP"/>
        </w:rPr>
        <w:t>Yilmaz</w:t>
      </w:r>
      <w:r w:rsidR="00025C1D">
        <w:rPr>
          <w:rFonts w:ascii="Times New Roman" w:eastAsia="MS Mincho" w:hAnsi="Times New Roman" w:cs="Times New Roman"/>
          <w:bCs/>
          <w:sz w:val="24"/>
          <w:szCs w:val="24"/>
          <w:lang w:val="mk-MK" w:eastAsia="ja-JP"/>
        </w:rPr>
        <w:t xml:space="preserve"> и сор.</w:t>
      </w:r>
      <w:r w:rsidR="00025C1D">
        <w:rPr>
          <w:rFonts w:ascii="Times New Roman" w:eastAsia="MS Mincho" w:hAnsi="Times New Roman" w:cs="Times New Roman"/>
          <w:bCs/>
          <w:sz w:val="24"/>
          <w:szCs w:val="24"/>
          <w:vertAlign w:val="superscript"/>
          <w:lang w:val="mk-MK" w:eastAsia="ja-JP"/>
        </w:rPr>
        <w:t>98</w:t>
      </w:r>
      <w:r w:rsidR="00025C1D">
        <w:rPr>
          <w:rFonts w:ascii="Times New Roman" w:eastAsia="MS Mincho" w:hAnsi="Times New Roman" w:cs="Times New Roman"/>
          <w:bCs/>
          <w:sz w:val="24"/>
          <w:szCs w:val="24"/>
          <w:lang w:val="mk-MK" w:eastAsia="ja-JP"/>
        </w:rPr>
        <w:t xml:space="preserve"> и </w:t>
      </w:r>
      <w:r w:rsidR="00025C1D" w:rsidRPr="00025C1D">
        <w:rPr>
          <w:rFonts w:ascii="Times New Roman" w:eastAsia="MS Mincho" w:hAnsi="Times New Roman" w:cs="Times New Roman"/>
          <w:bCs/>
          <w:sz w:val="24"/>
          <w:szCs w:val="24"/>
          <w:lang w:eastAsia="ja-JP"/>
        </w:rPr>
        <w:t>Banche</w:t>
      </w:r>
      <w:r w:rsidR="00025C1D">
        <w:rPr>
          <w:rFonts w:ascii="Times New Roman" w:eastAsia="MS Mincho" w:hAnsi="Times New Roman" w:cs="Times New Roman"/>
          <w:bCs/>
          <w:sz w:val="24"/>
          <w:szCs w:val="24"/>
          <w:lang w:val="mk-MK" w:eastAsia="ja-JP"/>
        </w:rPr>
        <w:t xml:space="preserve"> и сор.</w:t>
      </w:r>
      <w:r w:rsidR="00025C1D">
        <w:rPr>
          <w:rFonts w:ascii="Times New Roman" w:eastAsia="MS Mincho" w:hAnsi="Times New Roman" w:cs="Times New Roman"/>
          <w:bCs/>
          <w:sz w:val="24"/>
          <w:szCs w:val="24"/>
          <w:vertAlign w:val="superscript"/>
          <w:lang w:val="mk-MK" w:eastAsia="ja-JP"/>
        </w:rPr>
        <w:t>53</w:t>
      </w:r>
      <w:r w:rsidR="00025C1D">
        <w:rPr>
          <w:rFonts w:ascii="Times New Roman" w:eastAsia="MS Mincho" w:hAnsi="Times New Roman" w:cs="Times New Roman"/>
          <w:bCs/>
          <w:sz w:val="24"/>
          <w:szCs w:val="24"/>
          <w:lang w:val="mk-MK" w:eastAsia="ja-JP"/>
        </w:rPr>
        <w:t xml:space="preserve"> покажаа слични резултати на нашите сугерирајќи дека </w:t>
      </w:r>
      <w:r w:rsidR="00025C1D" w:rsidRPr="00025C1D">
        <w:rPr>
          <w:rFonts w:ascii="Times New Roman" w:eastAsia="MS Mincho" w:hAnsi="Times New Roman" w:cs="Times New Roman"/>
          <w:bCs/>
          <w:sz w:val="24"/>
          <w:szCs w:val="24"/>
          <w:lang w:eastAsia="ja-JP"/>
        </w:rPr>
        <w:t>poliglecaprone 25</w:t>
      </w:r>
      <w:r w:rsidR="00025C1D">
        <w:rPr>
          <w:rFonts w:ascii="Times New Roman" w:eastAsia="MS Mincho" w:hAnsi="Times New Roman" w:cs="Times New Roman"/>
          <w:bCs/>
          <w:sz w:val="24"/>
          <w:szCs w:val="24"/>
          <w:lang w:val="mk-MK" w:eastAsia="ja-JP"/>
        </w:rPr>
        <w:t xml:space="preserve"> има позитивен ефект при заздравувањето на раните</w:t>
      </w:r>
      <w:r w:rsidR="00916234">
        <w:rPr>
          <w:rFonts w:ascii="Times New Roman" w:eastAsia="MS Mincho" w:hAnsi="Times New Roman" w:cs="Times New Roman"/>
          <w:bCs/>
          <w:sz w:val="24"/>
          <w:szCs w:val="24"/>
          <w:lang w:val="mk-MK" w:eastAsia="ja-JP"/>
        </w:rPr>
        <w:t xml:space="preserve">. </w:t>
      </w:r>
      <w:r w:rsidR="00916234" w:rsidRPr="00916234">
        <w:rPr>
          <w:rFonts w:ascii="Times New Roman" w:eastAsia="MS Mincho" w:hAnsi="Times New Roman" w:cs="Times New Roman"/>
          <w:bCs/>
          <w:sz w:val="24"/>
          <w:szCs w:val="24"/>
          <w:lang w:eastAsia="ja-JP"/>
        </w:rPr>
        <w:t>Nary Filho</w:t>
      </w:r>
      <w:r w:rsidR="00916234">
        <w:rPr>
          <w:rFonts w:ascii="Times New Roman" w:eastAsia="MS Mincho" w:hAnsi="Times New Roman" w:cs="Times New Roman"/>
          <w:bCs/>
          <w:sz w:val="24"/>
          <w:szCs w:val="24"/>
          <w:lang w:val="mk-MK" w:eastAsia="ja-JP"/>
        </w:rPr>
        <w:t xml:space="preserve"> и сор.</w:t>
      </w:r>
      <w:r w:rsidR="00916234">
        <w:rPr>
          <w:rFonts w:ascii="Times New Roman" w:eastAsia="MS Mincho" w:hAnsi="Times New Roman" w:cs="Times New Roman"/>
          <w:bCs/>
          <w:sz w:val="24"/>
          <w:szCs w:val="24"/>
          <w:vertAlign w:val="superscript"/>
          <w:lang w:val="mk-MK" w:eastAsia="ja-JP"/>
        </w:rPr>
        <w:t>14</w:t>
      </w:r>
      <w:r w:rsidR="00BB35C7">
        <w:rPr>
          <w:rFonts w:ascii="Times New Roman" w:eastAsia="MS Mincho" w:hAnsi="Times New Roman" w:cs="Times New Roman"/>
          <w:bCs/>
          <w:sz w:val="24"/>
          <w:szCs w:val="24"/>
          <w:vertAlign w:val="superscript"/>
          <w:lang w:val="mk-MK" w:eastAsia="ja-JP"/>
        </w:rPr>
        <w:t>2</w:t>
      </w:r>
      <w:r w:rsidR="003A358B">
        <w:rPr>
          <w:rFonts w:ascii="Times New Roman" w:eastAsia="MS Mincho" w:hAnsi="Times New Roman" w:cs="Times New Roman"/>
          <w:bCs/>
          <w:sz w:val="24"/>
          <w:szCs w:val="24"/>
          <w:vertAlign w:val="superscript"/>
          <w:lang w:val="mk-MK" w:eastAsia="ja-JP"/>
        </w:rPr>
        <w:t xml:space="preserve"> </w:t>
      </w:r>
      <w:r w:rsidR="003A358B">
        <w:rPr>
          <w:rFonts w:ascii="Times New Roman" w:eastAsia="MS Mincho" w:hAnsi="Times New Roman" w:cs="Times New Roman"/>
          <w:bCs/>
          <w:sz w:val="24"/>
          <w:szCs w:val="24"/>
          <w:lang w:val="mk-MK" w:eastAsia="ja-JP"/>
        </w:rPr>
        <w:t>ја евалуира</w:t>
      </w:r>
      <w:r w:rsidR="008609CC">
        <w:rPr>
          <w:rFonts w:ascii="Times New Roman" w:eastAsia="MS Mincho" w:hAnsi="Times New Roman" w:cs="Times New Roman"/>
          <w:bCs/>
          <w:sz w:val="24"/>
          <w:szCs w:val="24"/>
          <w:lang w:val="mk-MK" w:eastAsia="ja-JP"/>
        </w:rPr>
        <w:t>а</w:t>
      </w:r>
      <w:r w:rsidR="003A358B">
        <w:rPr>
          <w:rFonts w:ascii="Times New Roman" w:eastAsia="MS Mincho" w:hAnsi="Times New Roman" w:cs="Times New Roman"/>
          <w:bCs/>
          <w:sz w:val="24"/>
          <w:szCs w:val="24"/>
          <w:lang w:val="mk-MK" w:eastAsia="ja-JP"/>
        </w:rPr>
        <w:t xml:space="preserve"> биокомпатибилноста на </w:t>
      </w:r>
      <w:bookmarkStart w:id="128" w:name="_Hlk113551144"/>
      <w:r w:rsidR="003A358B" w:rsidRPr="003A358B">
        <w:rPr>
          <w:rFonts w:ascii="Times New Roman" w:eastAsia="MS Mincho" w:hAnsi="Times New Roman" w:cs="Times New Roman"/>
          <w:bCs/>
          <w:sz w:val="24"/>
          <w:szCs w:val="24"/>
          <w:lang w:eastAsia="ja-JP"/>
        </w:rPr>
        <w:t>polyglecaprone 25</w:t>
      </w:r>
      <w:bookmarkEnd w:id="128"/>
      <w:r w:rsidR="003A358B" w:rsidRPr="003A358B">
        <w:rPr>
          <w:rFonts w:ascii="Times New Roman" w:eastAsia="MS Mincho" w:hAnsi="Times New Roman" w:cs="Times New Roman"/>
          <w:bCs/>
          <w:sz w:val="24"/>
          <w:szCs w:val="24"/>
          <w:lang w:eastAsia="ja-JP"/>
        </w:rPr>
        <w:t xml:space="preserve">, </w:t>
      </w:r>
      <w:bookmarkStart w:id="129" w:name="_Hlk113551185"/>
      <w:r w:rsidR="003A358B" w:rsidRPr="003A358B">
        <w:rPr>
          <w:rFonts w:ascii="Times New Roman" w:eastAsia="MS Mincho" w:hAnsi="Times New Roman" w:cs="Times New Roman"/>
          <w:bCs/>
          <w:sz w:val="24"/>
          <w:szCs w:val="24"/>
          <w:lang w:eastAsia="ja-JP"/>
        </w:rPr>
        <w:t xml:space="preserve">polyglactin 910 </w:t>
      </w:r>
      <w:r w:rsidR="003A358B">
        <w:rPr>
          <w:rFonts w:ascii="Times New Roman" w:eastAsia="MS Mincho" w:hAnsi="Times New Roman" w:cs="Times New Roman"/>
          <w:bCs/>
          <w:sz w:val="24"/>
          <w:szCs w:val="24"/>
          <w:lang w:val="mk-MK" w:eastAsia="ja-JP"/>
        </w:rPr>
        <w:t xml:space="preserve">и </w:t>
      </w:r>
      <w:r w:rsidR="003A358B" w:rsidRPr="003A358B">
        <w:rPr>
          <w:rFonts w:ascii="Times New Roman" w:eastAsia="MS Mincho" w:hAnsi="Times New Roman" w:cs="Times New Roman"/>
          <w:bCs/>
          <w:sz w:val="24"/>
          <w:szCs w:val="24"/>
          <w:lang w:eastAsia="ja-JP"/>
        </w:rPr>
        <w:t>polytetrafluorethylene</w:t>
      </w:r>
      <w:r w:rsidR="003A358B">
        <w:rPr>
          <w:rFonts w:ascii="Times New Roman" w:eastAsia="MS Mincho" w:hAnsi="Times New Roman" w:cs="Times New Roman"/>
          <w:bCs/>
          <w:sz w:val="24"/>
          <w:szCs w:val="24"/>
          <w:lang w:val="mk-MK" w:eastAsia="ja-JP"/>
        </w:rPr>
        <w:t xml:space="preserve"> </w:t>
      </w:r>
      <w:bookmarkEnd w:id="129"/>
      <w:r w:rsidR="003A358B">
        <w:rPr>
          <w:rFonts w:ascii="Times New Roman" w:eastAsia="MS Mincho" w:hAnsi="Times New Roman" w:cs="Times New Roman"/>
          <w:bCs/>
          <w:sz w:val="24"/>
          <w:szCs w:val="24"/>
          <w:lang w:val="mk-MK" w:eastAsia="ja-JP"/>
        </w:rPr>
        <w:t xml:space="preserve">имплантирани во субкутано дорзално ткиво кај стаорци. Резултатите </w:t>
      </w:r>
      <w:r w:rsidR="008609CC">
        <w:rPr>
          <w:rFonts w:ascii="Times New Roman" w:eastAsia="MS Mincho" w:hAnsi="Times New Roman" w:cs="Times New Roman"/>
          <w:bCs/>
          <w:sz w:val="24"/>
          <w:szCs w:val="24"/>
          <w:lang w:val="mk-MK" w:eastAsia="ja-JP"/>
        </w:rPr>
        <w:t>д</w:t>
      </w:r>
      <w:r w:rsidR="003A358B">
        <w:rPr>
          <w:rFonts w:ascii="Times New Roman" w:eastAsia="MS Mincho" w:hAnsi="Times New Roman" w:cs="Times New Roman"/>
          <w:bCs/>
          <w:sz w:val="24"/>
          <w:szCs w:val="24"/>
          <w:lang w:val="mk-MK" w:eastAsia="ja-JP"/>
        </w:rPr>
        <w:t xml:space="preserve">окажале дека </w:t>
      </w:r>
      <w:r w:rsidR="003A358B" w:rsidRPr="003A358B">
        <w:rPr>
          <w:rFonts w:ascii="Times New Roman" w:eastAsia="MS Mincho" w:hAnsi="Times New Roman" w:cs="Times New Roman"/>
          <w:bCs/>
          <w:sz w:val="24"/>
          <w:szCs w:val="24"/>
          <w:lang w:eastAsia="ja-JP"/>
        </w:rPr>
        <w:t>polyglecaprone 25</w:t>
      </w:r>
      <w:r w:rsidR="003A358B">
        <w:rPr>
          <w:rFonts w:ascii="Times New Roman" w:eastAsia="MS Mincho" w:hAnsi="Times New Roman" w:cs="Times New Roman"/>
          <w:bCs/>
          <w:sz w:val="24"/>
          <w:szCs w:val="24"/>
          <w:lang w:val="mk-MK" w:eastAsia="ja-JP"/>
        </w:rPr>
        <w:t xml:space="preserve"> покажува најблага инфламаторна реакција, след</w:t>
      </w:r>
      <w:r w:rsidR="008609CC">
        <w:rPr>
          <w:rFonts w:ascii="Times New Roman" w:eastAsia="MS Mincho" w:hAnsi="Times New Roman" w:cs="Times New Roman"/>
          <w:bCs/>
          <w:sz w:val="24"/>
          <w:szCs w:val="24"/>
          <w:lang w:val="mk-MK" w:eastAsia="ja-JP"/>
        </w:rPr>
        <w:t>е</w:t>
      </w:r>
      <w:r w:rsidR="003A358B">
        <w:rPr>
          <w:rFonts w:ascii="Times New Roman" w:eastAsia="MS Mincho" w:hAnsi="Times New Roman" w:cs="Times New Roman"/>
          <w:bCs/>
          <w:sz w:val="24"/>
          <w:szCs w:val="24"/>
          <w:lang w:val="mk-MK" w:eastAsia="ja-JP"/>
        </w:rPr>
        <w:t xml:space="preserve">но од </w:t>
      </w:r>
      <w:r w:rsidR="003A358B" w:rsidRPr="003A358B">
        <w:rPr>
          <w:rFonts w:ascii="Times New Roman" w:eastAsia="MS Mincho" w:hAnsi="Times New Roman" w:cs="Times New Roman"/>
          <w:bCs/>
          <w:sz w:val="24"/>
          <w:szCs w:val="24"/>
          <w:lang w:eastAsia="ja-JP"/>
        </w:rPr>
        <w:t xml:space="preserve">polyglactin 910 </w:t>
      </w:r>
      <w:r w:rsidR="003A358B" w:rsidRPr="003A358B">
        <w:rPr>
          <w:rFonts w:ascii="Times New Roman" w:eastAsia="MS Mincho" w:hAnsi="Times New Roman" w:cs="Times New Roman"/>
          <w:bCs/>
          <w:sz w:val="24"/>
          <w:szCs w:val="24"/>
          <w:lang w:val="mk-MK" w:eastAsia="ja-JP"/>
        </w:rPr>
        <w:t xml:space="preserve">и </w:t>
      </w:r>
      <w:r w:rsidR="003A358B" w:rsidRPr="003A358B">
        <w:rPr>
          <w:rFonts w:ascii="Times New Roman" w:eastAsia="MS Mincho" w:hAnsi="Times New Roman" w:cs="Times New Roman"/>
          <w:bCs/>
          <w:sz w:val="24"/>
          <w:szCs w:val="24"/>
          <w:lang w:eastAsia="ja-JP"/>
        </w:rPr>
        <w:t>polytetrafluorethylene</w:t>
      </w:r>
      <w:r w:rsidR="003A358B">
        <w:rPr>
          <w:rFonts w:ascii="Times New Roman" w:eastAsia="MS Mincho" w:hAnsi="Times New Roman" w:cs="Times New Roman"/>
          <w:bCs/>
          <w:sz w:val="24"/>
          <w:szCs w:val="24"/>
          <w:lang w:val="mk-MK" w:eastAsia="ja-JP"/>
        </w:rPr>
        <w:t xml:space="preserve">. Ваквото однесување на </w:t>
      </w:r>
      <w:r w:rsidR="00916234" w:rsidRPr="00916234">
        <w:rPr>
          <w:rFonts w:ascii="Times New Roman" w:eastAsia="MS Mincho" w:hAnsi="Times New Roman" w:cs="Times New Roman"/>
          <w:bCs/>
          <w:sz w:val="24"/>
          <w:szCs w:val="24"/>
          <w:lang w:eastAsia="ja-JP"/>
        </w:rPr>
        <w:t xml:space="preserve">polyglecaprone 25 </w:t>
      </w:r>
      <w:r w:rsidR="003A358B">
        <w:rPr>
          <w:rFonts w:ascii="Times New Roman" w:eastAsia="MS Mincho" w:hAnsi="Times New Roman" w:cs="Times New Roman"/>
          <w:bCs/>
          <w:sz w:val="24"/>
          <w:szCs w:val="24"/>
          <w:lang w:val="mk-MK" w:eastAsia="ja-JP"/>
        </w:rPr>
        <w:t>може да се должи на неговиот хемиски состав (</w:t>
      </w:r>
      <w:r w:rsidR="00916234" w:rsidRPr="00916234">
        <w:rPr>
          <w:rFonts w:ascii="Times New Roman" w:eastAsia="MS Mincho" w:hAnsi="Times New Roman" w:cs="Times New Roman"/>
          <w:bCs/>
          <w:sz w:val="24"/>
          <w:szCs w:val="24"/>
          <w:lang w:eastAsia="ja-JP"/>
        </w:rPr>
        <w:t xml:space="preserve">25% e-copralactone </w:t>
      </w:r>
      <w:r w:rsidR="00357702">
        <w:rPr>
          <w:rFonts w:ascii="Times New Roman" w:eastAsia="MS Mincho" w:hAnsi="Times New Roman" w:cs="Times New Roman"/>
          <w:bCs/>
          <w:sz w:val="24"/>
          <w:szCs w:val="24"/>
          <w:lang w:val="mk-MK" w:eastAsia="ja-JP"/>
        </w:rPr>
        <w:t>и</w:t>
      </w:r>
      <w:r w:rsidR="00916234" w:rsidRPr="00916234">
        <w:rPr>
          <w:rFonts w:ascii="Times New Roman" w:eastAsia="MS Mincho" w:hAnsi="Times New Roman" w:cs="Times New Roman"/>
          <w:bCs/>
          <w:sz w:val="24"/>
          <w:szCs w:val="24"/>
          <w:lang w:eastAsia="ja-JP"/>
        </w:rPr>
        <w:t xml:space="preserve"> 75% glycolid</w:t>
      </w:r>
      <w:r w:rsidR="00357702">
        <w:rPr>
          <w:rFonts w:ascii="Times New Roman" w:eastAsia="MS Mincho" w:hAnsi="Times New Roman" w:cs="Times New Roman"/>
          <w:bCs/>
          <w:sz w:val="24"/>
          <w:szCs w:val="24"/>
          <w:lang w:val="mk-MK" w:eastAsia="ja-JP"/>
        </w:rPr>
        <w:t>)</w:t>
      </w:r>
      <w:r w:rsidR="00916234" w:rsidRPr="00916234">
        <w:rPr>
          <w:rFonts w:ascii="Times New Roman" w:eastAsia="MS Mincho" w:hAnsi="Times New Roman" w:cs="Times New Roman"/>
          <w:bCs/>
          <w:sz w:val="24"/>
          <w:szCs w:val="24"/>
          <w:lang w:eastAsia="ja-JP"/>
        </w:rPr>
        <w:t xml:space="preserve">, </w:t>
      </w:r>
      <w:r w:rsidR="00357702">
        <w:rPr>
          <w:rFonts w:ascii="Times New Roman" w:eastAsia="MS Mincho" w:hAnsi="Times New Roman" w:cs="Times New Roman"/>
          <w:bCs/>
          <w:sz w:val="24"/>
          <w:szCs w:val="24"/>
          <w:lang w:val="mk-MK" w:eastAsia="ja-JP"/>
        </w:rPr>
        <w:t>но и на неговата монофиламентна структура.</w:t>
      </w:r>
      <w:r w:rsidR="00AA5CF8">
        <w:rPr>
          <w:rFonts w:ascii="Times New Roman" w:eastAsia="MS Mincho" w:hAnsi="Times New Roman" w:cs="Times New Roman"/>
          <w:bCs/>
          <w:sz w:val="24"/>
          <w:szCs w:val="24"/>
          <w:lang w:val="mk-MK" w:eastAsia="ja-JP"/>
        </w:rPr>
        <w:t xml:space="preserve"> Овие резултати се потврдени и од други испитувачи, кои што демонстрираа дека </w:t>
      </w:r>
      <w:r w:rsidR="00AA5CF8" w:rsidRPr="00AA5CF8">
        <w:rPr>
          <w:rFonts w:ascii="Times New Roman" w:eastAsia="MS Mincho" w:hAnsi="Times New Roman" w:cs="Times New Roman"/>
          <w:bCs/>
          <w:sz w:val="24"/>
          <w:szCs w:val="24"/>
          <w:lang w:val="mk-MK" w:eastAsia="ja-JP"/>
        </w:rPr>
        <w:t>poliglecaprone 25</w:t>
      </w:r>
      <w:r w:rsidR="00AA5CF8">
        <w:rPr>
          <w:rFonts w:ascii="Times New Roman" w:eastAsia="MS Mincho" w:hAnsi="Times New Roman" w:cs="Times New Roman"/>
          <w:bCs/>
          <w:sz w:val="24"/>
          <w:szCs w:val="24"/>
          <w:lang w:val="mk-MK" w:eastAsia="ja-JP"/>
        </w:rPr>
        <w:t xml:space="preserve"> покажува одличен биолошки одговор, со помал инфламаторен инфилтрат и брза организација на сврзното ткиво.</w:t>
      </w:r>
      <w:r w:rsidR="00AA5CF8">
        <w:rPr>
          <w:rFonts w:ascii="Times New Roman" w:eastAsia="MS Mincho" w:hAnsi="Times New Roman" w:cs="Times New Roman"/>
          <w:bCs/>
          <w:sz w:val="24"/>
          <w:szCs w:val="24"/>
          <w:vertAlign w:val="superscript"/>
          <w:lang w:val="mk-MK" w:eastAsia="ja-JP"/>
        </w:rPr>
        <w:t>143</w:t>
      </w:r>
    </w:p>
    <w:p w14:paraId="1F49F7DE" w14:textId="31048E02" w:rsidR="00164332" w:rsidRDefault="00C17D25" w:rsidP="00552FA1">
      <w:pPr>
        <w:ind w:firstLine="360"/>
        <w:jc w:val="both"/>
        <w:rPr>
          <w:rFonts w:ascii="Times New Roman" w:eastAsia="MS Mincho" w:hAnsi="Times New Roman" w:cs="Times New Roman"/>
          <w:sz w:val="24"/>
          <w:szCs w:val="24"/>
          <w:lang w:val="mk-MK" w:eastAsia="ja-JP"/>
        </w:rPr>
      </w:pPr>
      <w:bookmarkStart w:id="130" w:name="_Hlk113569847"/>
      <w:bookmarkStart w:id="131" w:name="_Hlk113603752"/>
      <w:r w:rsidRPr="00C17D25">
        <w:rPr>
          <w:rFonts w:ascii="Times New Roman" w:eastAsia="MS Mincho" w:hAnsi="Times New Roman" w:cs="Times New Roman"/>
          <w:sz w:val="24"/>
          <w:szCs w:val="24"/>
          <w:lang w:val="mk-MK" w:eastAsia="ja-JP"/>
        </w:rPr>
        <w:t>При</w:t>
      </w:r>
      <w:r>
        <w:rPr>
          <w:rFonts w:ascii="Times New Roman" w:eastAsia="MS Mincho" w:hAnsi="Times New Roman" w:cs="Times New Roman"/>
          <w:sz w:val="24"/>
          <w:szCs w:val="24"/>
          <w:lang w:val="mk-MK" w:eastAsia="ja-JP"/>
        </w:rPr>
        <w:t xml:space="preserve"> испитување на корелација</w:t>
      </w:r>
      <w:r w:rsidR="008609CC">
        <w:rPr>
          <w:rFonts w:ascii="Times New Roman" w:eastAsia="MS Mincho" w:hAnsi="Times New Roman" w:cs="Times New Roman"/>
          <w:sz w:val="24"/>
          <w:szCs w:val="24"/>
          <w:lang w:val="mk-MK" w:eastAsia="ja-JP"/>
        </w:rPr>
        <w:t>та</w:t>
      </w:r>
      <w:r>
        <w:rPr>
          <w:rFonts w:ascii="Times New Roman" w:eastAsia="MS Mincho" w:hAnsi="Times New Roman" w:cs="Times New Roman"/>
          <w:sz w:val="24"/>
          <w:szCs w:val="24"/>
          <w:lang w:val="mk-MK" w:eastAsia="ja-JP"/>
        </w:rPr>
        <w:t xml:space="preserve"> </w:t>
      </w:r>
      <w:r w:rsidRPr="00C17D25">
        <w:rPr>
          <w:rFonts w:ascii="Times New Roman" w:eastAsia="MS Mincho" w:hAnsi="Times New Roman" w:cs="Times New Roman"/>
          <w:sz w:val="24"/>
          <w:szCs w:val="24"/>
          <w:lang w:val="mk-MK" w:eastAsia="ja-JP"/>
        </w:rPr>
        <w:t xml:space="preserve">помеѓу </w:t>
      </w:r>
      <w:r w:rsidR="008609CC">
        <w:rPr>
          <w:rFonts w:ascii="Times New Roman" w:eastAsia="MS Mincho" w:hAnsi="Times New Roman" w:cs="Times New Roman"/>
          <w:sz w:val="24"/>
          <w:szCs w:val="24"/>
          <w:lang w:val="mk-MK" w:eastAsia="ja-JP"/>
        </w:rPr>
        <w:t>и</w:t>
      </w:r>
      <w:r w:rsidRPr="00C17D25">
        <w:rPr>
          <w:rFonts w:ascii="Times New Roman" w:eastAsia="MS Mincho" w:hAnsi="Times New Roman" w:cs="Times New Roman"/>
          <w:sz w:val="24"/>
          <w:szCs w:val="24"/>
          <w:lang w:val="mk-MK" w:eastAsia="ja-JP"/>
        </w:rPr>
        <w:t>ндекс</w:t>
      </w:r>
      <w:r>
        <w:rPr>
          <w:rFonts w:ascii="Times New Roman" w:eastAsia="MS Mincho" w:hAnsi="Times New Roman" w:cs="Times New Roman"/>
          <w:sz w:val="24"/>
          <w:szCs w:val="24"/>
          <w:lang w:val="mk-MK" w:eastAsia="ja-JP"/>
        </w:rPr>
        <w:t xml:space="preserve">от на </w:t>
      </w:r>
      <w:r w:rsidRPr="00C17D25">
        <w:rPr>
          <w:rFonts w:ascii="Times New Roman" w:eastAsia="MS Mincho" w:hAnsi="Times New Roman" w:cs="Times New Roman"/>
          <w:sz w:val="24"/>
          <w:szCs w:val="24"/>
          <w:lang w:val="mk-MK" w:eastAsia="ja-JP"/>
        </w:rPr>
        <w:t xml:space="preserve"> Laundry и сор</w:t>
      </w:r>
      <w:r>
        <w:rPr>
          <w:rFonts w:ascii="Times New Roman" w:eastAsia="MS Mincho" w:hAnsi="Times New Roman" w:cs="Times New Roman"/>
          <w:sz w:val="24"/>
          <w:szCs w:val="24"/>
          <w:lang w:val="mk-MK" w:eastAsia="ja-JP"/>
        </w:rPr>
        <w:t>.</w:t>
      </w:r>
      <w:r w:rsidRPr="00C17D25">
        <w:rPr>
          <w:rFonts w:ascii="Times New Roman" w:eastAsia="MS Mincho" w:hAnsi="Times New Roman" w:cs="Times New Roman"/>
          <w:sz w:val="24"/>
          <w:szCs w:val="24"/>
          <w:lang w:val="mk-MK" w:eastAsia="ja-JP"/>
        </w:rPr>
        <w:t xml:space="preserve"> како зависна варијабла и пол, возраст, </w:t>
      </w:r>
      <w:r w:rsidRPr="00C17D25">
        <w:rPr>
          <w:rFonts w:ascii="Times New Roman" w:eastAsia="MS Mincho" w:hAnsi="Times New Roman" w:cs="Times New Roman"/>
          <w:bCs/>
          <w:sz w:val="24"/>
          <w:szCs w:val="24"/>
          <w:lang w:val="mk-MK" w:eastAsia="ja-JP"/>
        </w:rPr>
        <w:t>CFU</w:t>
      </w:r>
      <w:r w:rsidR="008609CC">
        <w:rPr>
          <w:rFonts w:ascii="Times New Roman" w:eastAsia="MS Mincho" w:hAnsi="Times New Roman" w:cs="Times New Roman"/>
          <w:bCs/>
          <w:sz w:val="24"/>
          <w:szCs w:val="24"/>
          <w:lang w:val="mk-MK" w:eastAsia="ja-JP"/>
        </w:rPr>
        <w:t>/</w:t>
      </w:r>
      <w:r>
        <w:rPr>
          <w:rFonts w:ascii="Times New Roman" w:eastAsia="MS Mincho" w:hAnsi="Times New Roman" w:cs="Times New Roman"/>
          <w:bCs/>
          <w:sz w:val="24"/>
          <w:szCs w:val="24"/>
          <w:lang w:eastAsia="ja-JP"/>
        </w:rPr>
        <w:t>ml</w:t>
      </w:r>
      <w:r w:rsidRPr="00C17D25">
        <w:rPr>
          <w:rFonts w:ascii="Times New Roman" w:eastAsia="MS Mincho" w:hAnsi="Times New Roman" w:cs="Times New Roman"/>
          <w:bCs/>
          <w:sz w:val="24"/>
          <w:szCs w:val="24"/>
          <w:lang w:val="mk-MK" w:eastAsia="ja-JP"/>
        </w:rPr>
        <w:t xml:space="preserve"> </w:t>
      </w:r>
      <w:r w:rsidR="00D3286E">
        <w:rPr>
          <w:rFonts w:ascii="Times New Roman" w:eastAsia="MS Mincho" w:hAnsi="Times New Roman" w:cs="Times New Roman"/>
          <w:bCs/>
          <w:sz w:val="24"/>
          <w:szCs w:val="24"/>
          <w:lang w:val="mk-MK" w:eastAsia="ja-JP"/>
        </w:rPr>
        <w:t>на аеробни бактерии</w:t>
      </w:r>
      <w:r w:rsidRPr="00C17D25">
        <w:rPr>
          <w:rFonts w:ascii="Times New Roman" w:eastAsia="MS Mincho" w:hAnsi="Times New Roman" w:cs="Times New Roman"/>
          <w:bCs/>
          <w:sz w:val="24"/>
          <w:szCs w:val="24"/>
          <w:lang w:val="mk-MK" w:eastAsia="ja-JP"/>
        </w:rPr>
        <w:t>, CFU</w:t>
      </w:r>
      <w:r>
        <w:rPr>
          <w:rFonts w:ascii="Times New Roman" w:eastAsia="MS Mincho" w:hAnsi="Times New Roman" w:cs="Times New Roman"/>
          <w:bCs/>
          <w:sz w:val="24"/>
          <w:szCs w:val="24"/>
          <w:lang w:eastAsia="ja-JP"/>
        </w:rPr>
        <w:t>/ml</w:t>
      </w:r>
      <w:r w:rsidRPr="00C17D25">
        <w:rPr>
          <w:rFonts w:ascii="Times New Roman" w:eastAsia="MS Mincho" w:hAnsi="Times New Roman" w:cs="Times New Roman"/>
          <w:bCs/>
          <w:sz w:val="24"/>
          <w:szCs w:val="24"/>
          <w:lang w:val="mk-MK" w:eastAsia="ja-JP"/>
        </w:rPr>
        <w:t xml:space="preserve"> </w:t>
      </w:r>
      <w:r w:rsidR="00D3286E">
        <w:rPr>
          <w:rFonts w:ascii="Times New Roman" w:eastAsia="MS Mincho" w:hAnsi="Times New Roman" w:cs="Times New Roman"/>
          <w:bCs/>
          <w:sz w:val="24"/>
          <w:szCs w:val="24"/>
          <w:lang w:val="mk-MK" w:eastAsia="ja-JP"/>
        </w:rPr>
        <w:t>на аеробни и факулатативно анаеробни бактерии</w:t>
      </w:r>
      <w:r w:rsidRPr="00C17D25">
        <w:rPr>
          <w:rFonts w:ascii="Times New Roman" w:eastAsia="MS Mincho" w:hAnsi="Times New Roman" w:cs="Times New Roman"/>
          <w:sz w:val="24"/>
          <w:szCs w:val="24"/>
          <w:lang w:val="mk-MK" w:eastAsia="ja-JP"/>
        </w:rPr>
        <w:t>, како независни варијабли</w:t>
      </w:r>
      <w:bookmarkStart w:id="132" w:name="_Hlk113569813"/>
      <w:r>
        <w:rPr>
          <w:rFonts w:ascii="Times New Roman" w:eastAsia="MS Mincho" w:hAnsi="Times New Roman" w:cs="Times New Roman"/>
          <w:sz w:val="24"/>
          <w:szCs w:val="24"/>
          <w:lang w:eastAsia="ja-JP"/>
        </w:rPr>
        <w:t>,</w:t>
      </w:r>
      <w:bookmarkEnd w:id="130"/>
      <w:r w:rsidR="00164332">
        <w:rPr>
          <w:rFonts w:ascii="Times New Roman" w:eastAsia="MS Mincho" w:hAnsi="Times New Roman" w:cs="Times New Roman"/>
          <w:sz w:val="24"/>
          <w:szCs w:val="24"/>
          <w:lang w:eastAsia="ja-JP"/>
        </w:rPr>
        <w:t xml:space="preserve"> </w:t>
      </w:r>
      <w:bookmarkEnd w:id="131"/>
      <w:r w:rsidR="00164332">
        <w:rPr>
          <w:rFonts w:ascii="Times New Roman" w:eastAsia="MS Mincho" w:hAnsi="Times New Roman" w:cs="Times New Roman"/>
          <w:sz w:val="24"/>
          <w:szCs w:val="24"/>
          <w:lang w:val="mk-MK" w:eastAsia="ja-JP"/>
        </w:rPr>
        <w:t xml:space="preserve">кај групата во која користевме </w:t>
      </w:r>
      <w:r w:rsidR="00164332">
        <w:rPr>
          <w:rFonts w:ascii="Times New Roman" w:eastAsia="MS Mincho" w:hAnsi="Times New Roman" w:cs="Times New Roman"/>
          <w:sz w:val="24"/>
          <w:szCs w:val="24"/>
          <w:lang w:eastAsia="ja-JP"/>
        </w:rPr>
        <w:t xml:space="preserve">silk </w:t>
      </w:r>
      <w:r w:rsidR="00164332">
        <w:rPr>
          <w:rFonts w:ascii="Times New Roman" w:eastAsia="MS Mincho" w:hAnsi="Times New Roman" w:cs="Times New Roman"/>
          <w:sz w:val="24"/>
          <w:szCs w:val="24"/>
          <w:lang w:val="mk-MK" w:eastAsia="ja-JP"/>
        </w:rPr>
        <w:t>СМ</w:t>
      </w:r>
      <w:r>
        <w:rPr>
          <w:rFonts w:ascii="Times New Roman" w:eastAsia="MS Mincho" w:hAnsi="Times New Roman" w:cs="Times New Roman"/>
          <w:sz w:val="24"/>
          <w:szCs w:val="24"/>
          <w:lang w:eastAsia="ja-JP"/>
        </w:rPr>
        <w:t xml:space="preserve"> </w:t>
      </w:r>
      <w:bookmarkEnd w:id="132"/>
      <w:r>
        <w:rPr>
          <w:rFonts w:ascii="Times New Roman" w:eastAsia="MS Mincho" w:hAnsi="Times New Roman" w:cs="Times New Roman"/>
          <w:sz w:val="24"/>
          <w:szCs w:val="24"/>
          <w:lang w:val="mk-MK" w:eastAsia="ja-JP"/>
        </w:rPr>
        <w:t>з</w:t>
      </w:r>
      <w:r w:rsidRPr="00C17D25">
        <w:rPr>
          <w:rFonts w:ascii="Times New Roman" w:eastAsia="MS Mincho" w:hAnsi="Times New Roman" w:cs="Times New Roman"/>
          <w:sz w:val="24"/>
          <w:szCs w:val="24"/>
          <w:lang w:val="mk-MK" w:eastAsia="ja-JP"/>
        </w:rPr>
        <w:t xml:space="preserve">а </w:t>
      </w:r>
      <w:r w:rsidR="00164332" w:rsidRPr="00164332">
        <w:rPr>
          <w:rFonts w:ascii="Times New Roman" w:eastAsia="MS Mincho" w:hAnsi="Times New Roman" w:cs="Times New Roman"/>
          <w:sz w:val="24"/>
          <w:szCs w:val="24"/>
          <w:lang w:val="mk-MK" w:eastAsia="ja-JP"/>
        </w:rPr>
        <w:t>R=0,71 и (F=</w:t>
      </w:r>
      <w:r w:rsidR="00164332" w:rsidRPr="00164332">
        <w:rPr>
          <w:rFonts w:ascii="Times New Roman" w:eastAsia="MS Mincho" w:hAnsi="Times New Roman" w:cs="Times New Roman"/>
          <w:sz w:val="24"/>
          <w:szCs w:val="24"/>
          <w:lang w:val="ru-RU" w:eastAsia="ja-JP"/>
        </w:rPr>
        <w:t>4</w:t>
      </w:r>
      <w:r w:rsidR="00164332" w:rsidRPr="00164332">
        <w:rPr>
          <w:rFonts w:ascii="Times New Roman" w:eastAsia="MS Mincho" w:hAnsi="Times New Roman" w:cs="Times New Roman"/>
          <w:sz w:val="24"/>
          <w:szCs w:val="24"/>
          <w:lang w:val="mk-MK" w:eastAsia="ja-JP"/>
        </w:rPr>
        <w:t>,17</w:t>
      </w:r>
      <w:r w:rsidR="00164332" w:rsidRPr="00164332">
        <w:rPr>
          <w:rFonts w:ascii="Times New Roman" w:eastAsia="MS Mincho" w:hAnsi="Times New Roman" w:cs="Times New Roman"/>
          <w:sz w:val="24"/>
          <w:szCs w:val="24"/>
          <w:lang w:val="ru-RU" w:eastAsia="ja-JP"/>
        </w:rPr>
        <w:t xml:space="preserve">)=5,1748, </w:t>
      </w:r>
      <w:r w:rsidR="00480284">
        <w:rPr>
          <w:rFonts w:ascii="Times New Roman" w:eastAsia="MS Mincho" w:hAnsi="Times New Roman" w:cs="Times New Roman"/>
          <w:sz w:val="24"/>
          <w:szCs w:val="24"/>
          <w:lang w:val="ru-RU" w:eastAsia="ja-JP"/>
        </w:rPr>
        <w:t>(</w:t>
      </w:r>
      <w:r w:rsidR="00164332" w:rsidRPr="00164332">
        <w:rPr>
          <w:rFonts w:ascii="Times New Roman" w:eastAsia="MS Mincho" w:hAnsi="Times New Roman" w:cs="Times New Roman"/>
          <w:sz w:val="24"/>
          <w:szCs w:val="24"/>
          <w:lang w:val="mk-MK" w:eastAsia="ja-JP"/>
        </w:rPr>
        <w:t>p=0,00</w:t>
      </w:r>
      <w:r w:rsidR="00164332" w:rsidRPr="00164332">
        <w:rPr>
          <w:rFonts w:ascii="Times New Roman" w:eastAsia="MS Mincho" w:hAnsi="Times New Roman" w:cs="Times New Roman"/>
          <w:sz w:val="24"/>
          <w:szCs w:val="24"/>
          <w:lang w:val="ru-RU" w:eastAsia="ja-JP"/>
        </w:rPr>
        <w:t>5</w:t>
      </w:r>
      <w:r w:rsidR="00164332" w:rsidRPr="00164332">
        <w:rPr>
          <w:rFonts w:ascii="Times New Roman" w:eastAsia="MS Mincho" w:hAnsi="Times New Roman" w:cs="Times New Roman"/>
          <w:sz w:val="24"/>
          <w:szCs w:val="24"/>
          <w:lang w:val="mk-MK" w:eastAsia="ja-JP"/>
        </w:rPr>
        <w:t>)</w:t>
      </w:r>
      <w:r w:rsidR="00164332" w:rsidRPr="00164332">
        <w:rPr>
          <w:rFonts w:ascii="Times New Roman" w:eastAsia="MS Mincho" w:hAnsi="Times New Roman" w:cs="Times New Roman"/>
          <w:sz w:val="24"/>
          <w:szCs w:val="24"/>
          <w:lang w:val="ru-RU" w:eastAsia="ja-JP"/>
        </w:rPr>
        <w:t xml:space="preserve"> </w:t>
      </w:r>
      <w:r w:rsidR="00164332" w:rsidRPr="00164332">
        <w:rPr>
          <w:rFonts w:ascii="Times New Roman" w:eastAsia="MS Mincho" w:hAnsi="Times New Roman" w:cs="Times New Roman"/>
          <w:color w:val="000000"/>
          <w:sz w:val="24"/>
          <w:szCs w:val="24"/>
          <w:lang w:val="mk-MK" w:eastAsia="ja-JP"/>
        </w:rPr>
        <w:t>утврд</w:t>
      </w:r>
      <w:r w:rsidR="00164332">
        <w:rPr>
          <w:rFonts w:ascii="Times New Roman" w:eastAsia="MS Mincho" w:hAnsi="Times New Roman" w:cs="Times New Roman"/>
          <w:color w:val="000000"/>
          <w:sz w:val="24"/>
          <w:szCs w:val="24"/>
          <w:lang w:val="mk-MK" w:eastAsia="ja-JP"/>
        </w:rPr>
        <w:t>ивме</w:t>
      </w:r>
      <w:r w:rsidR="00164332" w:rsidRPr="00164332">
        <w:rPr>
          <w:rFonts w:ascii="Times New Roman" w:eastAsia="MS Mincho" w:hAnsi="Times New Roman" w:cs="Times New Roman"/>
          <w:color w:val="000000"/>
          <w:sz w:val="24"/>
          <w:szCs w:val="24"/>
          <w:lang w:val="mk-MK" w:eastAsia="ja-JP"/>
        </w:rPr>
        <w:t xml:space="preserve"> јака значајна корелација</w:t>
      </w:r>
      <w:r w:rsidR="00164332">
        <w:rPr>
          <w:rFonts w:ascii="Times New Roman" w:eastAsia="MS Mincho" w:hAnsi="Times New Roman" w:cs="Times New Roman"/>
          <w:sz w:val="24"/>
          <w:szCs w:val="24"/>
          <w:lang w:val="mk-MK" w:eastAsia="ja-JP"/>
        </w:rPr>
        <w:t xml:space="preserve">. </w:t>
      </w:r>
      <w:r w:rsidR="00164332" w:rsidRPr="00164332">
        <w:rPr>
          <w:rFonts w:ascii="Times New Roman" w:eastAsia="MS Mincho" w:hAnsi="Times New Roman" w:cs="Times New Roman"/>
          <w:sz w:val="24"/>
          <w:szCs w:val="24"/>
          <w:lang w:val="mk-MK" w:eastAsia="ja-JP"/>
        </w:rPr>
        <w:t xml:space="preserve">Најголемо влијание на </w:t>
      </w:r>
      <w:r w:rsidR="00164332">
        <w:rPr>
          <w:rFonts w:ascii="Times New Roman" w:eastAsia="MS Mincho" w:hAnsi="Times New Roman" w:cs="Times New Roman"/>
          <w:sz w:val="24"/>
          <w:szCs w:val="24"/>
          <w:lang w:val="mk-MK" w:eastAsia="ja-JP"/>
        </w:rPr>
        <w:t>и</w:t>
      </w:r>
      <w:r w:rsidR="00164332" w:rsidRPr="00164332">
        <w:rPr>
          <w:rFonts w:ascii="Times New Roman" w:eastAsia="MS Mincho" w:hAnsi="Times New Roman" w:cs="Times New Roman"/>
          <w:sz w:val="24"/>
          <w:szCs w:val="24"/>
          <w:lang w:val="mk-MK" w:eastAsia="ja-JP"/>
        </w:rPr>
        <w:t>ндекс</w:t>
      </w:r>
      <w:r w:rsidR="00164332">
        <w:rPr>
          <w:rFonts w:ascii="Times New Roman" w:eastAsia="MS Mincho" w:hAnsi="Times New Roman" w:cs="Times New Roman"/>
          <w:sz w:val="24"/>
          <w:szCs w:val="24"/>
          <w:lang w:val="mk-MK" w:eastAsia="ja-JP"/>
        </w:rPr>
        <w:t>от на</w:t>
      </w:r>
      <w:r w:rsidR="00164332" w:rsidRPr="00164332">
        <w:rPr>
          <w:rFonts w:ascii="Times New Roman" w:eastAsia="MS Mincho" w:hAnsi="Times New Roman" w:cs="Times New Roman"/>
          <w:sz w:val="24"/>
          <w:szCs w:val="24"/>
          <w:lang w:val="mk-MK" w:eastAsia="ja-JP"/>
        </w:rPr>
        <w:t xml:space="preserve"> Laundry и сор</w:t>
      </w:r>
      <w:r w:rsidR="00164332">
        <w:rPr>
          <w:rFonts w:ascii="Times New Roman" w:eastAsia="MS Mincho" w:hAnsi="Times New Roman" w:cs="Times New Roman"/>
          <w:sz w:val="24"/>
          <w:szCs w:val="24"/>
          <w:lang w:val="mk-MK" w:eastAsia="ja-JP"/>
        </w:rPr>
        <w:t>.</w:t>
      </w:r>
      <w:r w:rsidR="00164332" w:rsidRPr="00164332">
        <w:rPr>
          <w:rFonts w:ascii="Times New Roman" w:eastAsia="MS Mincho" w:hAnsi="Times New Roman" w:cs="Times New Roman"/>
          <w:sz w:val="24"/>
          <w:szCs w:val="24"/>
          <w:lang w:val="mk-MK" w:eastAsia="ja-JP"/>
        </w:rPr>
        <w:t xml:space="preserve"> има</w:t>
      </w:r>
      <w:r w:rsidR="008609CC">
        <w:rPr>
          <w:rFonts w:ascii="Times New Roman" w:eastAsia="MS Mincho" w:hAnsi="Times New Roman" w:cs="Times New Roman"/>
          <w:sz w:val="24"/>
          <w:szCs w:val="24"/>
          <w:lang w:val="mk-MK" w:eastAsia="ja-JP"/>
        </w:rPr>
        <w:t>ше</w:t>
      </w:r>
      <w:r w:rsidR="00164332" w:rsidRPr="00164332">
        <w:rPr>
          <w:rFonts w:ascii="Times New Roman" w:eastAsia="MS Mincho" w:hAnsi="Times New Roman" w:cs="Times New Roman"/>
          <w:sz w:val="24"/>
          <w:szCs w:val="24"/>
          <w:lang w:val="mk-MK" w:eastAsia="ja-JP"/>
        </w:rPr>
        <w:t xml:space="preserve"> </w:t>
      </w:r>
      <w:r w:rsidR="00164332">
        <w:rPr>
          <w:rFonts w:ascii="Times New Roman" w:eastAsia="MS Mincho" w:hAnsi="Times New Roman" w:cs="Times New Roman"/>
          <w:sz w:val="24"/>
          <w:szCs w:val="24"/>
          <w:lang w:val="mk-MK" w:eastAsia="ja-JP"/>
        </w:rPr>
        <w:t xml:space="preserve">бројот на колонии </w:t>
      </w:r>
      <w:r w:rsidR="00480284">
        <w:rPr>
          <w:rFonts w:ascii="Times New Roman" w:eastAsia="MS Mincho" w:hAnsi="Times New Roman" w:cs="Times New Roman"/>
          <w:sz w:val="24"/>
          <w:szCs w:val="24"/>
          <w:lang w:val="mk-MK" w:eastAsia="ja-JP"/>
        </w:rPr>
        <w:t>(</w:t>
      </w:r>
      <w:r w:rsidR="00164332" w:rsidRPr="00164332">
        <w:rPr>
          <w:rFonts w:ascii="Times New Roman" w:eastAsia="MS Mincho" w:hAnsi="Times New Roman" w:cs="Times New Roman"/>
          <w:bCs/>
          <w:color w:val="000000"/>
          <w:sz w:val="24"/>
          <w:szCs w:val="24"/>
          <w:lang w:val="mk-MK" w:eastAsia="ja-JP"/>
        </w:rPr>
        <w:t>CFU</w:t>
      </w:r>
      <w:r w:rsidR="00164332" w:rsidRPr="00164332">
        <w:rPr>
          <w:rFonts w:ascii="Times New Roman" w:eastAsia="MS Mincho" w:hAnsi="Times New Roman" w:cs="Times New Roman"/>
          <w:bCs/>
          <w:color w:val="000000"/>
          <w:sz w:val="24"/>
          <w:szCs w:val="24"/>
          <w:lang w:val="en-US" w:eastAsia="ja-JP"/>
        </w:rPr>
        <w:t>/ml</w:t>
      </w:r>
      <w:r w:rsidR="00480284">
        <w:rPr>
          <w:rFonts w:ascii="Times New Roman" w:eastAsia="MS Mincho" w:hAnsi="Times New Roman" w:cs="Times New Roman"/>
          <w:bCs/>
          <w:color w:val="000000"/>
          <w:sz w:val="24"/>
          <w:szCs w:val="24"/>
          <w:lang w:val="mk-MK" w:eastAsia="ja-JP"/>
        </w:rPr>
        <w:t>)</w:t>
      </w:r>
      <w:r w:rsidR="00164332" w:rsidRPr="00164332">
        <w:rPr>
          <w:rFonts w:ascii="Times New Roman" w:eastAsia="MS Mincho" w:hAnsi="Times New Roman" w:cs="Times New Roman"/>
          <w:bCs/>
          <w:color w:val="000000"/>
          <w:sz w:val="24"/>
          <w:szCs w:val="24"/>
          <w:lang w:val="mk-MK" w:eastAsia="ja-JP"/>
        </w:rPr>
        <w:t xml:space="preserve"> </w:t>
      </w:r>
      <w:r w:rsidR="00164332">
        <w:rPr>
          <w:rFonts w:ascii="Times New Roman" w:eastAsia="MS Mincho" w:hAnsi="Times New Roman" w:cs="Times New Roman"/>
          <w:bCs/>
          <w:color w:val="000000"/>
          <w:sz w:val="24"/>
          <w:szCs w:val="24"/>
          <w:lang w:val="mk-MK" w:eastAsia="ja-JP"/>
        </w:rPr>
        <w:t>на анаеробни и факултативно анаеробни бактерии,</w:t>
      </w:r>
      <w:r w:rsidR="00164332" w:rsidRPr="00164332">
        <w:rPr>
          <w:rFonts w:ascii="Times New Roman" w:eastAsia="MS Mincho" w:hAnsi="Times New Roman" w:cs="Times New Roman"/>
          <w:sz w:val="24"/>
          <w:szCs w:val="24"/>
          <w:lang w:val="mk-MK" w:eastAsia="ja-JP"/>
        </w:rPr>
        <w:t xml:space="preserve"> потоа возраста на пациентите</w:t>
      </w:r>
      <w:r w:rsidR="00552FA1">
        <w:rPr>
          <w:rFonts w:ascii="Times New Roman" w:eastAsia="MS Mincho" w:hAnsi="Times New Roman" w:cs="Times New Roman"/>
          <w:sz w:val="24"/>
          <w:szCs w:val="24"/>
          <w:lang w:val="mk-MK" w:eastAsia="ja-JP"/>
        </w:rPr>
        <w:t xml:space="preserve">, </w:t>
      </w:r>
      <w:r w:rsidR="008609CC">
        <w:rPr>
          <w:rFonts w:ascii="Times New Roman" w:eastAsia="MS Mincho" w:hAnsi="Times New Roman" w:cs="Times New Roman"/>
          <w:sz w:val="24"/>
          <w:szCs w:val="24"/>
          <w:lang w:val="mk-MK" w:eastAsia="ja-JP"/>
        </w:rPr>
        <w:t xml:space="preserve">следено од </w:t>
      </w:r>
      <w:r w:rsidR="00605189">
        <w:rPr>
          <w:rFonts w:ascii="Times New Roman" w:eastAsia="MS Mincho" w:hAnsi="Times New Roman" w:cs="Times New Roman"/>
          <w:sz w:val="24"/>
          <w:szCs w:val="24"/>
          <w:lang w:val="mk-MK" w:eastAsia="ja-JP"/>
        </w:rPr>
        <w:t xml:space="preserve">бројот на колонии </w:t>
      </w:r>
      <w:r w:rsidR="00480284">
        <w:rPr>
          <w:rFonts w:ascii="Times New Roman" w:eastAsia="MS Mincho" w:hAnsi="Times New Roman" w:cs="Times New Roman"/>
          <w:sz w:val="24"/>
          <w:szCs w:val="24"/>
          <w:lang w:val="mk-MK" w:eastAsia="ja-JP"/>
        </w:rPr>
        <w:t>(</w:t>
      </w:r>
      <w:r w:rsidR="00164332" w:rsidRPr="00164332">
        <w:rPr>
          <w:rFonts w:ascii="Times New Roman" w:eastAsia="MS Mincho" w:hAnsi="Times New Roman" w:cs="Times New Roman"/>
          <w:bCs/>
          <w:color w:val="000000"/>
          <w:sz w:val="24"/>
          <w:szCs w:val="24"/>
          <w:lang w:val="mk-MK" w:eastAsia="ja-JP"/>
        </w:rPr>
        <w:t>CFU</w:t>
      </w:r>
      <w:r w:rsidR="00164332" w:rsidRPr="00164332">
        <w:rPr>
          <w:rFonts w:ascii="Times New Roman" w:eastAsia="MS Mincho" w:hAnsi="Times New Roman" w:cs="Times New Roman"/>
          <w:bCs/>
          <w:color w:val="000000"/>
          <w:sz w:val="24"/>
          <w:szCs w:val="24"/>
          <w:lang w:val="en-US" w:eastAsia="ja-JP"/>
        </w:rPr>
        <w:t>/ml</w:t>
      </w:r>
      <w:r w:rsidR="00480284">
        <w:rPr>
          <w:rFonts w:ascii="Times New Roman" w:eastAsia="MS Mincho" w:hAnsi="Times New Roman" w:cs="Times New Roman"/>
          <w:bCs/>
          <w:color w:val="000000"/>
          <w:sz w:val="24"/>
          <w:szCs w:val="24"/>
          <w:lang w:val="mk-MK" w:eastAsia="ja-JP"/>
        </w:rPr>
        <w:t>)</w:t>
      </w:r>
      <w:r w:rsidR="00164332" w:rsidRPr="00164332">
        <w:rPr>
          <w:rFonts w:ascii="Times New Roman" w:eastAsia="MS Mincho" w:hAnsi="Times New Roman" w:cs="Times New Roman"/>
          <w:bCs/>
          <w:color w:val="000000"/>
          <w:sz w:val="24"/>
          <w:szCs w:val="24"/>
          <w:lang w:val="mk-MK" w:eastAsia="ja-JP"/>
        </w:rPr>
        <w:t xml:space="preserve"> </w:t>
      </w:r>
      <w:r w:rsidR="00552FA1">
        <w:rPr>
          <w:rFonts w:ascii="Times New Roman" w:eastAsia="MS Mincho" w:hAnsi="Times New Roman" w:cs="Times New Roman"/>
          <w:bCs/>
          <w:color w:val="000000"/>
          <w:sz w:val="24"/>
          <w:szCs w:val="24"/>
          <w:lang w:val="mk-MK" w:eastAsia="ja-JP"/>
        </w:rPr>
        <w:t xml:space="preserve">на аеробни бактерии, </w:t>
      </w:r>
      <w:r w:rsidR="00164332" w:rsidRPr="00164332">
        <w:rPr>
          <w:rFonts w:ascii="Times New Roman" w:eastAsia="MS Mincho" w:hAnsi="Times New Roman" w:cs="Times New Roman"/>
          <w:sz w:val="24"/>
          <w:szCs w:val="24"/>
          <w:lang w:val="mk-MK" w:eastAsia="ja-JP"/>
        </w:rPr>
        <w:t xml:space="preserve">а најслабо </w:t>
      </w:r>
      <w:r w:rsidR="008609CC">
        <w:rPr>
          <w:rFonts w:ascii="Times New Roman" w:eastAsia="MS Mincho" w:hAnsi="Times New Roman" w:cs="Times New Roman"/>
          <w:sz w:val="24"/>
          <w:szCs w:val="24"/>
          <w:lang w:val="mk-MK" w:eastAsia="ja-JP"/>
        </w:rPr>
        <w:t>беш</w:t>
      </w:r>
      <w:r w:rsidR="00164332" w:rsidRPr="00164332">
        <w:rPr>
          <w:rFonts w:ascii="Times New Roman" w:eastAsia="MS Mincho" w:hAnsi="Times New Roman" w:cs="Times New Roman"/>
          <w:sz w:val="24"/>
          <w:szCs w:val="24"/>
          <w:lang w:val="mk-MK" w:eastAsia="ja-JP"/>
        </w:rPr>
        <w:t>е влијанието на пол</w:t>
      </w:r>
      <w:r w:rsidR="0045129D">
        <w:rPr>
          <w:rFonts w:ascii="Times New Roman" w:eastAsia="MS Mincho" w:hAnsi="Times New Roman" w:cs="Times New Roman"/>
          <w:sz w:val="24"/>
          <w:szCs w:val="24"/>
          <w:lang w:val="mk-MK" w:eastAsia="ja-JP"/>
        </w:rPr>
        <w:t>от</w:t>
      </w:r>
      <w:r w:rsidR="00164332" w:rsidRPr="00164332">
        <w:rPr>
          <w:rFonts w:ascii="Times New Roman" w:eastAsia="MS Mincho" w:hAnsi="Times New Roman" w:cs="Times New Roman"/>
          <w:sz w:val="24"/>
          <w:szCs w:val="24"/>
          <w:lang w:val="mk-MK" w:eastAsia="ja-JP"/>
        </w:rPr>
        <w:t xml:space="preserve"> на пациентите.</w:t>
      </w:r>
    </w:p>
    <w:p w14:paraId="127EBCCF" w14:textId="4D920539" w:rsidR="00552FA1" w:rsidRDefault="00552FA1" w:rsidP="00552FA1">
      <w:pPr>
        <w:ind w:firstLine="360"/>
        <w:jc w:val="both"/>
        <w:rPr>
          <w:rFonts w:ascii="Times New Roman" w:eastAsia="MS Mincho" w:hAnsi="Times New Roman" w:cs="Times New Roman"/>
          <w:sz w:val="24"/>
          <w:szCs w:val="24"/>
          <w:lang w:val="mk-MK" w:eastAsia="ja-JP"/>
        </w:rPr>
      </w:pPr>
      <w:bookmarkStart w:id="133" w:name="_Hlk113570048"/>
      <w:r>
        <w:rPr>
          <w:rFonts w:ascii="Times New Roman" w:eastAsia="MS Mincho" w:hAnsi="Times New Roman" w:cs="Times New Roman"/>
          <w:sz w:val="24"/>
          <w:szCs w:val="24"/>
          <w:lang w:val="mk-MK" w:eastAsia="ja-JP"/>
        </w:rPr>
        <w:t>Во</w:t>
      </w:r>
      <w:r w:rsidRPr="00552FA1">
        <w:rPr>
          <w:rFonts w:ascii="Times New Roman" w:eastAsia="MS Mincho" w:hAnsi="Times New Roman" w:cs="Times New Roman"/>
          <w:sz w:val="24"/>
          <w:szCs w:val="24"/>
          <w:lang w:val="mk-MK" w:eastAsia="ja-JP"/>
        </w:rPr>
        <w:t xml:space="preserve"> групата во која користевме </w:t>
      </w:r>
      <w:r>
        <w:rPr>
          <w:rFonts w:ascii="Times New Roman" w:eastAsia="MS Mincho" w:hAnsi="Times New Roman" w:cs="Times New Roman"/>
          <w:sz w:val="24"/>
          <w:szCs w:val="24"/>
          <w:lang w:eastAsia="ja-JP"/>
        </w:rPr>
        <w:t xml:space="preserve">polyamide, </w:t>
      </w:r>
      <w:r>
        <w:rPr>
          <w:rFonts w:ascii="Times New Roman" w:eastAsia="MS Mincho" w:hAnsi="Times New Roman" w:cs="Times New Roman"/>
          <w:sz w:val="24"/>
          <w:szCs w:val="24"/>
          <w:lang w:val="mk-MK" w:eastAsia="ja-JP"/>
        </w:rPr>
        <w:t>п</w:t>
      </w:r>
      <w:r w:rsidRPr="00552FA1">
        <w:rPr>
          <w:rFonts w:ascii="Times New Roman" w:eastAsia="MS Mincho" w:hAnsi="Times New Roman" w:cs="Times New Roman"/>
          <w:sz w:val="24"/>
          <w:szCs w:val="24"/>
          <w:lang w:val="mk-MK" w:eastAsia="ja-JP"/>
        </w:rPr>
        <w:t>ри испитување на корелација</w:t>
      </w:r>
      <w:r w:rsidR="008609CC">
        <w:rPr>
          <w:rFonts w:ascii="Times New Roman" w:eastAsia="MS Mincho" w:hAnsi="Times New Roman" w:cs="Times New Roman"/>
          <w:sz w:val="24"/>
          <w:szCs w:val="24"/>
          <w:lang w:val="mk-MK" w:eastAsia="ja-JP"/>
        </w:rPr>
        <w:t>та</w:t>
      </w:r>
      <w:r w:rsidRPr="00552FA1">
        <w:rPr>
          <w:rFonts w:ascii="Times New Roman" w:eastAsia="MS Mincho" w:hAnsi="Times New Roman" w:cs="Times New Roman"/>
          <w:sz w:val="24"/>
          <w:szCs w:val="24"/>
          <w:lang w:val="mk-MK" w:eastAsia="ja-JP"/>
        </w:rPr>
        <w:t xml:space="preserve"> помеѓу </w:t>
      </w:r>
      <w:r w:rsidR="008609CC">
        <w:rPr>
          <w:rFonts w:ascii="Times New Roman" w:eastAsia="MS Mincho" w:hAnsi="Times New Roman" w:cs="Times New Roman"/>
          <w:sz w:val="24"/>
          <w:szCs w:val="24"/>
          <w:lang w:val="mk-MK" w:eastAsia="ja-JP"/>
        </w:rPr>
        <w:t>и</w:t>
      </w:r>
      <w:r w:rsidRPr="00552FA1">
        <w:rPr>
          <w:rFonts w:ascii="Times New Roman" w:eastAsia="MS Mincho" w:hAnsi="Times New Roman" w:cs="Times New Roman"/>
          <w:sz w:val="24"/>
          <w:szCs w:val="24"/>
          <w:lang w:val="mk-MK" w:eastAsia="ja-JP"/>
        </w:rPr>
        <w:t xml:space="preserve">ндексот на  Laundry и сор. како зависна варијабла и пол, возраст, </w:t>
      </w:r>
      <w:r w:rsidRPr="00552FA1">
        <w:rPr>
          <w:rFonts w:ascii="Times New Roman" w:eastAsia="MS Mincho" w:hAnsi="Times New Roman" w:cs="Times New Roman"/>
          <w:bCs/>
          <w:sz w:val="24"/>
          <w:szCs w:val="24"/>
          <w:lang w:val="mk-MK" w:eastAsia="ja-JP"/>
        </w:rPr>
        <w:t>CFU</w:t>
      </w:r>
      <w:r w:rsidR="008609CC">
        <w:rPr>
          <w:rFonts w:ascii="Times New Roman" w:eastAsia="MS Mincho" w:hAnsi="Times New Roman" w:cs="Times New Roman"/>
          <w:bCs/>
          <w:sz w:val="24"/>
          <w:szCs w:val="24"/>
          <w:lang w:val="mk-MK" w:eastAsia="ja-JP"/>
        </w:rPr>
        <w:t>/</w:t>
      </w:r>
      <w:r w:rsidRPr="00552FA1">
        <w:rPr>
          <w:rFonts w:ascii="Times New Roman" w:eastAsia="MS Mincho" w:hAnsi="Times New Roman" w:cs="Times New Roman"/>
          <w:bCs/>
          <w:sz w:val="24"/>
          <w:szCs w:val="24"/>
          <w:lang w:eastAsia="ja-JP"/>
        </w:rPr>
        <w:t>ml</w:t>
      </w:r>
      <w:r w:rsidRPr="00552FA1">
        <w:rPr>
          <w:rFonts w:ascii="Times New Roman" w:eastAsia="MS Mincho" w:hAnsi="Times New Roman" w:cs="Times New Roman"/>
          <w:bCs/>
          <w:sz w:val="24"/>
          <w:szCs w:val="24"/>
          <w:lang w:val="mk-MK" w:eastAsia="ja-JP"/>
        </w:rPr>
        <w:t xml:space="preserve"> </w:t>
      </w:r>
      <w:r w:rsidR="00605189" w:rsidRPr="00605189">
        <w:rPr>
          <w:rFonts w:ascii="Times New Roman" w:eastAsia="MS Mincho" w:hAnsi="Times New Roman" w:cs="Times New Roman"/>
          <w:bCs/>
          <w:sz w:val="24"/>
          <w:szCs w:val="24"/>
          <w:lang w:val="mk-MK" w:eastAsia="ja-JP"/>
        </w:rPr>
        <w:t>на аеробни бактерии</w:t>
      </w:r>
      <w:r w:rsidRPr="00552FA1">
        <w:rPr>
          <w:rFonts w:ascii="Times New Roman" w:eastAsia="MS Mincho" w:hAnsi="Times New Roman" w:cs="Times New Roman"/>
          <w:bCs/>
          <w:sz w:val="24"/>
          <w:szCs w:val="24"/>
          <w:lang w:val="mk-MK" w:eastAsia="ja-JP"/>
        </w:rPr>
        <w:t>, CFU</w:t>
      </w:r>
      <w:r w:rsidRPr="00552FA1">
        <w:rPr>
          <w:rFonts w:ascii="Times New Roman" w:eastAsia="MS Mincho" w:hAnsi="Times New Roman" w:cs="Times New Roman"/>
          <w:bCs/>
          <w:sz w:val="24"/>
          <w:szCs w:val="24"/>
          <w:lang w:eastAsia="ja-JP"/>
        </w:rPr>
        <w:t>/ml</w:t>
      </w:r>
      <w:r w:rsidRPr="00552FA1">
        <w:rPr>
          <w:rFonts w:ascii="Times New Roman" w:eastAsia="MS Mincho" w:hAnsi="Times New Roman" w:cs="Times New Roman"/>
          <w:bCs/>
          <w:sz w:val="24"/>
          <w:szCs w:val="24"/>
          <w:lang w:val="mk-MK" w:eastAsia="ja-JP"/>
        </w:rPr>
        <w:t xml:space="preserve"> </w:t>
      </w:r>
      <w:r w:rsidR="00605189" w:rsidRPr="00605189">
        <w:rPr>
          <w:rFonts w:ascii="Times New Roman" w:eastAsia="MS Mincho" w:hAnsi="Times New Roman" w:cs="Times New Roman"/>
          <w:bCs/>
          <w:sz w:val="24"/>
          <w:szCs w:val="24"/>
          <w:lang w:val="mk-MK" w:eastAsia="ja-JP"/>
        </w:rPr>
        <w:t>на аеробни и факулатативно анаеробни бактерии</w:t>
      </w:r>
      <w:r w:rsidRPr="00552FA1">
        <w:rPr>
          <w:rFonts w:ascii="Times New Roman" w:eastAsia="MS Mincho" w:hAnsi="Times New Roman" w:cs="Times New Roman"/>
          <w:sz w:val="24"/>
          <w:szCs w:val="24"/>
          <w:lang w:val="mk-MK" w:eastAsia="ja-JP"/>
        </w:rPr>
        <w:t>, како независни варијабли</w:t>
      </w:r>
      <w:r w:rsidRPr="00552FA1">
        <w:rPr>
          <w:rFonts w:ascii="Times New Roman" w:eastAsia="MS Mincho" w:hAnsi="Times New Roman" w:cs="Times New Roman"/>
          <w:sz w:val="24"/>
          <w:szCs w:val="24"/>
          <w:lang w:eastAsia="ja-JP"/>
        </w:rPr>
        <w:t>,</w:t>
      </w:r>
      <w:r>
        <w:rPr>
          <w:rFonts w:ascii="Times New Roman" w:eastAsia="MS Mincho" w:hAnsi="Times New Roman" w:cs="Times New Roman"/>
          <w:sz w:val="24"/>
          <w:szCs w:val="24"/>
          <w:lang w:val="mk-MK" w:eastAsia="ja-JP"/>
        </w:rPr>
        <w:t xml:space="preserve"> </w:t>
      </w:r>
      <w:bookmarkEnd w:id="133"/>
      <w:r>
        <w:rPr>
          <w:rFonts w:ascii="Times New Roman" w:eastAsia="MS Mincho" w:hAnsi="Times New Roman" w:cs="Times New Roman"/>
          <w:sz w:val="24"/>
          <w:szCs w:val="24"/>
          <w:lang w:val="mk-MK" w:eastAsia="ja-JP"/>
        </w:rPr>
        <w:t>з</w:t>
      </w:r>
      <w:r w:rsidRPr="00552FA1">
        <w:rPr>
          <w:rFonts w:ascii="Times New Roman" w:eastAsia="MS Mincho" w:hAnsi="Times New Roman" w:cs="Times New Roman"/>
          <w:sz w:val="24"/>
          <w:szCs w:val="24"/>
          <w:lang w:val="mk-MK" w:eastAsia="ja-JP"/>
        </w:rPr>
        <w:t>а R=0,</w:t>
      </w:r>
      <w:r w:rsidRPr="00552FA1">
        <w:rPr>
          <w:rFonts w:ascii="Times New Roman" w:eastAsia="MS Mincho" w:hAnsi="Times New Roman" w:cs="Times New Roman"/>
          <w:sz w:val="24"/>
          <w:szCs w:val="24"/>
          <w:lang w:val="ru-RU" w:eastAsia="ja-JP"/>
        </w:rPr>
        <w:t>89</w:t>
      </w:r>
      <w:r w:rsidRPr="00552FA1">
        <w:rPr>
          <w:rFonts w:ascii="Times New Roman" w:eastAsia="MS Mincho" w:hAnsi="Times New Roman" w:cs="Times New Roman"/>
          <w:sz w:val="24"/>
          <w:szCs w:val="24"/>
          <w:lang w:val="mk-MK" w:eastAsia="ja-JP"/>
        </w:rPr>
        <w:t xml:space="preserve"> и (F=</w:t>
      </w:r>
      <w:r w:rsidRPr="00552FA1">
        <w:rPr>
          <w:rFonts w:ascii="Times New Roman" w:eastAsia="MS Mincho" w:hAnsi="Times New Roman" w:cs="Times New Roman"/>
          <w:sz w:val="24"/>
          <w:szCs w:val="24"/>
          <w:lang w:val="ru-RU" w:eastAsia="ja-JP"/>
        </w:rPr>
        <w:t>4</w:t>
      </w:r>
      <w:r w:rsidRPr="00552FA1">
        <w:rPr>
          <w:rFonts w:ascii="Times New Roman" w:eastAsia="MS Mincho" w:hAnsi="Times New Roman" w:cs="Times New Roman"/>
          <w:sz w:val="24"/>
          <w:szCs w:val="24"/>
          <w:lang w:val="mk-MK" w:eastAsia="ja-JP"/>
        </w:rPr>
        <w:t>,</w:t>
      </w:r>
      <w:r w:rsidRPr="00552FA1">
        <w:rPr>
          <w:rFonts w:ascii="Times New Roman" w:eastAsia="MS Mincho" w:hAnsi="Times New Roman" w:cs="Times New Roman"/>
          <w:sz w:val="24"/>
          <w:szCs w:val="24"/>
          <w:lang w:val="ru-RU" w:eastAsia="ja-JP"/>
        </w:rPr>
        <w:t xml:space="preserve">20)= 19,984, </w:t>
      </w:r>
      <w:r w:rsidR="00480284">
        <w:rPr>
          <w:rFonts w:ascii="Times New Roman" w:eastAsia="MS Mincho" w:hAnsi="Times New Roman" w:cs="Times New Roman"/>
          <w:sz w:val="24"/>
          <w:szCs w:val="24"/>
          <w:lang w:val="ru-RU" w:eastAsia="ja-JP"/>
        </w:rPr>
        <w:t>(</w:t>
      </w:r>
      <w:r w:rsidRPr="00552FA1">
        <w:rPr>
          <w:rFonts w:ascii="Times New Roman" w:eastAsia="MS Mincho" w:hAnsi="Times New Roman" w:cs="Times New Roman"/>
          <w:sz w:val="24"/>
          <w:szCs w:val="24"/>
          <w:lang w:val="mk-MK" w:eastAsia="ja-JP"/>
        </w:rPr>
        <w:t>p=0,00</w:t>
      </w:r>
      <w:r w:rsidRPr="00552FA1">
        <w:rPr>
          <w:rFonts w:ascii="Times New Roman" w:eastAsia="MS Mincho" w:hAnsi="Times New Roman" w:cs="Times New Roman"/>
          <w:sz w:val="24"/>
          <w:szCs w:val="24"/>
          <w:lang w:val="ru-RU" w:eastAsia="ja-JP"/>
        </w:rPr>
        <w:t>5</w:t>
      </w:r>
      <w:r w:rsidRPr="00552FA1">
        <w:rPr>
          <w:rFonts w:ascii="Times New Roman" w:eastAsia="MS Mincho" w:hAnsi="Times New Roman" w:cs="Times New Roman"/>
          <w:sz w:val="24"/>
          <w:szCs w:val="24"/>
          <w:lang w:val="mk-MK" w:eastAsia="ja-JP"/>
        </w:rPr>
        <w:t>)</w:t>
      </w:r>
      <w:r w:rsidRPr="00552FA1">
        <w:rPr>
          <w:rFonts w:ascii="Times New Roman" w:eastAsia="MS Mincho" w:hAnsi="Times New Roman" w:cs="Times New Roman"/>
          <w:sz w:val="24"/>
          <w:szCs w:val="24"/>
          <w:lang w:val="ru-RU" w:eastAsia="ja-JP"/>
        </w:rPr>
        <w:t xml:space="preserve"> </w:t>
      </w:r>
      <w:r w:rsidRPr="00552FA1">
        <w:rPr>
          <w:rFonts w:ascii="Times New Roman" w:eastAsia="MS Mincho" w:hAnsi="Times New Roman" w:cs="Times New Roman"/>
          <w:color w:val="000000"/>
          <w:sz w:val="24"/>
          <w:szCs w:val="24"/>
          <w:lang w:val="mk-MK" w:eastAsia="ja-JP"/>
        </w:rPr>
        <w:t>утврд</w:t>
      </w:r>
      <w:r w:rsidR="00605189">
        <w:rPr>
          <w:rFonts w:ascii="Times New Roman" w:eastAsia="MS Mincho" w:hAnsi="Times New Roman" w:cs="Times New Roman"/>
          <w:color w:val="000000"/>
          <w:sz w:val="24"/>
          <w:szCs w:val="24"/>
          <w:lang w:val="mk-MK" w:eastAsia="ja-JP"/>
        </w:rPr>
        <w:t>ивме</w:t>
      </w:r>
      <w:r w:rsidRPr="00552FA1">
        <w:rPr>
          <w:rFonts w:ascii="Times New Roman" w:eastAsia="MS Mincho" w:hAnsi="Times New Roman" w:cs="Times New Roman"/>
          <w:color w:val="000000"/>
          <w:sz w:val="24"/>
          <w:szCs w:val="24"/>
          <w:lang w:val="mk-MK" w:eastAsia="ja-JP"/>
        </w:rPr>
        <w:t xml:space="preserve"> многу јака значајна корелација. </w:t>
      </w:r>
      <w:r w:rsidRPr="00552FA1">
        <w:rPr>
          <w:rFonts w:ascii="Times New Roman" w:eastAsia="MS Mincho" w:hAnsi="Times New Roman" w:cs="Times New Roman"/>
          <w:sz w:val="24"/>
          <w:szCs w:val="24"/>
          <w:lang w:val="mk-MK" w:eastAsia="ja-JP"/>
        </w:rPr>
        <w:t>Најголемо влијание на Индекс</w:t>
      </w:r>
      <w:r>
        <w:rPr>
          <w:rFonts w:ascii="Times New Roman" w:eastAsia="MS Mincho" w:hAnsi="Times New Roman" w:cs="Times New Roman"/>
          <w:sz w:val="24"/>
          <w:szCs w:val="24"/>
          <w:lang w:val="mk-MK" w:eastAsia="ja-JP"/>
        </w:rPr>
        <w:t>от на</w:t>
      </w:r>
      <w:r w:rsidRPr="00552FA1">
        <w:rPr>
          <w:rFonts w:ascii="Times New Roman" w:eastAsia="MS Mincho" w:hAnsi="Times New Roman" w:cs="Times New Roman"/>
          <w:sz w:val="24"/>
          <w:szCs w:val="24"/>
          <w:lang w:val="mk-MK" w:eastAsia="ja-JP"/>
        </w:rPr>
        <w:t xml:space="preserve"> Laundry и сор</w:t>
      </w:r>
      <w:r>
        <w:rPr>
          <w:rFonts w:ascii="Times New Roman" w:eastAsia="MS Mincho" w:hAnsi="Times New Roman" w:cs="Times New Roman"/>
          <w:sz w:val="24"/>
          <w:szCs w:val="24"/>
          <w:lang w:val="mk-MK" w:eastAsia="ja-JP"/>
        </w:rPr>
        <w:t>.</w:t>
      </w:r>
      <w:r w:rsidRPr="00552FA1">
        <w:rPr>
          <w:rFonts w:ascii="Times New Roman" w:eastAsia="MS Mincho" w:hAnsi="Times New Roman" w:cs="Times New Roman"/>
          <w:sz w:val="24"/>
          <w:szCs w:val="24"/>
          <w:lang w:val="mk-MK" w:eastAsia="ja-JP"/>
        </w:rPr>
        <w:t xml:space="preserve"> има</w:t>
      </w:r>
      <w:r w:rsidR="00274B4F">
        <w:rPr>
          <w:rFonts w:ascii="Times New Roman" w:eastAsia="MS Mincho" w:hAnsi="Times New Roman" w:cs="Times New Roman"/>
          <w:sz w:val="24"/>
          <w:szCs w:val="24"/>
          <w:lang w:val="mk-MK" w:eastAsia="ja-JP"/>
        </w:rPr>
        <w:t>ше</w:t>
      </w:r>
      <w:r w:rsidRPr="00552FA1">
        <w:rPr>
          <w:rFonts w:ascii="Times New Roman" w:eastAsia="MS Mincho" w:hAnsi="Times New Roman" w:cs="Times New Roman"/>
          <w:sz w:val="24"/>
          <w:szCs w:val="24"/>
          <w:lang w:val="mk-MK" w:eastAsia="ja-JP"/>
        </w:rPr>
        <w:t xml:space="preserve"> возраста на пациентите, потоа </w:t>
      </w:r>
      <w:r w:rsidRPr="00552FA1">
        <w:rPr>
          <w:rFonts w:ascii="Times New Roman" w:eastAsia="MS Mincho" w:hAnsi="Times New Roman" w:cs="Times New Roman"/>
          <w:bCs/>
          <w:color w:val="000000"/>
          <w:sz w:val="24"/>
          <w:szCs w:val="24"/>
          <w:lang w:val="mk-MK" w:eastAsia="ja-JP"/>
        </w:rPr>
        <w:t>CFU</w:t>
      </w:r>
      <w:r>
        <w:rPr>
          <w:rFonts w:ascii="Times New Roman" w:eastAsia="MS Mincho" w:hAnsi="Times New Roman" w:cs="Times New Roman"/>
          <w:bCs/>
          <w:color w:val="000000"/>
          <w:sz w:val="24"/>
          <w:szCs w:val="24"/>
          <w:lang w:eastAsia="ja-JP"/>
        </w:rPr>
        <w:t>/ml</w:t>
      </w:r>
      <w:r w:rsidRPr="00552FA1">
        <w:rPr>
          <w:rFonts w:ascii="Times New Roman" w:eastAsia="MS Mincho" w:hAnsi="Times New Roman" w:cs="Times New Roman"/>
          <w:bCs/>
          <w:color w:val="000000"/>
          <w:sz w:val="24"/>
          <w:szCs w:val="24"/>
          <w:lang w:val="mk-MK" w:eastAsia="ja-JP"/>
        </w:rPr>
        <w:t xml:space="preserve"> </w:t>
      </w:r>
      <w:r>
        <w:rPr>
          <w:rFonts w:ascii="Times New Roman" w:eastAsia="MS Mincho" w:hAnsi="Times New Roman" w:cs="Times New Roman"/>
          <w:bCs/>
          <w:color w:val="000000"/>
          <w:sz w:val="24"/>
          <w:szCs w:val="24"/>
          <w:lang w:val="mk-MK" w:eastAsia="ja-JP"/>
        </w:rPr>
        <w:t>на аеробни и факултативно анаеробни бактерии</w:t>
      </w:r>
      <w:r w:rsidRPr="00552FA1">
        <w:rPr>
          <w:rFonts w:ascii="Times New Roman" w:eastAsia="MS Mincho" w:hAnsi="Times New Roman" w:cs="Times New Roman"/>
          <w:sz w:val="24"/>
          <w:szCs w:val="24"/>
          <w:lang w:val="mk-MK" w:eastAsia="ja-JP"/>
        </w:rPr>
        <w:t xml:space="preserve">, </w:t>
      </w:r>
      <w:r w:rsidR="00605189">
        <w:rPr>
          <w:rFonts w:ascii="Times New Roman" w:eastAsia="MS Mincho" w:hAnsi="Times New Roman" w:cs="Times New Roman"/>
          <w:sz w:val="24"/>
          <w:szCs w:val="24"/>
          <w:lang w:val="mk-MK" w:eastAsia="ja-JP"/>
        </w:rPr>
        <w:t xml:space="preserve">бројот на колонии </w:t>
      </w:r>
      <w:r w:rsidR="00480284">
        <w:rPr>
          <w:rFonts w:ascii="Times New Roman" w:eastAsia="MS Mincho" w:hAnsi="Times New Roman" w:cs="Times New Roman"/>
          <w:sz w:val="24"/>
          <w:szCs w:val="24"/>
          <w:lang w:val="mk-MK" w:eastAsia="ja-JP"/>
        </w:rPr>
        <w:t>(</w:t>
      </w:r>
      <w:r w:rsidRPr="00552FA1">
        <w:rPr>
          <w:rFonts w:ascii="Times New Roman" w:eastAsia="MS Mincho" w:hAnsi="Times New Roman" w:cs="Times New Roman"/>
          <w:bCs/>
          <w:color w:val="000000"/>
          <w:sz w:val="24"/>
          <w:szCs w:val="24"/>
          <w:lang w:val="mk-MK" w:eastAsia="ja-JP"/>
        </w:rPr>
        <w:t>CFU</w:t>
      </w:r>
      <w:r>
        <w:rPr>
          <w:rFonts w:ascii="Times New Roman" w:eastAsia="MS Mincho" w:hAnsi="Times New Roman" w:cs="Times New Roman"/>
          <w:bCs/>
          <w:color w:val="000000"/>
          <w:sz w:val="24"/>
          <w:szCs w:val="24"/>
          <w:lang w:eastAsia="ja-JP"/>
        </w:rPr>
        <w:t>/ml</w:t>
      </w:r>
      <w:r w:rsidR="00480284">
        <w:rPr>
          <w:rFonts w:ascii="Times New Roman" w:eastAsia="MS Mincho" w:hAnsi="Times New Roman" w:cs="Times New Roman"/>
          <w:bCs/>
          <w:color w:val="000000"/>
          <w:sz w:val="24"/>
          <w:szCs w:val="24"/>
          <w:lang w:val="mk-MK" w:eastAsia="ja-JP"/>
        </w:rPr>
        <w:t>)</w:t>
      </w:r>
      <w:r w:rsidRPr="00552FA1">
        <w:rPr>
          <w:rFonts w:ascii="Times New Roman" w:eastAsia="MS Mincho" w:hAnsi="Times New Roman" w:cs="Times New Roman"/>
          <w:bCs/>
          <w:color w:val="000000"/>
          <w:sz w:val="24"/>
          <w:szCs w:val="24"/>
          <w:lang w:val="mk-MK" w:eastAsia="ja-JP"/>
        </w:rPr>
        <w:t xml:space="preserve"> </w:t>
      </w:r>
      <w:r w:rsidR="0045129D">
        <w:rPr>
          <w:rFonts w:ascii="Times New Roman" w:eastAsia="MS Mincho" w:hAnsi="Times New Roman" w:cs="Times New Roman"/>
          <w:bCs/>
          <w:color w:val="000000"/>
          <w:sz w:val="24"/>
          <w:szCs w:val="24"/>
          <w:lang w:val="mk-MK" w:eastAsia="ja-JP"/>
        </w:rPr>
        <w:t>на аеробни бактерии,</w:t>
      </w:r>
      <w:r w:rsidRPr="00552FA1">
        <w:rPr>
          <w:rFonts w:ascii="Times New Roman" w:eastAsia="MS Mincho" w:hAnsi="Times New Roman" w:cs="Times New Roman"/>
          <w:sz w:val="24"/>
          <w:szCs w:val="24"/>
          <w:lang w:val="mk-MK" w:eastAsia="ja-JP"/>
        </w:rPr>
        <w:t xml:space="preserve"> а најслабо </w:t>
      </w:r>
      <w:r w:rsidR="00274B4F">
        <w:rPr>
          <w:rFonts w:ascii="Times New Roman" w:eastAsia="MS Mincho" w:hAnsi="Times New Roman" w:cs="Times New Roman"/>
          <w:sz w:val="24"/>
          <w:szCs w:val="24"/>
          <w:lang w:val="mk-MK" w:eastAsia="ja-JP"/>
        </w:rPr>
        <w:t>беш</w:t>
      </w:r>
      <w:r w:rsidRPr="00552FA1">
        <w:rPr>
          <w:rFonts w:ascii="Times New Roman" w:eastAsia="MS Mincho" w:hAnsi="Times New Roman" w:cs="Times New Roman"/>
          <w:sz w:val="24"/>
          <w:szCs w:val="24"/>
          <w:lang w:val="mk-MK" w:eastAsia="ja-JP"/>
        </w:rPr>
        <w:t>е влијанието на пол</w:t>
      </w:r>
      <w:r w:rsidR="0045129D">
        <w:rPr>
          <w:rFonts w:ascii="Times New Roman" w:eastAsia="MS Mincho" w:hAnsi="Times New Roman" w:cs="Times New Roman"/>
          <w:sz w:val="24"/>
          <w:szCs w:val="24"/>
          <w:lang w:val="mk-MK" w:eastAsia="ja-JP"/>
        </w:rPr>
        <w:t>от</w:t>
      </w:r>
      <w:r w:rsidRPr="00552FA1">
        <w:rPr>
          <w:rFonts w:ascii="Times New Roman" w:eastAsia="MS Mincho" w:hAnsi="Times New Roman" w:cs="Times New Roman"/>
          <w:sz w:val="24"/>
          <w:szCs w:val="24"/>
          <w:lang w:val="mk-MK" w:eastAsia="ja-JP"/>
        </w:rPr>
        <w:t xml:space="preserve"> на пациентите.</w:t>
      </w:r>
    </w:p>
    <w:p w14:paraId="259EE4EA" w14:textId="3A7AAD55" w:rsidR="0045129D" w:rsidRDefault="0045129D" w:rsidP="00D3286E">
      <w:pPr>
        <w:ind w:firstLine="360"/>
        <w:jc w:val="both"/>
        <w:rPr>
          <w:rFonts w:ascii="Times New Roman" w:eastAsia="MS Mincho" w:hAnsi="Times New Roman" w:cs="Times New Roman"/>
          <w:sz w:val="24"/>
          <w:szCs w:val="24"/>
          <w:lang w:val="mk-MK" w:eastAsia="ja-JP"/>
        </w:rPr>
      </w:pPr>
      <w:r w:rsidRPr="0045129D">
        <w:rPr>
          <w:rFonts w:ascii="Times New Roman" w:eastAsia="MS Mincho" w:hAnsi="Times New Roman" w:cs="Times New Roman"/>
          <w:sz w:val="24"/>
          <w:szCs w:val="24"/>
          <w:lang w:val="mk-MK" w:eastAsia="ja-JP"/>
        </w:rPr>
        <w:t xml:space="preserve">Во </w:t>
      </w:r>
      <w:r>
        <w:rPr>
          <w:rFonts w:ascii="Times New Roman" w:eastAsia="MS Mincho" w:hAnsi="Times New Roman" w:cs="Times New Roman"/>
          <w:sz w:val="24"/>
          <w:szCs w:val="24"/>
          <w:lang w:val="mk-MK" w:eastAsia="ja-JP"/>
        </w:rPr>
        <w:t>третата група</w:t>
      </w:r>
      <w:r w:rsidRPr="0045129D">
        <w:rPr>
          <w:rFonts w:ascii="Times New Roman" w:eastAsia="MS Mincho" w:hAnsi="Times New Roman" w:cs="Times New Roman"/>
          <w:sz w:val="24"/>
          <w:szCs w:val="24"/>
          <w:lang w:val="mk-MK" w:eastAsia="ja-JP"/>
        </w:rPr>
        <w:t xml:space="preserve"> во која користевме </w:t>
      </w:r>
      <w:r>
        <w:rPr>
          <w:rFonts w:ascii="Times New Roman" w:eastAsia="MS Mincho" w:hAnsi="Times New Roman" w:cs="Times New Roman"/>
          <w:sz w:val="24"/>
          <w:szCs w:val="24"/>
          <w:lang w:eastAsia="ja-JP"/>
        </w:rPr>
        <w:t>P.G.A</w:t>
      </w:r>
      <w:r w:rsidRPr="0045129D">
        <w:rPr>
          <w:rFonts w:ascii="Times New Roman" w:eastAsia="MS Mincho" w:hAnsi="Times New Roman" w:cs="Times New Roman"/>
          <w:sz w:val="24"/>
          <w:szCs w:val="24"/>
          <w:lang w:eastAsia="ja-JP"/>
        </w:rPr>
        <w:t xml:space="preserve">, </w:t>
      </w:r>
      <w:r w:rsidRPr="0045129D">
        <w:rPr>
          <w:rFonts w:ascii="Times New Roman" w:eastAsia="MS Mincho" w:hAnsi="Times New Roman" w:cs="Times New Roman"/>
          <w:sz w:val="24"/>
          <w:szCs w:val="24"/>
          <w:lang w:val="mk-MK" w:eastAsia="ja-JP"/>
        </w:rPr>
        <w:t>при испитување на корелација</w:t>
      </w:r>
      <w:r w:rsidR="00274B4F">
        <w:rPr>
          <w:rFonts w:ascii="Times New Roman" w:eastAsia="MS Mincho" w:hAnsi="Times New Roman" w:cs="Times New Roman"/>
          <w:sz w:val="24"/>
          <w:szCs w:val="24"/>
          <w:lang w:val="mk-MK" w:eastAsia="ja-JP"/>
        </w:rPr>
        <w:t>та</w:t>
      </w:r>
      <w:r w:rsidRPr="0045129D">
        <w:rPr>
          <w:rFonts w:ascii="Times New Roman" w:eastAsia="MS Mincho" w:hAnsi="Times New Roman" w:cs="Times New Roman"/>
          <w:sz w:val="24"/>
          <w:szCs w:val="24"/>
          <w:lang w:val="mk-MK" w:eastAsia="ja-JP"/>
        </w:rPr>
        <w:t xml:space="preserve"> помеѓу </w:t>
      </w:r>
      <w:r w:rsidR="00274B4F">
        <w:rPr>
          <w:rFonts w:ascii="Times New Roman" w:eastAsia="MS Mincho" w:hAnsi="Times New Roman" w:cs="Times New Roman"/>
          <w:sz w:val="24"/>
          <w:szCs w:val="24"/>
          <w:lang w:val="mk-MK" w:eastAsia="ja-JP"/>
        </w:rPr>
        <w:t>и</w:t>
      </w:r>
      <w:r w:rsidRPr="0045129D">
        <w:rPr>
          <w:rFonts w:ascii="Times New Roman" w:eastAsia="MS Mincho" w:hAnsi="Times New Roman" w:cs="Times New Roman"/>
          <w:sz w:val="24"/>
          <w:szCs w:val="24"/>
          <w:lang w:val="mk-MK" w:eastAsia="ja-JP"/>
        </w:rPr>
        <w:t xml:space="preserve">ндексот на  Laundry и сор. како зависна варијабла и пол, возраст, </w:t>
      </w:r>
      <w:r w:rsidRPr="0045129D">
        <w:rPr>
          <w:rFonts w:ascii="Times New Roman" w:eastAsia="MS Mincho" w:hAnsi="Times New Roman" w:cs="Times New Roman"/>
          <w:bCs/>
          <w:sz w:val="24"/>
          <w:szCs w:val="24"/>
          <w:lang w:val="mk-MK" w:eastAsia="ja-JP"/>
        </w:rPr>
        <w:t>CFU</w:t>
      </w:r>
      <w:r w:rsidR="00274B4F">
        <w:rPr>
          <w:rFonts w:ascii="Times New Roman" w:eastAsia="MS Mincho" w:hAnsi="Times New Roman" w:cs="Times New Roman"/>
          <w:bCs/>
          <w:sz w:val="24"/>
          <w:szCs w:val="24"/>
          <w:lang w:val="mk-MK" w:eastAsia="ja-JP"/>
        </w:rPr>
        <w:t>/</w:t>
      </w:r>
      <w:r w:rsidRPr="0045129D">
        <w:rPr>
          <w:rFonts w:ascii="Times New Roman" w:eastAsia="MS Mincho" w:hAnsi="Times New Roman" w:cs="Times New Roman"/>
          <w:bCs/>
          <w:sz w:val="24"/>
          <w:szCs w:val="24"/>
          <w:lang w:eastAsia="ja-JP"/>
        </w:rPr>
        <w:t>ml</w:t>
      </w:r>
      <w:r w:rsidRPr="0045129D">
        <w:rPr>
          <w:rFonts w:ascii="Times New Roman" w:eastAsia="MS Mincho" w:hAnsi="Times New Roman" w:cs="Times New Roman"/>
          <w:bCs/>
          <w:sz w:val="24"/>
          <w:szCs w:val="24"/>
          <w:lang w:val="mk-MK" w:eastAsia="ja-JP"/>
        </w:rPr>
        <w:t xml:space="preserve"> </w:t>
      </w:r>
      <w:bookmarkStart w:id="134" w:name="_Hlk113604028"/>
      <w:r w:rsidR="00605189" w:rsidRPr="00605189">
        <w:rPr>
          <w:rFonts w:ascii="Times New Roman" w:eastAsia="MS Mincho" w:hAnsi="Times New Roman" w:cs="Times New Roman"/>
          <w:bCs/>
          <w:sz w:val="24"/>
          <w:szCs w:val="24"/>
          <w:lang w:val="mk-MK" w:eastAsia="ja-JP"/>
        </w:rPr>
        <w:t>на аеробни бактерии</w:t>
      </w:r>
      <w:bookmarkEnd w:id="134"/>
      <w:r w:rsidR="00605189">
        <w:rPr>
          <w:rFonts w:ascii="Times New Roman" w:eastAsia="MS Mincho" w:hAnsi="Times New Roman" w:cs="Times New Roman"/>
          <w:bCs/>
          <w:sz w:val="24"/>
          <w:szCs w:val="24"/>
          <w:lang w:val="mk-MK" w:eastAsia="ja-JP"/>
        </w:rPr>
        <w:t>,</w:t>
      </w:r>
      <w:r w:rsidRPr="0045129D">
        <w:rPr>
          <w:rFonts w:ascii="Times New Roman" w:eastAsia="MS Mincho" w:hAnsi="Times New Roman" w:cs="Times New Roman"/>
          <w:bCs/>
          <w:sz w:val="24"/>
          <w:szCs w:val="24"/>
          <w:lang w:val="mk-MK" w:eastAsia="ja-JP"/>
        </w:rPr>
        <w:t xml:space="preserve"> CFU</w:t>
      </w:r>
      <w:r w:rsidRPr="0045129D">
        <w:rPr>
          <w:rFonts w:ascii="Times New Roman" w:eastAsia="MS Mincho" w:hAnsi="Times New Roman" w:cs="Times New Roman"/>
          <w:bCs/>
          <w:sz w:val="24"/>
          <w:szCs w:val="24"/>
          <w:lang w:eastAsia="ja-JP"/>
        </w:rPr>
        <w:t>/ml</w:t>
      </w:r>
      <w:r w:rsidR="00605189" w:rsidRPr="00605189">
        <w:rPr>
          <w:rFonts w:ascii="Times New Roman" w:eastAsia="MS Mincho" w:hAnsi="Times New Roman" w:cs="Times New Roman"/>
          <w:bCs/>
          <w:sz w:val="24"/>
          <w:szCs w:val="24"/>
          <w:lang w:val="mk-MK" w:eastAsia="ja-JP"/>
        </w:rPr>
        <w:t xml:space="preserve"> </w:t>
      </w:r>
      <w:bookmarkStart w:id="135" w:name="_Hlk113604051"/>
      <w:r w:rsidR="00605189" w:rsidRPr="00605189">
        <w:rPr>
          <w:rFonts w:ascii="Times New Roman" w:eastAsia="MS Mincho" w:hAnsi="Times New Roman" w:cs="Times New Roman"/>
          <w:bCs/>
          <w:sz w:val="24"/>
          <w:szCs w:val="24"/>
          <w:lang w:val="mk-MK" w:eastAsia="ja-JP"/>
        </w:rPr>
        <w:t>на аеробни и факулатативно анаеробни бактерии</w:t>
      </w:r>
      <w:bookmarkEnd w:id="135"/>
      <w:r w:rsidRPr="0045129D">
        <w:rPr>
          <w:rFonts w:ascii="Times New Roman" w:eastAsia="MS Mincho" w:hAnsi="Times New Roman" w:cs="Times New Roman"/>
          <w:sz w:val="24"/>
          <w:szCs w:val="24"/>
          <w:lang w:val="mk-MK" w:eastAsia="ja-JP"/>
        </w:rPr>
        <w:t>, како независни варијабли</w:t>
      </w:r>
      <w:r w:rsidRPr="0045129D">
        <w:rPr>
          <w:rFonts w:ascii="Times New Roman" w:eastAsia="MS Mincho" w:hAnsi="Times New Roman" w:cs="Times New Roman"/>
          <w:sz w:val="24"/>
          <w:szCs w:val="24"/>
          <w:lang w:eastAsia="ja-JP"/>
        </w:rPr>
        <w:t>,</w:t>
      </w:r>
      <w:r w:rsidRPr="0045129D">
        <w:rPr>
          <w:rFonts w:ascii="Times New Roman" w:eastAsia="MS Mincho" w:hAnsi="Times New Roman" w:cs="Times New Roman"/>
          <w:sz w:val="24"/>
          <w:szCs w:val="24"/>
          <w:lang w:val="mk-MK" w:eastAsia="ja-JP"/>
        </w:rPr>
        <w:t xml:space="preserve"> </w:t>
      </w:r>
      <w:r>
        <w:rPr>
          <w:rFonts w:ascii="Times New Roman" w:eastAsia="MS Mincho" w:hAnsi="Times New Roman" w:cs="Times New Roman"/>
          <w:sz w:val="24"/>
          <w:szCs w:val="24"/>
          <w:lang w:val="mk-MK" w:eastAsia="ja-JP"/>
        </w:rPr>
        <w:t>з</w:t>
      </w:r>
      <w:r w:rsidRPr="0045129D">
        <w:rPr>
          <w:rFonts w:ascii="Times New Roman" w:eastAsia="MS Mincho" w:hAnsi="Times New Roman" w:cs="Times New Roman"/>
          <w:sz w:val="24"/>
          <w:szCs w:val="24"/>
          <w:lang w:val="mk-MK" w:eastAsia="ja-JP"/>
        </w:rPr>
        <w:t>а R=0,</w:t>
      </w:r>
      <w:r w:rsidRPr="0045129D">
        <w:rPr>
          <w:rFonts w:ascii="Times New Roman" w:eastAsia="MS Mincho" w:hAnsi="Times New Roman" w:cs="Times New Roman"/>
          <w:sz w:val="24"/>
          <w:szCs w:val="24"/>
          <w:lang w:val="ru-RU" w:eastAsia="ja-JP"/>
        </w:rPr>
        <w:t>56</w:t>
      </w:r>
      <w:r w:rsidRPr="0045129D">
        <w:rPr>
          <w:rFonts w:ascii="Times New Roman" w:eastAsia="MS Mincho" w:hAnsi="Times New Roman" w:cs="Times New Roman"/>
          <w:sz w:val="24"/>
          <w:szCs w:val="24"/>
          <w:lang w:val="mk-MK" w:eastAsia="ja-JP"/>
        </w:rPr>
        <w:t xml:space="preserve"> и (F=</w:t>
      </w:r>
      <w:r w:rsidRPr="0045129D">
        <w:rPr>
          <w:rFonts w:ascii="Times New Roman" w:eastAsia="MS Mincho" w:hAnsi="Times New Roman" w:cs="Times New Roman"/>
          <w:sz w:val="24"/>
          <w:szCs w:val="24"/>
          <w:lang w:val="ru-RU" w:eastAsia="ja-JP"/>
        </w:rPr>
        <w:t>4</w:t>
      </w:r>
      <w:r w:rsidRPr="0045129D">
        <w:rPr>
          <w:rFonts w:ascii="Times New Roman" w:eastAsia="MS Mincho" w:hAnsi="Times New Roman" w:cs="Times New Roman"/>
          <w:sz w:val="24"/>
          <w:szCs w:val="24"/>
          <w:lang w:val="mk-MK" w:eastAsia="ja-JP"/>
        </w:rPr>
        <w:t>,</w:t>
      </w:r>
      <w:r w:rsidRPr="0045129D">
        <w:rPr>
          <w:rFonts w:ascii="Times New Roman" w:eastAsia="MS Mincho" w:hAnsi="Times New Roman" w:cs="Times New Roman"/>
          <w:sz w:val="24"/>
          <w:szCs w:val="24"/>
          <w:lang w:val="ru-RU" w:eastAsia="ja-JP"/>
        </w:rPr>
        <w:t xml:space="preserve">20)= 2,2633, </w:t>
      </w:r>
      <w:r w:rsidR="00480284">
        <w:rPr>
          <w:rFonts w:ascii="Times New Roman" w:eastAsia="MS Mincho" w:hAnsi="Times New Roman" w:cs="Times New Roman"/>
          <w:sz w:val="24"/>
          <w:szCs w:val="24"/>
          <w:lang w:val="ru-RU" w:eastAsia="ja-JP"/>
        </w:rPr>
        <w:t>(</w:t>
      </w:r>
      <w:r w:rsidRPr="0045129D">
        <w:rPr>
          <w:rFonts w:ascii="Times New Roman" w:eastAsia="MS Mincho" w:hAnsi="Times New Roman" w:cs="Times New Roman"/>
          <w:sz w:val="24"/>
          <w:szCs w:val="24"/>
          <w:lang w:val="mk-MK" w:eastAsia="ja-JP"/>
        </w:rPr>
        <w:t>p=0,098)</w:t>
      </w:r>
      <w:r w:rsidRPr="0045129D">
        <w:rPr>
          <w:rFonts w:ascii="Times New Roman" w:eastAsia="MS Mincho" w:hAnsi="Times New Roman" w:cs="Times New Roman"/>
          <w:sz w:val="24"/>
          <w:szCs w:val="24"/>
          <w:lang w:val="ru-RU" w:eastAsia="ja-JP"/>
        </w:rPr>
        <w:t xml:space="preserve"> </w:t>
      </w:r>
      <w:r w:rsidRPr="0045129D">
        <w:rPr>
          <w:rFonts w:ascii="Times New Roman" w:eastAsia="MS Mincho" w:hAnsi="Times New Roman" w:cs="Times New Roman"/>
          <w:color w:val="000000"/>
          <w:sz w:val="24"/>
          <w:szCs w:val="24"/>
          <w:lang w:val="mk-MK" w:eastAsia="ja-JP"/>
        </w:rPr>
        <w:t>утврд</w:t>
      </w:r>
      <w:r>
        <w:rPr>
          <w:rFonts w:ascii="Times New Roman" w:eastAsia="MS Mincho" w:hAnsi="Times New Roman" w:cs="Times New Roman"/>
          <w:color w:val="000000"/>
          <w:sz w:val="24"/>
          <w:szCs w:val="24"/>
          <w:lang w:val="mk-MK" w:eastAsia="ja-JP"/>
        </w:rPr>
        <w:t>ивме</w:t>
      </w:r>
      <w:r w:rsidRPr="0045129D">
        <w:rPr>
          <w:rFonts w:ascii="Times New Roman" w:eastAsia="MS Mincho" w:hAnsi="Times New Roman" w:cs="Times New Roman"/>
          <w:color w:val="000000"/>
          <w:sz w:val="24"/>
          <w:szCs w:val="24"/>
          <w:lang w:val="mk-MK" w:eastAsia="ja-JP"/>
        </w:rPr>
        <w:t xml:space="preserve"> средно јака незначајна корелација. </w:t>
      </w:r>
      <w:r w:rsidRPr="0045129D">
        <w:rPr>
          <w:rFonts w:ascii="Times New Roman" w:eastAsia="MS Mincho" w:hAnsi="Times New Roman" w:cs="Times New Roman"/>
          <w:sz w:val="24"/>
          <w:szCs w:val="24"/>
          <w:lang w:val="mk-MK" w:eastAsia="ja-JP"/>
        </w:rPr>
        <w:t xml:space="preserve">Најголемо влијание на </w:t>
      </w:r>
      <w:r w:rsidR="00274B4F">
        <w:rPr>
          <w:rFonts w:ascii="Times New Roman" w:eastAsia="MS Mincho" w:hAnsi="Times New Roman" w:cs="Times New Roman"/>
          <w:sz w:val="24"/>
          <w:szCs w:val="24"/>
          <w:lang w:val="mk-MK" w:eastAsia="ja-JP"/>
        </w:rPr>
        <w:t>и</w:t>
      </w:r>
      <w:r w:rsidRPr="0045129D">
        <w:rPr>
          <w:rFonts w:ascii="Times New Roman" w:eastAsia="MS Mincho" w:hAnsi="Times New Roman" w:cs="Times New Roman"/>
          <w:sz w:val="24"/>
          <w:szCs w:val="24"/>
          <w:lang w:val="mk-MK" w:eastAsia="ja-JP"/>
        </w:rPr>
        <w:t>ндекс</w:t>
      </w:r>
      <w:r>
        <w:rPr>
          <w:rFonts w:ascii="Times New Roman" w:eastAsia="MS Mincho" w:hAnsi="Times New Roman" w:cs="Times New Roman"/>
          <w:sz w:val="24"/>
          <w:szCs w:val="24"/>
          <w:lang w:val="mk-MK" w:eastAsia="ja-JP"/>
        </w:rPr>
        <w:t>от на</w:t>
      </w:r>
      <w:r w:rsidRPr="0045129D">
        <w:rPr>
          <w:rFonts w:ascii="Times New Roman" w:eastAsia="MS Mincho" w:hAnsi="Times New Roman" w:cs="Times New Roman"/>
          <w:sz w:val="24"/>
          <w:szCs w:val="24"/>
          <w:lang w:val="mk-MK" w:eastAsia="ja-JP"/>
        </w:rPr>
        <w:t xml:space="preserve"> Laundry и сор</w:t>
      </w:r>
      <w:r>
        <w:rPr>
          <w:rFonts w:ascii="Times New Roman" w:eastAsia="MS Mincho" w:hAnsi="Times New Roman" w:cs="Times New Roman"/>
          <w:sz w:val="24"/>
          <w:szCs w:val="24"/>
          <w:lang w:val="mk-MK" w:eastAsia="ja-JP"/>
        </w:rPr>
        <w:t>.</w:t>
      </w:r>
      <w:r w:rsidRPr="0045129D">
        <w:rPr>
          <w:rFonts w:ascii="Times New Roman" w:eastAsia="MS Mincho" w:hAnsi="Times New Roman" w:cs="Times New Roman"/>
          <w:sz w:val="24"/>
          <w:szCs w:val="24"/>
          <w:lang w:val="mk-MK" w:eastAsia="ja-JP"/>
        </w:rPr>
        <w:t xml:space="preserve"> има</w:t>
      </w:r>
      <w:r w:rsidR="00274B4F">
        <w:rPr>
          <w:rFonts w:ascii="Times New Roman" w:eastAsia="MS Mincho" w:hAnsi="Times New Roman" w:cs="Times New Roman"/>
          <w:sz w:val="24"/>
          <w:szCs w:val="24"/>
          <w:lang w:val="mk-MK" w:eastAsia="ja-JP"/>
        </w:rPr>
        <w:t>ше</w:t>
      </w:r>
      <w:r w:rsidRPr="0045129D">
        <w:rPr>
          <w:rFonts w:ascii="Times New Roman" w:eastAsia="MS Mincho" w:hAnsi="Times New Roman" w:cs="Times New Roman"/>
          <w:sz w:val="24"/>
          <w:szCs w:val="24"/>
          <w:lang w:val="mk-MK" w:eastAsia="ja-JP"/>
        </w:rPr>
        <w:t xml:space="preserve"> </w:t>
      </w:r>
      <w:r w:rsidR="00FC6ACF">
        <w:rPr>
          <w:rFonts w:ascii="Times New Roman" w:eastAsia="MS Mincho" w:hAnsi="Times New Roman" w:cs="Times New Roman"/>
          <w:sz w:val="24"/>
          <w:szCs w:val="24"/>
          <w:lang w:val="mk-MK" w:eastAsia="ja-JP"/>
        </w:rPr>
        <w:t xml:space="preserve">бројот на колонии </w:t>
      </w:r>
      <w:r w:rsidR="00480284">
        <w:rPr>
          <w:rFonts w:ascii="Times New Roman" w:eastAsia="MS Mincho" w:hAnsi="Times New Roman" w:cs="Times New Roman"/>
          <w:sz w:val="24"/>
          <w:szCs w:val="24"/>
          <w:lang w:val="mk-MK" w:eastAsia="ja-JP"/>
        </w:rPr>
        <w:t>(</w:t>
      </w:r>
      <w:r w:rsidRPr="0045129D">
        <w:rPr>
          <w:rFonts w:ascii="Times New Roman" w:eastAsia="MS Mincho" w:hAnsi="Times New Roman" w:cs="Times New Roman"/>
          <w:bCs/>
          <w:color w:val="000000"/>
          <w:sz w:val="24"/>
          <w:szCs w:val="24"/>
          <w:lang w:val="mk-MK" w:eastAsia="ja-JP"/>
        </w:rPr>
        <w:t>CFU</w:t>
      </w:r>
      <w:r>
        <w:rPr>
          <w:rFonts w:ascii="Times New Roman" w:eastAsia="MS Mincho" w:hAnsi="Times New Roman" w:cs="Times New Roman"/>
          <w:bCs/>
          <w:color w:val="000000"/>
          <w:sz w:val="24"/>
          <w:szCs w:val="24"/>
          <w:lang w:eastAsia="ja-JP"/>
        </w:rPr>
        <w:t>/ml</w:t>
      </w:r>
      <w:r w:rsidR="00480284">
        <w:rPr>
          <w:rFonts w:ascii="Times New Roman" w:eastAsia="MS Mincho" w:hAnsi="Times New Roman" w:cs="Times New Roman"/>
          <w:bCs/>
          <w:color w:val="000000"/>
          <w:sz w:val="24"/>
          <w:szCs w:val="24"/>
          <w:lang w:val="mk-MK" w:eastAsia="ja-JP"/>
        </w:rPr>
        <w:t>)</w:t>
      </w:r>
      <w:r w:rsidRPr="0045129D">
        <w:rPr>
          <w:rFonts w:ascii="Times New Roman" w:eastAsia="MS Mincho" w:hAnsi="Times New Roman" w:cs="Times New Roman"/>
          <w:bCs/>
          <w:color w:val="000000"/>
          <w:sz w:val="24"/>
          <w:szCs w:val="24"/>
          <w:lang w:val="mk-MK" w:eastAsia="ja-JP"/>
        </w:rPr>
        <w:t xml:space="preserve"> </w:t>
      </w:r>
      <w:r>
        <w:rPr>
          <w:rFonts w:ascii="Times New Roman" w:eastAsia="MS Mincho" w:hAnsi="Times New Roman" w:cs="Times New Roman"/>
          <w:bCs/>
          <w:color w:val="000000"/>
          <w:sz w:val="24"/>
          <w:szCs w:val="24"/>
          <w:lang w:val="mk-MK" w:eastAsia="ja-JP"/>
        </w:rPr>
        <w:t>на аеробни бактерии</w:t>
      </w:r>
      <w:r w:rsidRPr="0045129D">
        <w:rPr>
          <w:rFonts w:ascii="Times New Roman" w:eastAsia="MS Mincho" w:hAnsi="Times New Roman" w:cs="Times New Roman"/>
          <w:sz w:val="24"/>
          <w:szCs w:val="24"/>
          <w:lang w:val="mk-MK" w:eastAsia="ja-JP"/>
        </w:rPr>
        <w:t xml:space="preserve">, потоа возраста на пациентите,  </w:t>
      </w:r>
      <w:r w:rsidR="00FC6ACF">
        <w:rPr>
          <w:rFonts w:ascii="Times New Roman" w:eastAsia="MS Mincho" w:hAnsi="Times New Roman" w:cs="Times New Roman"/>
          <w:sz w:val="24"/>
          <w:szCs w:val="24"/>
          <w:lang w:val="mk-MK" w:eastAsia="ja-JP"/>
        </w:rPr>
        <w:t xml:space="preserve">бројот на колонии </w:t>
      </w:r>
      <w:r w:rsidR="00480284">
        <w:rPr>
          <w:rFonts w:ascii="Times New Roman" w:eastAsia="MS Mincho" w:hAnsi="Times New Roman" w:cs="Times New Roman"/>
          <w:sz w:val="24"/>
          <w:szCs w:val="24"/>
          <w:lang w:val="mk-MK" w:eastAsia="ja-JP"/>
        </w:rPr>
        <w:t>(</w:t>
      </w:r>
      <w:r w:rsidRPr="0045129D">
        <w:rPr>
          <w:rFonts w:ascii="Times New Roman" w:eastAsia="MS Mincho" w:hAnsi="Times New Roman" w:cs="Times New Roman"/>
          <w:bCs/>
          <w:color w:val="000000"/>
          <w:sz w:val="24"/>
          <w:szCs w:val="24"/>
          <w:lang w:val="mk-MK" w:eastAsia="ja-JP"/>
        </w:rPr>
        <w:t>CFU</w:t>
      </w:r>
      <w:r>
        <w:rPr>
          <w:rFonts w:ascii="Times New Roman" w:eastAsia="MS Mincho" w:hAnsi="Times New Roman" w:cs="Times New Roman"/>
          <w:bCs/>
          <w:color w:val="000000"/>
          <w:sz w:val="24"/>
          <w:szCs w:val="24"/>
          <w:lang w:eastAsia="ja-JP"/>
        </w:rPr>
        <w:t>/ml</w:t>
      </w:r>
      <w:r w:rsidR="00480284">
        <w:rPr>
          <w:rFonts w:ascii="Times New Roman" w:eastAsia="MS Mincho" w:hAnsi="Times New Roman" w:cs="Times New Roman"/>
          <w:bCs/>
          <w:color w:val="000000"/>
          <w:sz w:val="24"/>
          <w:szCs w:val="24"/>
          <w:lang w:val="mk-MK" w:eastAsia="ja-JP"/>
        </w:rPr>
        <w:t>)</w:t>
      </w:r>
      <w:r>
        <w:rPr>
          <w:rFonts w:ascii="Times New Roman" w:eastAsia="MS Mincho" w:hAnsi="Times New Roman" w:cs="Times New Roman"/>
          <w:bCs/>
          <w:color w:val="000000"/>
          <w:sz w:val="24"/>
          <w:szCs w:val="24"/>
          <w:lang w:val="mk-MK" w:eastAsia="ja-JP"/>
        </w:rPr>
        <w:t xml:space="preserve"> на анаеробни и факултативно анаеробни бактерии,</w:t>
      </w:r>
      <w:r w:rsidRPr="0045129D">
        <w:rPr>
          <w:rFonts w:ascii="Times New Roman" w:eastAsia="MS Mincho" w:hAnsi="Times New Roman" w:cs="Times New Roman"/>
          <w:sz w:val="24"/>
          <w:szCs w:val="24"/>
          <w:lang w:val="mk-MK" w:eastAsia="ja-JP"/>
        </w:rPr>
        <w:t xml:space="preserve"> а најслабо </w:t>
      </w:r>
      <w:r w:rsidR="00274B4F">
        <w:rPr>
          <w:rFonts w:ascii="Times New Roman" w:eastAsia="MS Mincho" w:hAnsi="Times New Roman" w:cs="Times New Roman"/>
          <w:sz w:val="24"/>
          <w:szCs w:val="24"/>
          <w:lang w:val="mk-MK" w:eastAsia="ja-JP"/>
        </w:rPr>
        <w:t>беш</w:t>
      </w:r>
      <w:r w:rsidRPr="0045129D">
        <w:rPr>
          <w:rFonts w:ascii="Times New Roman" w:eastAsia="MS Mincho" w:hAnsi="Times New Roman" w:cs="Times New Roman"/>
          <w:sz w:val="24"/>
          <w:szCs w:val="24"/>
          <w:lang w:val="mk-MK" w:eastAsia="ja-JP"/>
        </w:rPr>
        <w:t>е влијанието на пол</w:t>
      </w:r>
      <w:r w:rsidR="00D3286E">
        <w:rPr>
          <w:rFonts w:ascii="Times New Roman" w:eastAsia="MS Mincho" w:hAnsi="Times New Roman" w:cs="Times New Roman"/>
          <w:sz w:val="24"/>
          <w:szCs w:val="24"/>
          <w:lang w:val="mk-MK" w:eastAsia="ja-JP"/>
        </w:rPr>
        <w:t>от</w:t>
      </w:r>
      <w:r w:rsidRPr="0045129D">
        <w:rPr>
          <w:rFonts w:ascii="Times New Roman" w:eastAsia="MS Mincho" w:hAnsi="Times New Roman" w:cs="Times New Roman"/>
          <w:sz w:val="24"/>
          <w:szCs w:val="24"/>
          <w:lang w:val="mk-MK" w:eastAsia="ja-JP"/>
        </w:rPr>
        <w:t xml:space="preserve"> на пациентите.</w:t>
      </w:r>
    </w:p>
    <w:p w14:paraId="3EE83C3D" w14:textId="5ED76208" w:rsidR="00316F16" w:rsidRDefault="00D3286E" w:rsidP="00605189">
      <w:pPr>
        <w:ind w:firstLine="360"/>
        <w:jc w:val="both"/>
        <w:rPr>
          <w:rFonts w:ascii="Times New Roman" w:eastAsia="MS Mincho" w:hAnsi="Times New Roman" w:cs="Times New Roman"/>
          <w:bCs/>
          <w:sz w:val="24"/>
          <w:szCs w:val="24"/>
          <w:lang w:val="mk-MK" w:eastAsia="ja-JP"/>
        </w:rPr>
      </w:pPr>
      <w:r>
        <w:rPr>
          <w:rFonts w:ascii="Times New Roman" w:eastAsia="MS Mincho" w:hAnsi="Times New Roman" w:cs="Times New Roman"/>
          <w:sz w:val="24"/>
          <w:szCs w:val="24"/>
          <w:lang w:val="mk-MK" w:eastAsia="ja-JP"/>
        </w:rPr>
        <w:t xml:space="preserve">Во четвртата група користевме </w:t>
      </w:r>
      <w:r>
        <w:rPr>
          <w:rFonts w:ascii="Times New Roman" w:eastAsia="MS Mincho" w:hAnsi="Times New Roman" w:cs="Times New Roman"/>
          <w:sz w:val="24"/>
          <w:szCs w:val="24"/>
          <w:lang w:eastAsia="ja-JP"/>
        </w:rPr>
        <w:t>poliglecaprone 25</w:t>
      </w:r>
      <w:r w:rsidR="00605189">
        <w:rPr>
          <w:rFonts w:ascii="Times New Roman" w:eastAsia="MS Mincho" w:hAnsi="Times New Roman" w:cs="Times New Roman"/>
          <w:sz w:val="24"/>
          <w:szCs w:val="24"/>
          <w:lang w:val="mk-MK" w:eastAsia="ja-JP"/>
        </w:rPr>
        <w:t xml:space="preserve"> и п</w:t>
      </w:r>
      <w:r w:rsidR="00316F16" w:rsidRPr="00316F16">
        <w:rPr>
          <w:rFonts w:ascii="Times New Roman" w:eastAsia="MS Mincho" w:hAnsi="Times New Roman" w:cs="Times New Roman"/>
          <w:sz w:val="24"/>
          <w:szCs w:val="24"/>
          <w:lang w:val="mk-MK" w:eastAsia="ja-JP"/>
        </w:rPr>
        <w:t>ри испитување на корелација</w:t>
      </w:r>
      <w:r w:rsidR="00274B4F">
        <w:rPr>
          <w:rFonts w:ascii="Times New Roman" w:eastAsia="MS Mincho" w:hAnsi="Times New Roman" w:cs="Times New Roman"/>
          <w:sz w:val="24"/>
          <w:szCs w:val="24"/>
          <w:lang w:val="mk-MK" w:eastAsia="ja-JP"/>
        </w:rPr>
        <w:t>та</w:t>
      </w:r>
      <w:r w:rsidR="00316F16" w:rsidRPr="00316F16">
        <w:rPr>
          <w:rFonts w:ascii="Times New Roman" w:eastAsia="MS Mincho" w:hAnsi="Times New Roman" w:cs="Times New Roman"/>
          <w:sz w:val="24"/>
          <w:szCs w:val="24"/>
          <w:lang w:val="mk-MK" w:eastAsia="ja-JP"/>
        </w:rPr>
        <w:t xml:space="preserve"> помеѓу </w:t>
      </w:r>
      <w:r w:rsidR="00274B4F">
        <w:rPr>
          <w:rFonts w:ascii="Times New Roman" w:eastAsia="MS Mincho" w:hAnsi="Times New Roman" w:cs="Times New Roman"/>
          <w:sz w:val="24"/>
          <w:szCs w:val="24"/>
          <w:lang w:val="mk-MK" w:eastAsia="ja-JP"/>
        </w:rPr>
        <w:t>и</w:t>
      </w:r>
      <w:r w:rsidR="00316F16" w:rsidRPr="00316F16">
        <w:rPr>
          <w:rFonts w:ascii="Times New Roman" w:eastAsia="MS Mincho" w:hAnsi="Times New Roman" w:cs="Times New Roman"/>
          <w:sz w:val="24"/>
          <w:szCs w:val="24"/>
          <w:lang w:val="mk-MK" w:eastAsia="ja-JP"/>
        </w:rPr>
        <w:t xml:space="preserve">ндексот на  Laundry и сор. како зависна варијабла и пол, возраст, </w:t>
      </w:r>
      <w:r w:rsidR="00316F16" w:rsidRPr="00316F16">
        <w:rPr>
          <w:rFonts w:ascii="Times New Roman" w:eastAsia="MS Mincho" w:hAnsi="Times New Roman" w:cs="Times New Roman"/>
          <w:bCs/>
          <w:sz w:val="24"/>
          <w:szCs w:val="24"/>
          <w:lang w:val="mk-MK" w:eastAsia="ja-JP"/>
        </w:rPr>
        <w:t>CFU</w:t>
      </w:r>
      <w:r w:rsidR="00605189">
        <w:rPr>
          <w:rFonts w:ascii="Times New Roman" w:eastAsia="MS Mincho" w:hAnsi="Times New Roman" w:cs="Times New Roman"/>
          <w:bCs/>
          <w:sz w:val="24"/>
          <w:szCs w:val="24"/>
          <w:lang w:val="mk-MK" w:eastAsia="ja-JP"/>
        </w:rPr>
        <w:t>/</w:t>
      </w:r>
      <w:r w:rsidR="00316F16" w:rsidRPr="00316F16">
        <w:rPr>
          <w:rFonts w:ascii="Times New Roman" w:eastAsia="MS Mincho" w:hAnsi="Times New Roman" w:cs="Times New Roman"/>
          <w:bCs/>
          <w:sz w:val="24"/>
          <w:szCs w:val="24"/>
          <w:lang w:eastAsia="ja-JP"/>
        </w:rPr>
        <w:t>ml</w:t>
      </w:r>
      <w:r w:rsidR="00316F16" w:rsidRPr="00316F16">
        <w:rPr>
          <w:rFonts w:ascii="Times New Roman" w:eastAsia="MS Mincho" w:hAnsi="Times New Roman" w:cs="Times New Roman"/>
          <w:bCs/>
          <w:sz w:val="24"/>
          <w:szCs w:val="24"/>
          <w:lang w:val="mk-MK" w:eastAsia="ja-JP"/>
        </w:rPr>
        <w:t xml:space="preserve"> </w:t>
      </w:r>
      <w:bookmarkStart w:id="136" w:name="_Hlk113603967"/>
      <w:r w:rsidR="00316F16" w:rsidRPr="00316F16">
        <w:rPr>
          <w:rFonts w:ascii="Times New Roman" w:eastAsia="MS Mincho" w:hAnsi="Times New Roman" w:cs="Times New Roman"/>
          <w:bCs/>
          <w:sz w:val="24"/>
          <w:szCs w:val="24"/>
          <w:lang w:val="mk-MK" w:eastAsia="ja-JP"/>
        </w:rPr>
        <w:t>на аеробни бактерии</w:t>
      </w:r>
      <w:bookmarkEnd w:id="136"/>
      <w:r w:rsidR="00316F16" w:rsidRPr="00316F16">
        <w:rPr>
          <w:rFonts w:ascii="Times New Roman" w:eastAsia="MS Mincho" w:hAnsi="Times New Roman" w:cs="Times New Roman"/>
          <w:bCs/>
          <w:sz w:val="24"/>
          <w:szCs w:val="24"/>
          <w:lang w:val="mk-MK" w:eastAsia="ja-JP"/>
        </w:rPr>
        <w:t>, CFU</w:t>
      </w:r>
      <w:r w:rsidR="00316F16" w:rsidRPr="00316F16">
        <w:rPr>
          <w:rFonts w:ascii="Times New Roman" w:eastAsia="MS Mincho" w:hAnsi="Times New Roman" w:cs="Times New Roman"/>
          <w:bCs/>
          <w:sz w:val="24"/>
          <w:szCs w:val="24"/>
          <w:lang w:eastAsia="ja-JP"/>
        </w:rPr>
        <w:t>/ml</w:t>
      </w:r>
      <w:r w:rsidR="00316F16" w:rsidRPr="00316F16">
        <w:rPr>
          <w:rFonts w:ascii="Times New Roman" w:eastAsia="MS Mincho" w:hAnsi="Times New Roman" w:cs="Times New Roman"/>
          <w:bCs/>
          <w:sz w:val="24"/>
          <w:szCs w:val="24"/>
          <w:lang w:val="mk-MK" w:eastAsia="ja-JP"/>
        </w:rPr>
        <w:t xml:space="preserve"> </w:t>
      </w:r>
      <w:bookmarkStart w:id="137" w:name="_Hlk113603988"/>
      <w:r w:rsidR="00316F16" w:rsidRPr="00316F16">
        <w:rPr>
          <w:rFonts w:ascii="Times New Roman" w:eastAsia="MS Mincho" w:hAnsi="Times New Roman" w:cs="Times New Roman"/>
          <w:bCs/>
          <w:sz w:val="24"/>
          <w:szCs w:val="24"/>
          <w:lang w:val="mk-MK" w:eastAsia="ja-JP"/>
        </w:rPr>
        <w:t>на аеробни и факулатативно анаеробни бактерии</w:t>
      </w:r>
      <w:bookmarkEnd w:id="137"/>
      <w:r w:rsidR="00316F16" w:rsidRPr="00316F16">
        <w:rPr>
          <w:rFonts w:ascii="Times New Roman" w:eastAsia="MS Mincho" w:hAnsi="Times New Roman" w:cs="Times New Roman"/>
          <w:sz w:val="24"/>
          <w:szCs w:val="24"/>
          <w:lang w:val="mk-MK" w:eastAsia="ja-JP"/>
        </w:rPr>
        <w:t>, како независни варијабли</w:t>
      </w:r>
      <w:r w:rsidR="00316F16" w:rsidRPr="00316F16">
        <w:rPr>
          <w:rFonts w:ascii="Times New Roman" w:eastAsia="MS Mincho" w:hAnsi="Times New Roman" w:cs="Times New Roman"/>
          <w:sz w:val="24"/>
          <w:szCs w:val="24"/>
          <w:lang w:eastAsia="ja-JP"/>
        </w:rPr>
        <w:t xml:space="preserve">, </w:t>
      </w:r>
      <w:r w:rsidR="00316F16">
        <w:rPr>
          <w:rFonts w:ascii="Times New Roman" w:eastAsia="MS Mincho" w:hAnsi="Times New Roman" w:cs="Times New Roman"/>
          <w:sz w:val="24"/>
          <w:szCs w:val="24"/>
          <w:lang w:eastAsia="ja-JP"/>
        </w:rPr>
        <w:t xml:space="preserve"> </w:t>
      </w:r>
      <w:r w:rsidR="00605189">
        <w:rPr>
          <w:rFonts w:ascii="Times New Roman" w:eastAsia="MS Mincho" w:hAnsi="Times New Roman" w:cs="Times New Roman"/>
          <w:sz w:val="24"/>
          <w:szCs w:val="24"/>
          <w:lang w:val="mk-MK" w:eastAsia="ja-JP"/>
        </w:rPr>
        <w:t>з</w:t>
      </w:r>
      <w:r w:rsidR="00316F16" w:rsidRPr="00316F16">
        <w:rPr>
          <w:rFonts w:ascii="Times New Roman" w:eastAsia="MS Mincho" w:hAnsi="Times New Roman" w:cs="Times New Roman"/>
          <w:sz w:val="24"/>
          <w:szCs w:val="24"/>
          <w:lang w:val="mk-MK" w:eastAsia="ja-JP"/>
        </w:rPr>
        <w:t>а R=0,</w:t>
      </w:r>
      <w:r w:rsidR="00316F16" w:rsidRPr="00316F16">
        <w:rPr>
          <w:rFonts w:ascii="Times New Roman" w:eastAsia="MS Mincho" w:hAnsi="Times New Roman" w:cs="Times New Roman"/>
          <w:sz w:val="24"/>
          <w:szCs w:val="24"/>
          <w:lang w:val="ru-RU" w:eastAsia="ja-JP"/>
        </w:rPr>
        <w:t>66</w:t>
      </w:r>
      <w:r w:rsidR="00316F16" w:rsidRPr="00316F16">
        <w:rPr>
          <w:rFonts w:ascii="Times New Roman" w:eastAsia="MS Mincho" w:hAnsi="Times New Roman" w:cs="Times New Roman"/>
          <w:sz w:val="24"/>
          <w:szCs w:val="24"/>
          <w:lang w:val="mk-MK" w:eastAsia="ja-JP"/>
        </w:rPr>
        <w:t xml:space="preserve"> и (F=</w:t>
      </w:r>
      <w:r w:rsidR="00316F16" w:rsidRPr="00316F16">
        <w:rPr>
          <w:rFonts w:ascii="Times New Roman" w:eastAsia="MS Mincho" w:hAnsi="Times New Roman" w:cs="Times New Roman"/>
          <w:sz w:val="24"/>
          <w:szCs w:val="24"/>
          <w:lang w:val="ru-RU" w:eastAsia="ja-JP"/>
        </w:rPr>
        <w:t>4</w:t>
      </w:r>
      <w:r w:rsidR="00316F16" w:rsidRPr="00316F16">
        <w:rPr>
          <w:rFonts w:ascii="Times New Roman" w:eastAsia="MS Mincho" w:hAnsi="Times New Roman" w:cs="Times New Roman"/>
          <w:sz w:val="24"/>
          <w:szCs w:val="24"/>
          <w:lang w:val="mk-MK" w:eastAsia="ja-JP"/>
        </w:rPr>
        <w:t>,</w:t>
      </w:r>
      <w:r w:rsidR="00316F16" w:rsidRPr="00316F16">
        <w:rPr>
          <w:rFonts w:ascii="Times New Roman" w:eastAsia="MS Mincho" w:hAnsi="Times New Roman" w:cs="Times New Roman"/>
          <w:sz w:val="24"/>
          <w:szCs w:val="24"/>
          <w:lang w:val="ru-RU" w:eastAsia="ja-JP"/>
        </w:rPr>
        <w:t xml:space="preserve">20)= 3,9455, </w:t>
      </w:r>
      <w:r w:rsidR="00316F16" w:rsidRPr="00316F16">
        <w:rPr>
          <w:rFonts w:ascii="Times New Roman" w:eastAsia="MS Mincho" w:hAnsi="Times New Roman" w:cs="Times New Roman"/>
          <w:sz w:val="24"/>
          <w:szCs w:val="24"/>
          <w:lang w:val="mk-MK" w:eastAsia="ja-JP"/>
        </w:rPr>
        <w:t>p=0,0</w:t>
      </w:r>
      <w:r w:rsidR="00316F16" w:rsidRPr="00316F16">
        <w:rPr>
          <w:rFonts w:ascii="Times New Roman" w:eastAsia="MS Mincho" w:hAnsi="Times New Roman" w:cs="Times New Roman"/>
          <w:sz w:val="24"/>
          <w:szCs w:val="24"/>
          <w:lang w:val="ru-RU" w:eastAsia="ja-JP"/>
        </w:rPr>
        <w:t>2</w:t>
      </w:r>
      <w:r w:rsidR="00316F16" w:rsidRPr="00316F16">
        <w:rPr>
          <w:rFonts w:ascii="Times New Roman" w:eastAsia="MS Mincho" w:hAnsi="Times New Roman" w:cs="Times New Roman"/>
          <w:sz w:val="24"/>
          <w:szCs w:val="24"/>
          <w:lang w:val="mk-MK" w:eastAsia="ja-JP"/>
        </w:rPr>
        <w:t>)</w:t>
      </w:r>
      <w:r w:rsidR="00316F16" w:rsidRPr="00316F16">
        <w:rPr>
          <w:rFonts w:ascii="Times New Roman" w:eastAsia="MS Mincho" w:hAnsi="Times New Roman" w:cs="Times New Roman"/>
          <w:sz w:val="24"/>
          <w:szCs w:val="24"/>
          <w:lang w:val="ru-RU" w:eastAsia="ja-JP"/>
        </w:rPr>
        <w:t xml:space="preserve"> </w:t>
      </w:r>
      <w:r w:rsidR="00316F16" w:rsidRPr="00316F16">
        <w:rPr>
          <w:rFonts w:ascii="Times New Roman" w:eastAsia="MS Mincho" w:hAnsi="Times New Roman" w:cs="Times New Roman"/>
          <w:sz w:val="24"/>
          <w:szCs w:val="24"/>
          <w:lang w:val="mk-MK" w:eastAsia="ja-JP"/>
        </w:rPr>
        <w:t>утврд</w:t>
      </w:r>
      <w:r w:rsidR="00605189">
        <w:rPr>
          <w:rFonts w:ascii="Times New Roman" w:eastAsia="MS Mincho" w:hAnsi="Times New Roman" w:cs="Times New Roman"/>
          <w:sz w:val="24"/>
          <w:szCs w:val="24"/>
          <w:lang w:val="mk-MK" w:eastAsia="ja-JP"/>
        </w:rPr>
        <w:t>ивме</w:t>
      </w:r>
      <w:r w:rsidR="00316F16" w:rsidRPr="00316F16">
        <w:rPr>
          <w:rFonts w:ascii="Times New Roman" w:eastAsia="MS Mincho" w:hAnsi="Times New Roman" w:cs="Times New Roman"/>
          <w:sz w:val="24"/>
          <w:szCs w:val="24"/>
          <w:lang w:val="mk-MK" w:eastAsia="ja-JP"/>
        </w:rPr>
        <w:t xml:space="preserve"> средно јака значајна корелација. Најголемо влијание на </w:t>
      </w:r>
      <w:r w:rsidR="00274B4F">
        <w:rPr>
          <w:rFonts w:ascii="Times New Roman" w:eastAsia="MS Mincho" w:hAnsi="Times New Roman" w:cs="Times New Roman"/>
          <w:sz w:val="24"/>
          <w:szCs w:val="24"/>
          <w:lang w:val="mk-MK" w:eastAsia="ja-JP"/>
        </w:rPr>
        <w:t>и</w:t>
      </w:r>
      <w:r w:rsidR="00316F16" w:rsidRPr="00316F16">
        <w:rPr>
          <w:rFonts w:ascii="Times New Roman" w:eastAsia="MS Mincho" w:hAnsi="Times New Roman" w:cs="Times New Roman"/>
          <w:sz w:val="24"/>
          <w:szCs w:val="24"/>
          <w:lang w:val="mk-MK" w:eastAsia="ja-JP"/>
        </w:rPr>
        <w:t>ндексот на Laundry и сор. има</w:t>
      </w:r>
      <w:r w:rsidR="00274B4F">
        <w:rPr>
          <w:rFonts w:ascii="Times New Roman" w:eastAsia="MS Mincho" w:hAnsi="Times New Roman" w:cs="Times New Roman"/>
          <w:sz w:val="24"/>
          <w:szCs w:val="24"/>
          <w:lang w:val="mk-MK" w:eastAsia="ja-JP"/>
        </w:rPr>
        <w:t>ше</w:t>
      </w:r>
      <w:r w:rsidR="00316F16" w:rsidRPr="00316F16">
        <w:rPr>
          <w:rFonts w:ascii="Times New Roman" w:eastAsia="MS Mincho" w:hAnsi="Times New Roman" w:cs="Times New Roman"/>
          <w:sz w:val="24"/>
          <w:szCs w:val="24"/>
          <w:lang w:val="mk-MK" w:eastAsia="ja-JP"/>
        </w:rPr>
        <w:t xml:space="preserve"> возраста на пациентите, </w:t>
      </w:r>
      <w:r w:rsidR="00605189">
        <w:rPr>
          <w:rFonts w:ascii="Times New Roman" w:eastAsia="MS Mincho" w:hAnsi="Times New Roman" w:cs="Times New Roman"/>
          <w:sz w:val="24"/>
          <w:szCs w:val="24"/>
          <w:lang w:val="mk-MK" w:eastAsia="ja-JP"/>
        </w:rPr>
        <w:t xml:space="preserve">бројот на колонии </w:t>
      </w:r>
      <w:r w:rsidR="00480284">
        <w:rPr>
          <w:rFonts w:ascii="Times New Roman" w:eastAsia="MS Mincho" w:hAnsi="Times New Roman" w:cs="Times New Roman"/>
          <w:sz w:val="24"/>
          <w:szCs w:val="24"/>
          <w:lang w:val="mk-MK" w:eastAsia="ja-JP"/>
        </w:rPr>
        <w:t>(</w:t>
      </w:r>
      <w:r w:rsidR="00316F16" w:rsidRPr="00316F16">
        <w:rPr>
          <w:rFonts w:ascii="Times New Roman" w:eastAsia="MS Mincho" w:hAnsi="Times New Roman" w:cs="Times New Roman"/>
          <w:bCs/>
          <w:sz w:val="24"/>
          <w:szCs w:val="24"/>
          <w:lang w:val="mk-MK" w:eastAsia="ja-JP"/>
        </w:rPr>
        <w:t>CFU</w:t>
      </w:r>
      <w:r w:rsidR="00316F16" w:rsidRPr="00316F16">
        <w:rPr>
          <w:rFonts w:ascii="Times New Roman" w:eastAsia="MS Mincho" w:hAnsi="Times New Roman" w:cs="Times New Roman"/>
          <w:bCs/>
          <w:sz w:val="24"/>
          <w:szCs w:val="24"/>
          <w:lang w:eastAsia="ja-JP"/>
        </w:rPr>
        <w:t>/ml</w:t>
      </w:r>
      <w:r w:rsidR="00480284">
        <w:rPr>
          <w:rFonts w:ascii="Times New Roman" w:eastAsia="MS Mincho" w:hAnsi="Times New Roman" w:cs="Times New Roman"/>
          <w:bCs/>
          <w:sz w:val="24"/>
          <w:szCs w:val="24"/>
          <w:lang w:val="mk-MK" w:eastAsia="ja-JP"/>
        </w:rPr>
        <w:t>)</w:t>
      </w:r>
      <w:r w:rsidR="00605189">
        <w:rPr>
          <w:rFonts w:ascii="Times New Roman" w:eastAsia="MS Mincho" w:hAnsi="Times New Roman" w:cs="Times New Roman"/>
          <w:bCs/>
          <w:sz w:val="24"/>
          <w:szCs w:val="24"/>
          <w:lang w:val="mk-MK" w:eastAsia="ja-JP"/>
        </w:rPr>
        <w:t xml:space="preserve"> на аеробни бактерии</w:t>
      </w:r>
      <w:r w:rsidR="00605189">
        <w:rPr>
          <w:rFonts w:ascii="Times New Roman" w:eastAsia="MS Mincho" w:hAnsi="Times New Roman" w:cs="Times New Roman"/>
          <w:sz w:val="24"/>
          <w:szCs w:val="24"/>
          <w:lang w:val="mk-MK" w:eastAsia="ja-JP"/>
        </w:rPr>
        <w:t xml:space="preserve">, </w:t>
      </w:r>
      <w:r w:rsidR="00274B4F">
        <w:rPr>
          <w:rFonts w:ascii="Times New Roman" w:eastAsia="MS Mincho" w:hAnsi="Times New Roman" w:cs="Times New Roman"/>
          <w:sz w:val="24"/>
          <w:szCs w:val="24"/>
          <w:lang w:val="mk-MK" w:eastAsia="ja-JP"/>
        </w:rPr>
        <w:t xml:space="preserve">потоа </w:t>
      </w:r>
      <w:r w:rsidR="00316F16" w:rsidRPr="00316F16">
        <w:rPr>
          <w:rFonts w:ascii="Times New Roman" w:eastAsia="MS Mincho" w:hAnsi="Times New Roman" w:cs="Times New Roman"/>
          <w:sz w:val="24"/>
          <w:szCs w:val="24"/>
          <w:lang w:val="mk-MK" w:eastAsia="ja-JP"/>
        </w:rPr>
        <w:t xml:space="preserve">полот на </w:t>
      </w:r>
      <w:r w:rsidR="00316F16" w:rsidRPr="00316F16">
        <w:rPr>
          <w:rFonts w:ascii="Times New Roman" w:eastAsia="MS Mincho" w:hAnsi="Times New Roman" w:cs="Times New Roman"/>
          <w:sz w:val="24"/>
          <w:szCs w:val="24"/>
          <w:lang w:val="mk-MK" w:eastAsia="ja-JP"/>
        </w:rPr>
        <w:lastRenderedPageBreak/>
        <w:t xml:space="preserve">пациентите, а најслабо </w:t>
      </w:r>
      <w:r w:rsidR="00274B4F">
        <w:rPr>
          <w:rFonts w:ascii="Times New Roman" w:eastAsia="MS Mincho" w:hAnsi="Times New Roman" w:cs="Times New Roman"/>
          <w:sz w:val="24"/>
          <w:szCs w:val="24"/>
          <w:lang w:val="mk-MK" w:eastAsia="ja-JP"/>
        </w:rPr>
        <w:t>беш</w:t>
      </w:r>
      <w:r w:rsidR="00316F16" w:rsidRPr="00316F16">
        <w:rPr>
          <w:rFonts w:ascii="Times New Roman" w:eastAsia="MS Mincho" w:hAnsi="Times New Roman" w:cs="Times New Roman"/>
          <w:sz w:val="24"/>
          <w:szCs w:val="24"/>
          <w:lang w:val="mk-MK" w:eastAsia="ja-JP"/>
        </w:rPr>
        <w:t xml:space="preserve">е влијанието на </w:t>
      </w:r>
      <w:r w:rsidR="00605189">
        <w:rPr>
          <w:rFonts w:ascii="Times New Roman" w:eastAsia="MS Mincho" w:hAnsi="Times New Roman" w:cs="Times New Roman"/>
          <w:sz w:val="24"/>
          <w:szCs w:val="24"/>
          <w:lang w:val="mk-MK" w:eastAsia="ja-JP"/>
        </w:rPr>
        <w:t xml:space="preserve">бројот на колонии </w:t>
      </w:r>
      <w:r w:rsidR="00480284">
        <w:rPr>
          <w:rFonts w:ascii="Times New Roman" w:eastAsia="MS Mincho" w:hAnsi="Times New Roman" w:cs="Times New Roman"/>
          <w:sz w:val="24"/>
          <w:szCs w:val="24"/>
          <w:lang w:val="mk-MK" w:eastAsia="ja-JP"/>
        </w:rPr>
        <w:t>(</w:t>
      </w:r>
      <w:r w:rsidR="00316F16" w:rsidRPr="00316F16">
        <w:rPr>
          <w:rFonts w:ascii="Times New Roman" w:eastAsia="MS Mincho" w:hAnsi="Times New Roman" w:cs="Times New Roman"/>
          <w:bCs/>
          <w:sz w:val="24"/>
          <w:szCs w:val="24"/>
          <w:lang w:val="mk-MK" w:eastAsia="ja-JP"/>
        </w:rPr>
        <w:t>CFU</w:t>
      </w:r>
      <w:r w:rsidR="00316F16" w:rsidRPr="00316F16">
        <w:rPr>
          <w:rFonts w:ascii="Times New Roman" w:eastAsia="MS Mincho" w:hAnsi="Times New Roman" w:cs="Times New Roman"/>
          <w:bCs/>
          <w:sz w:val="24"/>
          <w:szCs w:val="24"/>
          <w:lang w:eastAsia="ja-JP"/>
        </w:rPr>
        <w:t>/ml</w:t>
      </w:r>
      <w:r w:rsidR="00480284">
        <w:rPr>
          <w:rFonts w:ascii="Times New Roman" w:eastAsia="MS Mincho" w:hAnsi="Times New Roman" w:cs="Times New Roman"/>
          <w:bCs/>
          <w:sz w:val="24"/>
          <w:szCs w:val="24"/>
          <w:lang w:val="mk-MK" w:eastAsia="ja-JP"/>
        </w:rPr>
        <w:t>)</w:t>
      </w:r>
      <w:r w:rsidR="00316F16" w:rsidRPr="00316F16">
        <w:rPr>
          <w:rFonts w:ascii="Times New Roman" w:eastAsia="MS Mincho" w:hAnsi="Times New Roman" w:cs="Times New Roman"/>
          <w:bCs/>
          <w:sz w:val="24"/>
          <w:szCs w:val="24"/>
          <w:lang w:val="mk-MK" w:eastAsia="ja-JP"/>
        </w:rPr>
        <w:t xml:space="preserve"> </w:t>
      </w:r>
      <w:r w:rsidR="00605189">
        <w:rPr>
          <w:rFonts w:ascii="Times New Roman" w:eastAsia="MS Mincho" w:hAnsi="Times New Roman" w:cs="Times New Roman"/>
          <w:bCs/>
          <w:sz w:val="24"/>
          <w:szCs w:val="24"/>
          <w:lang w:val="mk-MK" w:eastAsia="ja-JP"/>
        </w:rPr>
        <w:t>на анаеробни и факултативно анаеробни бактерии.</w:t>
      </w:r>
    </w:p>
    <w:p w14:paraId="1A3BCCF1" w14:textId="4AAC73F4" w:rsidR="00777065" w:rsidRPr="00316F16" w:rsidRDefault="00777065" w:rsidP="00605189">
      <w:pPr>
        <w:ind w:firstLine="360"/>
        <w:jc w:val="both"/>
        <w:rPr>
          <w:rFonts w:ascii="Times New Roman" w:eastAsia="MS Mincho" w:hAnsi="Times New Roman" w:cs="Times New Roman"/>
          <w:sz w:val="24"/>
          <w:szCs w:val="24"/>
          <w:lang w:val="mk-MK" w:eastAsia="ja-JP"/>
        </w:rPr>
      </w:pPr>
      <w:r>
        <w:rPr>
          <w:rFonts w:ascii="Times New Roman" w:eastAsia="MS Mincho" w:hAnsi="Times New Roman" w:cs="Times New Roman"/>
          <w:sz w:val="24"/>
          <w:szCs w:val="24"/>
          <w:lang w:val="mk-MK" w:eastAsia="ja-JP"/>
        </w:rPr>
        <w:t xml:space="preserve">Во студијата на </w:t>
      </w:r>
      <w:r w:rsidRPr="00777065">
        <w:rPr>
          <w:rFonts w:ascii="Times New Roman" w:eastAsia="MS Mincho" w:hAnsi="Times New Roman" w:cs="Times New Roman"/>
          <w:sz w:val="24"/>
          <w:szCs w:val="24"/>
          <w:lang w:val="mk-MK" w:eastAsia="ja-JP"/>
        </w:rPr>
        <w:t>Mahesh</w:t>
      </w:r>
      <w:r>
        <w:rPr>
          <w:rFonts w:ascii="Times New Roman" w:eastAsia="MS Mincho" w:hAnsi="Times New Roman" w:cs="Times New Roman"/>
          <w:sz w:val="24"/>
          <w:szCs w:val="24"/>
          <w:lang w:val="mk-MK" w:eastAsia="ja-JP"/>
        </w:rPr>
        <w:t xml:space="preserve"> и сор.</w:t>
      </w:r>
      <w:r>
        <w:rPr>
          <w:rFonts w:ascii="Times New Roman" w:eastAsia="MS Mincho" w:hAnsi="Times New Roman" w:cs="Times New Roman"/>
          <w:sz w:val="24"/>
          <w:szCs w:val="24"/>
          <w:vertAlign w:val="superscript"/>
          <w:lang w:val="mk-MK" w:eastAsia="ja-JP"/>
        </w:rPr>
        <w:t xml:space="preserve">60 </w:t>
      </w:r>
      <w:r>
        <w:rPr>
          <w:rFonts w:ascii="Times New Roman" w:eastAsia="MS Mincho" w:hAnsi="Times New Roman" w:cs="Times New Roman"/>
          <w:sz w:val="24"/>
          <w:szCs w:val="24"/>
          <w:lang w:val="mk-MK" w:eastAsia="ja-JP"/>
        </w:rPr>
        <w:t xml:space="preserve">резултатите покажаа зголемен број на аеробни во споредба со анаеробни бактерии околу СМ. Тие претпоставуваат дека </w:t>
      </w:r>
      <w:r w:rsidR="00FC7284">
        <w:rPr>
          <w:rFonts w:ascii="Times New Roman" w:eastAsia="MS Mincho" w:hAnsi="Times New Roman" w:cs="Times New Roman"/>
          <w:sz w:val="24"/>
          <w:szCs w:val="24"/>
          <w:lang w:val="mk-MK" w:eastAsia="ja-JP"/>
        </w:rPr>
        <w:t xml:space="preserve">причина за тоа е зголемениот број на аеробни бактерии субгингивално, додека анаеробните бактерии се доминантни во субгингивалниот плак. </w:t>
      </w:r>
      <w:r w:rsidRPr="00777065">
        <w:rPr>
          <w:rFonts w:ascii="Times New Roman" w:eastAsia="MS Mincho" w:hAnsi="Times New Roman" w:cs="Times New Roman"/>
          <w:sz w:val="24"/>
          <w:szCs w:val="24"/>
          <w:lang w:eastAsia="ja-JP"/>
        </w:rPr>
        <w:t xml:space="preserve"> </w:t>
      </w:r>
    </w:p>
    <w:p w14:paraId="19697A59" w14:textId="15E914BF" w:rsidR="00E86966" w:rsidRDefault="00FC7284" w:rsidP="00A31893">
      <w:pPr>
        <w:autoSpaceDE w:val="0"/>
        <w:autoSpaceDN w:val="0"/>
        <w:adjustRightInd w:val="0"/>
        <w:ind w:firstLine="360"/>
        <w:jc w:val="both"/>
        <w:rPr>
          <w:rFonts w:ascii="Times New Roman" w:eastAsia="MS Mincho" w:hAnsi="Times New Roman" w:cs="Times New Roman"/>
          <w:bCs/>
          <w:sz w:val="24"/>
          <w:szCs w:val="24"/>
          <w:lang w:eastAsia="ja-JP"/>
        </w:rPr>
      </w:pPr>
      <w:r w:rsidRPr="00FC7284">
        <w:rPr>
          <w:rFonts w:ascii="Times New Roman" w:eastAsia="MS Mincho" w:hAnsi="Times New Roman" w:cs="Times New Roman"/>
          <w:bCs/>
          <w:sz w:val="24"/>
          <w:szCs w:val="24"/>
          <w:lang w:eastAsia="ja-JP"/>
        </w:rPr>
        <w:t xml:space="preserve">Gabrielli </w:t>
      </w:r>
      <w:r w:rsidRPr="00FC7284">
        <w:rPr>
          <w:rFonts w:ascii="Times New Roman" w:eastAsia="MS Mincho" w:hAnsi="Times New Roman" w:cs="Times New Roman"/>
          <w:bCs/>
          <w:sz w:val="24"/>
          <w:szCs w:val="24"/>
          <w:lang w:val="mk-MK" w:eastAsia="ja-JP"/>
        </w:rPr>
        <w:t>и сор.</w:t>
      </w:r>
      <w:r w:rsidRPr="00FC7284">
        <w:rPr>
          <w:rFonts w:ascii="Times New Roman" w:eastAsia="MS Mincho" w:hAnsi="Times New Roman" w:cs="Times New Roman"/>
          <w:bCs/>
          <w:sz w:val="24"/>
          <w:szCs w:val="24"/>
          <w:vertAlign w:val="superscript"/>
          <w:lang w:val="mk-MK" w:eastAsia="ja-JP"/>
        </w:rPr>
        <w:t>144</w:t>
      </w:r>
      <w:r>
        <w:rPr>
          <w:rFonts w:ascii="Times New Roman" w:eastAsia="MS Mincho" w:hAnsi="Times New Roman" w:cs="Times New Roman"/>
          <w:bCs/>
          <w:sz w:val="24"/>
          <w:szCs w:val="24"/>
          <w:vertAlign w:val="superscript"/>
          <w:lang w:val="mk-MK" w:eastAsia="ja-JP"/>
        </w:rPr>
        <w:t xml:space="preserve"> </w:t>
      </w:r>
      <w:r>
        <w:rPr>
          <w:rFonts w:ascii="Times New Roman" w:eastAsia="MS Mincho" w:hAnsi="Times New Roman" w:cs="Times New Roman"/>
          <w:bCs/>
          <w:sz w:val="24"/>
          <w:szCs w:val="24"/>
          <w:lang w:val="mk-MK" w:eastAsia="ja-JP"/>
        </w:rPr>
        <w:t>истакнуваат дека о</w:t>
      </w:r>
      <w:r w:rsidR="00E62673">
        <w:rPr>
          <w:rFonts w:ascii="Times New Roman" w:eastAsia="MS Mincho" w:hAnsi="Times New Roman" w:cs="Times New Roman"/>
          <w:bCs/>
          <w:sz w:val="24"/>
          <w:szCs w:val="24"/>
          <w:lang w:val="mk-MK" w:eastAsia="ja-JP"/>
        </w:rPr>
        <w:t>свен факторите поврзани со сутурните материјали и различните хируршки техники, општите карактеристики на пациентот (возраст и пол) и на раната (должина и локализација)</w:t>
      </w:r>
      <w:r w:rsidR="00C17D25" w:rsidRPr="00C17D25">
        <w:rPr>
          <w:rFonts w:ascii="Times New Roman" w:eastAsia="MS Mincho" w:hAnsi="Times New Roman" w:cs="Times New Roman"/>
          <w:bCs/>
          <w:sz w:val="24"/>
          <w:szCs w:val="24"/>
          <w:lang w:val="ru-RU" w:eastAsia="ja-JP"/>
        </w:rPr>
        <w:t xml:space="preserve"> </w:t>
      </w:r>
      <w:r w:rsidR="00E62673">
        <w:rPr>
          <w:rFonts w:ascii="Times New Roman" w:eastAsia="MS Mincho" w:hAnsi="Times New Roman" w:cs="Times New Roman"/>
          <w:bCs/>
          <w:sz w:val="24"/>
          <w:szCs w:val="24"/>
          <w:lang w:val="ru-RU" w:eastAsia="ja-JP"/>
        </w:rPr>
        <w:t>првенствено се одговорни за локалните компликации на раната</w:t>
      </w:r>
      <w:bookmarkStart w:id="138" w:name="_Hlk113605549"/>
      <w:r>
        <w:rPr>
          <w:rFonts w:ascii="Times New Roman" w:eastAsia="MS Mincho" w:hAnsi="Times New Roman" w:cs="Times New Roman"/>
          <w:bCs/>
          <w:sz w:val="24"/>
          <w:szCs w:val="24"/>
          <w:lang w:val="ru-RU" w:eastAsia="ja-JP"/>
        </w:rPr>
        <w:t>.</w:t>
      </w:r>
      <w:bookmarkEnd w:id="138"/>
      <w:r w:rsidR="00C1054B">
        <w:rPr>
          <w:rFonts w:ascii="Times New Roman" w:eastAsia="MS Mincho" w:hAnsi="Times New Roman" w:cs="Times New Roman"/>
          <w:bCs/>
          <w:sz w:val="24"/>
          <w:szCs w:val="24"/>
          <w:lang w:eastAsia="ja-JP"/>
        </w:rPr>
        <w:t xml:space="preserve"> </w:t>
      </w:r>
    </w:p>
    <w:p w14:paraId="35023059" w14:textId="62DBA9C9" w:rsidR="00C1054B" w:rsidRDefault="00C1054B" w:rsidP="00C1054B">
      <w:pPr>
        <w:autoSpaceDE w:val="0"/>
        <w:autoSpaceDN w:val="0"/>
        <w:adjustRightInd w:val="0"/>
        <w:ind w:firstLine="360"/>
        <w:jc w:val="both"/>
        <w:rPr>
          <w:rFonts w:ascii="Times New Roman" w:eastAsia="MS Mincho" w:hAnsi="Times New Roman" w:cs="Times New Roman"/>
          <w:bCs/>
          <w:sz w:val="24"/>
          <w:szCs w:val="24"/>
          <w:lang w:val="mk-MK" w:eastAsia="ja-JP"/>
        </w:rPr>
      </w:pPr>
      <w:r w:rsidRPr="00C1054B">
        <w:rPr>
          <w:rFonts w:ascii="Times New Roman" w:eastAsia="MS Mincho" w:hAnsi="Times New Roman" w:cs="Times New Roman"/>
          <w:bCs/>
          <w:sz w:val="24"/>
          <w:szCs w:val="24"/>
          <w:lang w:val="mk-MK" w:eastAsia="ja-JP"/>
        </w:rPr>
        <w:t>Нашите резултати покажаа дека на ткивната инфламација влијае вкупниот број на бактерии (аеробни, анаеробни и факултативно анаеробни), како и возраста на пациентите. Можно објаснување за влијанието на возраста е полошата орална хигиена забележана кај постарите пациенти, како и намалената отпорност кон инфекции. Полот на пациентите кај сите сутурни материјали не играше улога на ткивната инфламација.</w:t>
      </w:r>
    </w:p>
    <w:p w14:paraId="29CD8E3F" w14:textId="4E2D41EC" w:rsidR="00C1054B" w:rsidRPr="00C1054B" w:rsidRDefault="00C1054B" w:rsidP="00C1054B">
      <w:pPr>
        <w:autoSpaceDE w:val="0"/>
        <w:autoSpaceDN w:val="0"/>
        <w:adjustRightInd w:val="0"/>
        <w:ind w:firstLine="360"/>
        <w:jc w:val="both"/>
        <w:rPr>
          <w:rFonts w:ascii="Times New Roman" w:eastAsia="MS Mincho" w:hAnsi="Times New Roman" w:cs="Times New Roman"/>
          <w:bCs/>
          <w:sz w:val="24"/>
          <w:szCs w:val="24"/>
          <w:lang w:val="mk-MK" w:eastAsia="ja-JP"/>
        </w:rPr>
      </w:pPr>
      <w:r>
        <w:rPr>
          <w:rFonts w:ascii="Times New Roman" w:eastAsia="MS Mincho" w:hAnsi="Times New Roman" w:cs="Times New Roman"/>
          <w:bCs/>
          <w:sz w:val="24"/>
          <w:szCs w:val="24"/>
          <w:lang w:val="mk-MK" w:eastAsia="ja-JP"/>
        </w:rPr>
        <w:t>Добро е познато дека системските состојби како неконтролираниот дијабет и кардиоваскуларните заболувања се директно поврзани со оралните инфламаторни состојби.</w:t>
      </w:r>
      <w:r w:rsidR="0089676E">
        <w:rPr>
          <w:rFonts w:ascii="Times New Roman" w:eastAsia="MS Mincho" w:hAnsi="Times New Roman" w:cs="Times New Roman"/>
          <w:bCs/>
          <w:sz w:val="24"/>
          <w:szCs w:val="24"/>
          <w:vertAlign w:val="superscript"/>
          <w:lang w:val="mk-MK" w:eastAsia="ja-JP"/>
        </w:rPr>
        <w:t>51</w:t>
      </w:r>
      <w:r>
        <w:rPr>
          <w:rFonts w:ascii="Times New Roman" w:eastAsia="MS Mincho" w:hAnsi="Times New Roman" w:cs="Times New Roman"/>
          <w:bCs/>
          <w:sz w:val="24"/>
          <w:szCs w:val="24"/>
          <w:lang w:val="mk-MK" w:eastAsia="ja-JP"/>
        </w:rPr>
        <w:t xml:space="preserve"> Овие инфламаторни состојби може да го маскираат инфламаторниот одговор предизвикан од СМ. Во нашето истражување сите испитаници беа системски здрави, затоа параметрите за мешање на влијанието може да бидат отфрлени.</w:t>
      </w:r>
    </w:p>
    <w:p w14:paraId="4A4E1CF4" w14:textId="5B2F0E9C" w:rsidR="00A31893" w:rsidRPr="00130E86" w:rsidRDefault="00A31893" w:rsidP="00A31893">
      <w:pPr>
        <w:autoSpaceDE w:val="0"/>
        <w:autoSpaceDN w:val="0"/>
        <w:adjustRightInd w:val="0"/>
        <w:ind w:firstLine="360"/>
        <w:jc w:val="both"/>
        <w:rPr>
          <w:rFonts w:ascii="Times New Roman" w:eastAsia="MS Mincho" w:hAnsi="Times New Roman" w:cs="Times New Roman"/>
          <w:bCs/>
          <w:sz w:val="24"/>
          <w:szCs w:val="24"/>
          <w:lang w:eastAsia="ja-JP"/>
        </w:rPr>
      </w:pPr>
      <w:r>
        <w:rPr>
          <w:rFonts w:ascii="Times New Roman" w:eastAsia="MS Mincho" w:hAnsi="Times New Roman" w:cs="Times New Roman"/>
          <w:bCs/>
          <w:sz w:val="24"/>
          <w:szCs w:val="24"/>
          <w:lang w:val="mk-MK" w:eastAsia="ja-JP"/>
        </w:rPr>
        <w:t xml:space="preserve">Нашите истражувања за бактериската акумулација </w:t>
      </w:r>
      <w:r w:rsidR="003F6C04">
        <w:rPr>
          <w:rFonts w:ascii="Times New Roman" w:eastAsia="MS Mincho" w:hAnsi="Times New Roman" w:cs="Times New Roman"/>
          <w:bCs/>
          <w:sz w:val="24"/>
          <w:szCs w:val="24"/>
          <w:lang w:val="mk-MK" w:eastAsia="ja-JP"/>
        </w:rPr>
        <w:t>и ткивниот инфламаторен одговор на</w:t>
      </w:r>
      <w:r>
        <w:rPr>
          <w:rFonts w:ascii="Times New Roman" w:eastAsia="MS Mincho" w:hAnsi="Times New Roman" w:cs="Times New Roman"/>
          <w:bCs/>
          <w:sz w:val="24"/>
          <w:szCs w:val="24"/>
          <w:lang w:val="mk-MK" w:eastAsia="ja-JP"/>
        </w:rPr>
        <w:t xml:space="preserve"> различните видови на СМ укажува на потребата од внимателен избор </w:t>
      </w:r>
      <w:r w:rsidR="00130E86">
        <w:rPr>
          <w:rFonts w:ascii="Times New Roman" w:eastAsia="MS Mincho" w:hAnsi="Times New Roman" w:cs="Times New Roman"/>
          <w:bCs/>
          <w:sz w:val="24"/>
          <w:szCs w:val="24"/>
          <w:lang w:val="mk-MK" w:eastAsia="ja-JP"/>
        </w:rPr>
        <w:t>на сутурите секогаш кога се очекува инфекција на раната.</w:t>
      </w:r>
      <w:r w:rsidR="003F6C04">
        <w:rPr>
          <w:rFonts w:ascii="Times New Roman" w:eastAsia="MS Mincho" w:hAnsi="Times New Roman" w:cs="Times New Roman"/>
          <w:bCs/>
          <w:sz w:val="24"/>
          <w:szCs w:val="24"/>
          <w:lang w:val="mk-MK" w:eastAsia="ja-JP"/>
        </w:rPr>
        <w:t xml:space="preserve"> </w:t>
      </w:r>
      <w:r w:rsidR="00034DB7">
        <w:rPr>
          <w:rFonts w:ascii="Times New Roman" w:eastAsia="MS Mincho" w:hAnsi="Times New Roman" w:cs="Times New Roman"/>
          <w:bCs/>
          <w:sz w:val="24"/>
          <w:szCs w:val="24"/>
          <w:lang w:val="mk-MK" w:eastAsia="ja-JP"/>
        </w:rPr>
        <w:t xml:space="preserve">Постхируршките компликации и инфекции драматично се намалени со иновациите на материјалите за сутурирање. Наша одговорност како клиничари е да бидеме во тек со иновациите и СМ за да продолжиме да даваме најквалитетни услуги на нашите пациенти. </w:t>
      </w:r>
      <w:r w:rsidR="003F6C04">
        <w:rPr>
          <w:rFonts w:ascii="Times New Roman" w:eastAsia="MS Mincho" w:hAnsi="Times New Roman" w:cs="Times New Roman"/>
          <w:bCs/>
          <w:sz w:val="24"/>
          <w:szCs w:val="24"/>
          <w:lang w:val="mk-MK" w:eastAsia="ja-JP"/>
        </w:rPr>
        <w:t>СМ би требало да се селектираат според видот на хируршката интервенција, по внимателна анализа на пациентите, бидејќи идеален СМ не постои.</w:t>
      </w:r>
    </w:p>
    <w:p w14:paraId="28DA1162" w14:textId="50D9A535" w:rsidR="00E86966" w:rsidRDefault="00E86966" w:rsidP="00E0473F">
      <w:pPr>
        <w:autoSpaceDE w:val="0"/>
        <w:autoSpaceDN w:val="0"/>
        <w:adjustRightInd w:val="0"/>
        <w:ind w:firstLine="360"/>
        <w:jc w:val="both"/>
        <w:rPr>
          <w:rFonts w:ascii="Times New Roman" w:eastAsia="MS Mincho" w:hAnsi="Times New Roman" w:cs="Times New Roman"/>
          <w:bCs/>
          <w:sz w:val="24"/>
          <w:szCs w:val="24"/>
          <w:vertAlign w:val="superscript"/>
          <w:lang w:val="mk-MK" w:eastAsia="ja-JP"/>
        </w:rPr>
      </w:pPr>
    </w:p>
    <w:p w14:paraId="48A3BC78" w14:textId="4C8215BE" w:rsidR="00E86966" w:rsidRDefault="00E86966" w:rsidP="00E0473F">
      <w:pPr>
        <w:autoSpaceDE w:val="0"/>
        <w:autoSpaceDN w:val="0"/>
        <w:adjustRightInd w:val="0"/>
        <w:ind w:firstLine="360"/>
        <w:jc w:val="both"/>
        <w:rPr>
          <w:rFonts w:ascii="Times New Roman" w:eastAsia="MS Mincho" w:hAnsi="Times New Roman" w:cs="Times New Roman"/>
          <w:bCs/>
          <w:sz w:val="24"/>
          <w:szCs w:val="24"/>
          <w:vertAlign w:val="superscript"/>
          <w:lang w:val="mk-MK" w:eastAsia="ja-JP"/>
        </w:rPr>
      </w:pPr>
    </w:p>
    <w:p w14:paraId="3589052C" w14:textId="64983915" w:rsidR="00E86966" w:rsidRDefault="00E86966" w:rsidP="00E0473F">
      <w:pPr>
        <w:autoSpaceDE w:val="0"/>
        <w:autoSpaceDN w:val="0"/>
        <w:adjustRightInd w:val="0"/>
        <w:ind w:firstLine="360"/>
        <w:jc w:val="both"/>
        <w:rPr>
          <w:rFonts w:ascii="Times New Roman" w:eastAsia="MS Mincho" w:hAnsi="Times New Roman" w:cs="Times New Roman"/>
          <w:bCs/>
          <w:sz w:val="24"/>
          <w:szCs w:val="24"/>
          <w:vertAlign w:val="superscript"/>
          <w:lang w:val="mk-MK" w:eastAsia="ja-JP"/>
        </w:rPr>
      </w:pPr>
    </w:p>
    <w:p w14:paraId="4E12519C" w14:textId="77777777" w:rsidR="00D22EFC" w:rsidRDefault="00D22EFC" w:rsidP="0084620D">
      <w:pPr>
        <w:autoSpaceDE w:val="0"/>
        <w:autoSpaceDN w:val="0"/>
        <w:adjustRightInd w:val="0"/>
        <w:ind w:firstLine="360"/>
        <w:jc w:val="both"/>
        <w:rPr>
          <w:rFonts w:ascii="Times New Roman" w:eastAsia="MS Mincho" w:hAnsi="Times New Roman" w:cs="Times New Roman"/>
          <w:b/>
          <w:bCs/>
          <w:sz w:val="24"/>
          <w:szCs w:val="24"/>
          <w:lang w:val="mk-MK" w:eastAsia="ja-JP"/>
        </w:rPr>
      </w:pPr>
    </w:p>
    <w:p w14:paraId="179B8F35" w14:textId="77777777" w:rsidR="00D22EFC" w:rsidRDefault="00D22EFC" w:rsidP="0084620D">
      <w:pPr>
        <w:autoSpaceDE w:val="0"/>
        <w:autoSpaceDN w:val="0"/>
        <w:adjustRightInd w:val="0"/>
        <w:ind w:firstLine="360"/>
        <w:jc w:val="both"/>
        <w:rPr>
          <w:rFonts w:ascii="Times New Roman" w:eastAsia="MS Mincho" w:hAnsi="Times New Roman" w:cs="Times New Roman"/>
          <w:b/>
          <w:bCs/>
          <w:sz w:val="24"/>
          <w:szCs w:val="24"/>
          <w:lang w:val="mk-MK" w:eastAsia="ja-JP"/>
        </w:rPr>
      </w:pPr>
    </w:p>
    <w:p w14:paraId="150FCE99" w14:textId="77777777" w:rsidR="00D22EFC" w:rsidRDefault="00D22EFC" w:rsidP="0084620D">
      <w:pPr>
        <w:autoSpaceDE w:val="0"/>
        <w:autoSpaceDN w:val="0"/>
        <w:adjustRightInd w:val="0"/>
        <w:ind w:firstLine="360"/>
        <w:jc w:val="both"/>
        <w:rPr>
          <w:rFonts w:ascii="Times New Roman" w:eastAsia="MS Mincho" w:hAnsi="Times New Roman" w:cs="Times New Roman"/>
          <w:b/>
          <w:bCs/>
          <w:sz w:val="24"/>
          <w:szCs w:val="24"/>
          <w:lang w:val="mk-MK" w:eastAsia="ja-JP"/>
        </w:rPr>
      </w:pPr>
    </w:p>
    <w:p w14:paraId="2B2E008A" w14:textId="77777777" w:rsidR="00D22EFC" w:rsidRDefault="00D22EFC" w:rsidP="0084620D">
      <w:pPr>
        <w:autoSpaceDE w:val="0"/>
        <w:autoSpaceDN w:val="0"/>
        <w:adjustRightInd w:val="0"/>
        <w:ind w:firstLine="360"/>
        <w:jc w:val="both"/>
        <w:rPr>
          <w:rFonts w:ascii="Times New Roman" w:eastAsia="MS Mincho" w:hAnsi="Times New Roman" w:cs="Times New Roman"/>
          <w:b/>
          <w:bCs/>
          <w:sz w:val="24"/>
          <w:szCs w:val="24"/>
          <w:lang w:val="mk-MK" w:eastAsia="ja-JP"/>
        </w:rPr>
      </w:pPr>
    </w:p>
    <w:p w14:paraId="4C4EDB3A" w14:textId="77777777" w:rsidR="00D22EFC" w:rsidRDefault="00D22EFC" w:rsidP="0084620D">
      <w:pPr>
        <w:autoSpaceDE w:val="0"/>
        <w:autoSpaceDN w:val="0"/>
        <w:adjustRightInd w:val="0"/>
        <w:ind w:firstLine="360"/>
        <w:jc w:val="both"/>
        <w:rPr>
          <w:rFonts w:ascii="Times New Roman" w:eastAsia="MS Mincho" w:hAnsi="Times New Roman" w:cs="Times New Roman"/>
          <w:b/>
          <w:bCs/>
          <w:sz w:val="24"/>
          <w:szCs w:val="24"/>
          <w:lang w:val="mk-MK" w:eastAsia="ja-JP"/>
        </w:rPr>
      </w:pPr>
    </w:p>
    <w:p w14:paraId="295A455D" w14:textId="77777777" w:rsidR="00D22EFC" w:rsidRDefault="00D22EFC" w:rsidP="0084620D">
      <w:pPr>
        <w:autoSpaceDE w:val="0"/>
        <w:autoSpaceDN w:val="0"/>
        <w:adjustRightInd w:val="0"/>
        <w:ind w:firstLine="360"/>
        <w:jc w:val="both"/>
        <w:rPr>
          <w:rFonts w:ascii="Times New Roman" w:eastAsia="MS Mincho" w:hAnsi="Times New Roman" w:cs="Times New Roman"/>
          <w:b/>
          <w:bCs/>
          <w:sz w:val="24"/>
          <w:szCs w:val="24"/>
          <w:lang w:val="mk-MK" w:eastAsia="ja-JP"/>
        </w:rPr>
      </w:pPr>
    </w:p>
    <w:p w14:paraId="037335BA" w14:textId="77777777" w:rsidR="00D22EFC" w:rsidRDefault="00D22EFC" w:rsidP="0084620D">
      <w:pPr>
        <w:autoSpaceDE w:val="0"/>
        <w:autoSpaceDN w:val="0"/>
        <w:adjustRightInd w:val="0"/>
        <w:ind w:firstLine="360"/>
        <w:jc w:val="both"/>
        <w:rPr>
          <w:rFonts w:ascii="Times New Roman" w:eastAsia="MS Mincho" w:hAnsi="Times New Roman" w:cs="Times New Roman"/>
          <w:b/>
          <w:bCs/>
          <w:sz w:val="24"/>
          <w:szCs w:val="24"/>
          <w:lang w:val="mk-MK" w:eastAsia="ja-JP"/>
        </w:rPr>
      </w:pPr>
    </w:p>
    <w:p w14:paraId="4C678B37" w14:textId="77777777" w:rsidR="00D22EFC" w:rsidRDefault="00D22EFC" w:rsidP="0084620D">
      <w:pPr>
        <w:autoSpaceDE w:val="0"/>
        <w:autoSpaceDN w:val="0"/>
        <w:adjustRightInd w:val="0"/>
        <w:ind w:firstLine="360"/>
        <w:jc w:val="both"/>
        <w:rPr>
          <w:rFonts w:ascii="Times New Roman" w:eastAsia="MS Mincho" w:hAnsi="Times New Roman" w:cs="Times New Roman"/>
          <w:b/>
          <w:bCs/>
          <w:sz w:val="24"/>
          <w:szCs w:val="24"/>
          <w:lang w:val="mk-MK" w:eastAsia="ja-JP"/>
        </w:rPr>
      </w:pPr>
    </w:p>
    <w:p w14:paraId="34F7614F" w14:textId="77777777" w:rsidR="00D22EFC" w:rsidRDefault="00D22EFC" w:rsidP="0084620D">
      <w:pPr>
        <w:autoSpaceDE w:val="0"/>
        <w:autoSpaceDN w:val="0"/>
        <w:adjustRightInd w:val="0"/>
        <w:ind w:firstLine="360"/>
        <w:jc w:val="both"/>
        <w:rPr>
          <w:rFonts w:ascii="Times New Roman" w:eastAsia="MS Mincho" w:hAnsi="Times New Roman" w:cs="Times New Roman"/>
          <w:b/>
          <w:bCs/>
          <w:sz w:val="24"/>
          <w:szCs w:val="24"/>
          <w:lang w:val="mk-MK" w:eastAsia="ja-JP"/>
        </w:rPr>
      </w:pPr>
    </w:p>
    <w:p w14:paraId="4CCEBC71" w14:textId="6AC70E59" w:rsidR="00D22EFC" w:rsidRDefault="00D22EFC" w:rsidP="008D2318">
      <w:pPr>
        <w:autoSpaceDE w:val="0"/>
        <w:autoSpaceDN w:val="0"/>
        <w:adjustRightInd w:val="0"/>
        <w:jc w:val="both"/>
        <w:rPr>
          <w:rFonts w:ascii="Times New Roman" w:eastAsia="MS Mincho" w:hAnsi="Times New Roman" w:cs="Times New Roman"/>
          <w:b/>
          <w:bCs/>
          <w:sz w:val="24"/>
          <w:szCs w:val="24"/>
          <w:lang w:val="mk-MK" w:eastAsia="ja-JP"/>
        </w:rPr>
      </w:pPr>
    </w:p>
    <w:p w14:paraId="717E5741" w14:textId="77777777" w:rsidR="008D2318" w:rsidRDefault="008D2318" w:rsidP="008D2318">
      <w:pPr>
        <w:autoSpaceDE w:val="0"/>
        <w:autoSpaceDN w:val="0"/>
        <w:adjustRightInd w:val="0"/>
        <w:jc w:val="both"/>
        <w:rPr>
          <w:rFonts w:ascii="Times New Roman" w:eastAsia="MS Mincho" w:hAnsi="Times New Roman" w:cs="Times New Roman"/>
          <w:b/>
          <w:bCs/>
          <w:sz w:val="24"/>
          <w:szCs w:val="24"/>
          <w:lang w:val="mk-MK" w:eastAsia="ja-JP"/>
        </w:rPr>
      </w:pPr>
    </w:p>
    <w:p w14:paraId="4FCF9D1F" w14:textId="77777777" w:rsidR="00D22EFC" w:rsidRDefault="00D22EFC" w:rsidP="00A34535">
      <w:pPr>
        <w:autoSpaceDE w:val="0"/>
        <w:autoSpaceDN w:val="0"/>
        <w:adjustRightInd w:val="0"/>
        <w:jc w:val="both"/>
        <w:rPr>
          <w:rFonts w:ascii="Times New Roman" w:eastAsia="MS Mincho" w:hAnsi="Times New Roman" w:cs="Times New Roman"/>
          <w:b/>
          <w:bCs/>
          <w:sz w:val="24"/>
          <w:szCs w:val="24"/>
          <w:lang w:val="mk-MK" w:eastAsia="ja-JP"/>
        </w:rPr>
      </w:pPr>
    </w:p>
    <w:p w14:paraId="5A561AAC" w14:textId="3CDF3465" w:rsidR="0084620D" w:rsidRDefault="0084620D" w:rsidP="00A34535">
      <w:pPr>
        <w:autoSpaceDE w:val="0"/>
        <w:autoSpaceDN w:val="0"/>
        <w:adjustRightInd w:val="0"/>
        <w:jc w:val="center"/>
        <w:rPr>
          <w:rFonts w:ascii="Times New Roman" w:eastAsia="MS Mincho" w:hAnsi="Times New Roman" w:cs="Times New Roman"/>
          <w:b/>
          <w:bCs/>
          <w:sz w:val="24"/>
          <w:szCs w:val="24"/>
          <w:lang w:val="mk-MK" w:eastAsia="ja-JP"/>
        </w:rPr>
      </w:pPr>
      <w:r>
        <w:rPr>
          <w:rFonts w:ascii="Times New Roman" w:eastAsia="MS Mincho" w:hAnsi="Times New Roman" w:cs="Times New Roman"/>
          <w:b/>
          <w:bCs/>
          <w:sz w:val="24"/>
          <w:szCs w:val="24"/>
          <w:lang w:val="mk-MK" w:eastAsia="ja-JP"/>
        </w:rPr>
        <w:t>ЗАКЛУЧОЦИ</w:t>
      </w:r>
    </w:p>
    <w:p w14:paraId="59E9CD6C" w14:textId="375BA104" w:rsidR="00D22EFC" w:rsidRDefault="00D22EFC" w:rsidP="00D22EFC">
      <w:pPr>
        <w:autoSpaceDE w:val="0"/>
        <w:autoSpaceDN w:val="0"/>
        <w:adjustRightInd w:val="0"/>
        <w:ind w:firstLine="360"/>
        <w:jc w:val="center"/>
        <w:rPr>
          <w:rFonts w:ascii="Times New Roman" w:eastAsia="MS Mincho" w:hAnsi="Times New Roman" w:cs="Times New Roman"/>
          <w:b/>
          <w:bCs/>
          <w:sz w:val="24"/>
          <w:szCs w:val="24"/>
          <w:lang w:val="mk-MK" w:eastAsia="ja-JP"/>
        </w:rPr>
      </w:pPr>
    </w:p>
    <w:p w14:paraId="513CE32E" w14:textId="38594BFE" w:rsidR="004A2E12" w:rsidRDefault="004A2E12" w:rsidP="004A2E12">
      <w:pPr>
        <w:autoSpaceDE w:val="0"/>
        <w:autoSpaceDN w:val="0"/>
        <w:adjustRightInd w:val="0"/>
        <w:ind w:firstLine="360"/>
        <w:jc w:val="both"/>
        <w:rPr>
          <w:rFonts w:ascii="Times New Roman" w:eastAsia="MS Mincho" w:hAnsi="Times New Roman" w:cs="Times New Roman"/>
          <w:sz w:val="24"/>
          <w:szCs w:val="24"/>
          <w:lang w:eastAsia="ja-JP"/>
        </w:rPr>
      </w:pPr>
      <w:r w:rsidRPr="004A2E12">
        <w:rPr>
          <w:rFonts w:ascii="Times New Roman" w:eastAsia="MS Mincho" w:hAnsi="Times New Roman" w:cs="Times New Roman"/>
          <w:sz w:val="24"/>
          <w:szCs w:val="24"/>
          <w:lang w:eastAsia="ja-JP"/>
        </w:rPr>
        <w:t>Врз основа на</w:t>
      </w:r>
      <w:r>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val="mk-MK" w:eastAsia="ja-JP"/>
        </w:rPr>
        <w:t>л</w:t>
      </w:r>
      <w:r w:rsidRPr="004A2E12">
        <w:rPr>
          <w:rFonts w:ascii="Times New Roman" w:eastAsia="MS Mincho" w:hAnsi="Times New Roman" w:cs="Times New Roman"/>
          <w:sz w:val="24"/>
          <w:szCs w:val="24"/>
          <w:lang w:eastAsia="ja-JP"/>
        </w:rPr>
        <w:t>итературните податоци</w:t>
      </w:r>
      <w:r>
        <w:rPr>
          <w:rFonts w:ascii="Times New Roman" w:eastAsia="MS Mincho" w:hAnsi="Times New Roman" w:cs="Times New Roman"/>
          <w:sz w:val="24"/>
          <w:szCs w:val="24"/>
          <w:lang w:val="mk-MK" w:eastAsia="ja-JP"/>
        </w:rPr>
        <w:t xml:space="preserve"> и </w:t>
      </w:r>
      <w:r w:rsidRPr="004A2E12">
        <w:rPr>
          <w:rFonts w:ascii="Times New Roman" w:eastAsia="MS Mincho" w:hAnsi="Times New Roman" w:cs="Times New Roman"/>
          <w:sz w:val="24"/>
          <w:szCs w:val="24"/>
          <w:lang w:eastAsia="ja-JP"/>
        </w:rPr>
        <w:t>анализа на добиените резултати</w:t>
      </w:r>
      <w:r>
        <w:rPr>
          <w:rFonts w:ascii="Times New Roman" w:eastAsia="MS Mincho" w:hAnsi="Times New Roman" w:cs="Times New Roman"/>
          <w:sz w:val="24"/>
          <w:szCs w:val="24"/>
          <w:lang w:val="mk-MK" w:eastAsia="ja-JP"/>
        </w:rPr>
        <w:t xml:space="preserve"> од нашето испитување </w:t>
      </w:r>
      <w:r w:rsidRPr="004A2E12">
        <w:rPr>
          <w:rFonts w:ascii="Times New Roman" w:eastAsia="MS Mincho" w:hAnsi="Times New Roman" w:cs="Times New Roman"/>
          <w:sz w:val="24"/>
          <w:szCs w:val="24"/>
          <w:lang w:eastAsia="ja-JP"/>
        </w:rPr>
        <w:t>ги изведовме следните заклучоци:</w:t>
      </w:r>
    </w:p>
    <w:p w14:paraId="12BCE52C" w14:textId="77777777" w:rsidR="00AE1F41" w:rsidRPr="00AE1F41" w:rsidRDefault="00AE1F41" w:rsidP="00AE1F41">
      <w:pPr>
        <w:pStyle w:val="ListParagraph"/>
        <w:numPr>
          <w:ilvl w:val="0"/>
          <w:numId w:val="25"/>
        </w:numPr>
        <w:autoSpaceDE w:val="0"/>
        <w:autoSpaceDN w:val="0"/>
        <w:adjustRightInd w:val="0"/>
        <w:jc w:val="both"/>
        <w:rPr>
          <w:rFonts w:ascii="Times New Roman" w:eastAsia="MS Mincho" w:hAnsi="Times New Roman" w:cs="Times New Roman"/>
          <w:sz w:val="24"/>
          <w:szCs w:val="24"/>
          <w:lang w:eastAsia="ja-JP"/>
        </w:rPr>
      </w:pPr>
      <w:r w:rsidRPr="00AE1F41">
        <w:rPr>
          <w:rFonts w:ascii="Times New Roman" w:eastAsia="MS Mincho" w:hAnsi="Times New Roman" w:cs="Times New Roman"/>
          <w:bCs/>
          <w:sz w:val="24"/>
          <w:szCs w:val="24"/>
          <w:lang w:eastAsia="ja-JP"/>
        </w:rPr>
        <w:t>Постои разлика во микробиолошката акумулација и клиничките карактеристики помеѓу нересорптивните и ресорптивните материјали за сутура.</w:t>
      </w:r>
      <w:r w:rsidRPr="00AE1F41">
        <w:rPr>
          <w:rFonts w:ascii="Times New Roman" w:eastAsia="MS Mincho" w:hAnsi="Times New Roman" w:cs="Times New Roman"/>
          <w:bCs/>
          <w:sz w:val="24"/>
          <w:szCs w:val="24"/>
          <w:lang w:val="mk-MK" w:eastAsia="ja-JP"/>
        </w:rPr>
        <w:t xml:space="preserve"> </w:t>
      </w:r>
    </w:p>
    <w:p w14:paraId="556CC37C" w14:textId="77777777" w:rsidR="00AE1F41" w:rsidRPr="00AE1F41" w:rsidRDefault="00AE1F41" w:rsidP="00AE1F41">
      <w:pPr>
        <w:pStyle w:val="ListParagraph"/>
        <w:numPr>
          <w:ilvl w:val="0"/>
          <w:numId w:val="25"/>
        </w:numPr>
        <w:autoSpaceDE w:val="0"/>
        <w:autoSpaceDN w:val="0"/>
        <w:adjustRightInd w:val="0"/>
        <w:jc w:val="both"/>
        <w:rPr>
          <w:rFonts w:ascii="Times New Roman" w:eastAsia="MS Mincho" w:hAnsi="Times New Roman" w:cs="Times New Roman"/>
          <w:sz w:val="24"/>
          <w:szCs w:val="24"/>
          <w:lang w:eastAsia="ja-JP"/>
        </w:rPr>
      </w:pPr>
      <w:r w:rsidRPr="00AE1F41">
        <w:rPr>
          <w:rFonts w:ascii="Times New Roman" w:eastAsia="MS Mincho" w:hAnsi="Times New Roman" w:cs="Times New Roman"/>
          <w:bCs/>
          <w:sz w:val="24"/>
          <w:szCs w:val="24"/>
          <w:lang w:val="mk-MK" w:eastAsia="ja-JP"/>
        </w:rPr>
        <w:t xml:space="preserve">Кај </w:t>
      </w:r>
      <w:r w:rsidRPr="00AE1F41">
        <w:rPr>
          <w:rFonts w:ascii="Times New Roman" w:eastAsia="MS Mincho" w:hAnsi="Times New Roman" w:cs="Times New Roman"/>
          <w:bCs/>
          <w:sz w:val="24"/>
          <w:szCs w:val="24"/>
          <w:lang w:eastAsia="ja-JP"/>
        </w:rPr>
        <w:t>silk</w:t>
      </w:r>
      <w:r w:rsidRPr="00AE1F41">
        <w:rPr>
          <w:rFonts w:ascii="Times New Roman" w:eastAsia="MS Mincho" w:hAnsi="Times New Roman" w:cs="Times New Roman"/>
          <w:bCs/>
          <w:sz w:val="24"/>
          <w:szCs w:val="24"/>
          <w:lang w:val="mk-MK" w:eastAsia="ja-JP"/>
        </w:rPr>
        <w:t xml:space="preserve"> сутурните материјали</w:t>
      </w:r>
      <w:r w:rsidRPr="00AE1F41">
        <w:rPr>
          <w:rFonts w:ascii="Times New Roman" w:eastAsia="MS Mincho" w:hAnsi="Times New Roman" w:cs="Times New Roman"/>
          <w:bCs/>
          <w:sz w:val="24"/>
          <w:szCs w:val="24"/>
          <w:lang w:val="ru-RU" w:eastAsia="ja-JP"/>
        </w:rPr>
        <w:t xml:space="preserve"> беше забележана </w:t>
      </w:r>
      <w:r w:rsidRPr="00AE1F41">
        <w:rPr>
          <w:rFonts w:ascii="Times New Roman" w:eastAsia="MS Mincho" w:hAnsi="Times New Roman" w:cs="Times New Roman"/>
          <w:bCs/>
          <w:sz w:val="24"/>
          <w:szCs w:val="24"/>
          <w:lang w:val="mk-MK" w:eastAsia="ja-JP"/>
        </w:rPr>
        <w:t xml:space="preserve">поголема бактериска акумулација и помали вредности на индексот на мекоткивно заздравување во споредба со  </w:t>
      </w:r>
      <w:r w:rsidRPr="00AE1F41">
        <w:rPr>
          <w:rFonts w:ascii="Times New Roman" w:eastAsia="MS Mincho" w:hAnsi="Times New Roman" w:cs="Times New Roman"/>
          <w:bCs/>
          <w:sz w:val="24"/>
          <w:szCs w:val="24"/>
          <w:lang w:eastAsia="ja-JP"/>
        </w:rPr>
        <w:t>polyamide</w:t>
      </w:r>
      <w:r w:rsidRPr="00AE1F41">
        <w:rPr>
          <w:rFonts w:ascii="Times New Roman" w:eastAsia="MS Mincho" w:hAnsi="Times New Roman" w:cs="Times New Roman"/>
          <w:bCs/>
          <w:sz w:val="24"/>
          <w:szCs w:val="24"/>
          <w:lang w:val="mk-MK" w:eastAsia="ja-JP"/>
        </w:rPr>
        <w:t xml:space="preserve">. </w:t>
      </w:r>
    </w:p>
    <w:p w14:paraId="7DFBC818" w14:textId="77777777" w:rsidR="00AE1F41" w:rsidRPr="00AE1F41" w:rsidRDefault="00AE1F41" w:rsidP="00AE1F41">
      <w:pPr>
        <w:pStyle w:val="ListParagraph"/>
        <w:numPr>
          <w:ilvl w:val="0"/>
          <w:numId w:val="25"/>
        </w:numPr>
        <w:autoSpaceDE w:val="0"/>
        <w:autoSpaceDN w:val="0"/>
        <w:adjustRightInd w:val="0"/>
        <w:jc w:val="both"/>
        <w:rPr>
          <w:rFonts w:ascii="Times New Roman" w:eastAsia="MS Mincho" w:hAnsi="Times New Roman" w:cs="Times New Roman"/>
          <w:sz w:val="24"/>
          <w:szCs w:val="24"/>
          <w:lang w:eastAsia="ja-JP"/>
        </w:rPr>
      </w:pPr>
      <w:r w:rsidRPr="00AE1F41">
        <w:rPr>
          <w:rFonts w:ascii="Times New Roman" w:eastAsia="MS Mincho" w:hAnsi="Times New Roman" w:cs="Times New Roman"/>
          <w:bCs/>
          <w:sz w:val="24"/>
          <w:szCs w:val="24"/>
          <w:lang w:val="mk-MK" w:eastAsia="ja-JP"/>
        </w:rPr>
        <w:t xml:space="preserve">Кај </w:t>
      </w:r>
      <w:r w:rsidRPr="00AE1F41">
        <w:rPr>
          <w:rFonts w:ascii="Times New Roman" w:eastAsia="MS Mincho" w:hAnsi="Times New Roman" w:cs="Times New Roman"/>
          <w:bCs/>
          <w:sz w:val="24"/>
          <w:szCs w:val="24"/>
          <w:lang w:eastAsia="ja-JP"/>
        </w:rPr>
        <w:t>P.G.A</w:t>
      </w:r>
      <w:r w:rsidRPr="00AE1F41">
        <w:rPr>
          <w:rFonts w:ascii="Times New Roman" w:eastAsia="MS Mincho" w:hAnsi="Times New Roman" w:cs="Times New Roman"/>
          <w:bCs/>
          <w:sz w:val="24"/>
          <w:szCs w:val="24"/>
          <w:lang w:val="mk-MK" w:eastAsia="ja-JP"/>
        </w:rPr>
        <w:t xml:space="preserve"> сутурните материјали</w:t>
      </w:r>
      <w:r w:rsidRPr="00AE1F41">
        <w:rPr>
          <w:rFonts w:ascii="Times New Roman" w:eastAsia="MS Mincho" w:hAnsi="Times New Roman" w:cs="Times New Roman"/>
          <w:bCs/>
          <w:sz w:val="24"/>
          <w:szCs w:val="24"/>
          <w:lang w:val="ru-RU" w:eastAsia="ja-JP"/>
        </w:rPr>
        <w:t xml:space="preserve"> беше забележана </w:t>
      </w:r>
      <w:r w:rsidRPr="00AE1F41">
        <w:rPr>
          <w:rFonts w:ascii="Times New Roman" w:eastAsia="MS Mincho" w:hAnsi="Times New Roman" w:cs="Times New Roman"/>
          <w:bCs/>
          <w:sz w:val="24"/>
          <w:szCs w:val="24"/>
          <w:lang w:val="mk-MK" w:eastAsia="ja-JP"/>
        </w:rPr>
        <w:t xml:space="preserve">поголема бактериска акумулација и помали вредности на индексот на мекоткивно заздравување во споредба со  </w:t>
      </w:r>
      <w:r w:rsidRPr="00AE1F41">
        <w:rPr>
          <w:rFonts w:ascii="Times New Roman" w:eastAsia="MS Mincho" w:hAnsi="Times New Roman" w:cs="Times New Roman"/>
          <w:bCs/>
          <w:sz w:val="24"/>
          <w:szCs w:val="24"/>
          <w:lang w:eastAsia="ja-JP"/>
        </w:rPr>
        <w:t>Monofast</w:t>
      </w:r>
      <w:r w:rsidRPr="00AE1F41">
        <w:rPr>
          <w:rFonts w:ascii="Times New Roman" w:eastAsia="MS Mincho" w:hAnsi="Times New Roman" w:cs="Times New Roman"/>
          <w:bCs/>
          <w:sz w:val="24"/>
          <w:szCs w:val="24"/>
          <w:lang w:val="mk-MK" w:eastAsia="ja-JP"/>
        </w:rPr>
        <w:t xml:space="preserve">. </w:t>
      </w:r>
    </w:p>
    <w:p w14:paraId="54C525E4" w14:textId="77AAC080" w:rsidR="00AE1F41" w:rsidRPr="00AE1F41" w:rsidRDefault="00AE1F41" w:rsidP="00AE1F41">
      <w:pPr>
        <w:pStyle w:val="ListParagraph"/>
        <w:numPr>
          <w:ilvl w:val="0"/>
          <w:numId w:val="25"/>
        </w:numPr>
        <w:autoSpaceDE w:val="0"/>
        <w:autoSpaceDN w:val="0"/>
        <w:adjustRightInd w:val="0"/>
        <w:jc w:val="both"/>
        <w:rPr>
          <w:rFonts w:ascii="Times New Roman" w:eastAsia="MS Mincho" w:hAnsi="Times New Roman" w:cs="Times New Roman"/>
          <w:sz w:val="24"/>
          <w:szCs w:val="24"/>
          <w:lang w:eastAsia="ja-JP"/>
        </w:rPr>
      </w:pPr>
      <w:r w:rsidRPr="00AE1F41">
        <w:rPr>
          <w:rFonts w:ascii="Times New Roman" w:eastAsia="MS Mincho" w:hAnsi="Times New Roman" w:cs="Times New Roman"/>
          <w:sz w:val="24"/>
          <w:szCs w:val="24"/>
          <w:lang w:val="mk-MK" w:eastAsia="ja-JP"/>
        </w:rPr>
        <w:t>Монофиламентните материјали за сутурирање</w:t>
      </w:r>
      <w:r w:rsidR="008D2318">
        <w:rPr>
          <w:rFonts w:ascii="Times New Roman" w:eastAsia="MS Mincho" w:hAnsi="Times New Roman" w:cs="Times New Roman"/>
          <w:sz w:val="24"/>
          <w:szCs w:val="24"/>
          <w:lang w:val="mk-MK" w:eastAsia="ja-JP"/>
        </w:rPr>
        <w:t xml:space="preserve"> (</w:t>
      </w:r>
      <w:r w:rsidR="008D2318">
        <w:rPr>
          <w:rFonts w:ascii="Times New Roman" w:eastAsia="MS Mincho" w:hAnsi="Times New Roman" w:cs="Times New Roman"/>
          <w:sz w:val="24"/>
          <w:szCs w:val="24"/>
          <w:lang w:eastAsia="ja-JP"/>
        </w:rPr>
        <w:t>polyamide, Monofast)</w:t>
      </w:r>
      <w:r w:rsidRPr="00AE1F41">
        <w:rPr>
          <w:rFonts w:ascii="Times New Roman" w:eastAsia="MS Mincho" w:hAnsi="Times New Roman" w:cs="Times New Roman"/>
          <w:sz w:val="24"/>
          <w:szCs w:val="24"/>
          <w:lang w:val="mk-MK" w:eastAsia="ja-JP"/>
        </w:rPr>
        <w:t xml:space="preserve"> покажаа помала бактериска акумулација и супериорни клинички карактеристики при евалуација на мекоткивното заздравување во споредба со мултифиламентните</w:t>
      </w:r>
      <w:r w:rsidRPr="00AE1F41">
        <w:rPr>
          <w:rFonts w:ascii="Times New Roman" w:eastAsia="MS Mincho" w:hAnsi="Times New Roman" w:cs="Times New Roman"/>
          <w:sz w:val="24"/>
          <w:szCs w:val="24"/>
          <w:lang w:eastAsia="ja-JP"/>
        </w:rPr>
        <w:t xml:space="preserve"> </w:t>
      </w:r>
      <w:r w:rsidRPr="00AE1F41">
        <w:rPr>
          <w:rFonts w:ascii="Times New Roman" w:eastAsia="MS Mincho" w:hAnsi="Times New Roman" w:cs="Times New Roman"/>
          <w:sz w:val="24"/>
          <w:szCs w:val="24"/>
          <w:lang w:val="mk-MK" w:eastAsia="ja-JP"/>
        </w:rPr>
        <w:t>материјали</w:t>
      </w:r>
      <w:r w:rsidR="008D2318">
        <w:rPr>
          <w:rFonts w:ascii="Times New Roman" w:eastAsia="MS Mincho" w:hAnsi="Times New Roman" w:cs="Times New Roman"/>
          <w:sz w:val="24"/>
          <w:szCs w:val="24"/>
          <w:lang w:eastAsia="ja-JP"/>
        </w:rPr>
        <w:t xml:space="preserve"> (silk, P.G.A)</w:t>
      </w:r>
      <w:r w:rsidRPr="00AE1F41">
        <w:rPr>
          <w:rFonts w:ascii="Times New Roman" w:eastAsia="MS Mincho" w:hAnsi="Times New Roman" w:cs="Times New Roman"/>
          <w:sz w:val="24"/>
          <w:szCs w:val="24"/>
          <w:lang w:val="mk-MK" w:eastAsia="ja-JP"/>
        </w:rPr>
        <w:t>.</w:t>
      </w:r>
    </w:p>
    <w:p w14:paraId="464B3379" w14:textId="45F356A7" w:rsidR="00437E57" w:rsidRPr="00AE1F41" w:rsidRDefault="00437E57" w:rsidP="00AE1F41">
      <w:pPr>
        <w:pStyle w:val="ListParagraph"/>
        <w:numPr>
          <w:ilvl w:val="0"/>
          <w:numId w:val="26"/>
        </w:numPr>
        <w:autoSpaceDE w:val="0"/>
        <w:autoSpaceDN w:val="0"/>
        <w:adjustRightInd w:val="0"/>
        <w:jc w:val="both"/>
        <w:rPr>
          <w:rFonts w:ascii="Times New Roman" w:eastAsia="MS Mincho" w:hAnsi="Times New Roman" w:cs="Times New Roman"/>
          <w:sz w:val="24"/>
          <w:szCs w:val="24"/>
          <w:lang w:val="mk-MK" w:eastAsia="ja-JP"/>
        </w:rPr>
      </w:pPr>
      <w:bookmarkStart w:id="139" w:name="_Hlk113653971"/>
      <w:r w:rsidRPr="00AE1F41">
        <w:rPr>
          <w:rFonts w:ascii="Times New Roman" w:eastAsia="MS Mincho" w:hAnsi="Times New Roman" w:cs="Times New Roman"/>
          <w:sz w:val="24"/>
          <w:szCs w:val="24"/>
          <w:lang w:val="mk-MK" w:eastAsia="ja-JP"/>
        </w:rPr>
        <w:t>Најголема бактериска акумулација</w:t>
      </w:r>
      <w:r w:rsidR="00AE1F41">
        <w:rPr>
          <w:rFonts w:ascii="Times New Roman" w:eastAsia="MS Mincho" w:hAnsi="Times New Roman" w:cs="Times New Roman"/>
          <w:sz w:val="24"/>
          <w:szCs w:val="24"/>
          <w:lang w:eastAsia="ja-JP"/>
        </w:rPr>
        <w:t xml:space="preserve"> </w:t>
      </w:r>
      <w:r w:rsidR="00AE1F41">
        <w:rPr>
          <w:rFonts w:ascii="Times New Roman" w:eastAsia="MS Mincho" w:hAnsi="Times New Roman" w:cs="Times New Roman"/>
          <w:sz w:val="24"/>
          <w:szCs w:val="24"/>
          <w:lang w:val="mk-MK" w:eastAsia="ja-JP"/>
        </w:rPr>
        <w:t xml:space="preserve">и </w:t>
      </w:r>
      <w:bookmarkStart w:id="140" w:name="_Hlk113714736"/>
      <w:r w:rsidR="008D2318">
        <w:rPr>
          <w:rFonts w:ascii="Times New Roman" w:eastAsia="MS Mincho" w:hAnsi="Times New Roman" w:cs="Times New Roman"/>
          <w:bCs/>
          <w:sz w:val="24"/>
          <w:szCs w:val="24"/>
          <w:lang w:val="mk-MK" w:eastAsia="ja-JP"/>
        </w:rPr>
        <w:t>најмали</w:t>
      </w:r>
      <w:r w:rsidR="008D2318" w:rsidRPr="008D2318">
        <w:rPr>
          <w:rFonts w:ascii="Times New Roman" w:eastAsia="MS Mincho" w:hAnsi="Times New Roman" w:cs="Times New Roman"/>
          <w:bCs/>
          <w:sz w:val="24"/>
          <w:szCs w:val="24"/>
          <w:lang w:val="mk-MK" w:eastAsia="ja-JP"/>
        </w:rPr>
        <w:t xml:space="preserve"> вредности на индексот на мекоткивно заздравување </w:t>
      </w:r>
      <w:bookmarkEnd w:id="140"/>
      <w:r w:rsidRPr="00AE1F41">
        <w:rPr>
          <w:rFonts w:ascii="Times New Roman" w:eastAsia="MS Mincho" w:hAnsi="Times New Roman" w:cs="Times New Roman"/>
          <w:sz w:val="24"/>
          <w:szCs w:val="24"/>
          <w:lang w:val="mk-MK" w:eastAsia="ja-JP"/>
        </w:rPr>
        <w:t xml:space="preserve">беше забележана </w:t>
      </w:r>
      <w:bookmarkStart w:id="141" w:name="_Hlk113606947"/>
      <w:r w:rsidRPr="00AE1F41">
        <w:rPr>
          <w:rFonts w:ascii="Times New Roman" w:eastAsia="MS Mincho" w:hAnsi="Times New Roman" w:cs="Times New Roman"/>
          <w:sz w:val="24"/>
          <w:szCs w:val="24"/>
          <w:lang w:val="mk-MK" w:eastAsia="ja-JP"/>
        </w:rPr>
        <w:t xml:space="preserve">кај </w:t>
      </w:r>
      <w:r w:rsidRPr="00AE1F41">
        <w:rPr>
          <w:rFonts w:ascii="Times New Roman" w:eastAsia="MS Mincho" w:hAnsi="Times New Roman" w:cs="Times New Roman"/>
          <w:sz w:val="24"/>
          <w:szCs w:val="24"/>
          <w:lang w:eastAsia="ja-JP"/>
        </w:rPr>
        <w:t>silk</w:t>
      </w:r>
      <w:r w:rsidRPr="00AE1F41">
        <w:rPr>
          <w:rFonts w:ascii="Times New Roman" w:eastAsia="MS Mincho" w:hAnsi="Times New Roman" w:cs="Times New Roman"/>
          <w:sz w:val="24"/>
          <w:szCs w:val="24"/>
          <w:lang w:val="mk-MK" w:eastAsia="ja-JP"/>
        </w:rPr>
        <w:t xml:space="preserve"> сутурните материјали</w:t>
      </w:r>
      <w:bookmarkEnd w:id="141"/>
      <w:r w:rsidRPr="00AE1F41">
        <w:rPr>
          <w:rFonts w:ascii="Times New Roman" w:eastAsia="MS Mincho" w:hAnsi="Times New Roman" w:cs="Times New Roman"/>
          <w:sz w:val="24"/>
          <w:szCs w:val="24"/>
          <w:lang w:val="mk-MK" w:eastAsia="ja-JP"/>
        </w:rPr>
        <w:t>.</w:t>
      </w:r>
    </w:p>
    <w:p w14:paraId="1AFDDC40" w14:textId="7ED572DA" w:rsidR="00437E57" w:rsidRPr="004A2E12" w:rsidRDefault="00437E57" w:rsidP="00AE1F41">
      <w:pPr>
        <w:pStyle w:val="ListParagraph"/>
        <w:numPr>
          <w:ilvl w:val="0"/>
          <w:numId w:val="26"/>
        </w:numPr>
        <w:autoSpaceDE w:val="0"/>
        <w:autoSpaceDN w:val="0"/>
        <w:adjustRightInd w:val="0"/>
        <w:jc w:val="both"/>
        <w:rPr>
          <w:rFonts w:ascii="Times New Roman" w:eastAsia="MS Mincho" w:hAnsi="Times New Roman" w:cs="Times New Roman"/>
          <w:sz w:val="24"/>
          <w:szCs w:val="24"/>
          <w:lang w:val="mk-MK" w:eastAsia="ja-JP"/>
        </w:rPr>
      </w:pPr>
      <w:r w:rsidRPr="004A2E12">
        <w:rPr>
          <w:rFonts w:ascii="Times New Roman" w:eastAsia="MS Mincho" w:hAnsi="Times New Roman" w:cs="Times New Roman"/>
          <w:sz w:val="24"/>
          <w:szCs w:val="24"/>
          <w:lang w:val="mk-MK" w:eastAsia="ja-JP"/>
        </w:rPr>
        <w:t>Кај</w:t>
      </w:r>
      <w:r w:rsidRPr="004A2E12">
        <w:rPr>
          <w:rFonts w:ascii="Times New Roman" w:eastAsia="MS Mincho" w:hAnsi="Times New Roman" w:cs="Times New Roman"/>
          <w:sz w:val="24"/>
          <w:szCs w:val="24"/>
          <w:lang w:eastAsia="ja-JP"/>
        </w:rPr>
        <w:t xml:space="preserve"> </w:t>
      </w:r>
      <w:bookmarkStart w:id="142" w:name="_Hlk113606929"/>
      <w:r w:rsidRPr="004A2E12">
        <w:rPr>
          <w:rFonts w:ascii="Times New Roman" w:eastAsia="MS Mincho" w:hAnsi="Times New Roman" w:cs="Times New Roman"/>
          <w:sz w:val="24"/>
          <w:szCs w:val="24"/>
          <w:lang w:eastAsia="ja-JP"/>
        </w:rPr>
        <w:t xml:space="preserve">polyamide </w:t>
      </w:r>
      <w:r w:rsidRPr="004A2E12">
        <w:rPr>
          <w:rFonts w:ascii="Times New Roman" w:eastAsia="MS Mincho" w:hAnsi="Times New Roman" w:cs="Times New Roman"/>
          <w:sz w:val="24"/>
          <w:szCs w:val="24"/>
          <w:lang w:val="mk-MK" w:eastAsia="ja-JP"/>
        </w:rPr>
        <w:t xml:space="preserve">сутурните </w:t>
      </w:r>
      <w:bookmarkEnd w:id="142"/>
      <w:r w:rsidRPr="004A2E12">
        <w:rPr>
          <w:rFonts w:ascii="Times New Roman" w:eastAsia="MS Mincho" w:hAnsi="Times New Roman" w:cs="Times New Roman"/>
          <w:sz w:val="24"/>
          <w:szCs w:val="24"/>
          <w:lang w:val="mk-MK" w:eastAsia="ja-JP"/>
        </w:rPr>
        <w:t>материјали беше забележана најмала бактериска акумулација</w:t>
      </w:r>
      <w:r w:rsidR="00AE1F41" w:rsidRPr="00AE1F41">
        <w:rPr>
          <w:rFonts w:ascii="Times New Roman" w:eastAsia="MS Mincho" w:hAnsi="Times New Roman" w:cs="Times New Roman"/>
          <w:sz w:val="24"/>
          <w:szCs w:val="24"/>
          <w:lang w:val="mk-MK" w:eastAsia="ja-JP"/>
        </w:rPr>
        <w:t xml:space="preserve"> </w:t>
      </w:r>
      <w:r w:rsidR="00AE1F41">
        <w:rPr>
          <w:rFonts w:ascii="Times New Roman" w:eastAsia="MS Mincho" w:hAnsi="Times New Roman" w:cs="Times New Roman"/>
          <w:sz w:val="24"/>
          <w:szCs w:val="24"/>
          <w:lang w:val="mk-MK" w:eastAsia="ja-JP"/>
        </w:rPr>
        <w:t xml:space="preserve">и </w:t>
      </w:r>
      <w:r w:rsidR="008D2318" w:rsidRPr="008D2318">
        <w:rPr>
          <w:rFonts w:ascii="Times New Roman" w:eastAsia="MS Mincho" w:hAnsi="Times New Roman" w:cs="Times New Roman"/>
          <w:bCs/>
          <w:sz w:val="24"/>
          <w:szCs w:val="24"/>
          <w:lang w:val="mk-MK" w:eastAsia="ja-JP"/>
        </w:rPr>
        <w:t>на</w:t>
      </w:r>
      <w:r w:rsidR="008D2318">
        <w:rPr>
          <w:rFonts w:ascii="Times New Roman" w:eastAsia="MS Mincho" w:hAnsi="Times New Roman" w:cs="Times New Roman"/>
          <w:bCs/>
          <w:sz w:val="24"/>
          <w:szCs w:val="24"/>
          <w:lang w:val="mk-MK" w:eastAsia="ja-JP"/>
        </w:rPr>
        <w:t>јголеми</w:t>
      </w:r>
      <w:r w:rsidR="008D2318" w:rsidRPr="008D2318">
        <w:rPr>
          <w:rFonts w:ascii="Times New Roman" w:eastAsia="MS Mincho" w:hAnsi="Times New Roman" w:cs="Times New Roman"/>
          <w:bCs/>
          <w:sz w:val="24"/>
          <w:szCs w:val="24"/>
          <w:lang w:val="mk-MK" w:eastAsia="ja-JP"/>
        </w:rPr>
        <w:t xml:space="preserve"> вредности на индексот на мекоткивно заздравување</w:t>
      </w:r>
      <w:r w:rsidRPr="004A2E12">
        <w:rPr>
          <w:rFonts w:ascii="Times New Roman" w:eastAsia="MS Mincho" w:hAnsi="Times New Roman" w:cs="Times New Roman"/>
          <w:sz w:val="24"/>
          <w:szCs w:val="24"/>
          <w:lang w:val="mk-MK" w:eastAsia="ja-JP"/>
        </w:rPr>
        <w:t>.</w:t>
      </w:r>
    </w:p>
    <w:p w14:paraId="01658401" w14:textId="7FD6B412" w:rsidR="00173A2E" w:rsidRPr="00EA7CA9" w:rsidRDefault="001F4AD8" w:rsidP="00AE1F41">
      <w:pPr>
        <w:pStyle w:val="ListParagraph"/>
        <w:numPr>
          <w:ilvl w:val="0"/>
          <w:numId w:val="26"/>
        </w:numPr>
        <w:autoSpaceDE w:val="0"/>
        <w:autoSpaceDN w:val="0"/>
        <w:adjustRightInd w:val="0"/>
        <w:jc w:val="both"/>
        <w:rPr>
          <w:rFonts w:ascii="Times New Roman" w:eastAsia="MS Mincho" w:hAnsi="Times New Roman" w:cs="Times New Roman"/>
          <w:sz w:val="24"/>
          <w:szCs w:val="24"/>
          <w:lang w:val="mk-MK" w:eastAsia="ja-JP"/>
        </w:rPr>
      </w:pPr>
      <w:r>
        <w:rPr>
          <w:rFonts w:ascii="Times New Roman" w:eastAsia="MS Mincho" w:hAnsi="Times New Roman" w:cs="Times New Roman"/>
          <w:sz w:val="24"/>
          <w:szCs w:val="24"/>
          <w:lang w:val="mk-MK" w:eastAsia="ja-JP"/>
        </w:rPr>
        <w:t>Значајно в</w:t>
      </w:r>
      <w:r w:rsidR="00173A2E" w:rsidRPr="0079617C">
        <w:rPr>
          <w:rFonts w:ascii="Times New Roman" w:eastAsia="MS Mincho" w:hAnsi="Times New Roman" w:cs="Times New Roman"/>
          <w:sz w:val="24"/>
          <w:szCs w:val="24"/>
          <w:lang w:val="mk-MK" w:eastAsia="ja-JP"/>
        </w:rPr>
        <w:t>лијание на мекоткивното заздравување има бројот на колонии</w:t>
      </w:r>
      <w:r w:rsidR="00173A2E" w:rsidRPr="0079617C">
        <w:rPr>
          <w:rFonts w:ascii="Times New Roman" w:eastAsia="MS Mincho" w:hAnsi="Times New Roman" w:cs="Times New Roman"/>
          <w:bCs/>
          <w:sz w:val="24"/>
          <w:szCs w:val="24"/>
          <w:lang w:eastAsia="ja-JP"/>
        </w:rPr>
        <w:t xml:space="preserve"> </w:t>
      </w:r>
      <w:r w:rsidR="008D2318">
        <w:rPr>
          <w:rFonts w:ascii="Times New Roman" w:eastAsia="MS Mincho" w:hAnsi="Times New Roman" w:cs="Times New Roman"/>
          <w:bCs/>
          <w:sz w:val="24"/>
          <w:szCs w:val="24"/>
          <w:lang w:eastAsia="ja-JP"/>
        </w:rPr>
        <w:t>(</w:t>
      </w:r>
      <w:r w:rsidR="00173A2E" w:rsidRPr="0079617C">
        <w:rPr>
          <w:rFonts w:ascii="Times New Roman" w:eastAsia="MS Mincho" w:hAnsi="Times New Roman" w:cs="Times New Roman"/>
          <w:bCs/>
          <w:sz w:val="24"/>
          <w:szCs w:val="24"/>
          <w:lang w:eastAsia="ja-JP"/>
        </w:rPr>
        <w:t>CFU/ml</w:t>
      </w:r>
      <w:r w:rsidR="008D2318">
        <w:rPr>
          <w:rFonts w:ascii="Times New Roman" w:eastAsia="MS Mincho" w:hAnsi="Times New Roman" w:cs="Times New Roman"/>
          <w:bCs/>
          <w:sz w:val="24"/>
          <w:szCs w:val="24"/>
          <w:lang w:eastAsia="ja-JP"/>
        </w:rPr>
        <w:t>)</w:t>
      </w:r>
      <w:r w:rsidR="00173A2E" w:rsidRPr="0079617C">
        <w:rPr>
          <w:rFonts w:ascii="Times New Roman" w:eastAsia="MS Mincho" w:hAnsi="Times New Roman" w:cs="Times New Roman"/>
          <w:bCs/>
          <w:sz w:val="24"/>
          <w:szCs w:val="24"/>
          <w:lang w:val="mk-MK" w:eastAsia="ja-JP"/>
        </w:rPr>
        <w:t xml:space="preserve"> на аеробни, анаеробни и факултативно анаеробни бактерии и возраста на пациентите, додека полот не влијае на мекоткивното заздравување</w:t>
      </w:r>
      <w:bookmarkEnd w:id="139"/>
      <w:r w:rsidR="00173A2E" w:rsidRPr="0079617C">
        <w:rPr>
          <w:rFonts w:ascii="Times New Roman" w:eastAsia="MS Mincho" w:hAnsi="Times New Roman" w:cs="Times New Roman"/>
          <w:bCs/>
          <w:sz w:val="24"/>
          <w:szCs w:val="24"/>
          <w:lang w:val="mk-MK" w:eastAsia="ja-JP"/>
        </w:rPr>
        <w:t>.</w:t>
      </w:r>
    </w:p>
    <w:p w14:paraId="48B05AAC" w14:textId="61EE1A66" w:rsidR="00EA7CA9" w:rsidRPr="008D6DA7" w:rsidRDefault="00EA7CA9" w:rsidP="00AE1F41">
      <w:pPr>
        <w:pStyle w:val="ListParagraph"/>
        <w:numPr>
          <w:ilvl w:val="0"/>
          <w:numId w:val="26"/>
        </w:numPr>
        <w:autoSpaceDE w:val="0"/>
        <w:autoSpaceDN w:val="0"/>
        <w:adjustRightInd w:val="0"/>
        <w:jc w:val="both"/>
        <w:rPr>
          <w:rFonts w:ascii="Times New Roman" w:eastAsia="MS Mincho" w:hAnsi="Times New Roman" w:cs="Times New Roman"/>
          <w:sz w:val="24"/>
          <w:szCs w:val="24"/>
          <w:lang w:val="mk-MK" w:eastAsia="ja-JP"/>
        </w:rPr>
      </w:pPr>
      <w:r>
        <w:rPr>
          <w:rFonts w:ascii="Times New Roman" w:eastAsia="MS Mincho" w:hAnsi="Times New Roman" w:cs="Times New Roman"/>
          <w:bCs/>
          <w:sz w:val="24"/>
          <w:szCs w:val="24"/>
          <w:lang w:eastAsia="ja-JP"/>
        </w:rPr>
        <w:t xml:space="preserve">Polyamide, P.G.A </w:t>
      </w:r>
      <w:r>
        <w:rPr>
          <w:rFonts w:ascii="Times New Roman" w:eastAsia="MS Mincho" w:hAnsi="Times New Roman" w:cs="Times New Roman"/>
          <w:bCs/>
          <w:sz w:val="24"/>
          <w:szCs w:val="24"/>
          <w:lang w:val="mk-MK" w:eastAsia="ja-JP"/>
        </w:rPr>
        <w:t xml:space="preserve">и </w:t>
      </w:r>
      <w:r w:rsidR="008D2318">
        <w:rPr>
          <w:rFonts w:ascii="Times New Roman" w:eastAsia="MS Mincho" w:hAnsi="Times New Roman" w:cs="Times New Roman"/>
          <w:bCs/>
          <w:sz w:val="24"/>
          <w:szCs w:val="24"/>
          <w:lang w:eastAsia="ja-JP"/>
        </w:rPr>
        <w:t>Monofast</w:t>
      </w:r>
      <w:r>
        <w:rPr>
          <w:rFonts w:ascii="Times New Roman" w:eastAsia="MS Mincho" w:hAnsi="Times New Roman" w:cs="Times New Roman"/>
          <w:bCs/>
          <w:sz w:val="24"/>
          <w:szCs w:val="24"/>
          <w:lang w:eastAsia="ja-JP"/>
        </w:rPr>
        <w:t xml:space="preserve"> </w:t>
      </w:r>
      <w:r>
        <w:rPr>
          <w:rFonts w:ascii="Times New Roman" w:eastAsia="MS Mincho" w:hAnsi="Times New Roman" w:cs="Times New Roman"/>
          <w:bCs/>
          <w:sz w:val="24"/>
          <w:szCs w:val="24"/>
          <w:lang w:val="mk-MK" w:eastAsia="ja-JP"/>
        </w:rPr>
        <w:t xml:space="preserve">се пожелни материјали за сутура, </w:t>
      </w:r>
      <w:r w:rsidR="00040AA7">
        <w:rPr>
          <w:rFonts w:ascii="Times New Roman" w:eastAsia="MS Mincho" w:hAnsi="Times New Roman" w:cs="Times New Roman"/>
          <w:bCs/>
          <w:sz w:val="24"/>
          <w:szCs w:val="24"/>
          <w:lang w:val="mk-MK" w:eastAsia="ja-JP"/>
        </w:rPr>
        <w:t xml:space="preserve">додека употребата на </w:t>
      </w:r>
      <w:r>
        <w:rPr>
          <w:rFonts w:ascii="Times New Roman" w:eastAsia="MS Mincho" w:hAnsi="Times New Roman" w:cs="Times New Roman"/>
          <w:bCs/>
          <w:sz w:val="24"/>
          <w:szCs w:val="24"/>
          <w:lang w:eastAsia="ja-JP"/>
        </w:rPr>
        <w:t>silk</w:t>
      </w:r>
      <w:r w:rsidR="00040AA7">
        <w:rPr>
          <w:rFonts w:ascii="Times New Roman" w:eastAsia="MS Mincho" w:hAnsi="Times New Roman" w:cs="Times New Roman"/>
          <w:bCs/>
          <w:sz w:val="24"/>
          <w:szCs w:val="24"/>
          <w:lang w:val="mk-MK" w:eastAsia="ja-JP"/>
        </w:rPr>
        <w:t xml:space="preserve"> не се препорачува при изведување на хируршки интервенции во оралната празнина.</w:t>
      </w:r>
    </w:p>
    <w:p w14:paraId="3441CB42" w14:textId="300879CA" w:rsidR="00665425" w:rsidRPr="00665425" w:rsidRDefault="008D6DA7" w:rsidP="00665425">
      <w:pPr>
        <w:pStyle w:val="ListParagraph"/>
        <w:numPr>
          <w:ilvl w:val="0"/>
          <w:numId w:val="26"/>
        </w:numPr>
        <w:autoSpaceDE w:val="0"/>
        <w:autoSpaceDN w:val="0"/>
        <w:adjustRightInd w:val="0"/>
        <w:jc w:val="both"/>
        <w:rPr>
          <w:rFonts w:ascii="Times New Roman" w:eastAsia="MS Mincho" w:hAnsi="Times New Roman" w:cs="Times New Roman"/>
          <w:sz w:val="24"/>
          <w:szCs w:val="24"/>
          <w:lang w:val="mk-MK" w:eastAsia="ja-JP"/>
        </w:rPr>
      </w:pPr>
      <w:r>
        <w:rPr>
          <w:rFonts w:ascii="Times New Roman" w:eastAsia="MS Mincho" w:hAnsi="Times New Roman" w:cs="Times New Roman"/>
          <w:bCs/>
          <w:sz w:val="24"/>
          <w:szCs w:val="24"/>
          <w:lang w:val="mk-MK" w:eastAsia="ja-JP"/>
        </w:rPr>
        <w:t xml:space="preserve">Како прв материјал на избор </w:t>
      </w:r>
      <w:r w:rsidR="008D2318">
        <w:rPr>
          <w:rFonts w:ascii="Times New Roman" w:eastAsia="MS Mincho" w:hAnsi="Times New Roman" w:cs="Times New Roman"/>
          <w:bCs/>
          <w:sz w:val="24"/>
          <w:szCs w:val="24"/>
          <w:lang w:val="mk-MK" w:eastAsia="ja-JP"/>
        </w:rPr>
        <w:t xml:space="preserve">при сутурирање на ткивата </w:t>
      </w:r>
      <w:r>
        <w:rPr>
          <w:rFonts w:ascii="Times New Roman" w:eastAsia="MS Mincho" w:hAnsi="Times New Roman" w:cs="Times New Roman"/>
          <w:bCs/>
          <w:sz w:val="24"/>
          <w:szCs w:val="24"/>
          <w:lang w:val="mk-MK" w:eastAsia="ja-JP"/>
        </w:rPr>
        <w:t xml:space="preserve">се препорачува </w:t>
      </w:r>
      <w:r>
        <w:rPr>
          <w:rFonts w:ascii="Times New Roman" w:eastAsia="MS Mincho" w:hAnsi="Times New Roman" w:cs="Times New Roman"/>
          <w:bCs/>
          <w:sz w:val="24"/>
          <w:szCs w:val="24"/>
          <w:lang w:eastAsia="ja-JP"/>
        </w:rPr>
        <w:t>polyamide.</w:t>
      </w:r>
    </w:p>
    <w:p w14:paraId="50350D8D" w14:textId="0C825BF1" w:rsidR="00665425" w:rsidRPr="00665425" w:rsidRDefault="00665425" w:rsidP="00665425">
      <w:pPr>
        <w:pStyle w:val="ListParagraph"/>
        <w:numPr>
          <w:ilvl w:val="0"/>
          <w:numId w:val="26"/>
        </w:numPr>
        <w:autoSpaceDE w:val="0"/>
        <w:autoSpaceDN w:val="0"/>
        <w:adjustRightInd w:val="0"/>
        <w:jc w:val="both"/>
        <w:rPr>
          <w:rFonts w:ascii="Times New Roman" w:eastAsia="MS Mincho" w:hAnsi="Times New Roman" w:cs="Times New Roman"/>
          <w:sz w:val="24"/>
          <w:szCs w:val="24"/>
          <w:lang w:val="mk-MK" w:eastAsia="ja-JP"/>
        </w:rPr>
      </w:pPr>
      <w:r>
        <w:rPr>
          <w:rFonts w:ascii="Times New Roman" w:eastAsia="MS Mincho" w:hAnsi="Times New Roman" w:cs="Times New Roman"/>
          <w:bCs/>
          <w:sz w:val="24"/>
          <w:szCs w:val="24"/>
          <w:lang w:val="mk-MK" w:eastAsia="ja-JP"/>
        </w:rPr>
        <w:t>Секој клиничар кој се занимава со хирургија, треба да биде во тек со иновациите кај СМ. Препораките  за избор на СМ коишто важат денес, во иднина можно е да подлегнат на  промени.</w:t>
      </w:r>
    </w:p>
    <w:p w14:paraId="578FE1B1" w14:textId="77777777" w:rsidR="00437E57" w:rsidRPr="0084620D" w:rsidRDefault="00437E57" w:rsidP="0084620D">
      <w:pPr>
        <w:autoSpaceDE w:val="0"/>
        <w:autoSpaceDN w:val="0"/>
        <w:adjustRightInd w:val="0"/>
        <w:ind w:firstLine="360"/>
        <w:jc w:val="both"/>
        <w:rPr>
          <w:rFonts w:ascii="Times New Roman" w:eastAsia="MS Mincho" w:hAnsi="Times New Roman" w:cs="Times New Roman"/>
          <w:sz w:val="24"/>
          <w:szCs w:val="24"/>
          <w:lang w:eastAsia="ja-JP"/>
        </w:rPr>
      </w:pPr>
    </w:p>
    <w:p w14:paraId="3ED2BB23" w14:textId="356205C2" w:rsidR="00E86966" w:rsidRDefault="00E86966" w:rsidP="00E0473F">
      <w:pPr>
        <w:autoSpaceDE w:val="0"/>
        <w:autoSpaceDN w:val="0"/>
        <w:adjustRightInd w:val="0"/>
        <w:ind w:firstLine="360"/>
        <w:jc w:val="both"/>
        <w:rPr>
          <w:rFonts w:ascii="Times New Roman" w:eastAsia="MS Mincho" w:hAnsi="Times New Roman" w:cs="Times New Roman"/>
          <w:bCs/>
          <w:sz w:val="24"/>
          <w:szCs w:val="24"/>
          <w:vertAlign w:val="superscript"/>
          <w:lang w:val="mk-MK" w:eastAsia="ja-JP"/>
        </w:rPr>
      </w:pPr>
    </w:p>
    <w:p w14:paraId="2E3E616A" w14:textId="2A2BDC47" w:rsidR="00E86966" w:rsidRDefault="00E86966" w:rsidP="00316F16">
      <w:pPr>
        <w:autoSpaceDE w:val="0"/>
        <w:autoSpaceDN w:val="0"/>
        <w:adjustRightInd w:val="0"/>
        <w:jc w:val="both"/>
        <w:rPr>
          <w:rFonts w:ascii="Times New Roman" w:eastAsia="MS Mincho" w:hAnsi="Times New Roman" w:cs="Times New Roman"/>
          <w:bCs/>
          <w:sz w:val="24"/>
          <w:szCs w:val="24"/>
          <w:vertAlign w:val="superscript"/>
          <w:lang w:val="mk-MK" w:eastAsia="ja-JP"/>
        </w:rPr>
      </w:pPr>
    </w:p>
    <w:p w14:paraId="01D35416" w14:textId="77777777" w:rsidR="0081317B" w:rsidRDefault="0081317B" w:rsidP="0081317B">
      <w:pPr>
        <w:rPr>
          <w:rFonts w:ascii="Times New Roman" w:hAnsi="Times New Roman" w:cs="Times New Roman"/>
          <w:sz w:val="24"/>
          <w:szCs w:val="24"/>
          <w:lang w:val="mk-MK"/>
        </w:rPr>
      </w:pPr>
    </w:p>
    <w:p w14:paraId="6E8EC589" w14:textId="77777777" w:rsidR="00D22EFC" w:rsidRDefault="00D22EFC" w:rsidP="0081317B">
      <w:pPr>
        <w:jc w:val="center"/>
        <w:rPr>
          <w:rFonts w:ascii="Times New Roman" w:hAnsi="Times New Roman" w:cs="Times New Roman"/>
          <w:b/>
          <w:bCs/>
          <w:sz w:val="24"/>
          <w:szCs w:val="24"/>
          <w:lang w:val="mk-MK"/>
        </w:rPr>
      </w:pPr>
      <w:bookmarkStart w:id="143" w:name="_Hlk113606046"/>
    </w:p>
    <w:p w14:paraId="1C6A8E74" w14:textId="77777777" w:rsidR="00D22EFC" w:rsidRDefault="00D22EFC" w:rsidP="0081317B">
      <w:pPr>
        <w:jc w:val="center"/>
        <w:rPr>
          <w:rFonts w:ascii="Times New Roman" w:hAnsi="Times New Roman" w:cs="Times New Roman"/>
          <w:b/>
          <w:bCs/>
          <w:sz w:val="24"/>
          <w:szCs w:val="24"/>
          <w:lang w:val="mk-MK"/>
        </w:rPr>
      </w:pPr>
    </w:p>
    <w:p w14:paraId="5BF6F84E" w14:textId="77777777" w:rsidR="00D22EFC" w:rsidRDefault="00D22EFC" w:rsidP="0081317B">
      <w:pPr>
        <w:jc w:val="center"/>
        <w:rPr>
          <w:rFonts w:ascii="Times New Roman" w:hAnsi="Times New Roman" w:cs="Times New Roman"/>
          <w:b/>
          <w:bCs/>
          <w:sz w:val="24"/>
          <w:szCs w:val="24"/>
          <w:lang w:val="mk-MK"/>
        </w:rPr>
      </w:pPr>
    </w:p>
    <w:p w14:paraId="2D0C80E5" w14:textId="77777777" w:rsidR="00D22EFC" w:rsidRDefault="00D22EFC" w:rsidP="0081317B">
      <w:pPr>
        <w:jc w:val="center"/>
        <w:rPr>
          <w:rFonts w:ascii="Times New Roman" w:hAnsi="Times New Roman" w:cs="Times New Roman"/>
          <w:b/>
          <w:bCs/>
          <w:sz w:val="24"/>
          <w:szCs w:val="24"/>
          <w:lang w:val="mk-MK"/>
        </w:rPr>
      </w:pPr>
    </w:p>
    <w:p w14:paraId="7A7291A6" w14:textId="77777777" w:rsidR="008A5ECD" w:rsidRDefault="008A5ECD" w:rsidP="008A5ECD">
      <w:pPr>
        <w:rPr>
          <w:rFonts w:ascii="Times New Roman" w:hAnsi="Times New Roman" w:cs="Times New Roman"/>
          <w:b/>
          <w:bCs/>
          <w:sz w:val="24"/>
          <w:szCs w:val="24"/>
          <w:lang w:val="mk-MK"/>
        </w:rPr>
      </w:pPr>
    </w:p>
    <w:p w14:paraId="0E3607B0" w14:textId="19EED51E" w:rsidR="00080559" w:rsidRPr="008D5C47" w:rsidRDefault="00080559" w:rsidP="008A5ECD">
      <w:pPr>
        <w:jc w:val="center"/>
        <w:rPr>
          <w:rFonts w:ascii="Times New Roman" w:hAnsi="Times New Roman" w:cs="Times New Roman"/>
          <w:b/>
          <w:bCs/>
          <w:noProof/>
          <w:sz w:val="24"/>
          <w:szCs w:val="24"/>
        </w:rPr>
      </w:pPr>
      <w:r w:rsidRPr="00080559">
        <w:rPr>
          <w:rFonts w:ascii="Times New Roman" w:hAnsi="Times New Roman" w:cs="Times New Roman"/>
          <w:b/>
          <w:bCs/>
          <w:sz w:val="24"/>
          <w:szCs w:val="24"/>
          <w:lang w:val="mk-MK"/>
        </w:rPr>
        <w:t>СПИСОК НА КОРИСТЕНА ЛИТЕРАТУРА</w:t>
      </w:r>
    </w:p>
    <w:bookmarkEnd w:id="143"/>
    <w:p w14:paraId="39251C30" w14:textId="5FB742E4" w:rsidR="003D01CE" w:rsidRPr="005A238E" w:rsidRDefault="003D01CE" w:rsidP="00D34A2B">
      <w:pPr>
        <w:jc w:val="center"/>
        <w:rPr>
          <w:rFonts w:ascii="Times New Roman" w:hAnsi="Times New Roman" w:cs="Times New Roman"/>
          <w:b/>
          <w:bCs/>
          <w:sz w:val="20"/>
          <w:szCs w:val="20"/>
          <w:lang w:val="mk-MK"/>
        </w:rPr>
      </w:pPr>
    </w:p>
    <w:p w14:paraId="1A11ED7B" w14:textId="109A4431" w:rsidR="003D01CE" w:rsidRPr="005A238E" w:rsidRDefault="003D01CE" w:rsidP="003D01CE">
      <w:pPr>
        <w:jc w:val="both"/>
        <w:rPr>
          <w:rFonts w:ascii="Times New Roman" w:hAnsi="Times New Roman" w:cs="Times New Roman"/>
          <w:sz w:val="20"/>
          <w:szCs w:val="20"/>
          <w:lang w:val="mk-MK"/>
        </w:rPr>
      </w:pPr>
      <w:r w:rsidRPr="005A238E">
        <w:rPr>
          <w:rFonts w:ascii="Times New Roman" w:hAnsi="Times New Roman" w:cs="Times New Roman"/>
          <w:sz w:val="20"/>
          <w:szCs w:val="20"/>
          <w:lang w:val="mk-MK"/>
        </w:rPr>
        <w:t>1. Sekhar A, Abdul Basheer S, NAIR A. Microbiological evaluation of bacterial plaque in suture material used post-extraction. JCR. 2020; 7(19): 10164-10173.</w:t>
      </w:r>
    </w:p>
    <w:p w14:paraId="148DFC6C" w14:textId="471F5C6F" w:rsidR="003D01CE" w:rsidRPr="005A238E" w:rsidRDefault="003D01CE" w:rsidP="003D01CE">
      <w:pPr>
        <w:jc w:val="both"/>
        <w:rPr>
          <w:rFonts w:ascii="Times New Roman" w:hAnsi="Times New Roman" w:cs="Times New Roman"/>
          <w:sz w:val="20"/>
          <w:szCs w:val="20"/>
          <w:lang w:val="mk-MK"/>
        </w:rPr>
      </w:pPr>
      <w:r w:rsidRPr="005A238E">
        <w:rPr>
          <w:rFonts w:ascii="Times New Roman" w:hAnsi="Times New Roman" w:cs="Times New Roman"/>
          <w:sz w:val="20"/>
          <w:szCs w:val="20"/>
          <w:lang w:val="mk-MK"/>
        </w:rPr>
        <w:t>2. Nadafpour N, Montazeri M, Moradi M, Ahmadzadeh S, Etemadi A. Bacterial Colonization on Different Suture Materials Used in Oral Implantology: A Randomized Clinical Trial. Front Dent. 2021:18:25.</w:t>
      </w:r>
    </w:p>
    <w:p w14:paraId="1929EB63" w14:textId="605212B0" w:rsidR="00D81220" w:rsidRPr="005A238E" w:rsidRDefault="00D81220" w:rsidP="003D01CE">
      <w:pPr>
        <w:jc w:val="both"/>
        <w:rPr>
          <w:rFonts w:ascii="Times New Roman" w:hAnsi="Times New Roman" w:cs="Times New Roman"/>
          <w:sz w:val="20"/>
          <w:szCs w:val="20"/>
          <w:lang w:val="mk-MK"/>
        </w:rPr>
      </w:pPr>
      <w:r w:rsidRPr="005A238E">
        <w:rPr>
          <w:rFonts w:ascii="Times New Roman" w:hAnsi="Times New Roman" w:cs="Times New Roman"/>
          <w:sz w:val="20"/>
          <w:szCs w:val="20"/>
          <w:lang w:val="mk-MK"/>
        </w:rPr>
        <w:t>3.</w:t>
      </w:r>
      <w:r w:rsidRPr="005A238E">
        <w:rPr>
          <w:rFonts w:ascii="Times New Roman" w:hAnsi="Times New Roman" w:cs="Times New Roman"/>
          <w:sz w:val="20"/>
          <w:szCs w:val="20"/>
        </w:rPr>
        <w:t xml:space="preserve"> </w:t>
      </w:r>
      <w:r w:rsidRPr="005A238E">
        <w:rPr>
          <w:rFonts w:ascii="Times New Roman" w:hAnsi="Times New Roman" w:cs="Times New Roman"/>
          <w:sz w:val="20"/>
          <w:szCs w:val="20"/>
          <w:lang w:val="mk-MK"/>
        </w:rPr>
        <w:t>Davis B, Smith KD. Oral Surgery Suturing. 2022 Jan 24. In: StatPearls [Internet]. Treasure Island (FL): StatPearls Publishing; 2022 Jan–. PMID: 34283455.</w:t>
      </w:r>
    </w:p>
    <w:p w14:paraId="47A3CA85" w14:textId="6FF95C3E" w:rsidR="005727C4" w:rsidRPr="005A238E" w:rsidRDefault="005727C4" w:rsidP="003D01CE">
      <w:pPr>
        <w:jc w:val="both"/>
        <w:rPr>
          <w:rFonts w:ascii="Times New Roman" w:hAnsi="Times New Roman" w:cs="Times New Roman"/>
          <w:sz w:val="20"/>
          <w:szCs w:val="20"/>
          <w:lang w:val="mk-MK"/>
        </w:rPr>
      </w:pPr>
      <w:r w:rsidRPr="005A238E">
        <w:rPr>
          <w:rFonts w:ascii="Times New Roman" w:hAnsi="Times New Roman" w:cs="Times New Roman"/>
          <w:sz w:val="20"/>
          <w:szCs w:val="20"/>
          <w:lang w:val="mk-MK"/>
        </w:rPr>
        <w:t>4. Shah R, Domah F, Shah N, Domah J (2020) Surgical wound healing in the oral cavity: a review. Dent Update 47(2):135–143.</w:t>
      </w:r>
    </w:p>
    <w:p w14:paraId="4C54ACAF" w14:textId="47DFF9AB" w:rsidR="00A05179" w:rsidRPr="005A238E" w:rsidRDefault="00A05179" w:rsidP="003D01CE">
      <w:pPr>
        <w:jc w:val="both"/>
        <w:rPr>
          <w:rFonts w:ascii="Times New Roman" w:hAnsi="Times New Roman" w:cs="Times New Roman"/>
          <w:sz w:val="20"/>
          <w:szCs w:val="20"/>
          <w:lang w:val="mk-MK"/>
        </w:rPr>
      </w:pPr>
      <w:r w:rsidRPr="005A238E">
        <w:rPr>
          <w:rFonts w:ascii="Times New Roman" w:hAnsi="Times New Roman" w:cs="Times New Roman"/>
          <w:sz w:val="20"/>
          <w:szCs w:val="20"/>
          <w:lang w:val="mk-MK"/>
        </w:rPr>
        <w:t>5. Politis, C.; Schoenaers, J.; Jacobs, R.; Agbaje, J.O. Wound Healing Problems in the Mouth. Front. Physiol. 2016, 7, 507.</w:t>
      </w:r>
    </w:p>
    <w:p w14:paraId="7679F2EE" w14:textId="6E139074" w:rsidR="00CF153C" w:rsidRPr="005A238E" w:rsidRDefault="00CF153C" w:rsidP="003D01CE">
      <w:pPr>
        <w:jc w:val="both"/>
        <w:rPr>
          <w:rFonts w:ascii="Times New Roman" w:hAnsi="Times New Roman" w:cs="Times New Roman"/>
          <w:sz w:val="20"/>
          <w:szCs w:val="20"/>
          <w:lang w:val="mk-MK"/>
        </w:rPr>
      </w:pPr>
      <w:r w:rsidRPr="005A238E">
        <w:rPr>
          <w:rFonts w:ascii="Times New Roman" w:hAnsi="Times New Roman" w:cs="Times New Roman"/>
          <w:sz w:val="20"/>
          <w:szCs w:val="20"/>
          <w:lang w:val="mk-MK"/>
        </w:rPr>
        <w:t>6. Iglesias-Bartolome, R.; Uchiyama, A.; Molinolo, A.A.; Abusleme, L.; Brooks, S.R.; Callejas-Valera, J.L.; Edwards, D.; Doci, C.; Asselin-Labat, M.L.; Onaitis, M.W.; et al. Transcriptional signature primes human oral mucosa for rapid wound healing. Sci. Transl. Med. 2018, 10.</w:t>
      </w:r>
    </w:p>
    <w:p w14:paraId="7F99AEE5" w14:textId="41F29F5A" w:rsidR="00CF153C" w:rsidRPr="005A238E" w:rsidRDefault="00CF153C" w:rsidP="003D01CE">
      <w:pPr>
        <w:jc w:val="both"/>
        <w:rPr>
          <w:rFonts w:ascii="Times New Roman" w:hAnsi="Times New Roman" w:cs="Times New Roman"/>
          <w:sz w:val="20"/>
          <w:szCs w:val="20"/>
          <w:lang w:val="mk-MK"/>
        </w:rPr>
      </w:pPr>
      <w:r w:rsidRPr="005A238E">
        <w:rPr>
          <w:rFonts w:ascii="Times New Roman" w:hAnsi="Times New Roman" w:cs="Times New Roman"/>
          <w:sz w:val="20"/>
          <w:szCs w:val="20"/>
          <w:lang w:val="mk-MK"/>
        </w:rPr>
        <w:t>7. Katsani, K.R.; Sakellari, D. Saliva proteomics updates in biomedicine. J. Biol. Res. 2019, 26, 17.</w:t>
      </w:r>
    </w:p>
    <w:p w14:paraId="13D817F7" w14:textId="5E6CBCB3" w:rsidR="00A30710" w:rsidRPr="005A238E" w:rsidRDefault="00A30710" w:rsidP="003D01CE">
      <w:pPr>
        <w:jc w:val="both"/>
        <w:rPr>
          <w:rFonts w:ascii="Times New Roman" w:hAnsi="Times New Roman" w:cs="Times New Roman"/>
          <w:sz w:val="20"/>
          <w:szCs w:val="20"/>
          <w:lang w:val="mk-MK"/>
        </w:rPr>
      </w:pPr>
      <w:r w:rsidRPr="005A238E">
        <w:rPr>
          <w:rFonts w:ascii="Times New Roman" w:hAnsi="Times New Roman" w:cs="Times New Roman"/>
          <w:sz w:val="20"/>
          <w:szCs w:val="20"/>
          <w:lang w:val="mk-MK"/>
        </w:rPr>
        <w:t>8. Leoni, G.; Neumann, P.A.; Sumagin, R.; Denning, T.L.; Nusrat, A. Wound repair: Role of immune-epithelial interactions. Mucosal Immunol. 2015, 8, 959–968.</w:t>
      </w:r>
    </w:p>
    <w:p w14:paraId="0C90126C" w14:textId="41F657C5" w:rsidR="00A30710" w:rsidRPr="005A238E" w:rsidRDefault="00A30710" w:rsidP="003D01CE">
      <w:pPr>
        <w:jc w:val="both"/>
        <w:rPr>
          <w:rFonts w:ascii="Times New Roman" w:hAnsi="Times New Roman" w:cs="Times New Roman"/>
          <w:sz w:val="20"/>
          <w:szCs w:val="20"/>
          <w:lang w:val="mk-MK"/>
        </w:rPr>
      </w:pPr>
      <w:r w:rsidRPr="005A238E">
        <w:rPr>
          <w:rFonts w:ascii="Times New Roman" w:hAnsi="Times New Roman" w:cs="Times New Roman"/>
          <w:sz w:val="20"/>
          <w:szCs w:val="20"/>
          <w:lang w:val="mk-MK"/>
        </w:rPr>
        <w:t>9. Turabelidze, A.; Guo, S.J.; Chung, A.Y.; Chen, L.; Dai, Y.; Marucha, P.T.; DiPietro, L.A. Intrinsic Differences between Oral and Skin Keratinocytes. PLoS ONE 2014, 9.</w:t>
      </w:r>
    </w:p>
    <w:p w14:paraId="3B468059" w14:textId="77777777" w:rsidR="003C6698" w:rsidRPr="005A238E" w:rsidRDefault="003C6698" w:rsidP="003D01CE">
      <w:pPr>
        <w:jc w:val="both"/>
        <w:rPr>
          <w:rFonts w:ascii="Times New Roman" w:hAnsi="Times New Roman" w:cs="Times New Roman"/>
          <w:sz w:val="20"/>
          <w:szCs w:val="20"/>
          <w:lang w:val="mk-MK"/>
        </w:rPr>
      </w:pPr>
      <w:r w:rsidRPr="005A238E">
        <w:rPr>
          <w:rFonts w:ascii="Times New Roman" w:hAnsi="Times New Roman" w:cs="Times New Roman"/>
          <w:sz w:val="20"/>
          <w:szCs w:val="20"/>
          <w:lang w:val="mk-MK"/>
        </w:rPr>
        <w:t>10</w:t>
      </w:r>
      <w:r w:rsidR="009F370A" w:rsidRPr="005A238E">
        <w:rPr>
          <w:rFonts w:ascii="Times New Roman" w:hAnsi="Times New Roman" w:cs="Times New Roman"/>
          <w:sz w:val="20"/>
          <w:szCs w:val="20"/>
          <w:lang w:val="mk-MK"/>
        </w:rPr>
        <w:t>. Hassan H K. Dental Suturing Materials and Techniques. Glob J Oto 2017; 12(2): 555833.</w:t>
      </w:r>
    </w:p>
    <w:p w14:paraId="28D3CC27" w14:textId="6B691679" w:rsidR="00CF0D4D" w:rsidRPr="00065AEA" w:rsidRDefault="003C6698" w:rsidP="003D01CE">
      <w:pPr>
        <w:jc w:val="both"/>
        <w:rPr>
          <w:rFonts w:ascii="Times New Roman" w:hAnsi="Times New Roman" w:cs="Times New Roman"/>
          <w:sz w:val="20"/>
          <w:szCs w:val="20"/>
          <w:lang w:val="mk-MK"/>
        </w:rPr>
      </w:pPr>
      <w:r w:rsidRPr="005A238E">
        <w:rPr>
          <w:rFonts w:ascii="Times New Roman" w:hAnsi="Times New Roman" w:cs="Times New Roman"/>
          <w:sz w:val="20"/>
          <w:szCs w:val="20"/>
          <w:lang w:val="mk-MK"/>
        </w:rPr>
        <w:t>11</w:t>
      </w:r>
      <w:r w:rsidR="00CF0D4D" w:rsidRPr="005A238E">
        <w:rPr>
          <w:rFonts w:ascii="Times New Roman" w:hAnsi="Times New Roman" w:cs="Times New Roman"/>
          <w:sz w:val="20"/>
          <w:szCs w:val="20"/>
        </w:rPr>
        <w:t xml:space="preserve">. </w:t>
      </w:r>
      <w:r w:rsidR="00CF0D4D" w:rsidRPr="00065AEA">
        <w:rPr>
          <w:rFonts w:ascii="Times New Roman" w:hAnsi="Times New Roman" w:cs="Times New Roman"/>
          <w:sz w:val="20"/>
          <w:szCs w:val="20"/>
        </w:rPr>
        <w:t>Rose J, Tuma F. Sutures And Needles. 2021 Sep 5. In: StatPearls [Internet]. Treasure Island (FL): StatPearls Publishing; 2022 Jan–. PMID: 30969713.</w:t>
      </w:r>
    </w:p>
    <w:p w14:paraId="5DEA3DE2" w14:textId="612C76A5" w:rsidR="00FF262E" w:rsidRPr="005A238E" w:rsidRDefault="003C6698" w:rsidP="003D01CE">
      <w:pPr>
        <w:jc w:val="both"/>
        <w:rPr>
          <w:rFonts w:ascii="Times New Roman" w:hAnsi="Times New Roman" w:cs="Times New Roman"/>
          <w:sz w:val="20"/>
          <w:szCs w:val="20"/>
        </w:rPr>
      </w:pPr>
      <w:r w:rsidRPr="00065AEA">
        <w:rPr>
          <w:rFonts w:ascii="Times New Roman" w:hAnsi="Times New Roman" w:cs="Times New Roman"/>
          <w:sz w:val="20"/>
          <w:szCs w:val="20"/>
          <w:lang w:val="mk-MK"/>
        </w:rPr>
        <w:t>12</w:t>
      </w:r>
      <w:r w:rsidR="00FF262E" w:rsidRPr="00065AEA">
        <w:rPr>
          <w:rFonts w:ascii="Times New Roman" w:hAnsi="Times New Roman" w:cs="Times New Roman"/>
          <w:sz w:val="20"/>
          <w:szCs w:val="20"/>
        </w:rPr>
        <w:t xml:space="preserve">. </w:t>
      </w:r>
      <w:r w:rsidR="000E2693" w:rsidRPr="00065AEA">
        <w:rPr>
          <w:rFonts w:ascii="Times New Roman" w:hAnsi="Times New Roman" w:cs="Times New Roman"/>
          <w:sz w:val="20"/>
          <w:szCs w:val="20"/>
        </w:rPr>
        <w:t>Kavin T, et al. “Suturing Vs Non-Suturing Techniques in Oral Surgery –A Review of Literature”. IOSR Journal of Dental and Medical Sciences (IOSR-JDMS), 19(2), 2020, pp. 10-13.</w:t>
      </w:r>
    </w:p>
    <w:p w14:paraId="69AB403B" w14:textId="62EFF15F" w:rsidR="00B83270" w:rsidRPr="005A238E" w:rsidRDefault="003C6698" w:rsidP="003D01CE">
      <w:pPr>
        <w:jc w:val="both"/>
        <w:rPr>
          <w:rFonts w:ascii="Times New Roman" w:hAnsi="Times New Roman" w:cs="Times New Roman"/>
          <w:sz w:val="20"/>
          <w:szCs w:val="20"/>
        </w:rPr>
      </w:pPr>
      <w:r w:rsidRPr="005A238E">
        <w:rPr>
          <w:rFonts w:ascii="Times New Roman" w:hAnsi="Times New Roman" w:cs="Times New Roman"/>
          <w:sz w:val="20"/>
          <w:szCs w:val="20"/>
          <w:lang w:val="mk-MK"/>
        </w:rPr>
        <w:t>13</w:t>
      </w:r>
      <w:r w:rsidR="00B83270" w:rsidRPr="005A238E">
        <w:rPr>
          <w:rFonts w:ascii="Times New Roman" w:hAnsi="Times New Roman" w:cs="Times New Roman"/>
          <w:sz w:val="20"/>
          <w:szCs w:val="20"/>
        </w:rPr>
        <w:t>. Singh V. Sushruta: The father of surgery. Natl J Maxillofac Surg. 2017 Jan-Jun;8(1):1-3.</w:t>
      </w:r>
    </w:p>
    <w:p w14:paraId="39770E8A" w14:textId="2783F023" w:rsidR="00913362" w:rsidRPr="005A238E" w:rsidRDefault="003C6698" w:rsidP="003D01CE">
      <w:pPr>
        <w:jc w:val="both"/>
        <w:rPr>
          <w:rFonts w:ascii="Times New Roman" w:hAnsi="Times New Roman" w:cs="Times New Roman"/>
          <w:sz w:val="20"/>
          <w:szCs w:val="20"/>
          <w:lang w:val="mk-MK"/>
        </w:rPr>
      </w:pPr>
      <w:r w:rsidRPr="005A238E">
        <w:rPr>
          <w:rFonts w:ascii="Times New Roman" w:hAnsi="Times New Roman" w:cs="Times New Roman"/>
          <w:sz w:val="20"/>
          <w:szCs w:val="20"/>
          <w:lang w:val="mk-MK"/>
        </w:rPr>
        <w:t>14</w:t>
      </w:r>
      <w:r w:rsidR="00913362" w:rsidRPr="005A238E">
        <w:rPr>
          <w:rFonts w:ascii="Times New Roman" w:hAnsi="Times New Roman" w:cs="Times New Roman"/>
          <w:sz w:val="20"/>
          <w:szCs w:val="20"/>
          <w:lang w:val="mk-MK"/>
        </w:rPr>
        <w:t>. Lekic N, Dodds SD. Suture Materials, Needles, and Methods of Skin Closure: What Every Hand Surgeon Should Know. J Hand Surg Am. 2022 Feb;47(2):160-171.</w:t>
      </w:r>
    </w:p>
    <w:p w14:paraId="7207D62C" w14:textId="176AC332" w:rsidR="00913362" w:rsidRPr="005A238E" w:rsidRDefault="003C6698" w:rsidP="003D01CE">
      <w:pPr>
        <w:jc w:val="both"/>
        <w:rPr>
          <w:rFonts w:ascii="Times New Roman" w:hAnsi="Times New Roman" w:cs="Times New Roman"/>
          <w:sz w:val="20"/>
          <w:szCs w:val="20"/>
          <w:lang w:val="mk-MK"/>
        </w:rPr>
      </w:pPr>
      <w:r w:rsidRPr="005A238E">
        <w:rPr>
          <w:rFonts w:ascii="Times New Roman" w:hAnsi="Times New Roman" w:cs="Times New Roman"/>
          <w:sz w:val="20"/>
          <w:szCs w:val="20"/>
          <w:lang w:val="mk-MK"/>
        </w:rPr>
        <w:t>15</w:t>
      </w:r>
      <w:r w:rsidR="00913362" w:rsidRPr="005A238E">
        <w:rPr>
          <w:rFonts w:ascii="Times New Roman" w:hAnsi="Times New Roman" w:cs="Times New Roman"/>
          <w:sz w:val="20"/>
          <w:szCs w:val="20"/>
          <w:lang w:val="mk-MK"/>
        </w:rPr>
        <w:t>. D Mackenzie. The history of sutures. Med Hist 1973 Apr;17(2):158-168.</w:t>
      </w:r>
    </w:p>
    <w:p w14:paraId="2D55A321" w14:textId="40C440E6" w:rsidR="001575F3" w:rsidRPr="005A238E" w:rsidRDefault="003C6698" w:rsidP="003D01CE">
      <w:pPr>
        <w:jc w:val="both"/>
        <w:rPr>
          <w:rFonts w:ascii="Times New Roman" w:hAnsi="Times New Roman" w:cs="Times New Roman"/>
          <w:sz w:val="20"/>
          <w:szCs w:val="20"/>
        </w:rPr>
      </w:pPr>
      <w:r w:rsidRPr="005A238E">
        <w:rPr>
          <w:rFonts w:ascii="Times New Roman" w:hAnsi="Times New Roman" w:cs="Times New Roman"/>
          <w:sz w:val="20"/>
          <w:szCs w:val="20"/>
          <w:lang w:val="mk-MK"/>
        </w:rPr>
        <w:t>16</w:t>
      </w:r>
      <w:r w:rsidR="001575F3" w:rsidRPr="005A238E">
        <w:rPr>
          <w:rFonts w:ascii="Times New Roman" w:hAnsi="Times New Roman" w:cs="Times New Roman"/>
          <w:sz w:val="20"/>
          <w:szCs w:val="20"/>
          <w:lang w:val="mk-MK"/>
        </w:rPr>
        <w:t>.</w:t>
      </w:r>
      <w:r w:rsidR="001575F3" w:rsidRPr="005A238E">
        <w:rPr>
          <w:rFonts w:ascii="Times New Roman" w:hAnsi="Times New Roman" w:cs="Times New Roman"/>
          <w:sz w:val="20"/>
          <w:szCs w:val="20"/>
        </w:rPr>
        <w:t xml:space="preserve"> Worboys M. Joseph Lister and the performance of antiseptic surgery. Notes Rec R Soc Lond. 2013 Sep 20;67(3):199-209.</w:t>
      </w:r>
    </w:p>
    <w:p w14:paraId="6F30E82A" w14:textId="412C3B2A" w:rsidR="001575F3" w:rsidRPr="005A238E" w:rsidRDefault="001575F3" w:rsidP="003D01CE">
      <w:pPr>
        <w:jc w:val="both"/>
        <w:rPr>
          <w:rFonts w:ascii="Times New Roman" w:hAnsi="Times New Roman" w:cs="Times New Roman"/>
          <w:sz w:val="20"/>
          <w:szCs w:val="20"/>
          <w:lang w:val="mk-MK"/>
        </w:rPr>
      </w:pPr>
      <w:r w:rsidRPr="005A238E">
        <w:rPr>
          <w:rFonts w:ascii="Times New Roman" w:hAnsi="Times New Roman" w:cs="Times New Roman"/>
          <w:sz w:val="20"/>
          <w:szCs w:val="20"/>
          <w:lang w:val="mk-MK"/>
        </w:rPr>
        <w:t>1</w:t>
      </w:r>
      <w:r w:rsidR="003C6698" w:rsidRPr="005A238E">
        <w:rPr>
          <w:rFonts w:ascii="Times New Roman" w:hAnsi="Times New Roman" w:cs="Times New Roman"/>
          <w:sz w:val="20"/>
          <w:szCs w:val="20"/>
          <w:lang w:val="mk-MK"/>
        </w:rPr>
        <w:t>7</w:t>
      </w:r>
      <w:r w:rsidRPr="005A238E">
        <w:rPr>
          <w:rFonts w:ascii="Times New Roman" w:hAnsi="Times New Roman" w:cs="Times New Roman"/>
          <w:sz w:val="20"/>
          <w:szCs w:val="20"/>
          <w:lang w:val="mk-MK"/>
        </w:rPr>
        <w:t>. Schiappa J, Van Hee R. From ants to staples: history and ideas concerning suturing techniques. Acta Chir Belg. 2012 Sep-Oct;112(5):395-402.</w:t>
      </w:r>
    </w:p>
    <w:p w14:paraId="58E68A5B" w14:textId="2B84C6FF" w:rsidR="005A238E" w:rsidRDefault="005A238E" w:rsidP="003D01CE">
      <w:pPr>
        <w:jc w:val="both"/>
        <w:rPr>
          <w:rFonts w:ascii="Times New Roman" w:hAnsi="Times New Roman" w:cs="Times New Roman"/>
          <w:sz w:val="20"/>
          <w:szCs w:val="20"/>
        </w:rPr>
      </w:pPr>
      <w:r w:rsidRPr="005A238E">
        <w:rPr>
          <w:rFonts w:ascii="Times New Roman" w:hAnsi="Times New Roman" w:cs="Times New Roman"/>
          <w:sz w:val="20"/>
          <w:szCs w:val="20"/>
        </w:rPr>
        <w:lastRenderedPageBreak/>
        <w:t>18. Başçı O, Akgun U, Barber FA. Biological Properties of Suture Materials in “Knots in Orthopedic Surgery: Open and Arthroscopic eds. AKgun U., Karahan M, Randelli P, Espregueira-Mendes J., ESSKA-Springer, Berlin, Germany 2018. pp: 11-20.</w:t>
      </w:r>
    </w:p>
    <w:p w14:paraId="1FD2F5B6" w14:textId="1E4A0333" w:rsidR="006F631F" w:rsidRDefault="006F631F" w:rsidP="003D01CE">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19. </w:t>
      </w:r>
      <w:r w:rsidRPr="006F631F">
        <w:rPr>
          <w:rFonts w:ascii="Times New Roman" w:hAnsi="Times New Roman" w:cs="Times New Roman"/>
          <w:sz w:val="20"/>
          <w:szCs w:val="20"/>
          <w:lang w:val="mk-MK"/>
        </w:rPr>
        <w:t>Yag-Howard C. Sutures, needles, and tissue adhesives: a review for dermatologic surgery. Dermatol Surg. 2014 Sep;40 Suppl 9:S3-S15.</w:t>
      </w:r>
    </w:p>
    <w:p w14:paraId="18697AEB" w14:textId="790EF4FF" w:rsidR="006F631F" w:rsidRDefault="006F631F" w:rsidP="003D01CE">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20. </w:t>
      </w:r>
      <w:bookmarkStart w:id="144" w:name="_Hlk109734232"/>
      <w:r w:rsidRPr="006F631F">
        <w:rPr>
          <w:rFonts w:ascii="Times New Roman" w:hAnsi="Times New Roman" w:cs="Times New Roman"/>
          <w:sz w:val="20"/>
          <w:szCs w:val="20"/>
          <w:lang w:val="mk-MK"/>
        </w:rPr>
        <w:t>Etemadi</w:t>
      </w:r>
      <w:bookmarkEnd w:id="144"/>
      <w:r w:rsidRPr="006F631F">
        <w:rPr>
          <w:rFonts w:ascii="Times New Roman" w:hAnsi="Times New Roman" w:cs="Times New Roman"/>
          <w:sz w:val="20"/>
          <w:szCs w:val="20"/>
          <w:lang w:val="mk-MK"/>
        </w:rPr>
        <w:t xml:space="preserve"> A, Bitaraf T, Amini A, Goudarzi M, Nadafpour N. Bacterial Accumulation on Triclosan</w:t>
      </w:r>
      <w:r w:rsidR="009066BF">
        <w:rPr>
          <w:rFonts w:ascii="Times New Roman" w:hAnsi="Times New Roman" w:cs="Times New Roman"/>
          <w:sz w:val="20"/>
          <w:szCs w:val="20"/>
          <w:lang w:val="mk-MK"/>
        </w:rPr>
        <w:t xml:space="preserve"> </w:t>
      </w:r>
      <w:r w:rsidRPr="006F631F">
        <w:rPr>
          <w:rFonts w:ascii="Times New Roman" w:hAnsi="Times New Roman" w:cs="Times New Roman"/>
          <w:sz w:val="20"/>
          <w:szCs w:val="20"/>
          <w:lang w:val="mk-MK"/>
        </w:rPr>
        <w:t>Coated and Silk Sutures After Dental Implant Surgery. J Res Dentomaxillofac Sci. 2019;4(3) :1-4.</w:t>
      </w:r>
    </w:p>
    <w:p w14:paraId="6BF7E4EC" w14:textId="4B6DED8F" w:rsidR="00D335D7" w:rsidRDefault="00D335D7" w:rsidP="003D01CE">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21. </w:t>
      </w:r>
      <w:r w:rsidRPr="00D335D7">
        <w:rPr>
          <w:rFonts w:ascii="Times New Roman" w:hAnsi="Times New Roman" w:cs="Times New Roman"/>
          <w:sz w:val="20"/>
          <w:szCs w:val="20"/>
          <w:lang w:val="mk-MK"/>
        </w:rPr>
        <w:t>Moy RL, Waldman B, Hein DW. A review of sutures and suturing techniques. J Dermatol Surg Oncol. 1992 Sep;18(9):785-95.</w:t>
      </w:r>
    </w:p>
    <w:p w14:paraId="533F5B78" w14:textId="7867AF25" w:rsidR="000F4FDE" w:rsidRDefault="000F4FDE" w:rsidP="003D01CE">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22. </w:t>
      </w:r>
      <w:r w:rsidRPr="000F4FDE">
        <w:rPr>
          <w:rFonts w:ascii="Times New Roman" w:hAnsi="Times New Roman" w:cs="Times New Roman"/>
          <w:sz w:val="20"/>
          <w:szCs w:val="20"/>
          <w:lang w:val="mk-MK"/>
        </w:rPr>
        <w:t>Byrne M, Aly A. The surgical suture. Aesthet Surg J. 2019; 39: S67- S72.</w:t>
      </w:r>
    </w:p>
    <w:p w14:paraId="3CB715F4" w14:textId="4ADB7C79" w:rsidR="007D6BC1" w:rsidRDefault="007D6BC1" w:rsidP="003D01CE">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23. </w:t>
      </w:r>
      <w:r w:rsidRPr="007D6BC1">
        <w:rPr>
          <w:rFonts w:ascii="Times New Roman" w:hAnsi="Times New Roman" w:cs="Times New Roman"/>
          <w:sz w:val="20"/>
          <w:szCs w:val="20"/>
          <w:lang w:val="mk-MK"/>
        </w:rPr>
        <w:t>Kundra RK, Newman S, Saithna A, Lewis AC, Srinivasan S, Srinivasan K. Absorbable or non-absorbable sutures? A prospective, randomised evaluation of aesthetic outcomes in patients undergoing elective day-case hand and wrist surgery. Ann R Coll Surg Engl. 2010 Nov;92(8):665-7.</w:t>
      </w:r>
    </w:p>
    <w:p w14:paraId="6143179B" w14:textId="5D3B369C" w:rsidR="00110F75" w:rsidRDefault="00110F75" w:rsidP="003D01CE">
      <w:pPr>
        <w:jc w:val="both"/>
        <w:rPr>
          <w:rFonts w:ascii="Times New Roman" w:hAnsi="Times New Roman" w:cs="Times New Roman"/>
          <w:sz w:val="20"/>
          <w:szCs w:val="20"/>
        </w:rPr>
      </w:pPr>
      <w:r>
        <w:rPr>
          <w:rFonts w:ascii="Times New Roman" w:hAnsi="Times New Roman" w:cs="Times New Roman"/>
          <w:sz w:val="20"/>
          <w:szCs w:val="20"/>
        </w:rPr>
        <w:t xml:space="preserve">24. </w:t>
      </w:r>
      <w:r w:rsidRPr="00110F75">
        <w:rPr>
          <w:rFonts w:ascii="Times New Roman" w:hAnsi="Times New Roman" w:cs="Times New Roman"/>
          <w:sz w:val="20"/>
          <w:szCs w:val="20"/>
        </w:rPr>
        <w:t>Baghel, A., Haripriya, A., &amp; Haripriya, V. Evaluation of absorbable and non-absorbable sutures in a cohort study. Journal of Evolution of Medical and Dental Sciences</w:t>
      </w:r>
      <w:r>
        <w:rPr>
          <w:rFonts w:ascii="Times New Roman" w:hAnsi="Times New Roman" w:cs="Times New Roman"/>
          <w:sz w:val="20"/>
          <w:szCs w:val="20"/>
        </w:rPr>
        <w:t>. 2015;</w:t>
      </w:r>
      <w:r w:rsidRPr="00110F75">
        <w:rPr>
          <w:rFonts w:ascii="Times New Roman" w:hAnsi="Times New Roman" w:cs="Times New Roman"/>
          <w:sz w:val="20"/>
          <w:szCs w:val="20"/>
        </w:rPr>
        <w:t xml:space="preserve"> 4(52), 9088+.</w:t>
      </w:r>
    </w:p>
    <w:p w14:paraId="43AAD870" w14:textId="7A80A5B9" w:rsidR="00DC5C67" w:rsidRDefault="00DC5C67" w:rsidP="003D01CE">
      <w:pPr>
        <w:jc w:val="both"/>
        <w:rPr>
          <w:rFonts w:ascii="Times New Roman" w:hAnsi="Times New Roman" w:cs="Times New Roman"/>
          <w:sz w:val="20"/>
          <w:szCs w:val="20"/>
        </w:rPr>
      </w:pPr>
      <w:r>
        <w:rPr>
          <w:rFonts w:ascii="Times New Roman" w:hAnsi="Times New Roman" w:cs="Times New Roman"/>
          <w:sz w:val="20"/>
          <w:szCs w:val="20"/>
        </w:rPr>
        <w:t xml:space="preserve">25. </w:t>
      </w:r>
      <w:r w:rsidRPr="00DC5C67">
        <w:rPr>
          <w:rFonts w:ascii="Times New Roman" w:hAnsi="Times New Roman" w:cs="Times New Roman"/>
          <w:sz w:val="20"/>
          <w:szCs w:val="20"/>
        </w:rPr>
        <w:t>Silverstein LH, Kurtzman GM. A review of dental suturing for optimal soft ‐tissue management. Compend Contin Educat Dent</w:t>
      </w:r>
      <w:r w:rsidR="00E635F6">
        <w:rPr>
          <w:rFonts w:ascii="Times New Roman" w:hAnsi="Times New Roman" w:cs="Times New Roman"/>
          <w:sz w:val="20"/>
          <w:szCs w:val="20"/>
          <w:lang w:val="mk-MK"/>
        </w:rPr>
        <w:t xml:space="preserve">. </w:t>
      </w:r>
      <w:r w:rsidRPr="00DC5C67">
        <w:rPr>
          <w:rFonts w:ascii="Times New Roman" w:hAnsi="Times New Roman" w:cs="Times New Roman"/>
          <w:sz w:val="20"/>
          <w:szCs w:val="20"/>
        </w:rPr>
        <w:t>2005;26(3):163–166.</w:t>
      </w:r>
    </w:p>
    <w:p w14:paraId="6F65D035" w14:textId="447EE98C" w:rsidR="00DC5C67" w:rsidRDefault="00DC5C67" w:rsidP="003D01CE">
      <w:pPr>
        <w:jc w:val="both"/>
        <w:rPr>
          <w:rFonts w:ascii="Times New Roman" w:hAnsi="Times New Roman" w:cs="Times New Roman"/>
          <w:sz w:val="20"/>
          <w:szCs w:val="20"/>
        </w:rPr>
      </w:pPr>
      <w:r>
        <w:rPr>
          <w:rFonts w:ascii="Times New Roman" w:hAnsi="Times New Roman" w:cs="Times New Roman"/>
          <w:sz w:val="20"/>
          <w:szCs w:val="20"/>
        </w:rPr>
        <w:t xml:space="preserve">26. </w:t>
      </w:r>
      <w:r w:rsidRPr="00DC5C67">
        <w:rPr>
          <w:rFonts w:ascii="Times New Roman" w:hAnsi="Times New Roman" w:cs="Times New Roman"/>
          <w:sz w:val="20"/>
          <w:szCs w:val="20"/>
        </w:rPr>
        <w:t>Kudur MH, Pai SB, Sripathi H, Prabhu S. Sutures and suturing techniques in skin closure. Indian J Dermatol Venereol Leprol 2009;75:425-34.</w:t>
      </w:r>
    </w:p>
    <w:p w14:paraId="53D28250" w14:textId="45143EC9" w:rsidR="0016637F" w:rsidRDefault="0016637F" w:rsidP="003D01CE">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27. </w:t>
      </w:r>
      <w:r w:rsidRPr="0016637F">
        <w:rPr>
          <w:rFonts w:ascii="Times New Roman" w:hAnsi="Times New Roman" w:cs="Times New Roman"/>
          <w:sz w:val="20"/>
          <w:szCs w:val="20"/>
          <w:lang w:val="mk-MK"/>
        </w:rPr>
        <w:t>Deo PN, Deshmukh R. Oral microbiome: Unveiling the fundamentals. J Oral Maxillofac Pathol. 2019 Jan-Apr;23(1):122-128.</w:t>
      </w:r>
    </w:p>
    <w:p w14:paraId="34B981DB" w14:textId="69CF6A40" w:rsidR="009C4153" w:rsidRDefault="009C4153" w:rsidP="003D01CE">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28. </w:t>
      </w:r>
      <w:r w:rsidRPr="009C4153">
        <w:rPr>
          <w:rFonts w:ascii="Times New Roman" w:hAnsi="Times New Roman" w:cs="Times New Roman"/>
          <w:sz w:val="20"/>
          <w:szCs w:val="20"/>
          <w:lang w:val="mk-MK"/>
        </w:rPr>
        <w:t>Layeequa, L., &amp; Sequira, J. A comparative study between two different suture materials in oral implantology. Clinical oral implants research.</w:t>
      </w:r>
      <w:r>
        <w:rPr>
          <w:rFonts w:ascii="Times New Roman" w:hAnsi="Times New Roman" w:cs="Times New Roman"/>
          <w:sz w:val="20"/>
          <w:szCs w:val="20"/>
          <w:lang w:val="mk-MK"/>
        </w:rPr>
        <w:t xml:space="preserve"> 2010</w:t>
      </w:r>
      <w:r>
        <w:rPr>
          <w:rFonts w:ascii="Times New Roman" w:hAnsi="Times New Roman" w:cs="Times New Roman"/>
          <w:sz w:val="20"/>
          <w:szCs w:val="20"/>
        </w:rPr>
        <w:t>;</w:t>
      </w:r>
      <w:r w:rsidRPr="009C4153">
        <w:rPr>
          <w:rFonts w:ascii="Times New Roman" w:hAnsi="Times New Roman" w:cs="Times New Roman"/>
          <w:sz w:val="20"/>
          <w:szCs w:val="20"/>
          <w:lang w:val="mk-MK"/>
        </w:rPr>
        <w:t xml:space="preserve"> 22. 282-8. </w:t>
      </w:r>
    </w:p>
    <w:p w14:paraId="2FDDA363" w14:textId="77777777" w:rsidR="004F0854" w:rsidRDefault="002A6B49" w:rsidP="003D01CE">
      <w:pPr>
        <w:jc w:val="both"/>
        <w:rPr>
          <w:rFonts w:ascii="Times New Roman" w:hAnsi="Times New Roman" w:cs="Times New Roman"/>
          <w:sz w:val="20"/>
          <w:szCs w:val="20"/>
          <w:lang w:val="mk-MK"/>
        </w:rPr>
      </w:pPr>
      <w:r>
        <w:rPr>
          <w:rFonts w:ascii="Times New Roman" w:hAnsi="Times New Roman" w:cs="Times New Roman"/>
          <w:sz w:val="20"/>
          <w:szCs w:val="20"/>
          <w:lang w:val="mk-MK"/>
        </w:rPr>
        <w:t>29.</w:t>
      </w:r>
      <w:r w:rsidRPr="002A6B49">
        <w:t xml:space="preserve"> </w:t>
      </w:r>
      <w:r w:rsidRPr="002A6B49">
        <w:rPr>
          <w:rFonts w:ascii="Times New Roman" w:hAnsi="Times New Roman" w:cs="Times New Roman"/>
          <w:sz w:val="20"/>
          <w:szCs w:val="20"/>
          <w:lang w:val="mk-MK"/>
        </w:rPr>
        <w:t xml:space="preserve">Henry-Stanley M.J., Hess D.J., Barnes A.M., Dunny G.M., Wells C.L. Bacterial contamination of surgical suture resembles a biofilm. Surg. Infect. 2010;11:433–439. </w:t>
      </w:r>
    </w:p>
    <w:p w14:paraId="67BA30D3" w14:textId="77777777" w:rsidR="00DA53D0" w:rsidRDefault="004F0854" w:rsidP="004F0854">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30. </w:t>
      </w:r>
      <w:r w:rsidRPr="004F0854">
        <w:rPr>
          <w:rFonts w:ascii="Times New Roman" w:hAnsi="Times New Roman" w:cs="Times New Roman"/>
          <w:sz w:val="20"/>
          <w:szCs w:val="20"/>
          <w:lang w:val="mk-MK"/>
        </w:rPr>
        <w:t>Donlan RM, Costerton JW. Biofilms: survival mechanisms of clinically</w:t>
      </w:r>
      <w:r>
        <w:rPr>
          <w:rFonts w:ascii="Times New Roman" w:hAnsi="Times New Roman" w:cs="Times New Roman"/>
          <w:sz w:val="20"/>
          <w:szCs w:val="20"/>
          <w:lang w:val="mk-MK"/>
        </w:rPr>
        <w:t xml:space="preserve"> </w:t>
      </w:r>
      <w:r w:rsidRPr="004F0854">
        <w:rPr>
          <w:rFonts w:ascii="Times New Roman" w:hAnsi="Times New Roman" w:cs="Times New Roman"/>
          <w:sz w:val="20"/>
          <w:szCs w:val="20"/>
          <w:lang w:val="mk-MK"/>
        </w:rPr>
        <w:t>relevant microorganisms. J Clin Microbiol Rev 2002;15(2):167–193.</w:t>
      </w:r>
    </w:p>
    <w:p w14:paraId="3063DC75" w14:textId="77777777" w:rsidR="00F660FA" w:rsidRDefault="00DA53D0" w:rsidP="004F0854">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31. </w:t>
      </w:r>
      <w:r w:rsidRPr="00DA53D0">
        <w:rPr>
          <w:rFonts w:ascii="Times New Roman" w:hAnsi="Times New Roman" w:cs="Times New Roman"/>
          <w:sz w:val="20"/>
          <w:szCs w:val="20"/>
          <w:lang w:val="mk-MK"/>
        </w:rPr>
        <w:t>Chu C.C., Williams D.F. Effects of physical configuration and chemical structure of suture materials on bacterial adhesion. A possible link to wound infection. Am. J. Surg. 1984;147:197–204.</w:t>
      </w:r>
      <w:r w:rsidR="004F0854" w:rsidRPr="004F0854">
        <w:rPr>
          <w:rFonts w:ascii="Times New Roman" w:hAnsi="Times New Roman" w:cs="Times New Roman"/>
          <w:sz w:val="20"/>
          <w:szCs w:val="20"/>
          <w:lang w:val="mk-MK"/>
        </w:rPr>
        <w:t xml:space="preserve"> </w:t>
      </w:r>
    </w:p>
    <w:p w14:paraId="552BF5B6" w14:textId="43D2470E" w:rsidR="002A6B49" w:rsidRDefault="00F660FA" w:rsidP="004F0854">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32. </w:t>
      </w:r>
      <w:r w:rsidRPr="00F660FA">
        <w:rPr>
          <w:rFonts w:ascii="Times New Roman" w:hAnsi="Times New Roman" w:cs="Times New Roman"/>
          <w:sz w:val="20"/>
          <w:szCs w:val="20"/>
          <w:lang w:val="mk-MK"/>
        </w:rPr>
        <w:t>Uff C.R., Scott A.D., Pockley A., Phillips R.K. Influence of soluble suture factors on in vitro macrophage function. Biomaterials. 1995;16:355–360. doi: 10.1016/0142-9612(95)93852-5.</w:t>
      </w:r>
      <w:r w:rsidR="002A6B49">
        <w:rPr>
          <w:rFonts w:ascii="Times New Roman" w:hAnsi="Times New Roman" w:cs="Times New Roman"/>
          <w:sz w:val="20"/>
          <w:szCs w:val="20"/>
          <w:lang w:val="mk-MK"/>
        </w:rPr>
        <w:t xml:space="preserve"> </w:t>
      </w:r>
    </w:p>
    <w:p w14:paraId="74FCB5FB" w14:textId="146C658A" w:rsidR="00FD0987" w:rsidRDefault="00FD0987" w:rsidP="004F0854">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33. </w:t>
      </w:r>
      <w:r w:rsidRPr="00FD0987">
        <w:rPr>
          <w:rFonts w:ascii="Times New Roman" w:hAnsi="Times New Roman" w:cs="Times New Roman"/>
          <w:sz w:val="20"/>
          <w:szCs w:val="20"/>
          <w:lang w:val="mk-MK"/>
        </w:rPr>
        <w:t>Hall-Stoodley L., Costerton J.W., Stoodley P. Bacterial biofilms: From the natural environment to infectious diseases. Nat. Rev. Microbiol. 2004;2:95–108.</w:t>
      </w:r>
    </w:p>
    <w:p w14:paraId="1D80159C" w14:textId="0A51F7D3" w:rsidR="000A1769" w:rsidRDefault="000A1769" w:rsidP="000A1769">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34. </w:t>
      </w:r>
      <w:r w:rsidRPr="000A1769">
        <w:rPr>
          <w:rFonts w:ascii="Times New Roman" w:hAnsi="Times New Roman" w:cs="Times New Roman"/>
          <w:sz w:val="20"/>
          <w:szCs w:val="20"/>
          <w:lang w:val="mk-MK"/>
        </w:rPr>
        <w:t>Dennis C, Sethu S, Nayak S, et al. Suture materials-current, andemerging trends. J Biomed Mater Res A 2016;104(6):1544–1559</w:t>
      </w:r>
      <w:r>
        <w:rPr>
          <w:rFonts w:ascii="Times New Roman" w:hAnsi="Times New Roman" w:cs="Times New Roman"/>
          <w:sz w:val="20"/>
          <w:szCs w:val="20"/>
          <w:lang w:val="mk-MK"/>
        </w:rPr>
        <w:t>.</w:t>
      </w:r>
    </w:p>
    <w:p w14:paraId="7ED7EE82" w14:textId="77777777" w:rsidR="00437016" w:rsidRDefault="00437016" w:rsidP="000A1769">
      <w:pPr>
        <w:jc w:val="both"/>
        <w:rPr>
          <w:rFonts w:ascii="Times New Roman" w:hAnsi="Times New Roman" w:cs="Times New Roman"/>
          <w:sz w:val="20"/>
          <w:szCs w:val="20"/>
          <w:lang w:val="mk-MK"/>
        </w:rPr>
      </w:pPr>
      <w:r>
        <w:rPr>
          <w:rFonts w:ascii="Times New Roman" w:hAnsi="Times New Roman" w:cs="Times New Roman"/>
          <w:sz w:val="20"/>
          <w:szCs w:val="20"/>
          <w:lang w:val="mk-MK"/>
        </w:rPr>
        <w:t>35.</w:t>
      </w:r>
      <w:r w:rsidRPr="00437016">
        <w:t xml:space="preserve"> </w:t>
      </w:r>
      <w:r w:rsidRPr="00437016">
        <w:rPr>
          <w:rFonts w:ascii="Times New Roman" w:hAnsi="Times New Roman" w:cs="Times New Roman"/>
          <w:sz w:val="20"/>
          <w:szCs w:val="20"/>
          <w:lang w:val="mk-MK"/>
        </w:rPr>
        <w:t>Wang L, Chen D, Sun J. Layer-by-layer deposition of polymeric microgel films on surgical sutures for loading and release of ibuprofen. Langmuir. 2009 Jul 21;25(14):7990-4.</w:t>
      </w:r>
    </w:p>
    <w:p w14:paraId="3A80BE70" w14:textId="77777777" w:rsidR="00540E41" w:rsidRDefault="00437016" w:rsidP="000A1769">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36. </w:t>
      </w:r>
      <w:r w:rsidR="007C4926" w:rsidRPr="007C4926">
        <w:rPr>
          <w:rFonts w:ascii="Times New Roman" w:hAnsi="Times New Roman" w:cs="Times New Roman"/>
          <w:sz w:val="20"/>
          <w:szCs w:val="20"/>
          <w:lang w:val="mk-MK"/>
        </w:rPr>
        <w:t>Padmakumar S, Joseph J, Neppalli MH, Mathew SE, Nair SV, Shankarappa SA, Menon D. Electrospun Polymeric Core-sheath Yarns as Drug Eluting Surgical Sutures. ACS Appl Mater Interfaces. 2016 Mar 23;8(11):6925-34.</w:t>
      </w:r>
    </w:p>
    <w:p w14:paraId="059D0BEF" w14:textId="2B9748F5" w:rsidR="00437016" w:rsidRDefault="00540E41" w:rsidP="00540E41">
      <w:pPr>
        <w:jc w:val="both"/>
        <w:rPr>
          <w:rFonts w:ascii="Times New Roman" w:hAnsi="Times New Roman" w:cs="Times New Roman"/>
          <w:sz w:val="20"/>
          <w:szCs w:val="20"/>
          <w:lang w:val="mk-MK"/>
        </w:rPr>
      </w:pPr>
      <w:r>
        <w:rPr>
          <w:rFonts w:ascii="Times New Roman" w:hAnsi="Times New Roman" w:cs="Times New Roman"/>
          <w:sz w:val="20"/>
          <w:szCs w:val="20"/>
          <w:lang w:val="mk-MK"/>
        </w:rPr>
        <w:t>37.</w:t>
      </w:r>
      <w:r w:rsidR="003D71E5" w:rsidRPr="003D71E5">
        <w:rPr>
          <w:rFonts w:ascii="Times New Roman" w:hAnsi="Times New Roman" w:cs="Times New Roman"/>
          <w:sz w:val="20"/>
          <w:szCs w:val="20"/>
          <w:lang w:val="mk-MK"/>
        </w:rPr>
        <w:t xml:space="preserve"> N Gokarneshan. Review Article New Generation Surgical Sutures. Glob J Oto, 2018; 16(2): 555932.</w:t>
      </w:r>
    </w:p>
    <w:p w14:paraId="65D6A835" w14:textId="74556A4E" w:rsidR="00823443" w:rsidRDefault="00823443" w:rsidP="00823443">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38. </w:t>
      </w:r>
      <w:r w:rsidRPr="00823443">
        <w:rPr>
          <w:rFonts w:ascii="Times New Roman" w:hAnsi="Times New Roman" w:cs="Times New Roman"/>
          <w:sz w:val="20"/>
          <w:szCs w:val="20"/>
          <w:lang w:val="mk-MK"/>
        </w:rPr>
        <w:t>K</w:t>
      </w:r>
      <w:r>
        <w:rPr>
          <w:rFonts w:ascii="Times New Roman" w:hAnsi="Times New Roman" w:cs="Times New Roman"/>
          <w:sz w:val="20"/>
          <w:szCs w:val="20"/>
        </w:rPr>
        <w:t>atz</w:t>
      </w:r>
      <w:r w:rsidRPr="00823443">
        <w:rPr>
          <w:rFonts w:ascii="Times New Roman" w:hAnsi="Times New Roman" w:cs="Times New Roman"/>
          <w:sz w:val="20"/>
          <w:szCs w:val="20"/>
          <w:lang w:val="mk-MK"/>
        </w:rPr>
        <w:t xml:space="preserve"> AB, E</w:t>
      </w:r>
      <w:r>
        <w:rPr>
          <w:rFonts w:ascii="Times New Roman" w:hAnsi="Times New Roman" w:cs="Times New Roman"/>
          <w:sz w:val="20"/>
          <w:szCs w:val="20"/>
        </w:rPr>
        <w:t>vans</w:t>
      </w:r>
      <w:r w:rsidRPr="00823443">
        <w:rPr>
          <w:rFonts w:ascii="Times New Roman" w:hAnsi="Times New Roman" w:cs="Times New Roman"/>
          <w:sz w:val="20"/>
          <w:szCs w:val="20"/>
          <w:lang w:val="mk-MK"/>
        </w:rPr>
        <w:t xml:space="preserve"> HD. Linear polyethylene sutures:</w:t>
      </w:r>
      <w:r>
        <w:rPr>
          <w:rFonts w:ascii="Times New Roman" w:hAnsi="Times New Roman" w:cs="Times New Roman"/>
          <w:sz w:val="20"/>
          <w:szCs w:val="20"/>
          <w:lang w:val="mk-MK"/>
        </w:rPr>
        <w:t xml:space="preserve"> </w:t>
      </w:r>
      <w:r w:rsidRPr="00823443">
        <w:rPr>
          <w:rFonts w:ascii="Times New Roman" w:hAnsi="Times New Roman" w:cs="Times New Roman"/>
          <w:sz w:val="20"/>
          <w:szCs w:val="20"/>
          <w:lang w:val="mk-MK"/>
        </w:rPr>
        <w:t>an evaluation of tissue reaction. Am J Surg 1962;103: 208-216.</w:t>
      </w:r>
    </w:p>
    <w:p w14:paraId="0BDC3AC9" w14:textId="7446338D" w:rsidR="004E11A1" w:rsidRDefault="00A72D19" w:rsidP="00A72D19">
      <w:pPr>
        <w:jc w:val="both"/>
        <w:rPr>
          <w:rFonts w:ascii="Times New Roman" w:hAnsi="Times New Roman" w:cs="Times New Roman"/>
          <w:sz w:val="20"/>
          <w:szCs w:val="20"/>
          <w:lang w:val="mk-MK"/>
        </w:rPr>
      </w:pPr>
      <w:r>
        <w:rPr>
          <w:rFonts w:ascii="Times New Roman" w:hAnsi="Times New Roman" w:cs="Times New Roman"/>
          <w:sz w:val="20"/>
          <w:szCs w:val="20"/>
          <w:lang w:val="mk-MK"/>
        </w:rPr>
        <w:lastRenderedPageBreak/>
        <w:t xml:space="preserve">39. </w:t>
      </w:r>
      <w:r w:rsidRPr="00A72D19">
        <w:rPr>
          <w:rFonts w:ascii="Times New Roman" w:hAnsi="Times New Roman" w:cs="Times New Roman"/>
          <w:sz w:val="20"/>
          <w:szCs w:val="20"/>
          <w:lang w:val="mk-MK"/>
        </w:rPr>
        <w:t>L</w:t>
      </w:r>
      <w:r>
        <w:rPr>
          <w:rFonts w:ascii="Times New Roman" w:hAnsi="Times New Roman" w:cs="Times New Roman"/>
          <w:sz w:val="20"/>
          <w:szCs w:val="20"/>
        </w:rPr>
        <w:t>illy</w:t>
      </w:r>
      <w:r w:rsidRPr="00A72D19">
        <w:rPr>
          <w:rFonts w:ascii="Times New Roman" w:hAnsi="Times New Roman" w:cs="Times New Roman"/>
          <w:sz w:val="20"/>
          <w:szCs w:val="20"/>
          <w:lang w:val="mk-MK"/>
        </w:rPr>
        <w:t xml:space="preserve"> GE. Reaction of oral tissues to suture materials.</w:t>
      </w:r>
      <w:r>
        <w:rPr>
          <w:rFonts w:ascii="Times New Roman" w:hAnsi="Times New Roman" w:cs="Times New Roman"/>
          <w:sz w:val="20"/>
          <w:szCs w:val="20"/>
          <w:lang w:val="mk-MK"/>
        </w:rPr>
        <w:t xml:space="preserve"> </w:t>
      </w:r>
      <w:r w:rsidRPr="00A72D19">
        <w:rPr>
          <w:rFonts w:ascii="Times New Roman" w:hAnsi="Times New Roman" w:cs="Times New Roman"/>
          <w:sz w:val="20"/>
          <w:szCs w:val="20"/>
          <w:lang w:val="mk-MK"/>
        </w:rPr>
        <w:t>Oral Surg Oral Med Oral Pathol 1968; 26: 128-133.</w:t>
      </w:r>
    </w:p>
    <w:p w14:paraId="393880EA" w14:textId="492C749F" w:rsidR="00456E6C" w:rsidRDefault="000209FD" w:rsidP="00540E41">
      <w:pPr>
        <w:jc w:val="both"/>
        <w:rPr>
          <w:rFonts w:ascii="Times New Roman" w:hAnsi="Times New Roman" w:cs="Times New Roman"/>
          <w:sz w:val="20"/>
          <w:szCs w:val="20"/>
          <w:lang w:val="mk-MK"/>
        </w:rPr>
      </w:pPr>
      <w:r>
        <w:rPr>
          <w:rFonts w:ascii="Times New Roman" w:hAnsi="Times New Roman" w:cs="Times New Roman"/>
          <w:sz w:val="20"/>
          <w:szCs w:val="20"/>
        </w:rPr>
        <w:t>40</w:t>
      </w:r>
      <w:r w:rsidR="00456E6C">
        <w:rPr>
          <w:rFonts w:ascii="Times New Roman" w:hAnsi="Times New Roman" w:cs="Times New Roman"/>
          <w:sz w:val="20"/>
          <w:szCs w:val="20"/>
          <w:lang w:val="mk-MK"/>
        </w:rPr>
        <w:t xml:space="preserve">. </w:t>
      </w:r>
      <w:r w:rsidR="00456E6C" w:rsidRPr="00456E6C">
        <w:rPr>
          <w:rFonts w:ascii="Times New Roman" w:hAnsi="Times New Roman" w:cs="Times New Roman"/>
          <w:sz w:val="20"/>
          <w:szCs w:val="20"/>
          <w:lang w:val="mk-MK"/>
        </w:rPr>
        <w:t>Lilly GE, Armstrong JH, Salem JE, Cutcher JL. Reaction of oral tissues to suture materials. Part II. Oral Surgery, Oral Medicine, Oral Pathology. 1968;26(4):592–599.</w:t>
      </w:r>
    </w:p>
    <w:p w14:paraId="4982D532" w14:textId="375F37F0" w:rsidR="002B70A6" w:rsidRDefault="002B70A6" w:rsidP="002B70A6">
      <w:pPr>
        <w:jc w:val="both"/>
        <w:rPr>
          <w:rFonts w:ascii="Times New Roman" w:hAnsi="Times New Roman" w:cs="Times New Roman"/>
          <w:sz w:val="20"/>
          <w:szCs w:val="20"/>
          <w:lang w:val="mk-MK"/>
        </w:rPr>
      </w:pPr>
      <w:r>
        <w:rPr>
          <w:rFonts w:ascii="Times New Roman" w:hAnsi="Times New Roman" w:cs="Times New Roman"/>
          <w:sz w:val="20"/>
          <w:szCs w:val="20"/>
          <w:lang w:val="mk-MK"/>
        </w:rPr>
        <w:t>41.</w:t>
      </w:r>
      <w:r w:rsidRPr="002B70A6">
        <w:t xml:space="preserve"> </w:t>
      </w:r>
      <w:r w:rsidRPr="002B70A6">
        <w:rPr>
          <w:rFonts w:ascii="Times New Roman" w:hAnsi="Times New Roman" w:cs="Times New Roman"/>
          <w:sz w:val="20"/>
          <w:szCs w:val="20"/>
          <w:lang w:val="mk-MK"/>
        </w:rPr>
        <w:t>H</w:t>
      </w:r>
      <w:r>
        <w:rPr>
          <w:rFonts w:ascii="Times New Roman" w:hAnsi="Times New Roman" w:cs="Times New Roman"/>
          <w:sz w:val="20"/>
          <w:szCs w:val="20"/>
        </w:rPr>
        <w:t>omsy</w:t>
      </w:r>
      <w:r w:rsidRPr="002B70A6">
        <w:rPr>
          <w:rFonts w:ascii="Times New Roman" w:hAnsi="Times New Roman" w:cs="Times New Roman"/>
          <w:sz w:val="20"/>
          <w:szCs w:val="20"/>
          <w:lang w:val="mk-MK"/>
        </w:rPr>
        <w:t xml:space="preserve"> CA, M</w:t>
      </w:r>
      <w:r>
        <w:rPr>
          <w:rFonts w:ascii="Times New Roman" w:hAnsi="Times New Roman" w:cs="Times New Roman"/>
          <w:sz w:val="20"/>
          <w:szCs w:val="20"/>
        </w:rPr>
        <w:t>cdonald</w:t>
      </w:r>
      <w:r w:rsidRPr="002B70A6">
        <w:rPr>
          <w:rFonts w:ascii="Times New Roman" w:hAnsi="Times New Roman" w:cs="Times New Roman"/>
          <w:sz w:val="20"/>
          <w:szCs w:val="20"/>
          <w:lang w:val="mk-MK"/>
        </w:rPr>
        <w:t xml:space="preserve"> KE, A</w:t>
      </w:r>
      <w:r>
        <w:rPr>
          <w:rFonts w:ascii="Times New Roman" w:hAnsi="Times New Roman" w:cs="Times New Roman"/>
          <w:sz w:val="20"/>
          <w:szCs w:val="20"/>
        </w:rPr>
        <w:t>kerst</w:t>
      </w:r>
      <w:r w:rsidRPr="002B70A6">
        <w:rPr>
          <w:rFonts w:ascii="Times New Roman" w:hAnsi="Times New Roman" w:cs="Times New Roman"/>
          <w:sz w:val="20"/>
          <w:szCs w:val="20"/>
          <w:lang w:val="mk-MK"/>
        </w:rPr>
        <w:t xml:space="preserve"> WW, S</w:t>
      </w:r>
      <w:r>
        <w:rPr>
          <w:rFonts w:ascii="Times New Roman" w:hAnsi="Times New Roman" w:cs="Times New Roman"/>
          <w:sz w:val="20"/>
          <w:szCs w:val="20"/>
        </w:rPr>
        <w:t>hort</w:t>
      </w:r>
      <w:r w:rsidRPr="002B70A6">
        <w:rPr>
          <w:rFonts w:ascii="Times New Roman" w:hAnsi="Times New Roman" w:cs="Times New Roman"/>
          <w:sz w:val="20"/>
          <w:szCs w:val="20"/>
          <w:lang w:val="mk-MK"/>
        </w:rPr>
        <w:t xml:space="preserve"> C,</w:t>
      </w:r>
      <w:r>
        <w:rPr>
          <w:rFonts w:ascii="Times New Roman" w:hAnsi="Times New Roman" w:cs="Times New Roman"/>
          <w:sz w:val="20"/>
          <w:szCs w:val="20"/>
        </w:rPr>
        <w:t xml:space="preserve"> </w:t>
      </w:r>
      <w:r w:rsidRPr="002B70A6">
        <w:rPr>
          <w:rFonts w:ascii="Times New Roman" w:hAnsi="Times New Roman" w:cs="Times New Roman"/>
          <w:sz w:val="20"/>
          <w:szCs w:val="20"/>
          <w:lang w:val="mk-MK"/>
        </w:rPr>
        <w:t>F</w:t>
      </w:r>
      <w:r>
        <w:rPr>
          <w:rFonts w:ascii="Times New Roman" w:hAnsi="Times New Roman" w:cs="Times New Roman"/>
          <w:sz w:val="20"/>
          <w:szCs w:val="20"/>
        </w:rPr>
        <w:t>reeman</w:t>
      </w:r>
      <w:r w:rsidRPr="002B70A6">
        <w:rPr>
          <w:rFonts w:ascii="Times New Roman" w:hAnsi="Times New Roman" w:cs="Times New Roman"/>
          <w:sz w:val="20"/>
          <w:szCs w:val="20"/>
          <w:lang w:val="mk-MK"/>
        </w:rPr>
        <w:t xml:space="preserve"> BS. Surgical suture-canine tissue interaction for six common suture types. J Biomed Mater</w:t>
      </w:r>
      <w:r>
        <w:rPr>
          <w:rFonts w:ascii="Times New Roman" w:hAnsi="Times New Roman" w:cs="Times New Roman"/>
          <w:sz w:val="20"/>
          <w:szCs w:val="20"/>
        </w:rPr>
        <w:t xml:space="preserve"> </w:t>
      </w:r>
      <w:r w:rsidRPr="002B70A6">
        <w:rPr>
          <w:rFonts w:ascii="Times New Roman" w:hAnsi="Times New Roman" w:cs="Times New Roman"/>
          <w:sz w:val="20"/>
          <w:szCs w:val="20"/>
          <w:lang w:val="mk-MK"/>
        </w:rPr>
        <w:t>Res 1968; 2: 215-230</w:t>
      </w:r>
      <w:r w:rsidR="000B7145">
        <w:rPr>
          <w:rFonts w:ascii="Times New Roman" w:hAnsi="Times New Roman" w:cs="Times New Roman"/>
          <w:sz w:val="20"/>
          <w:szCs w:val="20"/>
          <w:lang w:val="mk-MK"/>
        </w:rPr>
        <w:t>.</w:t>
      </w:r>
    </w:p>
    <w:p w14:paraId="5B7F467F" w14:textId="77777777" w:rsidR="00FA22AD" w:rsidRDefault="000B7145" w:rsidP="00540E41">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42. </w:t>
      </w:r>
      <w:r w:rsidRPr="000B7145">
        <w:rPr>
          <w:rFonts w:ascii="Times New Roman" w:hAnsi="Times New Roman" w:cs="Times New Roman"/>
          <w:sz w:val="20"/>
          <w:szCs w:val="20"/>
          <w:lang w:val="mk-MK"/>
        </w:rPr>
        <w:t>S</w:t>
      </w:r>
      <w:r>
        <w:rPr>
          <w:rFonts w:ascii="Times New Roman" w:hAnsi="Times New Roman" w:cs="Times New Roman"/>
          <w:sz w:val="20"/>
          <w:szCs w:val="20"/>
        </w:rPr>
        <w:t>cher</w:t>
      </w:r>
      <w:r w:rsidRPr="000B7145">
        <w:rPr>
          <w:rFonts w:ascii="Times New Roman" w:hAnsi="Times New Roman" w:cs="Times New Roman"/>
          <w:sz w:val="20"/>
          <w:szCs w:val="20"/>
          <w:lang w:val="mk-MK"/>
        </w:rPr>
        <w:t xml:space="preserve"> KS, B</w:t>
      </w:r>
      <w:r>
        <w:rPr>
          <w:rFonts w:ascii="Times New Roman" w:hAnsi="Times New Roman" w:cs="Times New Roman"/>
          <w:sz w:val="20"/>
          <w:szCs w:val="20"/>
        </w:rPr>
        <w:t>ernstein</w:t>
      </w:r>
      <w:r w:rsidRPr="000B7145">
        <w:rPr>
          <w:rFonts w:ascii="Times New Roman" w:hAnsi="Times New Roman" w:cs="Times New Roman"/>
          <w:sz w:val="20"/>
          <w:szCs w:val="20"/>
          <w:lang w:val="mk-MK"/>
        </w:rPr>
        <w:t xml:space="preserve"> JM, J</w:t>
      </w:r>
      <w:r>
        <w:rPr>
          <w:rFonts w:ascii="Times New Roman" w:hAnsi="Times New Roman" w:cs="Times New Roman"/>
          <w:sz w:val="20"/>
          <w:szCs w:val="20"/>
        </w:rPr>
        <w:t>ones</w:t>
      </w:r>
      <w:r w:rsidRPr="000B7145">
        <w:rPr>
          <w:rFonts w:ascii="Times New Roman" w:hAnsi="Times New Roman" w:cs="Times New Roman"/>
          <w:sz w:val="20"/>
          <w:szCs w:val="20"/>
          <w:lang w:val="mk-MK"/>
        </w:rPr>
        <w:t xml:space="preserve"> CW. Infectivity of</w:t>
      </w:r>
      <w:r>
        <w:rPr>
          <w:rFonts w:ascii="Times New Roman" w:hAnsi="Times New Roman" w:cs="Times New Roman"/>
          <w:sz w:val="20"/>
          <w:szCs w:val="20"/>
        </w:rPr>
        <w:t xml:space="preserve"> </w:t>
      </w:r>
      <w:r w:rsidRPr="000B7145">
        <w:rPr>
          <w:rFonts w:ascii="Times New Roman" w:hAnsi="Times New Roman" w:cs="Times New Roman"/>
          <w:sz w:val="20"/>
          <w:szCs w:val="20"/>
          <w:lang w:val="mk-MK"/>
        </w:rPr>
        <w:t>vascular sutures. Am Surg 1985; 51: 577-579.</w:t>
      </w:r>
    </w:p>
    <w:p w14:paraId="322A85C8" w14:textId="77777777" w:rsidR="001D0B61" w:rsidRDefault="00FA22AD" w:rsidP="00540E41">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43. </w:t>
      </w:r>
      <w:r w:rsidR="00F44365" w:rsidRPr="00F44365">
        <w:rPr>
          <w:rFonts w:ascii="Times New Roman" w:hAnsi="Times New Roman" w:cs="Times New Roman"/>
          <w:sz w:val="20"/>
          <w:szCs w:val="20"/>
          <w:lang w:val="mk-MK"/>
        </w:rPr>
        <w:t>Yaltirik M, Dedeoglu K, Bilgic B, Koray M, Ersev H, Issever H, et al. 2003. Comparison of four different suture materials in soft tissues of rats. Oral Dis., 9:284-286</w:t>
      </w:r>
      <w:r w:rsidR="00F44365">
        <w:rPr>
          <w:rFonts w:ascii="Times New Roman" w:hAnsi="Times New Roman" w:cs="Times New Roman"/>
          <w:sz w:val="20"/>
          <w:szCs w:val="20"/>
          <w:lang w:val="mk-MK"/>
        </w:rPr>
        <w:t>.</w:t>
      </w:r>
    </w:p>
    <w:p w14:paraId="53ECD52D" w14:textId="357CEB05" w:rsidR="0088128C" w:rsidRDefault="001D0B61" w:rsidP="00540E41">
      <w:pPr>
        <w:jc w:val="both"/>
        <w:rPr>
          <w:rFonts w:ascii="Times New Roman" w:hAnsi="Times New Roman" w:cs="Times New Roman"/>
          <w:sz w:val="20"/>
          <w:szCs w:val="20"/>
        </w:rPr>
      </w:pPr>
      <w:r>
        <w:rPr>
          <w:rFonts w:ascii="Times New Roman" w:hAnsi="Times New Roman" w:cs="Times New Roman"/>
          <w:sz w:val="20"/>
          <w:szCs w:val="20"/>
        </w:rPr>
        <w:t xml:space="preserve">44. </w:t>
      </w:r>
      <w:r w:rsidR="0088128C">
        <w:rPr>
          <w:rFonts w:ascii="Times New Roman" w:hAnsi="Times New Roman" w:cs="Times New Roman"/>
          <w:sz w:val="20"/>
          <w:szCs w:val="20"/>
        </w:rPr>
        <w:t xml:space="preserve"> </w:t>
      </w:r>
      <w:bookmarkStart w:id="145" w:name="_Hlk113469621"/>
      <w:r w:rsidRPr="001D0B61">
        <w:rPr>
          <w:rFonts w:ascii="Times New Roman" w:hAnsi="Times New Roman" w:cs="Times New Roman"/>
          <w:sz w:val="20"/>
          <w:szCs w:val="20"/>
        </w:rPr>
        <w:t>Abi Rached</w:t>
      </w:r>
      <w:bookmarkEnd w:id="145"/>
      <w:r w:rsidRPr="001D0B61">
        <w:rPr>
          <w:rFonts w:ascii="Times New Roman" w:hAnsi="Times New Roman" w:cs="Times New Roman"/>
          <w:sz w:val="20"/>
          <w:szCs w:val="20"/>
        </w:rPr>
        <w:t xml:space="preserve"> RS, de Toledo BE, Okamoto T, Marcantonio Júnior E, Sampaio JE, Orrico SR, Marcantonio RA. Reaction of the human gingival tissue to different suture materials used in periodontal surgery. Braz Dent J. 1992;2(2):103-13.</w:t>
      </w:r>
    </w:p>
    <w:p w14:paraId="1450FDE7" w14:textId="76CDAFD1" w:rsidR="0001784C" w:rsidRDefault="0001784C" w:rsidP="00540E41">
      <w:pPr>
        <w:jc w:val="both"/>
        <w:rPr>
          <w:rFonts w:ascii="Times New Roman" w:hAnsi="Times New Roman" w:cs="Times New Roman"/>
          <w:sz w:val="20"/>
          <w:szCs w:val="20"/>
          <w:lang w:val="mk-MK"/>
        </w:rPr>
      </w:pPr>
      <w:r>
        <w:rPr>
          <w:rFonts w:ascii="Times New Roman" w:hAnsi="Times New Roman" w:cs="Times New Roman"/>
          <w:sz w:val="20"/>
          <w:szCs w:val="20"/>
          <w:lang w:val="mk-MK"/>
        </w:rPr>
        <w:t>45.</w:t>
      </w:r>
      <w:r w:rsidRPr="0001784C">
        <w:t xml:space="preserve"> </w:t>
      </w:r>
      <w:r w:rsidRPr="0001784C">
        <w:rPr>
          <w:rFonts w:ascii="Times New Roman" w:hAnsi="Times New Roman" w:cs="Times New Roman"/>
          <w:sz w:val="20"/>
          <w:szCs w:val="20"/>
          <w:lang w:val="mk-MK"/>
        </w:rPr>
        <w:t>Selvig KA, Biagiotti GR, Leknes KN, et al. Oral tissue reactions to suture materials. Int J Periodont Res Dent 1998;18: 475-487.</w:t>
      </w:r>
    </w:p>
    <w:p w14:paraId="0629E093" w14:textId="44B73D78" w:rsidR="00E54CFC" w:rsidRDefault="00E54CFC" w:rsidP="00540E41">
      <w:pPr>
        <w:jc w:val="both"/>
        <w:rPr>
          <w:rFonts w:ascii="Times New Roman" w:hAnsi="Times New Roman" w:cs="Times New Roman"/>
          <w:sz w:val="20"/>
          <w:szCs w:val="20"/>
          <w:lang w:val="mk-MK"/>
        </w:rPr>
      </w:pPr>
      <w:r>
        <w:rPr>
          <w:rFonts w:ascii="Times New Roman" w:hAnsi="Times New Roman" w:cs="Times New Roman"/>
          <w:sz w:val="20"/>
          <w:szCs w:val="20"/>
          <w:lang w:val="mk-MK"/>
        </w:rPr>
        <w:t>46.</w:t>
      </w:r>
      <w:r w:rsidRPr="00E54CFC">
        <w:t xml:space="preserve"> </w:t>
      </w:r>
      <w:r w:rsidRPr="00E54CFC">
        <w:rPr>
          <w:rFonts w:ascii="Times New Roman" w:hAnsi="Times New Roman" w:cs="Times New Roman"/>
          <w:sz w:val="20"/>
          <w:szCs w:val="20"/>
          <w:lang w:val="mk-MK"/>
        </w:rPr>
        <w:t>Kumar MS, Natta S, Shankar G, Reddy SH, Visalakshi D, Seshiah GV. Comparison between Silk Sutures and Cyanoacrylate Adhesive in Human Mucosa- A Clinical and Histological Study. J Int Oral Health. 2013 Oct;5(5):95-100.</w:t>
      </w:r>
      <w:r>
        <w:rPr>
          <w:rFonts w:ascii="Times New Roman" w:hAnsi="Times New Roman" w:cs="Times New Roman"/>
          <w:sz w:val="20"/>
          <w:szCs w:val="20"/>
          <w:lang w:val="mk-MK"/>
        </w:rPr>
        <w:t xml:space="preserve"> </w:t>
      </w:r>
    </w:p>
    <w:p w14:paraId="44BDFF2F" w14:textId="728B05C2" w:rsidR="00D22A4A" w:rsidRDefault="00D22A4A" w:rsidP="00540E41">
      <w:pPr>
        <w:jc w:val="both"/>
        <w:rPr>
          <w:rFonts w:ascii="Times New Roman" w:hAnsi="Times New Roman" w:cs="Times New Roman"/>
          <w:sz w:val="20"/>
          <w:szCs w:val="20"/>
        </w:rPr>
      </w:pPr>
      <w:r>
        <w:rPr>
          <w:rFonts w:ascii="Times New Roman" w:hAnsi="Times New Roman" w:cs="Times New Roman"/>
          <w:sz w:val="20"/>
          <w:szCs w:val="20"/>
        </w:rPr>
        <w:t xml:space="preserve">47. </w:t>
      </w:r>
      <w:r w:rsidRPr="00D22A4A">
        <w:rPr>
          <w:rFonts w:ascii="Times New Roman" w:hAnsi="Times New Roman" w:cs="Times New Roman"/>
          <w:sz w:val="20"/>
          <w:szCs w:val="20"/>
        </w:rPr>
        <w:t>Syaflida</w:t>
      </w:r>
      <w:r>
        <w:rPr>
          <w:rFonts w:ascii="Times New Roman" w:hAnsi="Times New Roman" w:cs="Times New Roman"/>
          <w:sz w:val="20"/>
          <w:szCs w:val="20"/>
        </w:rPr>
        <w:t xml:space="preserve"> </w:t>
      </w:r>
      <w:r w:rsidRPr="00D22A4A">
        <w:rPr>
          <w:rFonts w:ascii="Times New Roman" w:hAnsi="Times New Roman" w:cs="Times New Roman"/>
          <w:sz w:val="20"/>
          <w:szCs w:val="20"/>
        </w:rPr>
        <w:t xml:space="preserve">R, </w:t>
      </w:r>
      <w:r>
        <w:rPr>
          <w:rFonts w:ascii="Times New Roman" w:hAnsi="Times New Roman" w:cs="Times New Roman"/>
          <w:sz w:val="20"/>
          <w:szCs w:val="20"/>
        </w:rPr>
        <w:t xml:space="preserve">Rusdy </w:t>
      </w:r>
      <w:r w:rsidRPr="00D22A4A">
        <w:rPr>
          <w:rFonts w:ascii="Times New Roman" w:hAnsi="Times New Roman" w:cs="Times New Roman"/>
          <w:sz w:val="20"/>
          <w:szCs w:val="20"/>
        </w:rPr>
        <w:t>H</w:t>
      </w:r>
      <w:r>
        <w:rPr>
          <w:rFonts w:ascii="Times New Roman" w:hAnsi="Times New Roman" w:cs="Times New Roman"/>
          <w:sz w:val="20"/>
          <w:szCs w:val="20"/>
        </w:rPr>
        <w:t xml:space="preserve">, </w:t>
      </w:r>
      <w:r w:rsidRPr="00D22A4A">
        <w:rPr>
          <w:rFonts w:ascii="Times New Roman" w:hAnsi="Times New Roman" w:cs="Times New Roman"/>
          <w:sz w:val="20"/>
          <w:szCs w:val="20"/>
        </w:rPr>
        <w:t xml:space="preserve"> Riza A</w:t>
      </w:r>
      <w:r>
        <w:rPr>
          <w:rFonts w:ascii="Times New Roman" w:hAnsi="Times New Roman" w:cs="Times New Roman"/>
          <w:sz w:val="20"/>
          <w:szCs w:val="20"/>
        </w:rPr>
        <w:t>,</w:t>
      </w:r>
      <w:r w:rsidRPr="00D22A4A">
        <w:rPr>
          <w:rFonts w:ascii="Times New Roman" w:hAnsi="Times New Roman" w:cs="Times New Roman"/>
          <w:sz w:val="20"/>
          <w:szCs w:val="20"/>
        </w:rPr>
        <w:t xml:space="preserve"> Sitorus</w:t>
      </w:r>
      <w:r>
        <w:rPr>
          <w:rFonts w:ascii="Times New Roman" w:hAnsi="Times New Roman" w:cs="Times New Roman"/>
          <w:sz w:val="20"/>
          <w:szCs w:val="20"/>
        </w:rPr>
        <w:t xml:space="preserve"> M</w:t>
      </w:r>
      <w:r w:rsidRPr="00D22A4A">
        <w:rPr>
          <w:rFonts w:ascii="Times New Roman" w:hAnsi="Times New Roman" w:cs="Times New Roman"/>
          <w:sz w:val="20"/>
          <w:szCs w:val="20"/>
        </w:rPr>
        <w:t>. Comparison of wound healing time post odontectomy surgery using silk and catgut sutures In Pirngadi Hospital. Journal  Dentomaxillofacial S</w:t>
      </w:r>
      <w:r>
        <w:rPr>
          <w:rFonts w:ascii="Times New Roman" w:hAnsi="Times New Roman" w:cs="Times New Roman"/>
          <w:sz w:val="20"/>
          <w:szCs w:val="20"/>
        </w:rPr>
        <w:t xml:space="preserve"> 2019;4(1):32.</w:t>
      </w:r>
    </w:p>
    <w:p w14:paraId="5A68CB2D" w14:textId="34D1D596" w:rsidR="00B82A29" w:rsidRDefault="00B82A29" w:rsidP="00540E41">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48. </w:t>
      </w:r>
      <w:r w:rsidR="006667F7" w:rsidRPr="006667F7">
        <w:rPr>
          <w:rFonts w:ascii="Times New Roman" w:hAnsi="Times New Roman" w:cs="Times New Roman"/>
          <w:sz w:val="20"/>
          <w:szCs w:val="20"/>
          <w:lang w:val="mk-MK"/>
        </w:rPr>
        <w:t>Leknes KN, Røynstrand IT, Selvig KA. Human gingival tissue reactions to silk and expanded polytetrafluoroethylene sutures. J Periodontol. 2005 Jan;76(1):34-42.</w:t>
      </w:r>
    </w:p>
    <w:p w14:paraId="70FB9D94" w14:textId="20FE2CD2" w:rsidR="003A54A3" w:rsidRDefault="003A54A3" w:rsidP="00540E41">
      <w:pPr>
        <w:jc w:val="both"/>
        <w:rPr>
          <w:rFonts w:ascii="Times New Roman" w:hAnsi="Times New Roman" w:cs="Times New Roman"/>
          <w:sz w:val="20"/>
          <w:szCs w:val="20"/>
        </w:rPr>
      </w:pPr>
      <w:r>
        <w:rPr>
          <w:rFonts w:ascii="Times New Roman" w:hAnsi="Times New Roman" w:cs="Times New Roman"/>
          <w:sz w:val="20"/>
          <w:szCs w:val="20"/>
        </w:rPr>
        <w:t xml:space="preserve">49. </w:t>
      </w:r>
      <w:r w:rsidRPr="003A54A3">
        <w:rPr>
          <w:rFonts w:ascii="Times New Roman" w:hAnsi="Times New Roman" w:cs="Times New Roman"/>
          <w:sz w:val="20"/>
          <w:szCs w:val="20"/>
        </w:rPr>
        <w:t>Sala-Pérez S, López-Ramírez M, Quinteros-Borgarello M, Valmaseda-Castellón E, Gay-Escoda C. Antibacterial suture vs silk for the surgical removal of impacted lower third molars. A randomized clinical study. Med Oral Patol Oral Cir Bucal. 2016 Jan 1;21(1):e95-102.</w:t>
      </w:r>
    </w:p>
    <w:p w14:paraId="7ADB3338" w14:textId="277D1921" w:rsidR="00332D2F" w:rsidRPr="00332D2F" w:rsidRDefault="00332D2F" w:rsidP="00332D2F">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50. </w:t>
      </w:r>
      <w:r w:rsidRPr="00332D2F">
        <w:rPr>
          <w:rFonts w:ascii="Times New Roman" w:hAnsi="Times New Roman" w:cs="Times New Roman"/>
          <w:sz w:val="20"/>
          <w:szCs w:val="20"/>
          <w:lang w:val="mk-MK"/>
        </w:rPr>
        <w:t>De-Castro OCN, Lobo LA, Iorio NLP, et al. Oral bacteria</w:t>
      </w:r>
      <w:r>
        <w:rPr>
          <w:rFonts w:ascii="Times New Roman" w:hAnsi="Times New Roman" w:cs="Times New Roman"/>
          <w:sz w:val="20"/>
          <w:szCs w:val="20"/>
          <w:lang w:val="mk-MK"/>
        </w:rPr>
        <w:t xml:space="preserve"> </w:t>
      </w:r>
      <w:r w:rsidRPr="00332D2F">
        <w:rPr>
          <w:rFonts w:ascii="Times New Roman" w:hAnsi="Times New Roman" w:cs="Times New Roman"/>
          <w:sz w:val="20"/>
          <w:szCs w:val="20"/>
          <w:lang w:val="mk-MK"/>
        </w:rPr>
        <w:t>adherence to suture threads: an in vitro study. Oral</w:t>
      </w:r>
    </w:p>
    <w:p w14:paraId="520A492F" w14:textId="4529F44C" w:rsidR="00332D2F" w:rsidRDefault="00332D2F" w:rsidP="00332D2F">
      <w:pPr>
        <w:jc w:val="both"/>
        <w:rPr>
          <w:rFonts w:ascii="Times New Roman" w:hAnsi="Times New Roman" w:cs="Times New Roman"/>
          <w:sz w:val="20"/>
          <w:szCs w:val="20"/>
          <w:lang w:val="mk-MK"/>
        </w:rPr>
      </w:pPr>
      <w:r w:rsidRPr="00332D2F">
        <w:rPr>
          <w:rFonts w:ascii="Times New Roman" w:hAnsi="Times New Roman" w:cs="Times New Roman"/>
          <w:sz w:val="20"/>
          <w:szCs w:val="20"/>
          <w:lang w:val="mk-MK"/>
        </w:rPr>
        <w:t>Maxillofac Surg 2015: 1-5</w:t>
      </w:r>
      <w:r>
        <w:rPr>
          <w:rFonts w:ascii="Times New Roman" w:hAnsi="Times New Roman" w:cs="Times New Roman"/>
          <w:sz w:val="20"/>
          <w:szCs w:val="20"/>
          <w:lang w:val="mk-MK"/>
        </w:rPr>
        <w:t>.</w:t>
      </w:r>
    </w:p>
    <w:p w14:paraId="758DD289" w14:textId="2BC49CB7" w:rsidR="00CD1C8D" w:rsidRPr="00332D2F" w:rsidRDefault="00CD1C8D" w:rsidP="00332D2F">
      <w:pPr>
        <w:jc w:val="both"/>
        <w:rPr>
          <w:rFonts w:ascii="Times New Roman" w:hAnsi="Times New Roman" w:cs="Times New Roman"/>
          <w:sz w:val="20"/>
          <w:szCs w:val="20"/>
          <w:lang w:val="mk-MK"/>
        </w:rPr>
      </w:pPr>
      <w:r w:rsidRPr="00CD1C8D">
        <w:rPr>
          <w:rFonts w:ascii="Times New Roman" w:hAnsi="Times New Roman" w:cs="Times New Roman"/>
          <w:sz w:val="20"/>
          <w:szCs w:val="20"/>
          <w:lang w:val="mk-MK"/>
        </w:rPr>
        <w:t>51. Javed F, Al-Askar M, Almas K, et al. Tissue reaction to various suture materials used in oral surgical intervention. ISRN Dent 2012: 1-6.</w:t>
      </w:r>
    </w:p>
    <w:p w14:paraId="31811E65" w14:textId="06C0B896" w:rsidR="00332D2F" w:rsidRDefault="00291639" w:rsidP="00291639">
      <w:pPr>
        <w:jc w:val="both"/>
        <w:rPr>
          <w:rFonts w:ascii="Times New Roman" w:hAnsi="Times New Roman" w:cs="Times New Roman"/>
          <w:sz w:val="20"/>
          <w:szCs w:val="20"/>
          <w:lang w:val="mk-MK"/>
        </w:rPr>
      </w:pPr>
      <w:r>
        <w:rPr>
          <w:rFonts w:ascii="Times New Roman" w:hAnsi="Times New Roman" w:cs="Times New Roman"/>
          <w:sz w:val="20"/>
          <w:szCs w:val="20"/>
          <w:lang w:val="mk-MK"/>
        </w:rPr>
        <w:t>5</w:t>
      </w:r>
      <w:r w:rsidR="00CD1C8D">
        <w:rPr>
          <w:rFonts w:ascii="Times New Roman" w:hAnsi="Times New Roman" w:cs="Times New Roman"/>
          <w:sz w:val="20"/>
          <w:szCs w:val="20"/>
        </w:rPr>
        <w:t>2</w:t>
      </w:r>
      <w:r>
        <w:rPr>
          <w:rFonts w:ascii="Times New Roman" w:hAnsi="Times New Roman" w:cs="Times New Roman"/>
          <w:sz w:val="20"/>
          <w:szCs w:val="20"/>
          <w:lang w:val="mk-MK"/>
        </w:rPr>
        <w:t xml:space="preserve">. </w:t>
      </w:r>
      <w:r w:rsidRPr="00291639">
        <w:rPr>
          <w:rFonts w:ascii="Times New Roman" w:hAnsi="Times New Roman" w:cs="Times New Roman"/>
          <w:sz w:val="20"/>
          <w:szCs w:val="20"/>
          <w:lang w:val="mk-MK"/>
        </w:rPr>
        <w:t>Nadafpour N, Montazeri M, Moradi M, Ahmadzadeh S, Etemadi A. Bacterial Colonization on</w:t>
      </w:r>
      <w:r>
        <w:rPr>
          <w:rFonts w:ascii="Times New Roman" w:hAnsi="Times New Roman" w:cs="Times New Roman"/>
          <w:sz w:val="20"/>
          <w:szCs w:val="20"/>
          <w:lang w:val="mk-MK"/>
        </w:rPr>
        <w:t xml:space="preserve"> </w:t>
      </w:r>
      <w:r w:rsidRPr="00291639">
        <w:rPr>
          <w:rFonts w:ascii="Times New Roman" w:hAnsi="Times New Roman" w:cs="Times New Roman"/>
          <w:sz w:val="20"/>
          <w:szCs w:val="20"/>
          <w:lang w:val="mk-MK"/>
        </w:rPr>
        <w:t>Different Suture Materials Used in Oral Implantology: A Randomized Clinical Trial. Front Dent. 2021:18:25.</w:t>
      </w:r>
    </w:p>
    <w:p w14:paraId="17D9C7A1" w14:textId="605D1BD0" w:rsidR="00291639" w:rsidRDefault="00291639" w:rsidP="00291639">
      <w:pPr>
        <w:jc w:val="both"/>
        <w:rPr>
          <w:rFonts w:ascii="Times New Roman" w:hAnsi="Times New Roman" w:cs="Times New Roman"/>
          <w:sz w:val="20"/>
          <w:szCs w:val="20"/>
          <w:lang w:val="mk-MK"/>
        </w:rPr>
      </w:pPr>
      <w:r>
        <w:rPr>
          <w:rFonts w:ascii="Times New Roman" w:hAnsi="Times New Roman" w:cs="Times New Roman"/>
          <w:sz w:val="20"/>
          <w:szCs w:val="20"/>
          <w:lang w:val="mk-MK"/>
        </w:rPr>
        <w:t>5</w:t>
      </w:r>
      <w:r w:rsidR="00CD1C8D">
        <w:rPr>
          <w:rFonts w:ascii="Times New Roman" w:hAnsi="Times New Roman" w:cs="Times New Roman"/>
          <w:sz w:val="20"/>
          <w:szCs w:val="20"/>
        </w:rPr>
        <w:t>3</w:t>
      </w:r>
      <w:r>
        <w:rPr>
          <w:rFonts w:ascii="Times New Roman" w:hAnsi="Times New Roman" w:cs="Times New Roman"/>
          <w:sz w:val="20"/>
          <w:szCs w:val="20"/>
          <w:lang w:val="mk-MK"/>
        </w:rPr>
        <w:t>.</w:t>
      </w:r>
      <w:r w:rsidRPr="00291639">
        <w:t xml:space="preserve"> </w:t>
      </w:r>
      <w:bookmarkStart w:id="146" w:name="_Hlk110012542"/>
      <w:r w:rsidRPr="00291639">
        <w:rPr>
          <w:rFonts w:ascii="Times New Roman" w:hAnsi="Times New Roman" w:cs="Times New Roman"/>
          <w:sz w:val="20"/>
          <w:szCs w:val="20"/>
          <w:lang w:val="mk-MK"/>
        </w:rPr>
        <w:t>Banche</w:t>
      </w:r>
      <w:bookmarkEnd w:id="146"/>
      <w:r w:rsidRPr="00291639">
        <w:rPr>
          <w:rFonts w:ascii="Times New Roman" w:hAnsi="Times New Roman" w:cs="Times New Roman"/>
          <w:sz w:val="20"/>
          <w:szCs w:val="20"/>
          <w:lang w:val="mk-MK"/>
        </w:rPr>
        <w:t xml:space="preserve"> G, Roana J, Mandras N, Amasio M, Gallesio C, Allizond V, Angeretti A, Tullio V, Cuffini AM. Microbial adherence on various intraoral suture materials in patients undergoing dental surgery. J Oral Maxillofac Surg. 2007 Aug;65(8):1503-7.</w:t>
      </w:r>
      <w:r>
        <w:rPr>
          <w:rFonts w:ascii="Times New Roman" w:hAnsi="Times New Roman" w:cs="Times New Roman"/>
          <w:sz w:val="20"/>
          <w:szCs w:val="20"/>
          <w:lang w:val="mk-MK"/>
        </w:rPr>
        <w:t xml:space="preserve"> </w:t>
      </w:r>
    </w:p>
    <w:p w14:paraId="6F00DBE4" w14:textId="61A4A5D2" w:rsidR="00DA0AD9" w:rsidRDefault="00DA0AD9" w:rsidP="00291639">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54. </w:t>
      </w:r>
      <w:r w:rsidRPr="00065AEA">
        <w:rPr>
          <w:rFonts w:ascii="Times New Roman" w:hAnsi="Times New Roman" w:cs="Times New Roman"/>
          <w:sz w:val="20"/>
          <w:szCs w:val="20"/>
          <w:lang w:val="mk-MK"/>
        </w:rPr>
        <w:t>Tanisha Bharara, N. A. B. P. C. . (2021). Comparative Evaluation of Microbial accumulation of Periodontal Pathogens on Polytetrafluoroethylene suture (PTFE) &amp;amp; Silk suture following Periodontal Surgery. Annals of the Romanian Society for Cell Biology, 25(6), 13241.</w:t>
      </w:r>
    </w:p>
    <w:p w14:paraId="6C081D26" w14:textId="66C65D19" w:rsidR="00F65479" w:rsidRDefault="00F65479" w:rsidP="00291639">
      <w:pPr>
        <w:jc w:val="both"/>
        <w:rPr>
          <w:rFonts w:ascii="Times New Roman" w:hAnsi="Times New Roman" w:cs="Times New Roman"/>
          <w:sz w:val="20"/>
          <w:szCs w:val="20"/>
        </w:rPr>
      </w:pPr>
      <w:r>
        <w:rPr>
          <w:rFonts w:ascii="Times New Roman" w:hAnsi="Times New Roman" w:cs="Times New Roman"/>
          <w:sz w:val="20"/>
          <w:szCs w:val="20"/>
        </w:rPr>
        <w:t>5</w:t>
      </w:r>
      <w:r w:rsidR="00DA0AD9">
        <w:rPr>
          <w:rFonts w:ascii="Times New Roman" w:hAnsi="Times New Roman" w:cs="Times New Roman"/>
          <w:sz w:val="20"/>
          <w:szCs w:val="20"/>
          <w:lang w:val="mk-MK"/>
        </w:rPr>
        <w:t>5</w:t>
      </w:r>
      <w:r>
        <w:rPr>
          <w:rFonts w:ascii="Times New Roman" w:hAnsi="Times New Roman" w:cs="Times New Roman"/>
          <w:sz w:val="20"/>
          <w:szCs w:val="20"/>
        </w:rPr>
        <w:t xml:space="preserve">. </w:t>
      </w:r>
      <w:r w:rsidRPr="00F65479">
        <w:rPr>
          <w:rFonts w:ascii="Times New Roman" w:hAnsi="Times New Roman" w:cs="Times New Roman"/>
          <w:sz w:val="20"/>
          <w:szCs w:val="20"/>
        </w:rPr>
        <w:t>G V, Vishaka &amp; Rathore, Mahender &amp; Muniyappa, Chandrashekharaiah &amp; Nadaf, Hasansab &amp; Sinha, R. (2019). Studies on Silk as a suture in medical science.</w:t>
      </w:r>
    </w:p>
    <w:p w14:paraId="0DECC829" w14:textId="731A73C2" w:rsidR="005C07DE" w:rsidRDefault="005C07DE" w:rsidP="00291639">
      <w:pPr>
        <w:jc w:val="both"/>
        <w:rPr>
          <w:rFonts w:ascii="Times New Roman" w:hAnsi="Times New Roman" w:cs="Times New Roman"/>
          <w:sz w:val="20"/>
          <w:szCs w:val="20"/>
        </w:rPr>
      </w:pPr>
      <w:r>
        <w:rPr>
          <w:rFonts w:ascii="Times New Roman" w:hAnsi="Times New Roman" w:cs="Times New Roman"/>
          <w:sz w:val="20"/>
          <w:szCs w:val="20"/>
        </w:rPr>
        <w:t>5</w:t>
      </w:r>
      <w:r w:rsidR="00DA0AD9">
        <w:rPr>
          <w:rFonts w:ascii="Times New Roman" w:hAnsi="Times New Roman" w:cs="Times New Roman"/>
          <w:sz w:val="20"/>
          <w:szCs w:val="20"/>
          <w:lang w:val="mk-MK"/>
        </w:rPr>
        <w:t>6</w:t>
      </w:r>
      <w:r>
        <w:rPr>
          <w:rFonts w:ascii="Times New Roman" w:hAnsi="Times New Roman" w:cs="Times New Roman"/>
          <w:sz w:val="20"/>
          <w:szCs w:val="20"/>
        </w:rPr>
        <w:t>.</w:t>
      </w:r>
      <w:r>
        <w:t xml:space="preserve"> </w:t>
      </w:r>
      <w:r w:rsidRPr="005C07DE">
        <w:rPr>
          <w:rFonts w:ascii="Times New Roman" w:hAnsi="Times New Roman" w:cs="Times New Roman"/>
          <w:sz w:val="20"/>
          <w:szCs w:val="20"/>
        </w:rPr>
        <w:t>MacLean AB, MacLean SB. Suture materials and subsequent wound strength. J Obstet Gynaecol. 2008;28(6):561-562.</w:t>
      </w:r>
    </w:p>
    <w:p w14:paraId="41F00CF6" w14:textId="6B6ABE18" w:rsidR="005C07DE" w:rsidRDefault="005C07DE" w:rsidP="00291639">
      <w:pPr>
        <w:jc w:val="both"/>
        <w:rPr>
          <w:rFonts w:ascii="Times New Roman" w:hAnsi="Times New Roman" w:cs="Times New Roman"/>
          <w:sz w:val="20"/>
          <w:szCs w:val="20"/>
        </w:rPr>
      </w:pPr>
      <w:r>
        <w:rPr>
          <w:rFonts w:ascii="Times New Roman" w:hAnsi="Times New Roman" w:cs="Times New Roman"/>
          <w:sz w:val="20"/>
          <w:szCs w:val="20"/>
        </w:rPr>
        <w:t>5</w:t>
      </w:r>
      <w:r w:rsidR="00DA0AD9">
        <w:rPr>
          <w:rFonts w:ascii="Times New Roman" w:hAnsi="Times New Roman" w:cs="Times New Roman"/>
          <w:sz w:val="20"/>
          <w:szCs w:val="20"/>
          <w:lang w:val="mk-MK"/>
        </w:rPr>
        <w:t>7</w:t>
      </w:r>
      <w:r>
        <w:rPr>
          <w:rFonts w:ascii="Times New Roman" w:hAnsi="Times New Roman" w:cs="Times New Roman"/>
          <w:sz w:val="20"/>
          <w:szCs w:val="20"/>
        </w:rPr>
        <w:t>.</w:t>
      </w:r>
      <w:r w:rsidRPr="005C07DE">
        <w:t xml:space="preserve"> </w:t>
      </w:r>
      <w:r w:rsidRPr="005C07DE">
        <w:rPr>
          <w:rFonts w:ascii="Times New Roman" w:hAnsi="Times New Roman" w:cs="Times New Roman"/>
          <w:sz w:val="20"/>
          <w:szCs w:val="20"/>
        </w:rPr>
        <w:t>Sharma, Pramod. (2019). Superiority of absorbable synthetic sutures over catgut suture in obstretic and gynaecology sugeries: evidence based review.</w:t>
      </w:r>
    </w:p>
    <w:p w14:paraId="5EA1317B" w14:textId="4B9ACF8D" w:rsidR="0014170C" w:rsidRDefault="0014170C" w:rsidP="00291639">
      <w:pPr>
        <w:jc w:val="both"/>
        <w:rPr>
          <w:rFonts w:ascii="Times New Roman" w:hAnsi="Times New Roman" w:cs="Times New Roman"/>
          <w:sz w:val="20"/>
          <w:szCs w:val="20"/>
        </w:rPr>
      </w:pPr>
      <w:r>
        <w:rPr>
          <w:rFonts w:ascii="Times New Roman" w:hAnsi="Times New Roman" w:cs="Times New Roman"/>
          <w:sz w:val="20"/>
          <w:szCs w:val="20"/>
        </w:rPr>
        <w:t>5</w:t>
      </w:r>
      <w:r w:rsidR="00DA0AD9">
        <w:rPr>
          <w:rFonts w:ascii="Times New Roman" w:hAnsi="Times New Roman" w:cs="Times New Roman"/>
          <w:sz w:val="20"/>
          <w:szCs w:val="20"/>
          <w:lang w:val="mk-MK"/>
        </w:rPr>
        <w:t>8</w:t>
      </w:r>
      <w:r>
        <w:rPr>
          <w:rFonts w:ascii="Times New Roman" w:hAnsi="Times New Roman" w:cs="Times New Roman"/>
          <w:sz w:val="20"/>
          <w:szCs w:val="20"/>
        </w:rPr>
        <w:t xml:space="preserve">. </w:t>
      </w:r>
      <w:r w:rsidRPr="0014170C">
        <w:rPr>
          <w:rFonts w:ascii="Times New Roman" w:hAnsi="Times New Roman" w:cs="Times New Roman"/>
          <w:sz w:val="20"/>
          <w:szCs w:val="20"/>
        </w:rPr>
        <w:t xml:space="preserve">Saraí C. Guadarrama-Reyes, Rogelio J. Scougall-Vilchis, Raúl A. Morales-Luckie, Víctor Sánchez-Mendieta and Rafael López- Castañares (March 15th 2018). Antimicrobial Effect of Silk and Catgut Suture </w:t>
      </w:r>
      <w:r w:rsidRPr="0014170C">
        <w:rPr>
          <w:rFonts w:ascii="Times New Roman" w:hAnsi="Times New Roman" w:cs="Times New Roman"/>
          <w:sz w:val="20"/>
          <w:szCs w:val="20"/>
        </w:rPr>
        <w:lastRenderedPageBreak/>
        <w:t>Threads Coated with Biogenic Silver Nanoparticles, Silver Nanoparticles - Fabrication, Characterization and Applications, Khan Maaz, IntechOpen.</w:t>
      </w:r>
    </w:p>
    <w:p w14:paraId="1F04BF52" w14:textId="19B8711C" w:rsidR="00897497" w:rsidRPr="00897497" w:rsidRDefault="00897497" w:rsidP="00291639">
      <w:pPr>
        <w:jc w:val="both"/>
        <w:rPr>
          <w:rFonts w:ascii="Times New Roman" w:hAnsi="Times New Roman" w:cs="Times New Roman"/>
          <w:sz w:val="20"/>
          <w:szCs w:val="20"/>
          <w:lang w:val="mk-MK"/>
        </w:rPr>
      </w:pPr>
      <w:r>
        <w:rPr>
          <w:rFonts w:ascii="Times New Roman" w:hAnsi="Times New Roman" w:cs="Times New Roman"/>
          <w:sz w:val="20"/>
          <w:szCs w:val="20"/>
          <w:lang w:val="mk-MK"/>
        </w:rPr>
        <w:t>5</w:t>
      </w:r>
      <w:r w:rsidR="00DA0AD9">
        <w:rPr>
          <w:rFonts w:ascii="Times New Roman" w:hAnsi="Times New Roman" w:cs="Times New Roman"/>
          <w:sz w:val="20"/>
          <w:szCs w:val="20"/>
          <w:lang w:val="mk-MK"/>
        </w:rPr>
        <w:t>9</w:t>
      </w:r>
      <w:r>
        <w:rPr>
          <w:rFonts w:ascii="Times New Roman" w:hAnsi="Times New Roman" w:cs="Times New Roman"/>
          <w:sz w:val="20"/>
          <w:szCs w:val="20"/>
          <w:lang w:val="mk-MK"/>
        </w:rPr>
        <w:t xml:space="preserve">. </w:t>
      </w:r>
      <w:r w:rsidRPr="00897497">
        <w:rPr>
          <w:rFonts w:ascii="Times New Roman" w:hAnsi="Times New Roman" w:cs="Times New Roman"/>
          <w:sz w:val="20"/>
          <w:szCs w:val="20"/>
          <w:lang w:val="mk-MK"/>
        </w:rPr>
        <w:t>Gazivoda D, et al. A clinical study on the influence of suturing material on oral wound healing. Vojnosanit Pregl 2015; 72(9): 765–769.</w:t>
      </w:r>
    </w:p>
    <w:p w14:paraId="70B1D14F" w14:textId="6F30086F" w:rsidR="007032C6" w:rsidRDefault="00DA0AD9" w:rsidP="00291639">
      <w:pPr>
        <w:jc w:val="both"/>
        <w:rPr>
          <w:rFonts w:ascii="Times New Roman" w:hAnsi="Times New Roman" w:cs="Times New Roman"/>
          <w:sz w:val="20"/>
          <w:szCs w:val="20"/>
          <w:lang w:val="mk-MK"/>
        </w:rPr>
      </w:pPr>
      <w:r>
        <w:rPr>
          <w:rFonts w:ascii="Times New Roman" w:hAnsi="Times New Roman" w:cs="Times New Roman"/>
          <w:sz w:val="20"/>
          <w:szCs w:val="20"/>
          <w:lang w:val="mk-MK"/>
        </w:rPr>
        <w:t>60</w:t>
      </w:r>
      <w:r w:rsidR="007032C6">
        <w:rPr>
          <w:rFonts w:ascii="Times New Roman" w:hAnsi="Times New Roman" w:cs="Times New Roman"/>
          <w:sz w:val="20"/>
          <w:szCs w:val="20"/>
          <w:lang w:val="mk-MK"/>
        </w:rPr>
        <w:t xml:space="preserve">. </w:t>
      </w:r>
      <w:bookmarkStart w:id="147" w:name="_Hlk113605308"/>
      <w:r w:rsidR="007032C6" w:rsidRPr="007032C6">
        <w:rPr>
          <w:rFonts w:ascii="Times New Roman" w:hAnsi="Times New Roman" w:cs="Times New Roman"/>
          <w:sz w:val="20"/>
          <w:szCs w:val="20"/>
          <w:lang w:val="mk-MK"/>
        </w:rPr>
        <w:t>Mahesh</w:t>
      </w:r>
      <w:bookmarkEnd w:id="147"/>
      <w:r w:rsidR="007032C6" w:rsidRPr="007032C6">
        <w:rPr>
          <w:rFonts w:ascii="Times New Roman" w:hAnsi="Times New Roman" w:cs="Times New Roman"/>
          <w:sz w:val="20"/>
          <w:szCs w:val="20"/>
          <w:lang w:val="mk-MK"/>
        </w:rPr>
        <w:t xml:space="preserve"> L, Kumar VR, Jain A, Shukla S, Aragoneses JM, Martínez González JM, Fernández-Domínguez M, Calvo-Guirado JL. Bacterial Adherence Around Sutures of Different Material at Grafted Site: A Microbiological Analysis. Materials. 2019; 12(18):2848</w:t>
      </w:r>
      <w:r w:rsidR="006D05E1">
        <w:rPr>
          <w:rFonts w:ascii="Times New Roman" w:hAnsi="Times New Roman" w:cs="Times New Roman"/>
          <w:sz w:val="20"/>
          <w:szCs w:val="20"/>
          <w:lang w:val="mk-MK"/>
        </w:rPr>
        <w:t>.</w:t>
      </w:r>
    </w:p>
    <w:p w14:paraId="20F2BA8C" w14:textId="1480FAF3" w:rsidR="007C725B" w:rsidRPr="007C725B" w:rsidRDefault="006D05E1" w:rsidP="007C725B">
      <w:pPr>
        <w:jc w:val="both"/>
        <w:rPr>
          <w:rFonts w:ascii="Times New Roman" w:hAnsi="Times New Roman" w:cs="Times New Roman"/>
          <w:sz w:val="20"/>
          <w:szCs w:val="20"/>
          <w:lang w:val="mk-MK"/>
        </w:rPr>
      </w:pPr>
      <w:r>
        <w:rPr>
          <w:rFonts w:ascii="Times New Roman" w:hAnsi="Times New Roman" w:cs="Times New Roman"/>
          <w:sz w:val="20"/>
          <w:szCs w:val="20"/>
          <w:lang w:val="mk-MK"/>
        </w:rPr>
        <w:t>6</w:t>
      </w:r>
      <w:r w:rsidR="00DA0AD9">
        <w:rPr>
          <w:rFonts w:ascii="Times New Roman" w:hAnsi="Times New Roman" w:cs="Times New Roman"/>
          <w:sz w:val="20"/>
          <w:szCs w:val="20"/>
          <w:lang w:val="mk-MK"/>
        </w:rPr>
        <w:t>1</w:t>
      </w:r>
      <w:r>
        <w:rPr>
          <w:rFonts w:ascii="Times New Roman" w:hAnsi="Times New Roman" w:cs="Times New Roman"/>
          <w:sz w:val="20"/>
          <w:szCs w:val="20"/>
          <w:lang w:val="mk-MK"/>
        </w:rPr>
        <w:t xml:space="preserve">. </w:t>
      </w:r>
      <w:r w:rsidRPr="006D05E1">
        <w:rPr>
          <w:rFonts w:ascii="Times New Roman" w:hAnsi="Times New Roman" w:cs="Times New Roman"/>
          <w:sz w:val="20"/>
          <w:szCs w:val="20"/>
          <w:lang w:val="mk-MK"/>
        </w:rPr>
        <w:t>Fomete B, Saheeb BD, Obiadazie AC. A prospective clinical evaluation of the longevity of resorbable sutures in oral surgical procedures. Niger J Clin Pract. 2013;16(3):334-338</w:t>
      </w:r>
      <w:r w:rsidR="007C725B" w:rsidRPr="007C725B">
        <w:rPr>
          <w:rFonts w:ascii="Times New Roman" w:hAnsi="Times New Roman" w:cs="Times New Roman"/>
          <w:sz w:val="20"/>
          <w:szCs w:val="20"/>
        </w:rPr>
        <w:t>.</w:t>
      </w:r>
    </w:p>
    <w:p w14:paraId="1AEB60EE" w14:textId="1FAF5F12" w:rsidR="007C725B" w:rsidRPr="007C725B" w:rsidRDefault="007C725B" w:rsidP="007C725B">
      <w:pPr>
        <w:jc w:val="both"/>
        <w:rPr>
          <w:rFonts w:ascii="Times New Roman" w:hAnsi="Times New Roman" w:cs="Times New Roman"/>
          <w:sz w:val="20"/>
          <w:szCs w:val="20"/>
        </w:rPr>
      </w:pPr>
      <w:r>
        <w:rPr>
          <w:rFonts w:ascii="Times New Roman" w:hAnsi="Times New Roman" w:cs="Times New Roman"/>
          <w:sz w:val="20"/>
          <w:szCs w:val="20"/>
        </w:rPr>
        <w:t>6</w:t>
      </w:r>
      <w:r w:rsidR="00DA0AD9">
        <w:rPr>
          <w:rFonts w:ascii="Times New Roman" w:hAnsi="Times New Roman" w:cs="Times New Roman"/>
          <w:sz w:val="20"/>
          <w:szCs w:val="20"/>
          <w:lang w:val="mk-MK"/>
        </w:rPr>
        <w:t>2</w:t>
      </w:r>
      <w:r>
        <w:rPr>
          <w:rFonts w:ascii="Times New Roman" w:hAnsi="Times New Roman" w:cs="Times New Roman"/>
          <w:sz w:val="20"/>
          <w:szCs w:val="20"/>
        </w:rPr>
        <w:t xml:space="preserve">. </w:t>
      </w:r>
      <w:r w:rsidRPr="007C725B">
        <w:rPr>
          <w:rFonts w:ascii="Times New Roman" w:hAnsi="Times New Roman" w:cs="Times New Roman"/>
          <w:sz w:val="20"/>
          <w:szCs w:val="20"/>
        </w:rPr>
        <w:t xml:space="preserve">Jamali H, Abuali M, Khalili MR. Clinical Outcomes of Silk versus Nylon Sutures for Suturing of Conjunctival Autograft in Pterygium Surgery. Middle East Afr J Ophthalmol. 2020;27(2):110-116. </w:t>
      </w:r>
    </w:p>
    <w:p w14:paraId="313DDE0A" w14:textId="752D9E25" w:rsidR="007C725B" w:rsidRDefault="007C725B" w:rsidP="007C725B">
      <w:pPr>
        <w:jc w:val="both"/>
        <w:rPr>
          <w:rFonts w:ascii="Times New Roman" w:hAnsi="Times New Roman" w:cs="Times New Roman"/>
          <w:sz w:val="20"/>
          <w:szCs w:val="20"/>
        </w:rPr>
      </w:pPr>
      <w:r>
        <w:rPr>
          <w:rFonts w:ascii="Times New Roman" w:hAnsi="Times New Roman" w:cs="Times New Roman"/>
          <w:sz w:val="20"/>
          <w:szCs w:val="20"/>
        </w:rPr>
        <w:t>6</w:t>
      </w:r>
      <w:r w:rsidR="00DA0AD9">
        <w:rPr>
          <w:rFonts w:ascii="Times New Roman" w:hAnsi="Times New Roman" w:cs="Times New Roman"/>
          <w:sz w:val="20"/>
          <w:szCs w:val="20"/>
          <w:lang w:val="mk-MK"/>
        </w:rPr>
        <w:t>3</w:t>
      </w:r>
      <w:r>
        <w:rPr>
          <w:rFonts w:ascii="Times New Roman" w:hAnsi="Times New Roman" w:cs="Times New Roman"/>
          <w:sz w:val="20"/>
          <w:szCs w:val="20"/>
        </w:rPr>
        <w:t xml:space="preserve">. </w:t>
      </w:r>
      <w:r w:rsidRPr="007C725B">
        <w:rPr>
          <w:rFonts w:ascii="Times New Roman" w:hAnsi="Times New Roman" w:cs="Times New Roman"/>
          <w:sz w:val="20"/>
          <w:szCs w:val="20"/>
        </w:rPr>
        <w:t>Goel A. Surgical Sutures - A Review. Delhi J Ophthalmol 2016;26:159-62.</w:t>
      </w:r>
    </w:p>
    <w:p w14:paraId="6B841A7A" w14:textId="424E74DD" w:rsidR="00055E65" w:rsidRPr="007C725B" w:rsidRDefault="00055E65" w:rsidP="007C725B">
      <w:pPr>
        <w:jc w:val="both"/>
        <w:rPr>
          <w:rFonts w:ascii="Times New Roman" w:hAnsi="Times New Roman" w:cs="Times New Roman"/>
          <w:sz w:val="20"/>
          <w:szCs w:val="20"/>
        </w:rPr>
      </w:pPr>
      <w:r>
        <w:rPr>
          <w:rFonts w:ascii="Times New Roman" w:hAnsi="Times New Roman" w:cs="Times New Roman"/>
          <w:sz w:val="20"/>
          <w:szCs w:val="20"/>
        </w:rPr>
        <w:t>6</w:t>
      </w:r>
      <w:r w:rsidR="00DA0AD9">
        <w:rPr>
          <w:rFonts w:ascii="Times New Roman" w:hAnsi="Times New Roman" w:cs="Times New Roman"/>
          <w:sz w:val="20"/>
          <w:szCs w:val="20"/>
          <w:lang w:val="mk-MK"/>
        </w:rPr>
        <w:t>4</w:t>
      </w:r>
      <w:r>
        <w:rPr>
          <w:rFonts w:ascii="Times New Roman" w:hAnsi="Times New Roman" w:cs="Times New Roman"/>
          <w:sz w:val="20"/>
          <w:szCs w:val="20"/>
        </w:rPr>
        <w:t xml:space="preserve">. </w:t>
      </w:r>
      <w:bookmarkStart w:id="148" w:name="_Hlk113471281"/>
      <w:r w:rsidRPr="00055E65">
        <w:rPr>
          <w:rFonts w:ascii="Times New Roman" w:hAnsi="Times New Roman" w:cs="Times New Roman"/>
          <w:sz w:val="20"/>
          <w:szCs w:val="20"/>
        </w:rPr>
        <w:t>Castelli</w:t>
      </w:r>
      <w:bookmarkEnd w:id="148"/>
      <w:r>
        <w:rPr>
          <w:rFonts w:ascii="Times New Roman" w:hAnsi="Times New Roman" w:cs="Times New Roman"/>
          <w:sz w:val="20"/>
          <w:szCs w:val="20"/>
        </w:rPr>
        <w:t xml:space="preserve"> </w:t>
      </w:r>
      <w:r w:rsidRPr="00055E65">
        <w:rPr>
          <w:rFonts w:ascii="Times New Roman" w:hAnsi="Times New Roman" w:cs="Times New Roman"/>
          <w:sz w:val="20"/>
          <w:szCs w:val="20"/>
        </w:rPr>
        <w:t>W, Nasjleti</w:t>
      </w:r>
      <w:r>
        <w:rPr>
          <w:rFonts w:ascii="Times New Roman" w:hAnsi="Times New Roman" w:cs="Times New Roman"/>
          <w:sz w:val="20"/>
          <w:szCs w:val="20"/>
        </w:rPr>
        <w:t xml:space="preserve"> </w:t>
      </w:r>
      <w:r w:rsidRPr="00055E65">
        <w:rPr>
          <w:rFonts w:ascii="Times New Roman" w:hAnsi="Times New Roman" w:cs="Times New Roman"/>
          <w:sz w:val="20"/>
          <w:szCs w:val="20"/>
        </w:rPr>
        <w:t xml:space="preserve"> CF, Diaz-Perez R, Caffesse RG</w:t>
      </w:r>
      <w:r>
        <w:rPr>
          <w:rFonts w:ascii="Times New Roman" w:hAnsi="Times New Roman" w:cs="Times New Roman"/>
          <w:sz w:val="20"/>
          <w:szCs w:val="20"/>
        </w:rPr>
        <w:t xml:space="preserve">. </w:t>
      </w:r>
      <w:r w:rsidRPr="00055E65">
        <w:rPr>
          <w:rFonts w:ascii="Times New Roman" w:hAnsi="Times New Roman" w:cs="Times New Roman"/>
          <w:sz w:val="20"/>
          <w:szCs w:val="20"/>
        </w:rPr>
        <w:t xml:space="preserve"> Cheek mucosa response to silk, cotton, and nylon suture materials. Oral surgery, oral medicine, and oral pathology</w:t>
      </w:r>
      <w:r>
        <w:rPr>
          <w:rFonts w:ascii="Times New Roman" w:hAnsi="Times New Roman" w:cs="Times New Roman"/>
          <w:sz w:val="20"/>
          <w:szCs w:val="20"/>
        </w:rPr>
        <w:t xml:space="preserve">. 1978; </w:t>
      </w:r>
      <w:r w:rsidRPr="00055E65">
        <w:rPr>
          <w:rFonts w:ascii="Times New Roman" w:hAnsi="Times New Roman" w:cs="Times New Roman"/>
          <w:sz w:val="20"/>
          <w:szCs w:val="20"/>
        </w:rPr>
        <w:t>45 2, 186-9 .</w:t>
      </w:r>
    </w:p>
    <w:p w14:paraId="35E251CB" w14:textId="632BF872" w:rsidR="001C50D2" w:rsidRDefault="003235EE" w:rsidP="001C50D2">
      <w:pPr>
        <w:jc w:val="both"/>
        <w:rPr>
          <w:rFonts w:ascii="Times New Roman" w:hAnsi="Times New Roman" w:cs="Times New Roman"/>
          <w:sz w:val="20"/>
          <w:szCs w:val="20"/>
          <w:lang w:val="mk-MK"/>
        </w:rPr>
      </w:pPr>
      <w:r>
        <w:rPr>
          <w:rFonts w:ascii="Times New Roman" w:hAnsi="Times New Roman" w:cs="Times New Roman"/>
          <w:sz w:val="20"/>
          <w:szCs w:val="20"/>
        </w:rPr>
        <w:t>6</w:t>
      </w:r>
      <w:r w:rsidR="00DA0AD9">
        <w:rPr>
          <w:rFonts w:ascii="Times New Roman" w:hAnsi="Times New Roman" w:cs="Times New Roman"/>
          <w:sz w:val="20"/>
          <w:szCs w:val="20"/>
          <w:lang w:val="mk-MK"/>
        </w:rPr>
        <w:t>5</w:t>
      </w:r>
      <w:r w:rsidR="001C50D2">
        <w:rPr>
          <w:rFonts w:ascii="Times New Roman" w:hAnsi="Times New Roman" w:cs="Times New Roman"/>
          <w:sz w:val="20"/>
          <w:szCs w:val="20"/>
          <w:lang w:val="mk-MK"/>
        </w:rPr>
        <w:t xml:space="preserve">. </w:t>
      </w:r>
      <w:r w:rsidR="001C50D2" w:rsidRPr="001C50D2">
        <w:rPr>
          <w:rFonts w:ascii="Times New Roman" w:hAnsi="Times New Roman" w:cs="Times New Roman"/>
          <w:sz w:val="20"/>
          <w:szCs w:val="20"/>
          <w:lang w:val="mk-MK"/>
        </w:rPr>
        <w:t>Asher R, Chacartchi T, Tandlich M, Shapira</w:t>
      </w:r>
      <w:r w:rsidR="001C50D2">
        <w:rPr>
          <w:rFonts w:ascii="Times New Roman" w:hAnsi="Times New Roman" w:cs="Times New Roman"/>
          <w:sz w:val="20"/>
          <w:szCs w:val="20"/>
          <w:lang w:val="mk-MK"/>
        </w:rPr>
        <w:t xml:space="preserve"> </w:t>
      </w:r>
      <w:r w:rsidR="001C50D2" w:rsidRPr="001C50D2">
        <w:rPr>
          <w:rFonts w:ascii="Times New Roman" w:hAnsi="Times New Roman" w:cs="Times New Roman"/>
          <w:sz w:val="20"/>
          <w:szCs w:val="20"/>
          <w:lang w:val="mk-MK"/>
        </w:rPr>
        <w:t>L, Polak D. Microbial accumulation on different</w:t>
      </w:r>
      <w:r w:rsidR="001C50D2">
        <w:rPr>
          <w:rFonts w:ascii="Times New Roman" w:hAnsi="Times New Roman" w:cs="Times New Roman"/>
          <w:sz w:val="20"/>
          <w:szCs w:val="20"/>
          <w:lang w:val="mk-MK"/>
        </w:rPr>
        <w:t xml:space="preserve"> </w:t>
      </w:r>
      <w:r w:rsidR="001C50D2" w:rsidRPr="001C50D2">
        <w:rPr>
          <w:rFonts w:ascii="Times New Roman" w:hAnsi="Times New Roman" w:cs="Times New Roman"/>
          <w:sz w:val="20"/>
          <w:szCs w:val="20"/>
          <w:lang w:val="mk-MK"/>
        </w:rPr>
        <w:t>suture materials following oral surgery: a</w:t>
      </w:r>
      <w:r w:rsidR="001C50D2">
        <w:rPr>
          <w:rFonts w:ascii="Times New Roman" w:hAnsi="Times New Roman" w:cs="Times New Roman"/>
          <w:sz w:val="20"/>
          <w:szCs w:val="20"/>
          <w:lang w:val="mk-MK"/>
        </w:rPr>
        <w:t xml:space="preserve"> </w:t>
      </w:r>
      <w:r w:rsidR="001C50D2" w:rsidRPr="001C50D2">
        <w:rPr>
          <w:rFonts w:ascii="Times New Roman" w:hAnsi="Times New Roman" w:cs="Times New Roman"/>
          <w:sz w:val="20"/>
          <w:szCs w:val="20"/>
          <w:lang w:val="mk-MK"/>
        </w:rPr>
        <w:t>randomized controlled study. Clin Oral Investig.</w:t>
      </w:r>
      <w:r w:rsidR="001C50D2">
        <w:rPr>
          <w:rFonts w:ascii="Times New Roman" w:hAnsi="Times New Roman" w:cs="Times New Roman"/>
          <w:sz w:val="20"/>
          <w:szCs w:val="20"/>
          <w:lang w:val="mk-MK"/>
        </w:rPr>
        <w:t xml:space="preserve"> </w:t>
      </w:r>
      <w:r w:rsidR="001C50D2" w:rsidRPr="001C50D2">
        <w:rPr>
          <w:rFonts w:ascii="Times New Roman" w:hAnsi="Times New Roman" w:cs="Times New Roman"/>
          <w:sz w:val="20"/>
          <w:szCs w:val="20"/>
          <w:lang w:val="mk-MK"/>
        </w:rPr>
        <w:t>2019 Feb;23(2):559-65.</w:t>
      </w:r>
    </w:p>
    <w:p w14:paraId="28E706A8" w14:textId="73A1C9BA" w:rsidR="00120ED9" w:rsidRDefault="00120ED9" w:rsidP="001C50D2">
      <w:pPr>
        <w:jc w:val="both"/>
        <w:rPr>
          <w:rFonts w:ascii="Times New Roman" w:hAnsi="Times New Roman" w:cs="Times New Roman"/>
          <w:sz w:val="20"/>
          <w:szCs w:val="20"/>
        </w:rPr>
      </w:pPr>
      <w:r>
        <w:rPr>
          <w:rFonts w:ascii="Times New Roman" w:hAnsi="Times New Roman" w:cs="Times New Roman"/>
          <w:sz w:val="20"/>
          <w:szCs w:val="20"/>
        </w:rPr>
        <w:t xml:space="preserve">66. </w:t>
      </w:r>
      <w:r w:rsidRPr="00120ED9">
        <w:rPr>
          <w:rFonts w:ascii="Times New Roman" w:hAnsi="Times New Roman" w:cs="Times New Roman"/>
          <w:sz w:val="20"/>
          <w:szCs w:val="20"/>
        </w:rPr>
        <w:t>Ivanoff CJ, Widmark G. Nonresorbable versus resorbable sutures in oral implant surgery: a prospective clinical study. Clin Implant Dent Relat Res. 2001;3(1):57-60.</w:t>
      </w:r>
    </w:p>
    <w:p w14:paraId="20C4CB26" w14:textId="19842E0B" w:rsidR="00FD0175" w:rsidRDefault="00FD0175" w:rsidP="001C50D2">
      <w:pPr>
        <w:jc w:val="both"/>
        <w:rPr>
          <w:rFonts w:ascii="Times New Roman" w:hAnsi="Times New Roman" w:cs="Times New Roman"/>
          <w:sz w:val="20"/>
          <w:szCs w:val="20"/>
        </w:rPr>
      </w:pPr>
      <w:r>
        <w:rPr>
          <w:rFonts w:ascii="Times New Roman" w:hAnsi="Times New Roman" w:cs="Times New Roman"/>
          <w:sz w:val="20"/>
          <w:szCs w:val="20"/>
        </w:rPr>
        <w:t xml:space="preserve">67. </w:t>
      </w:r>
      <w:r w:rsidR="00B06DE7" w:rsidRPr="00B06DE7">
        <w:rPr>
          <w:rFonts w:ascii="Times New Roman" w:hAnsi="Times New Roman" w:cs="Times New Roman"/>
          <w:sz w:val="20"/>
          <w:szCs w:val="20"/>
        </w:rPr>
        <w:t>Quaglia , E., Moscufo , L., Corsalini , M., Coscia , D., Sportelli , P., Cantatore, F., De Rinaldis , C., Rapone , B., Carossa , M., &amp; Carossa , S. (2018). P</w:t>
      </w:r>
      <w:r w:rsidR="000770E8">
        <w:rPr>
          <w:rFonts w:ascii="Times New Roman" w:hAnsi="Times New Roman" w:cs="Times New Roman"/>
          <w:sz w:val="20"/>
          <w:szCs w:val="20"/>
        </w:rPr>
        <w:t>olyamide vs silk sutures</w:t>
      </w:r>
      <w:r w:rsidR="00B06DE7" w:rsidRPr="00B06DE7">
        <w:rPr>
          <w:rFonts w:ascii="Times New Roman" w:hAnsi="Times New Roman" w:cs="Times New Roman"/>
          <w:sz w:val="20"/>
          <w:szCs w:val="20"/>
        </w:rPr>
        <w:t xml:space="preserve"> </w:t>
      </w:r>
      <w:r w:rsidR="000770E8">
        <w:rPr>
          <w:rFonts w:ascii="Times New Roman" w:hAnsi="Times New Roman" w:cs="Times New Roman"/>
          <w:sz w:val="20"/>
          <w:szCs w:val="20"/>
        </w:rPr>
        <w:t>in the healing of postextraction sockets: a split mouth study.</w:t>
      </w:r>
      <w:r w:rsidR="00B06DE7" w:rsidRPr="00B06DE7">
        <w:rPr>
          <w:rFonts w:ascii="Times New Roman" w:hAnsi="Times New Roman" w:cs="Times New Roman"/>
          <w:sz w:val="20"/>
          <w:szCs w:val="20"/>
        </w:rPr>
        <w:t xml:space="preserve"> Oral &amp; Implantology, 11(2), 115–120.</w:t>
      </w:r>
    </w:p>
    <w:p w14:paraId="7EE70B33" w14:textId="10403894" w:rsidR="0077113D" w:rsidRPr="00120ED9" w:rsidRDefault="0077113D" w:rsidP="0077113D">
      <w:pPr>
        <w:jc w:val="both"/>
        <w:rPr>
          <w:rFonts w:ascii="Times New Roman" w:hAnsi="Times New Roman" w:cs="Times New Roman"/>
          <w:sz w:val="20"/>
          <w:szCs w:val="20"/>
        </w:rPr>
      </w:pPr>
      <w:r>
        <w:rPr>
          <w:rFonts w:ascii="Times New Roman" w:hAnsi="Times New Roman" w:cs="Times New Roman"/>
          <w:sz w:val="20"/>
          <w:szCs w:val="20"/>
        </w:rPr>
        <w:t xml:space="preserve">68. </w:t>
      </w:r>
      <w:r w:rsidRPr="0077113D">
        <w:rPr>
          <w:rFonts w:ascii="Times New Roman" w:hAnsi="Times New Roman" w:cs="Times New Roman"/>
          <w:sz w:val="20"/>
          <w:szCs w:val="20"/>
        </w:rPr>
        <w:t>Karaca E, Hockenberger AS, Yildiz H. Investigating Changes in Mechanical Properties and Tissue Reaction of Silk, Polyester, Polyamide, and Polypropylene Sutures in Vivo. Textile Research Journal. 2005;75(4):297-303.</w:t>
      </w:r>
    </w:p>
    <w:p w14:paraId="362EF9DA" w14:textId="209C9FA8" w:rsidR="00D23FDA" w:rsidRDefault="00D23FDA" w:rsidP="001C50D2">
      <w:pPr>
        <w:jc w:val="both"/>
        <w:rPr>
          <w:rFonts w:ascii="Times New Roman" w:hAnsi="Times New Roman" w:cs="Times New Roman"/>
          <w:sz w:val="20"/>
          <w:szCs w:val="20"/>
        </w:rPr>
      </w:pPr>
      <w:r>
        <w:rPr>
          <w:rFonts w:ascii="Times New Roman" w:hAnsi="Times New Roman" w:cs="Times New Roman"/>
          <w:sz w:val="20"/>
          <w:szCs w:val="20"/>
        </w:rPr>
        <w:t>6</w:t>
      </w:r>
      <w:r w:rsidR="0077113D">
        <w:rPr>
          <w:rFonts w:ascii="Times New Roman" w:hAnsi="Times New Roman" w:cs="Times New Roman"/>
          <w:sz w:val="20"/>
          <w:szCs w:val="20"/>
        </w:rPr>
        <w:t>9</w:t>
      </w:r>
      <w:r>
        <w:rPr>
          <w:rFonts w:ascii="Times New Roman" w:hAnsi="Times New Roman" w:cs="Times New Roman"/>
          <w:sz w:val="20"/>
          <w:szCs w:val="20"/>
        </w:rPr>
        <w:t>.</w:t>
      </w:r>
      <w:r w:rsidRPr="00D23FDA">
        <w:t xml:space="preserve"> </w:t>
      </w:r>
      <w:r w:rsidRPr="00D23FDA">
        <w:rPr>
          <w:rFonts w:ascii="Times New Roman" w:hAnsi="Times New Roman" w:cs="Times New Roman"/>
          <w:sz w:val="20"/>
          <w:szCs w:val="20"/>
        </w:rPr>
        <w:t xml:space="preserve">Faris A, Khalid L, Hashim M, et al. Characteristics of Suture Materials Used in Oral Surgery: Systematic Review. Int Dent J. 2022;72(3):278-287. </w:t>
      </w:r>
      <w:r>
        <w:rPr>
          <w:rFonts w:ascii="Times New Roman" w:hAnsi="Times New Roman" w:cs="Times New Roman"/>
          <w:sz w:val="20"/>
          <w:szCs w:val="20"/>
        </w:rPr>
        <w:t xml:space="preserve"> </w:t>
      </w:r>
    </w:p>
    <w:p w14:paraId="33A5B232" w14:textId="0EA495C1" w:rsidR="00611617" w:rsidRDefault="00611617" w:rsidP="001C50D2">
      <w:pPr>
        <w:jc w:val="both"/>
        <w:rPr>
          <w:rFonts w:ascii="Times New Roman" w:hAnsi="Times New Roman" w:cs="Times New Roman"/>
          <w:sz w:val="20"/>
          <w:szCs w:val="20"/>
          <w:lang w:val="mk-MK"/>
        </w:rPr>
      </w:pPr>
      <w:r>
        <w:rPr>
          <w:rFonts w:ascii="Times New Roman" w:hAnsi="Times New Roman" w:cs="Times New Roman"/>
          <w:sz w:val="20"/>
          <w:szCs w:val="20"/>
          <w:lang w:val="mk-MK"/>
        </w:rPr>
        <w:t>70.</w:t>
      </w:r>
      <w:r w:rsidR="005715B9" w:rsidRPr="005715B9">
        <w:t xml:space="preserve"> </w:t>
      </w:r>
      <w:r w:rsidR="005715B9" w:rsidRPr="005715B9">
        <w:rPr>
          <w:rFonts w:ascii="Times New Roman" w:hAnsi="Times New Roman" w:cs="Times New Roman"/>
          <w:sz w:val="20"/>
          <w:szCs w:val="20"/>
          <w:lang w:val="mk-MK"/>
        </w:rPr>
        <w:t>Gowtham K, Anandh B, Srinivasan K, Umar M. Suture Materials in Dental Surgeries: A Review. Ann SBV 2020;9(1): 30–32.</w:t>
      </w:r>
    </w:p>
    <w:p w14:paraId="5B11D0FF" w14:textId="6C8E9D12" w:rsidR="005715B9" w:rsidRDefault="005715B9" w:rsidP="001C50D2">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71. </w:t>
      </w:r>
      <w:r w:rsidRPr="005715B9">
        <w:rPr>
          <w:rFonts w:ascii="Times New Roman" w:hAnsi="Times New Roman" w:cs="Times New Roman"/>
          <w:sz w:val="20"/>
          <w:szCs w:val="20"/>
          <w:lang w:val="mk-MK"/>
        </w:rPr>
        <w:t>Aldhabaan S, Hudise J Y, Alqarny M, et al. (August 15, 2020) Catgut Versus Polypropylene Sutures for Transcolumellar Incision Closure in Open Rhinoplasty: A Retrospective Cohort Study.</w:t>
      </w:r>
    </w:p>
    <w:p w14:paraId="362CA81C" w14:textId="2CB8F636" w:rsidR="005715B9" w:rsidRDefault="005715B9" w:rsidP="001C50D2">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72. </w:t>
      </w:r>
      <w:r w:rsidRPr="005715B9">
        <w:rPr>
          <w:rFonts w:ascii="Times New Roman" w:hAnsi="Times New Roman" w:cs="Times New Roman"/>
          <w:sz w:val="20"/>
          <w:szCs w:val="20"/>
          <w:lang w:val="mk-MK"/>
        </w:rPr>
        <w:t>Kiran Shankar H: A comparative study of outcome of the absorbable suture polydioxanone and non-absorbable suture polypropylene in laparotomy wound closure. Int J Res Med Sci. 2016, 4:2084-2088.</w:t>
      </w:r>
    </w:p>
    <w:p w14:paraId="4ECA33A8" w14:textId="52FD5A3E" w:rsidR="00CD7681" w:rsidRDefault="00CD7681" w:rsidP="001C50D2">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73. </w:t>
      </w:r>
      <w:r w:rsidRPr="00CD7681">
        <w:rPr>
          <w:rFonts w:ascii="Times New Roman" w:hAnsi="Times New Roman" w:cs="Times New Roman"/>
          <w:sz w:val="20"/>
          <w:szCs w:val="20"/>
          <w:lang w:val="mk-MK"/>
        </w:rPr>
        <w:t>Seki M, Yamamoto S, Abe H, Fukuchi T. Modified ab externo method for introducing 2 polypropylene loops for scleral suture fixation of intraocular lenses. J Cataract Refract Surg 2013; 39:1291-6.</w:t>
      </w:r>
    </w:p>
    <w:p w14:paraId="7183184B" w14:textId="77777777" w:rsidR="009A366D" w:rsidRDefault="00EA78E1" w:rsidP="001C50D2">
      <w:pPr>
        <w:jc w:val="both"/>
        <w:rPr>
          <w:rFonts w:ascii="Times New Roman" w:hAnsi="Times New Roman" w:cs="Times New Roman"/>
          <w:sz w:val="20"/>
          <w:szCs w:val="20"/>
          <w:lang w:val="mk-MK"/>
        </w:rPr>
      </w:pPr>
      <w:r>
        <w:rPr>
          <w:rFonts w:ascii="Times New Roman" w:hAnsi="Times New Roman" w:cs="Times New Roman"/>
          <w:sz w:val="20"/>
          <w:szCs w:val="20"/>
          <w:lang w:val="mk-MK"/>
        </w:rPr>
        <w:t>7</w:t>
      </w:r>
      <w:r w:rsidR="00CD7681">
        <w:rPr>
          <w:rFonts w:ascii="Times New Roman" w:hAnsi="Times New Roman" w:cs="Times New Roman"/>
          <w:sz w:val="20"/>
          <w:szCs w:val="20"/>
          <w:lang w:val="mk-MK"/>
        </w:rPr>
        <w:t>4</w:t>
      </w:r>
      <w:r>
        <w:rPr>
          <w:rFonts w:ascii="Times New Roman" w:hAnsi="Times New Roman" w:cs="Times New Roman"/>
          <w:sz w:val="20"/>
          <w:szCs w:val="20"/>
          <w:lang w:val="mk-MK"/>
        </w:rPr>
        <w:t>.</w:t>
      </w:r>
      <w:r w:rsidRPr="00EA78E1">
        <w:t xml:space="preserve"> </w:t>
      </w:r>
      <w:r w:rsidRPr="00EA78E1">
        <w:rPr>
          <w:rFonts w:ascii="Times New Roman" w:hAnsi="Times New Roman" w:cs="Times New Roman"/>
          <w:sz w:val="20"/>
          <w:szCs w:val="20"/>
          <w:lang w:val="mk-MK"/>
        </w:rPr>
        <w:t xml:space="preserve">Selvi F, Cakarer S, Can T, et al. Effects of different suture materials on tissue healing. J Istanb Univ Fac Dent. 2016;50(1):35-42. </w:t>
      </w:r>
    </w:p>
    <w:p w14:paraId="6BA5A083" w14:textId="045C3DF9" w:rsidR="00EA78E1" w:rsidRDefault="009A366D" w:rsidP="001C50D2">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75. </w:t>
      </w:r>
      <w:r w:rsidRPr="009A366D">
        <w:rPr>
          <w:rFonts w:ascii="Times New Roman" w:hAnsi="Times New Roman" w:cs="Times New Roman"/>
          <w:sz w:val="20"/>
          <w:szCs w:val="20"/>
          <w:lang w:val="mk-MK"/>
        </w:rPr>
        <w:t xml:space="preserve">Pesset, Camilla M. and Fonseca, Carolina O. da and Antunes, Milena and Santos, Ana Luiza L. dos and Teixeira, Izabel M. and Ribeiro, Tainara A. N. and Sachs, Daniela and Penna, Bruno, Characterizing Biofilm Formation of Staphylococcus Pseudintermedius in Different Suture Materials. </w:t>
      </w:r>
    </w:p>
    <w:p w14:paraId="61C21A46" w14:textId="3C6E3D03" w:rsidR="00330B21" w:rsidRDefault="00330B21" w:rsidP="001C50D2">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76. </w:t>
      </w:r>
      <w:r w:rsidRPr="00330B21">
        <w:rPr>
          <w:rFonts w:ascii="Times New Roman" w:hAnsi="Times New Roman" w:cs="Times New Roman"/>
          <w:sz w:val="20"/>
          <w:szCs w:val="20"/>
          <w:lang w:val="mk-MK"/>
        </w:rPr>
        <w:t>Minozzi F, Bollero P, Unfer V, Dolci A, Galli M. The sutures in dentistry. Eur Rev Med Pharmacol Sci. 2009;13(3):217-226.</w:t>
      </w:r>
    </w:p>
    <w:p w14:paraId="39D21D51" w14:textId="77777777" w:rsidR="002D6821" w:rsidRDefault="00843D30" w:rsidP="00843D30">
      <w:pPr>
        <w:jc w:val="both"/>
        <w:rPr>
          <w:rFonts w:ascii="Times New Roman" w:hAnsi="Times New Roman" w:cs="Times New Roman"/>
          <w:sz w:val="20"/>
          <w:szCs w:val="20"/>
          <w:lang w:val="mk-MK"/>
        </w:rPr>
      </w:pPr>
      <w:r>
        <w:rPr>
          <w:rFonts w:ascii="Times New Roman" w:hAnsi="Times New Roman" w:cs="Times New Roman"/>
          <w:sz w:val="20"/>
          <w:szCs w:val="20"/>
          <w:lang w:val="mk-MK"/>
        </w:rPr>
        <w:t>77</w:t>
      </w:r>
      <w:r w:rsidRPr="00843D30">
        <w:rPr>
          <w:rFonts w:ascii="Times New Roman" w:hAnsi="Times New Roman" w:cs="Times New Roman"/>
          <w:sz w:val="20"/>
          <w:szCs w:val="20"/>
          <w:lang w:val="mk-MK"/>
        </w:rPr>
        <w:t>.</w:t>
      </w:r>
      <w:r>
        <w:rPr>
          <w:rFonts w:ascii="Times New Roman" w:hAnsi="Times New Roman" w:cs="Times New Roman"/>
          <w:sz w:val="20"/>
          <w:szCs w:val="20"/>
          <w:lang w:val="mk-MK"/>
        </w:rPr>
        <w:t xml:space="preserve"> </w:t>
      </w:r>
      <w:r w:rsidR="002D6821" w:rsidRPr="002D6821">
        <w:rPr>
          <w:rFonts w:ascii="Times New Roman" w:hAnsi="Times New Roman" w:cs="Times New Roman"/>
          <w:sz w:val="20"/>
          <w:szCs w:val="20"/>
          <w:lang w:val="mk-MK"/>
        </w:rPr>
        <w:t>Geiger, Dieter &amp; Debus, Eike-Sebastian &amp; Ziegler, Ulrich &amp; Larena-Avellaneda, Axel &amp; Frosch, Matthias &amp; Thiede, Arnulf &amp; Dietz, Ulrich. (2005). Capillary Activity of Surgical Sutures and Suture- Dependent Bacterial Transport: A Qualitative Study. Surgical infections. 6. 377-83. 10.1089/sur.2005.6.377.</w:t>
      </w:r>
    </w:p>
    <w:p w14:paraId="7E6B4DCD" w14:textId="49BED412" w:rsidR="00843D30" w:rsidRPr="00843D30" w:rsidRDefault="002D6821" w:rsidP="00843D30">
      <w:pPr>
        <w:jc w:val="both"/>
        <w:rPr>
          <w:rFonts w:ascii="Times New Roman" w:hAnsi="Times New Roman" w:cs="Times New Roman"/>
          <w:sz w:val="20"/>
          <w:szCs w:val="20"/>
          <w:lang w:val="mk-MK"/>
        </w:rPr>
      </w:pPr>
      <w:r>
        <w:rPr>
          <w:rFonts w:ascii="Times New Roman" w:hAnsi="Times New Roman" w:cs="Times New Roman"/>
          <w:sz w:val="20"/>
          <w:szCs w:val="20"/>
        </w:rPr>
        <w:lastRenderedPageBreak/>
        <w:t xml:space="preserve">78. </w:t>
      </w:r>
      <w:r w:rsidR="00843D30" w:rsidRPr="00843D30">
        <w:rPr>
          <w:rFonts w:ascii="Times New Roman" w:hAnsi="Times New Roman" w:cs="Times New Roman"/>
          <w:sz w:val="20"/>
          <w:szCs w:val="20"/>
          <w:lang w:val="mk-MK"/>
        </w:rPr>
        <w:t>Khiste SV, Ranganath V, Nichani AS. Evaluation of tensile strength of surgical synthetic absorbable suture materials: an in vitro study. J Periodontal Implant Sci. 2013 Jun;43(3):130-5.</w:t>
      </w:r>
    </w:p>
    <w:p w14:paraId="6C277E3E" w14:textId="77CA4ED4" w:rsidR="00843D30" w:rsidRDefault="00843D30" w:rsidP="00843D30">
      <w:pPr>
        <w:jc w:val="both"/>
        <w:rPr>
          <w:rFonts w:ascii="Times New Roman" w:hAnsi="Times New Roman" w:cs="Times New Roman"/>
          <w:sz w:val="20"/>
          <w:szCs w:val="20"/>
          <w:lang w:val="mk-MK"/>
        </w:rPr>
      </w:pPr>
      <w:r>
        <w:rPr>
          <w:rFonts w:ascii="Times New Roman" w:hAnsi="Times New Roman" w:cs="Times New Roman"/>
          <w:sz w:val="20"/>
          <w:szCs w:val="20"/>
          <w:lang w:val="mk-MK"/>
        </w:rPr>
        <w:t>7</w:t>
      </w:r>
      <w:r w:rsidR="002D6821">
        <w:rPr>
          <w:rFonts w:ascii="Times New Roman" w:hAnsi="Times New Roman" w:cs="Times New Roman"/>
          <w:sz w:val="20"/>
          <w:szCs w:val="20"/>
        </w:rPr>
        <w:t xml:space="preserve">9. </w:t>
      </w:r>
      <w:r w:rsidRPr="00843D30">
        <w:rPr>
          <w:rFonts w:ascii="Times New Roman" w:hAnsi="Times New Roman" w:cs="Times New Roman"/>
          <w:sz w:val="20"/>
          <w:szCs w:val="20"/>
          <w:lang w:val="mk-MK"/>
        </w:rPr>
        <w:t>Moser JB, Lautenschlager EP, Horbal BJ. Mechanical properties of polyglycolic acid sutures in oral surgery. J Dent Res 1974;53:804-8.</w:t>
      </w:r>
    </w:p>
    <w:p w14:paraId="3F263ADE" w14:textId="56DF22F3" w:rsidR="003B2767" w:rsidRPr="003B2767" w:rsidRDefault="002D6821" w:rsidP="003B2767">
      <w:pPr>
        <w:jc w:val="both"/>
        <w:rPr>
          <w:rFonts w:ascii="Times New Roman" w:hAnsi="Times New Roman" w:cs="Times New Roman"/>
          <w:sz w:val="20"/>
          <w:szCs w:val="20"/>
          <w:lang w:val="mk-MK"/>
        </w:rPr>
      </w:pPr>
      <w:r>
        <w:rPr>
          <w:rFonts w:ascii="Times New Roman" w:hAnsi="Times New Roman" w:cs="Times New Roman"/>
          <w:sz w:val="20"/>
          <w:szCs w:val="20"/>
        </w:rPr>
        <w:t xml:space="preserve">80. </w:t>
      </w:r>
      <w:r w:rsidR="003B2767" w:rsidRPr="003B2767">
        <w:rPr>
          <w:rFonts w:ascii="Times New Roman" w:hAnsi="Times New Roman" w:cs="Times New Roman"/>
          <w:sz w:val="20"/>
          <w:szCs w:val="20"/>
          <w:lang w:val="mk-MK"/>
        </w:rPr>
        <w:t>Chunder A, Devjee J, Khedun SM, Moodley J, Esterhuizen T. A randomised controlled trial on suture materials for skin closure at caesarean section: Do wound infection rates differ? S Afr Med J. 2012;102(6 Pt2):374-376.</w:t>
      </w:r>
    </w:p>
    <w:p w14:paraId="62048030" w14:textId="5749491C" w:rsidR="003B2767" w:rsidRDefault="003B2767" w:rsidP="003B2767">
      <w:pPr>
        <w:jc w:val="both"/>
        <w:rPr>
          <w:rFonts w:ascii="Times New Roman" w:hAnsi="Times New Roman" w:cs="Times New Roman"/>
          <w:sz w:val="20"/>
          <w:szCs w:val="20"/>
          <w:lang w:val="mk-MK"/>
        </w:rPr>
      </w:pPr>
      <w:r>
        <w:rPr>
          <w:rFonts w:ascii="Times New Roman" w:hAnsi="Times New Roman" w:cs="Times New Roman"/>
          <w:sz w:val="20"/>
          <w:szCs w:val="20"/>
          <w:lang w:val="mk-MK"/>
        </w:rPr>
        <w:t>8</w:t>
      </w:r>
      <w:r w:rsidR="002D6821">
        <w:rPr>
          <w:rFonts w:ascii="Times New Roman" w:hAnsi="Times New Roman" w:cs="Times New Roman"/>
          <w:sz w:val="20"/>
          <w:szCs w:val="20"/>
        </w:rPr>
        <w:t xml:space="preserve">1. </w:t>
      </w:r>
      <w:r w:rsidRPr="003B2767">
        <w:rPr>
          <w:rFonts w:ascii="Times New Roman" w:hAnsi="Times New Roman" w:cs="Times New Roman"/>
          <w:sz w:val="20"/>
          <w:szCs w:val="20"/>
          <w:lang w:val="mk-MK"/>
        </w:rPr>
        <w:t>Lilly GE, Osbon DB, Hutchinson RA, Helfich RH.Clinical and bacteriological aspects of polyglycolicacid sutures. J Oral Surg 1973;31:103–105.</w:t>
      </w:r>
    </w:p>
    <w:p w14:paraId="0C24D3B5" w14:textId="77777777" w:rsidR="00E002D1" w:rsidRDefault="00E002D1" w:rsidP="00540E41">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82. </w:t>
      </w:r>
      <w:bookmarkStart w:id="149" w:name="_Hlk113549691"/>
      <w:r w:rsidRPr="00E002D1">
        <w:rPr>
          <w:rFonts w:ascii="Times New Roman" w:hAnsi="Times New Roman" w:cs="Times New Roman"/>
          <w:sz w:val="20"/>
          <w:szCs w:val="20"/>
          <w:lang w:val="mk-MK"/>
        </w:rPr>
        <w:t>Balamurugan</w:t>
      </w:r>
      <w:bookmarkEnd w:id="149"/>
      <w:r w:rsidRPr="00E002D1">
        <w:rPr>
          <w:rFonts w:ascii="Times New Roman" w:hAnsi="Times New Roman" w:cs="Times New Roman"/>
          <w:sz w:val="20"/>
          <w:szCs w:val="20"/>
          <w:lang w:val="mk-MK"/>
        </w:rPr>
        <w:t xml:space="preserve"> R, Mohamed M, Pandey</w:t>
      </w:r>
      <w:r>
        <w:rPr>
          <w:rFonts w:ascii="Times New Roman" w:hAnsi="Times New Roman" w:cs="Times New Roman"/>
          <w:sz w:val="20"/>
          <w:szCs w:val="20"/>
          <w:lang w:val="mk-MK"/>
        </w:rPr>
        <w:t xml:space="preserve"> </w:t>
      </w:r>
      <w:r w:rsidRPr="00E002D1">
        <w:rPr>
          <w:rFonts w:ascii="Times New Roman" w:hAnsi="Times New Roman" w:cs="Times New Roman"/>
          <w:sz w:val="20"/>
          <w:szCs w:val="20"/>
          <w:lang w:val="mk-MK"/>
        </w:rPr>
        <w:t>V, Katikaneni HKR, Kumar KRA. Clinical and Histological</w:t>
      </w:r>
      <w:r>
        <w:rPr>
          <w:rFonts w:ascii="Times New Roman" w:hAnsi="Times New Roman" w:cs="Times New Roman"/>
          <w:sz w:val="20"/>
          <w:szCs w:val="20"/>
          <w:lang w:val="mk-MK"/>
        </w:rPr>
        <w:t xml:space="preserve"> </w:t>
      </w:r>
      <w:r w:rsidRPr="00E002D1">
        <w:rPr>
          <w:rFonts w:ascii="Times New Roman" w:hAnsi="Times New Roman" w:cs="Times New Roman"/>
          <w:sz w:val="20"/>
          <w:szCs w:val="20"/>
          <w:lang w:val="mk-MK"/>
        </w:rPr>
        <w:t>Comparison of Polyglycolic Acid Suture with Black Silk Suture</w:t>
      </w:r>
      <w:r>
        <w:rPr>
          <w:rFonts w:ascii="Times New Roman" w:hAnsi="Times New Roman" w:cs="Times New Roman"/>
          <w:sz w:val="20"/>
          <w:szCs w:val="20"/>
          <w:lang w:val="mk-MK"/>
        </w:rPr>
        <w:t xml:space="preserve"> </w:t>
      </w:r>
      <w:r w:rsidRPr="00E002D1">
        <w:rPr>
          <w:rFonts w:ascii="Times New Roman" w:hAnsi="Times New Roman" w:cs="Times New Roman"/>
          <w:sz w:val="20"/>
          <w:szCs w:val="20"/>
          <w:lang w:val="mk-MK"/>
        </w:rPr>
        <w:t>after Minor Oral Surgical Procedure. J Contemp Dent Pract</w:t>
      </w:r>
      <w:r>
        <w:rPr>
          <w:rFonts w:ascii="Times New Roman" w:hAnsi="Times New Roman" w:cs="Times New Roman"/>
          <w:sz w:val="20"/>
          <w:szCs w:val="20"/>
          <w:lang w:val="mk-MK"/>
        </w:rPr>
        <w:t xml:space="preserve"> </w:t>
      </w:r>
      <w:r w:rsidRPr="00E002D1">
        <w:rPr>
          <w:rFonts w:ascii="Times New Roman" w:hAnsi="Times New Roman" w:cs="Times New Roman"/>
          <w:sz w:val="20"/>
          <w:szCs w:val="20"/>
          <w:lang w:val="mk-MK"/>
        </w:rPr>
        <w:t>2012;13(4):521-527.</w:t>
      </w:r>
    </w:p>
    <w:p w14:paraId="491A2AA5" w14:textId="04F1D7AB" w:rsidR="005A2A6C" w:rsidRDefault="00E002D1" w:rsidP="00540E41">
      <w:pPr>
        <w:jc w:val="both"/>
        <w:rPr>
          <w:rFonts w:ascii="Times New Roman" w:hAnsi="Times New Roman" w:cs="Times New Roman"/>
          <w:sz w:val="20"/>
          <w:szCs w:val="20"/>
          <w:lang w:val="mk-MK"/>
        </w:rPr>
      </w:pPr>
      <w:r>
        <w:rPr>
          <w:rFonts w:ascii="Times New Roman" w:hAnsi="Times New Roman" w:cs="Times New Roman"/>
          <w:sz w:val="20"/>
          <w:szCs w:val="20"/>
          <w:lang w:val="mk-MK"/>
        </w:rPr>
        <w:t>83</w:t>
      </w:r>
      <w:r w:rsidR="005A2A6C">
        <w:rPr>
          <w:rFonts w:ascii="Times New Roman" w:hAnsi="Times New Roman" w:cs="Times New Roman"/>
          <w:sz w:val="20"/>
          <w:szCs w:val="20"/>
          <w:lang w:val="mk-MK"/>
        </w:rPr>
        <w:t xml:space="preserve">. </w:t>
      </w:r>
      <w:r w:rsidR="005A2A6C" w:rsidRPr="005A2A6C">
        <w:rPr>
          <w:rFonts w:ascii="Times New Roman" w:hAnsi="Times New Roman" w:cs="Times New Roman"/>
          <w:sz w:val="20"/>
          <w:szCs w:val="20"/>
          <w:lang w:val="mk-MK"/>
        </w:rPr>
        <w:t>Okamoto T, Rosini KS, Miyahara GI, Gabrielli MF. Healing process of the gingival mucosa and dental alveolus following tooth extraction and suture with polyglycolic acid and polyglactin 910 threads. Comparative histomorphologic study in rats. Brazilian dental journal. 1994;5(1):35–43.</w:t>
      </w:r>
    </w:p>
    <w:p w14:paraId="377012CC" w14:textId="093C3742" w:rsidR="005A129D" w:rsidRPr="005A129D" w:rsidRDefault="005A129D" w:rsidP="005A129D">
      <w:pPr>
        <w:jc w:val="both"/>
        <w:rPr>
          <w:rFonts w:ascii="Times New Roman" w:hAnsi="Times New Roman" w:cs="Times New Roman"/>
          <w:sz w:val="20"/>
          <w:szCs w:val="20"/>
          <w:lang w:val="mk-MK"/>
        </w:rPr>
      </w:pPr>
      <w:r>
        <w:rPr>
          <w:rFonts w:ascii="Times New Roman" w:hAnsi="Times New Roman" w:cs="Times New Roman"/>
          <w:sz w:val="20"/>
          <w:szCs w:val="20"/>
          <w:lang w:val="mk-MK"/>
        </w:rPr>
        <w:t>84</w:t>
      </w:r>
      <w:r w:rsidRPr="005A129D">
        <w:rPr>
          <w:rFonts w:ascii="Times New Roman" w:hAnsi="Times New Roman" w:cs="Times New Roman"/>
          <w:sz w:val="20"/>
          <w:szCs w:val="20"/>
          <w:lang w:val="mk-MK"/>
        </w:rPr>
        <w:t>.</w:t>
      </w:r>
      <w:r w:rsidR="00065AEA">
        <w:rPr>
          <w:rFonts w:ascii="Times New Roman" w:hAnsi="Times New Roman" w:cs="Times New Roman"/>
          <w:sz w:val="20"/>
          <w:szCs w:val="20"/>
        </w:rPr>
        <w:t xml:space="preserve"> </w:t>
      </w:r>
      <w:r w:rsidRPr="005A129D">
        <w:rPr>
          <w:rFonts w:ascii="Times New Roman" w:hAnsi="Times New Roman" w:cs="Times New Roman"/>
          <w:sz w:val="20"/>
          <w:szCs w:val="20"/>
          <w:lang w:val="mk-MK"/>
        </w:rPr>
        <w:t>Dixit, Asha &amp; Nadkarni, Purnima &amp; Shah, Viral &amp; Patel, Bhavi &amp; Turiya, Prakash &amp; Thakkar, Ashokkumar. (2018). Evaluation of safety and efficacy of polyglactin 910 suture in surgical incision closure: clinical study protocol for a randomized controlled trial. International Journal of Clinical Trials. 5. 80. 10.18203/2349-3259.ijct20180135.</w:t>
      </w:r>
    </w:p>
    <w:p w14:paraId="618DF5DF" w14:textId="3F50E6A4" w:rsidR="005A129D" w:rsidRPr="005A129D" w:rsidRDefault="005A129D" w:rsidP="005A129D">
      <w:pPr>
        <w:jc w:val="both"/>
        <w:rPr>
          <w:rFonts w:ascii="Times New Roman" w:hAnsi="Times New Roman" w:cs="Times New Roman"/>
          <w:sz w:val="20"/>
          <w:szCs w:val="20"/>
          <w:lang w:val="mk-MK"/>
        </w:rPr>
      </w:pPr>
      <w:r>
        <w:rPr>
          <w:rFonts w:ascii="Times New Roman" w:hAnsi="Times New Roman" w:cs="Times New Roman"/>
          <w:sz w:val="20"/>
          <w:szCs w:val="20"/>
          <w:lang w:val="mk-MK"/>
        </w:rPr>
        <w:t>85</w:t>
      </w:r>
      <w:r w:rsidRPr="005A129D">
        <w:rPr>
          <w:rFonts w:ascii="Times New Roman" w:hAnsi="Times New Roman" w:cs="Times New Roman"/>
          <w:sz w:val="20"/>
          <w:szCs w:val="20"/>
          <w:lang w:val="mk-MK"/>
        </w:rPr>
        <w:t>.</w:t>
      </w:r>
      <w:r w:rsidR="00FF59AE">
        <w:rPr>
          <w:rFonts w:ascii="Times New Roman" w:hAnsi="Times New Roman" w:cs="Times New Roman"/>
          <w:sz w:val="20"/>
          <w:szCs w:val="20"/>
        </w:rPr>
        <w:t xml:space="preserve"> </w:t>
      </w:r>
      <w:r w:rsidRPr="005A129D">
        <w:rPr>
          <w:rFonts w:ascii="Times New Roman" w:hAnsi="Times New Roman" w:cs="Times New Roman"/>
          <w:sz w:val="20"/>
          <w:szCs w:val="20"/>
          <w:lang w:val="mk-MK"/>
        </w:rPr>
        <w:t>Valle  LFC,  Mars  EA,  d’Acampora  AJ, Kestering DM,  Sakae TM,  Russi RF.  Estudo da  força  de  ruptura  do  plano  músculo-aponeuróco  da  parede  abdominal  após sutura em pontos separados comparando trêspos  de os cirúrgico em ratos Wistar. ACM Arq Catarin Med. 2007;36(1):51-8.</w:t>
      </w:r>
    </w:p>
    <w:p w14:paraId="1E1E5D15" w14:textId="3A614E71" w:rsidR="005A129D" w:rsidRPr="005A129D" w:rsidRDefault="005A129D" w:rsidP="005A129D">
      <w:pPr>
        <w:jc w:val="both"/>
        <w:rPr>
          <w:rFonts w:ascii="Times New Roman" w:hAnsi="Times New Roman" w:cs="Times New Roman"/>
          <w:sz w:val="20"/>
          <w:szCs w:val="20"/>
          <w:lang w:val="mk-MK"/>
        </w:rPr>
      </w:pPr>
      <w:r>
        <w:rPr>
          <w:rFonts w:ascii="Times New Roman" w:hAnsi="Times New Roman" w:cs="Times New Roman"/>
          <w:sz w:val="20"/>
          <w:szCs w:val="20"/>
          <w:lang w:val="mk-MK"/>
        </w:rPr>
        <w:t>86</w:t>
      </w:r>
      <w:r w:rsidRPr="005A129D">
        <w:rPr>
          <w:rFonts w:ascii="Times New Roman" w:hAnsi="Times New Roman" w:cs="Times New Roman"/>
          <w:sz w:val="20"/>
          <w:szCs w:val="20"/>
          <w:lang w:val="mk-MK"/>
        </w:rPr>
        <w:t>.</w:t>
      </w:r>
      <w:r w:rsidR="00FF59AE">
        <w:rPr>
          <w:rFonts w:ascii="Times New Roman" w:hAnsi="Times New Roman" w:cs="Times New Roman"/>
          <w:sz w:val="20"/>
          <w:szCs w:val="20"/>
        </w:rPr>
        <w:t xml:space="preserve"> </w:t>
      </w:r>
      <w:r w:rsidR="002147E2" w:rsidRPr="002147E2">
        <w:rPr>
          <w:rFonts w:ascii="Times New Roman" w:hAnsi="Times New Roman" w:cs="Times New Roman"/>
          <w:sz w:val="20"/>
          <w:szCs w:val="20"/>
          <w:lang w:val="mk-MK"/>
        </w:rPr>
        <w:t xml:space="preserve">Biondo-Simões MLP, Oda MH, Pasqual S, Robes RR. Comparative study of polyglactin 910 and simple catgut in the formation of intraperitoneal adhesions. Acta Cir Bras. 2018;33(2):102-109. </w:t>
      </w:r>
    </w:p>
    <w:p w14:paraId="4CEB708B" w14:textId="60882157" w:rsidR="005A129D" w:rsidRDefault="005A129D" w:rsidP="005A129D">
      <w:pPr>
        <w:jc w:val="both"/>
        <w:rPr>
          <w:rFonts w:ascii="Times New Roman" w:hAnsi="Times New Roman" w:cs="Times New Roman"/>
          <w:sz w:val="20"/>
          <w:szCs w:val="20"/>
          <w:lang w:val="mk-MK"/>
        </w:rPr>
      </w:pPr>
      <w:r>
        <w:rPr>
          <w:rFonts w:ascii="Times New Roman" w:hAnsi="Times New Roman" w:cs="Times New Roman"/>
          <w:sz w:val="20"/>
          <w:szCs w:val="20"/>
          <w:lang w:val="mk-MK"/>
        </w:rPr>
        <w:t>8</w:t>
      </w:r>
      <w:r w:rsidR="00D16484">
        <w:rPr>
          <w:rFonts w:ascii="Times New Roman" w:hAnsi="Times New Roman" w:cs="Times New Roman"/>
          <w:sz w:val="20"/>
          <w:szCs w:val="20"/>
          <w:lang w:val="mk-MK"/>
        </w:rPr>
        <w:t>7</w:t>
      </w:r>
      <w:r w:rsidRPr="005A129D">
        <w:rPr>
          <w:rFonts w:ascii="Times New Roman" w:hAnsi="Times New Roman" w:cs="Times New Roman"/>
          <w:sz w:val="20"/>
          <w:szCs w:val="20"/>
          <w:lang w:val="mk-MK"/>
        </w:rPr>
        <w:t>.</w:t>
      </w:r>
      <w:r w:rsidR="00FF59AE">
        <w:rPr>
          <w:rFonts w:ascii="Times New Roman" w:hAnsi="Times New Roman" w:cs="Times New Roman"/>
          <w:sz w:val="20"/>
          <w:szCs w:val="20"/>
        </w:rPr>
        <w:t xml:space="preserve"> </w:t>
      </w:r>
      <w:r w:rsidR="003C5700" w:rsidRPr="003C5700">
        <w:rPr>
          <w:rFonts w:ascii="Times New Roman" w:hAnsi="Times New Roman" w:cs="Times New Roman"/>
          <w:sz w:val="20"/>
          <w:szCs w:val="20"/>
          <w:lang w:val="mk-MK"/>
        </w:rPr>
        <w:t>Odijk R, Hennipman B, Rousian M, et al. The MOVE-trial: Monocryl® vs. Vicryl Rapide™ for skin repair in mediolateral episiotomies: a randomized controlled trial. BMC Pregnancy Childbirth. 2017;17(1):355.</w:t>
      </w:r>
    </w:p>
    <w:p w14:paraId="302B6B0A" w14:textId="2F6F8F21" w:rsidR="00360D68" w:rsidRPr="00360D68" w:rsidRDefault="00370725" w:rsidP="00360D68">
      <w:pPr>
        <w:jc w:val="both"/>
        <w:rPr>
          <w:rFonts w:ascii="Times New Roman" w:hAnsi="Times New Roman" w:cs="Times New Roman"/>
          <w:sz w:val="20"/>
          <w:szCs w:val="20"/>
          <w:lang w:val="mk-MK"/>
        </w:rPr>
      </w:pPr>
      <w:r>
        <w:rPr>
          <w:rFonts w:ascii="Times New Roman" w:hAnsi="Times New Roman" w:cs="Times New Roman"/>
          <w:sz w:val="20"/>
          <w:szCs w:val="20"/>
          <w:lang w:val="mk-MK"/>
        </w:rPr>
        <w:t>88</w:t>
      </w:r>
      <w:r w:rsidR="00360D68" w:rsidRPr="00360D68">
        <w:rPr>
          <w:rFonts w:ascii="Times New Roman" w:hAnsi="Times New Roman" w:cs="Times New Roman"/>
          <w:sz w:val="20"/>
          <w:szCs w:val="20"/>
          <w:lang w:val="mk-MK"/>
        </w:rPr>
        <w:t>.</w:t>
      </w:r>
      <w:r w:rsidR="00FF59AE">
        <w:rPr>
          <w:rFonts w:ascii="Times New Roman" w:hAnsi="Times New Roman" w:cs="Times New Roman"/>
          <w:sz w:val="20"/>
          <w:szCs w:val="20"/>
        </w:rPr>
        <w:t xml:space="preserve"> </w:t>
      </w:r>
      <w:r w:rsidR="00360D68" w:rsidRPr="00360D68">
        <w:rPr>
          <w:rFonts w:ascii="Times New Roman" w:hAnsi="Times New Roman" w:cs="Times New Roman"/>
          <w:sz w:val="20"/>
          <w:szCs w:val="20"/>
          <w:lang w:val="mk-MK"/>
        </w:rPr>
        <w:t>Kruthi N, Rajasekhar G, Anuradha B, Krishna Prasad L (2014) Polyglactin 910 vs. Triclosan Coated Polyglactin 910 In Oral Surgery: AComparative In Vivo Study. Dentistry 4: 267.</w:t>
      </w:r>
    </w:p>
    <w:p w14:paraId="0CB63C73" w14:textId="5838BEAF" w:rsidR="00360D68" w:rsidRPr="00360D68" w:rsidRDefault="00370725" w:rsidP="00360D68">
      <w:pPr>
        <w:jc w:val="both"/>
        <w:rPr>
          <w:rFonts w:ascii="Times New Roman" w:hAnsi="Times New Roman" w:cs="Times New Roman"/>
          <w:sz w:val="20"/>
          <w:szCs w:val="20"/>
          <w:lang w:val="mk-MK"/>
        </w:rPr>
      </w:pPr>
      <w:r>
        <w:rPr>
          <w:rFonts w:ascii="Times New Roman" w:hAnsi="Times New Roman" w:cs="Times New Roman"/>
          <w:sz w:val="20"/>
          <w:szCs w:val="20"/>
          <w:lang w:val="mk-MK"/>
        </w:rPr>
        <w:t>89</w:t>
      </w:r>
      <w:r w:rsidR="00360D68" w:rsidRPr="00360D68">
        <w:rPr>
          <w:rFonts w:ascii="Times New Roman" w:hAnsi="Times New Roman" w:cs="Times New Roman"/>
          <w:sz w:val="20"/>
          <w:szCs w:val="20"/>
          <w:lang w:val="mk-MK"/>
        </w:rPr>
        <w:t>.</w:t>
      </w:r>
      <w:r w:rsidR="00FF59AE">
        <w:rPr>
          <w:rFonts w:ascii="Times New Roman" w:hAnsi="Times New Roman" w:cs="Times New Roman"/>
          <w:sz w:val="20"/>
          <w:szCs w:val="20"/>
        </w:rPr>
        <w:t xml:space="preserve"> </w:t>
      </w:r>
      <w:r w:rsidR="00360D68" w:rsidRPr="00360D68">
        <w:rPr>
          <w:rFonts w:ascii="Times New Roman" w:hAnsi="Times New Roman" w:cs="Times New Roman"/>
          <w:sz w:val="20"/>
          <w:szCs w:val="20"/>
          <w:lang w:val="mk-MK"/>
        </w:rPr>
        <w:t xml:space="preserve">Edmiston CE, Seabrook GR, Goheen MP, Krepel CJ, Johnson CP, Lewis BD, Brown KR, Towne JB. Bacterial adherence to surgical sutures: can antibacterial-coated sutures reduce the risk of microbial contamination? J Am Coll Surg. 2006 Oct;203(4):481-9. </w:t>
      </w:r>
    </w:p>
    <w:p w14:paraId="4639B047" w14:textId="48C9C67D" w:rsidR="00360D68" w:rsidRPr="00360D68" w:rsidRDefault="00370725" w:rsidP="00360D68">
      <w:pPr>
        <w:jc w:val="both"/>
        <w:rPr>
          <w:rFonts w:ascii="Times New Roman" w:hAnsi="Times New Roman" w:cs="Times New Roman"/>
          <w:sz w:val="20"/>
          <w:szCs w:val="20"/>
          <w:lang w:val="mk-MK"/>
        </w:rPr>
      </w:pPr>
      <w:r>
        <w:rPr>
          <w:rFonts w:ascii="Times New Roman" w:hAnsi="Times New Roman" w:cs="Times New Roman"/>
          <w:sz w:val="20"/>
          <w:szCs w:val="20"/>
          <w:lang w:val="mk-MK"/>
        </w:rPr>
        <w:t>90</w:t>
      </w:r>
      <w:r w:rsidR="00360D68" w:rsidRPr="00360D68">
        <w:rPr>
          <w:rFonts w:ascii="Times New Roman" w:hAnsi="Times New Roman" w:cs="Times New Roman"/>
          <w:sz w:val="20"/>
          <w:szCs w:val="20"/>
          <w:lang w:val="mk-MK"/>
        </w:rPr>
        <w:t>.</w:t>
      </w:r>
      <w:r w:rsidR="00D35D80">
        <w:rPr>
          <w:rFonts w:ascii="Times New Roman" w:hAnsi="Times New Roman" w:cs="Times New Roman"/>
          <w:sz w:val="20"/>
          <w:szCs w:val="20"/>
          <w:lang w:val="mk-MK"/>
        </w:rPr>
        <w:t xml:space="preserve"> </w:t>
      </w:r>
      <w:r w:rsidR="00360D68" w:rsidRPr="00360D68">
        <w:rPr>
          <w:rFonts w:ascii="Times New Roman" w:hAnsi="Times New Roman" w:cs="Times New Roman"/>
          <w:sz w:val="20"/>
          <w:szCs w:val="20"/>
          <w:lang w:val="mk-MK"/>
        </w:rPr>
        <w:t>Gomez Alonso A, Garcia-Criado FJ, Parreno- Manchado FC, Garcia-Sanchez JE, Garcia-Sanchez E, et al. (2007) Study of the efficacy of coated Vicryl plus antibacterial suture (coated polyglactin 910 suture with triclosan) in two animal models of general surgery. J Infect 54: 82-8.</w:t>
      </w:r>
    </w:p>
    <w:p w14:paraId="73EF3CFB" w14:textId="77777777" w:rsidR="00D35D80" w:rsidRDefault="00370725" w:rsidP="00360D68">
      <w:pPr>
        <w:jc w:val="both"/>
        <w:rPr>
          <w:rFonts w:ascii="Times New Roman" w:hAnsi="Times New Roman" w:cs="Times New Roman"/>
          <w:sz w:val="20"/>
          <w:szCs w:val="20"/>
          <w:lang w:val="mk-MK"/>
        </w:rPr>
      </w:pPr>
      <w:r>
        <w:rPr>
          <w:rFonts w:ascii="Times New Roman" w:hAnsi="Times New Roman" w:cs="Times New Roman"/>
          <w:sz w:val="20"/>
          <w:szCs w:val="20"/>
          <w:lang w:val="mk-MK"/>
        </w:rPr>
        <w:t>91</w:t>
      </w:r>
      <w:r w:rsidR="00360D68" w:rsidRPr="00360D68">
        <w:rPr>
          <w:rFonts w:ascii="Times New Roman" w:hAnsi="Times New Roman" w:cs="Times New Roman"/>
          <w:sz w:val="20"/>
          <w:szCs w:val="20"/>
          <w:lang w:val="mk-MK"/>
        </w:rPr>
        <w:t>.</w:t>
      </w:r>
      <w:r w:rsidR="00D35D80" w:rsidRPr="00D35D80">
        <w:t xml:space="preserve"> </w:t>
      </w:r>
      <w:r w:rsidR="00D35D80" w:rsidRPr="00D35D80">
        <w:rPr>
          <w:rFonts w:ascii="Times New Roman" w:hAnsi="Times New Roman" w:cs="Times New Roman"/>
          <w:sz w:val="20"/>
          <w:szCs w:val="20"/>
          <w:lang w:val="mk-MK"/>
        </w:rPr>
        <w:t>Tandon SC, Kelly J, Turtle M, Irwin ST. Irradiated polyglactin 910: a</w:t>
      </w:r>
      <w:r w:rsidR="00D35D80">
        <w:rPr>
          <w:rFonts w:ascii="Times New Roman" w:hAnsi="Times New Roman" w:cs="Times New Roman"/>
          <w:sz w:val="20"/>
          <w:szCs w:val="20"/>
          <w:lang w:val="mk-MK"/>
        </w:rPr>
        <w:t xml:space="preserve"> </w:t>
      </w:r>
      <w:r w:rsidR="00D35D80" w:rsidRPr="00D35D80">
        <w:rPr>
          <w:rFonts w:ascii="Times New Roman" w:hAnsi="Times New Roman" w:cs="Times New Roman"/>
          <w:sz w:val="20"/>
          <w:szCs w:val="20"/>
          <w:lang w:val="mk-MK"/>
        </w:rPr>
        <w:t>new synthetic absorbable suture. J R Coll Surg Edinb 1995; 40:185.</w:t>
      </w:r>
    </w:p>
    <w:p w14:paraId="2A67AE51" w14:textId="045A40D9" w:rsidR="00D35D80" w:rsidRDefault="00D35D80" w:rsidP="00360D68">
      <w:pPr>
        <w:jc w:val="both"/>
        <w:rPr>
          <w:rFonts w:ascii="Times New Roman" w:hAnsi="Times New Roman" w:cs="Times New Roman"/>
          <w:sz w:val="20"/>
          <w:szCs w:val="20"/>
          <w:lang w:val="mk-MK"/>
        </w:rPr>
      </w:pPr>
      <w:r>
        <w:rPr>
          <w:rFonts w:ascii="Times New Roman" w:hAnsi="Times New Roman" w:cs="Times New Roman"/>
          <w:sz w:val="20"/>
          <w:szCs w:val="20"/>
          <w:lang w:val="mk-MK"/>
        </w:rPr>
        <w:t>92.</w:t>
      </w:r>
      <w:r w:rsidRPr="00D35D80">
        <w:t xml:space="preserve"> </w:t>
      </w:r>
      <w:r w:rsidRPr="00D35D80">
        <w:rPr>
          <w:rFonts w:ascii="Times New Roman" w:hAnsi="Times New Roman" w:cs="Times New Roman"/>
          <w:sz w:val="20"/>
          <w:szCs w:val="20"/>
          <w:lang w:val="mk-MK"/>
        </w:rPr>
        <w:t>Aderriotis D, Sàndor GK. Outcomes of irradiated polyglactin 910 Vicryl Rapide fast-absorbing suture in oral and scalp wounds. J Can Dent Assoc. 1999;65(6):345-347.</w:t>
      </w:r>
    </w:p>
    <w:p w14:paraId="5CD73545" w14:textId="5BA814EF" w:rsidR="00360D68" w:rsidRDefault="00D35D80" w:rsidP="00360D68">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93. </w:t>
      </w:r>
      <w:r w:rsidR="00360D68" w:rsidRPr="00360D68">
        <w:rPr>
          <w:rFonts w:ascii="Times New Roman" w:hAnsi="Times New Roman" w:cs="Times New Roman"/>
          <w:sz w:val="20"/>
          <w:szCs w:val="20"/>
          <w:lang w:val="mk-MK"/>
        </w:rPr>
        <w:t>Storch M, Perry LC, Davidson JM, Ward JJ. A 28-day study of the effect of Coated VICRYL* Plus Antibacterial Suture (coated polyglactin 910 suture with triclosan) on wound healing in guinea pig linear incisional skin wounds. Surg Infect (Larchmt). 2002;3 Suppl 1:S89-98.</w:t>
      </w:r>
    </w:p>
    <w:p w14:paraId="5A380E35" w14:textId="45A52839" w:rsidR="0079049A" w:rsidRDefault="0079049A" w:rsidP="00360D68">
      <w:pPr>
        <w:jc w:val="both"/>
        <w:rPr>
          <w:rFonts w:ascii="Times New Roman" w:hAnsi="Times New Roman" w:cs="Times New Roman"/>
          <w:sz w:val="20"/>
          <w:szCs w:val="20"/>
        </w:rPr>
      </w:pPr>
      <w:r>
        <w:rPr>
          <w:rFonts w:ascii="Times New Roman" w:hAnsi="Times New Roman" w:cs="Times New Roman"/>
          <w:sz w:val="20"/>
          <w:szCs w:val="20"/>
        </w:rPr>
        <w:t xml:space="preserve">94. </w:t>
      </w:r>
      <w:r w:rsidRPr="0079049A">
        <w:rPr>
          <w:rFonts w:ascii="Times New Roman" w:hAnsi="Times New Roman" w:cs="Times New Roman"/>
          <w:sz w:val="20"/>
          <w:szCs w:val="20"/>
        </w:rPr>
        <w:t>Bezwada RS, Jamiolkowski DD, Lee IY, et al. Monocryl suture, a new ultra-pliable absorbable monofilament suture. Biomaterials. 1995;16(15):1141-1148.</w:t>
      </w:r>
    </w:p>
    <w:p w14:paraId="02F6F62E" w14:textId="77777777" w:rsidR="001838B4" w:rsidRDefault="0050411D" w:rsidP="00360D68">
      <w:pPr>
        <w:jc w:val="both"/>
        <w:rPr>
          <w:rFonts w:ascii="Times New Roman" w:hAnsi="Times New Roman" w:cs="Times New Roman"/>
          <w:sz w:val="20"/>
          <w:szCs w:val="20"/>
          <w:lang w:val="mk-MK"/>
        </w:rPr>
      </w:pPr>
      <w:r>
        <w:rPr>
          <w:rFonts w:ascii="Times New Roman" w:hAnsi="Times New Roman" w:cs="Times New Roman"/>
          <w:sz w:val="20"/>
          <w:szCs w:val="20"/>
          <w:lang w:val="mk-MK"/>
        </w:rPr>
        <w:t>95.</w:t>
      </w:r>
      <w:r w:rsidRPr="0050411D">
        <w:t xml:space="preserve"> </w:t>
      </w:r>
      <w:r w:rsidRPr="0050411D">
        <w:rPr>
          <w:rFonts w:ascii="Times New Roman" w:hAnsi="Times New Roman" w:cs="Times New Roman"/>
          <w:sz w:val="20"/>
          <w:szCs w:val="20"/>
          <w:lang w:val="mk-MK"/>
        </w:rPr>
        <w:t>Otten JE, Wiedmann-Al-Ahmad M, Jahnke H, Pelz K. Bacterial colonization on different suture materials--a potential risk for intraoral dentoalveolar surgery. J Biomed Mater Res B Appl Biomater. 2005;74(1):627-635.</w:t>
      </w:r>
    </w:p>
    <w:p w14:paraId="4F8BA68D" w14:textId="77777777" w:rsidR="00E53AD5" w:rsidRDefault="001838B4" w:rsidP="00360D68">
      <w:pPr>
        <w:jc w:val="both"/>
        <w:rPr>
          <w:rFonts w:ascii="Times New Roman" w:hAnsi="Times New Roman" w:cs="Times New Roman"/>
          <w:sz w:val="20"/>
          <w:szCs w:val="20"/>
          <w:lang w:val="mk-MK"/>
        </w:rPr>
      </w:pPr>
      <w:r>
        <w:rPr>
          <w:rFonts w:ascii="Times New Roman" w:hAnsi="Times New Roman" w:cs="Times New Roman"/>
          <w:sz w:val="20"/>
          <w:szCs w:val="20"/>
          <w:lang w:val="mk-MK"/>
        </w:rPr>
        <w:lastRenderedPageBreak/>
        <w:t>96.</w:t>
      </w:r>
      <w:r w:rsidRPr="001838B4">
        <w:t xml:space="preserve"> </w:t>
      </w:r>
      <w:r w:rsidRPr="001838B4">
        <w:rPr>
          <w:rFonts w:ascii="Times New Roman" w:hAnsi="Times New Roman" w:cs="Times New Roman"/>
          <w:sz w:val="20"/>
          <w:szCs w:val="20"/>
          <w:lang w:val="mk-MK"/>
        </w:rPr>
        <w:t>Huang T-W, Cheng P-W, Chan Y-H, Wang C-T, Fang K-M, Young T-H. Clinical and biomechanical analyses to select a suture material for uvulopalatopharyngeal surgery. Otolaryngology–Head and Neck Surgery. 2010;143(5):655-661</w:t>
      </w:r>
      <w:r w:rsidR="002C1A5B">
        <w:rPr>
          <w:rFonts w:ascii="Times New Roman" w:hAnsi="Times New Roman" w:cs="Times New Roman"/>
          <w:sz w:val="20"/>
          <w:szCs w:val="20"/>
          <w:lang w:val="mk-MK"/>
        </w:rPr>
        <w:t>.</w:t>
      </w:r>
    </w:p>
    <w:p w14:paraId="6C04F4DC" w14:textId="1B6094FD" w:rsidR="0050411D" w:rsidRDefault="00E53AD5" w:rsidP="00360D68">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97. </w:t>
      </w:r>
      <w:bookmarkStart w:id="150" w:name="_Hlk110012975"/>
      <w:r>
        <w:rPr>
          <w:rFonts w:ascii="Times New Roman" w:hAnsi="Times New Roman" w:cs="Times New Roman"/>
          <w:sz w:val="20"/>
          <w:szCs w:val="20"/>
        </w:rPr>
        <w:t xml:space="preserve">Dakshinkar </w:t>
      </w:r>
      <w:bookmarkEnd w:id="150"/>
      <w:r>
        <w:rPr>
          <w:rFonts w:ascii="Times New Roman" w:hAnsi="Times New Roman" w:cs="Times New Roman"/>
          <w:sz w:val="20"/>
          <w:szCs w:val="20"/>
        </w:rPr>
        <w:t xml:space="preserve">P, Borle J, Bhola N, Mishra A. </w:t>
      </w:r>
      <w:r w:rsidRPr="00E53AD5">
        <w:rPr>
          <w:rFonts w:ascii="Times New Roman" w:hAnsi="Times New Roman" w:cs="Times New Roman"/>
          <w:sz w:val="20"/>
          <w:szCs w:val="20"/>
          <w:lang w:val="mk-MK"/>
        </w:rPr>
        <w:t>Comparison of Poliglecaprone 25 (monofilament) and Polyglactin 910 (multifilament) suture material in terms of soft tissue healing of surgical wound after cleft alveolar bone grafting. European Journal of Molecular &amp; Clinical Medicine, 2020; 7(2): 2091-2097.</w:t>
      </w:r>
      <w:r w:rsidR="001838B4">
        <w:rPr>
          <w:rFonts w:ascii="Times New Roman" w:hAnsi="Times New Roman" w:cs="Times New Roman"/>
          <w:sz w:val="20"/>
          <w:szCs w:val="20"/>
          <w:lang w:val="mk-MK"/>
        </w:rPr>
        <w:t xml:space="preserve"> </w:t>
      </w:r>
      <w:r w:rsidR="0050411D">
        <w:rPr>
          <w:rFonts w:ascii="Times New Roman" w:hAnsi="Times New Roman" w:cs="Times New Roman"/>
          <w:sz w:val="20"/>
          <w:szCs w:val="20"/>
          <w:lang w:val="mk-MK"/>
        </w:rPr>
        <w:t xml:space="preserve"> </w:t>
      </w:r>
    </w:p>
    <w:p w14:paraId="63405D57" w14:textId="1DC4C7AD" w:rsidR="00192099" w:rsidRDefault="00192099" w:rsidP="00360D68">
      <w:pPr>
        <w:jc w:val="both"/>
        <w:rPr>
          <w:rFonts w:ascii="Times New Roman" w:hAnsi="Times New Roman" w:cs="Times New Roman"/>
          <w:sz w:val="20"/>
          <w:szCs w:val="20"/>
        </w:rPr>
      </w:pPr>
      <w:r>
        <w:rPr>
          <w:rFonts w:ascii="Times New Roman" w:hAnsi="Times New Roman" w:cs="Times New Roman"/>
          <w:sz w:val="20"/>
          <w:szCs w:val="20"/>
        </w:rPr>
        <w:t xml:space="preserve">98. </w:t>
      </w:r>
      <w:r w:rsidRPr="00192099">
        <w:rPr>
          <w:rFonts w:ascii="Times New Roman" w:hAnsi="Times New Roman" w:cs="Times New Roman"/>
          <w:sz w:val="20"/>
          <w:szCs w:val="20"/>
        </w:rPr>
        <w:t>Yilmaz N, Inal S, Muğlali M, Güvenç T, Baş B. Effects of polyglecaprone 25, silk and catgut suture materials on oral mucosa wound healing in diabetic rats: an evaluation of nitric oxide dynamics. Med Oral Patol Oral Cir Bucal. 2010;15(3):e526-e530.</w:t>
      </w:r>
    </w:p>
    <w:p w14:paraId="212CFAC3" w14:textId="585C33E6" w:rsidR="00192099" w:rsidRDefault="00192099" w:rsidP="00360D68">
      <w:pPr>
        <w:jc w:val="both"/>
        <w:rPr>
          <w:rFonts w:ascii="Times New Roman" w:hAnsi="Times New Roman" w:cs="Times New Roman"/>
          <w:sz w:val="20"/>
          <w:szCs w:val="20"/>
        </w:rPr>
      </w:pPr>
      <w:r>
        <w:rPr>
          <w:rFonts w:ascii="Times New Roman" w:hAnsi="Times New Roman" w:cs="Times New Roman"/>
          <w:sz w:val="20"/>
          <w:szCs w:val="20"/>
        </w:rPr>
        <w:t xml:space="preserve">99. </w:t>
      </w:r>
      <w:r w:rsidRPr="00192099">
        <w:rPr>
          <w:rFonts w:ascii="Times New Roman" w:hAnsi="Times New Roman" w:cs="Times New Roman"/>
          <w:sz w:val="20"/>
          <w:szCs w:val="20"/>
        </w:rPr>
        <w:t xml:space="preserve">Sala-Pérez S, López-Ramírez M, Quinteros-Borgarello M, Valmaseda-Castellón E, Gay-Escoda C. Antibacterial suture vs silk for the surgical removal of impacted lower third molars. A randomized clinical study. Med Oral Patol Oral Cir Bucal. 2016 Jan 1;21(1):e95-102. </w:t>
      </w:r>
    </w:p>
    <w:p w14:paraId="643FE162" w14:textId="784EA901" w:rsidR="00AC338C" w:rsidRDefault="00AC338C" w:rsidP="00360D68">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100. </w:t>
      </w:r>
      <w:r w:rsidRPr="00AC338C">
        <w:rPr>
          <w:rFonts w:ascii="Times New Roman" w:hAnsi="Times New Roman" w:cs="Times New Roman"/>
          <w:sz w:val="20"/>
          <w:szCs w:val="20"/>
          <w:lang w:val="mk-MK"/>
        </w:rPr>
        <w:t>Abellán D, Nart J, Pascual A, Cohen RE, Sanz-Moliner JD. Physical and Mechanical Evaluation of Five Suture Materials on Three Knot Configurations: An in Vitro Study. Polymers (Basel). 2016 Apr 20;8(4):147.</w:t>
      </w:r>
    </w:p>
    <w:p w14:paraId="7CB68845" w14:textId="2B8D91C0" w:rsidR="005C32B9" w:rsidRDefault="005C32B9" w:rsidP="00360D68">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101. </w:t>
      </w:r>
      <w:r w:rsidRPr="005C32B9">
        <w:rPr>
          <w:rFonts w:ascii="Times New Roman" w:hAnsi="Times New Roman" w:cs="Times New Roman"/>
          <w:sz w:val="20"/>
          <w:szCs w:val="20"/>
          <w:lang w:val="mk-MK"/>
        </w:rPr>
        <w:t>Arce J, Palacios A, Alvítez-Temoche D, Mendoza-Azpur G, Romero-Tapia P, Mayta-Tovalino F. Tensile Strength of Novel Nonabsorbable PTFE (Teflon®) versus Other Suture Materials: An In Vitro Study. Int J Dent. 2019;2019:7419708.</w:t>
      </w:r>
    </w:p>
    <w:p w14:paraId="3CF50F61" w14:textId="77777777" w:rsidR="009672D9" w:rsidRDefault="004C49A9" w:rsidP="00360D68">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102. </w:t>
      </w:r>
      <w:r w:rsidR="009672D9">
        <w:rPr>
          <w:rFonts w:ascii="Times New Roman" w:hAnsi="Times New Roman" w:cs="Times New Roman"/>
          <w:sz w:val="20"/>
          <w:szCs w:val="20"/>
        </w:rPr>
        <w:t>H</w:t>
      </w:r>
      <w:r w:rsidRPr="004C49A9">
        <w:rPr>
          <w:rFonts w:ascii="Times New Roman" w:hAnsi="Times New Roman" w:cs="Times New Roman"/>
          <w:sz w:val="20"/>
          <w:szCs w:val="20"/>
          <w:lang w:val="mk-MK"/>
        </w:rPr>
        <w:t>aley RM, Qian VR, Learn GD, von Recum HA. Use of affinity allowsanti-inflammatory and anti-microbial dual release that matches suturewound resolution.J Biomed Mater Res A. 2019;107(7):1434-1442.</w:t>
      </w:r>
    </w:p>
    <w:p w14:paraId="532731D7" w14:textId="77777777" w:rsidR="009672D9" w:rsidRDefault="009672D9" w:rsidP="00360D68">
      <w:pPr>
        <w:jc w:val="both"/>
        <w:rPr>
          <w:rFonts w:ascii="Times New Roman" w:hAnsi="Times New Roman" w:cs="Times New Roman"/>
          <w:sz w:val="20"/>
          <w:szCs w:val="20"/>
          <w:lang w:val="mk-MK"/>
        </w:rPr>
      </w:pPr>
      <w:r>
        <w:rPr>
          <w:rFonts w:ascii="Times New Roman" w:hAnsi="Times New Roman" w:cs="Times New Roman"/>
          <w:sz w:val="20"/>
          <w:szCs w:val="20"/>
        </w:rPr>
        <w:t>103</w:t>
      </w:r>
      <w:r w:rsidR="004C49A9" w:rsidRPr="004C49A9">
        <w:rPr>
          <w:rFonts w:ascii="Times New Roman" w:hAnsi="Times New Roman" w:cs="Times New Roman"/>
          <w:sz w:val="20"/>
          <w:szCs w:val="20"/>
          <w:lang w:val="mk-MK"/>
        </w:rPr>
        <w:t>. Baygar T. Characterization of silk sutures coated with propolis andbiogenic silver nanoparticles (AgNPs); an eco-friendly solution withwound healing potential against surgical site infections (SSIs).Turk JMed Sci. 2020;50(1):258-266.</w:t>
      </w:r>
    </w:p>
    <w:p w14:paraId="711D4CE3" w14:textId="0376DEA6" w:rsidR="004C49A9" w:rsidRPr="009672D9" w:rsidRDefault="009672D9" w:rsidP="00360D68">
      <w:pPr>
        <w:jc w:val="both"/>
        <w:rPr>
          <w:rFonts w:ascii="Times New Roman" w:hAnsi="Times New Roman" w:cs="Times New Roman"/>
          <w:sz w:val="20"/>
          <w:szCs w:val="20"/>
        </w:rPr>
      </w:pPr>
      <w:r>
        <w:rPr>
          <w:rFonts w:ascii="Times New Roman" w:hAnsi="Times New Roman" w:cs="Times New Roman"/>
          <w:sz w:val="20"/>
          <w:szCs w:val="20"/>
        </w:rPr>
        <w:t>10</w:t>
      </w:r>
      <w:r w:rsidR="004C49A9" w:rsidRPr="004C49A9">
        <w:rPr>
          <w:rFonts w:ascii="Times New Roman" w:hAnsi="Times New Roman" w:cs="Times New Roman"/>
          <w:sz w:val="20"/>
          <w:szCs w:val="20"/>
          <w:lang w:val="mk-MK"/>
        </w:rPr>
        <w:t>4. Camenzind RS, Tondelli TO, Götschi T, Holenstein C, Snedeker JG.Can genipin-coated sutures deliver a collagen crosslinking agent toimprove suture pullout in degenerated tendon? An ex vivo animalstudy.Clin Orthop Relat Res. 2018;476(5):1104-1113</w:t>
      </w:r>
      <w:r>
        <w:rPr>
          <w:rFonts w:ascii="Times New Roman" w:hAnsi="Times New Roman" w:cs="Times New Roman"/>
          <w:sz w:val="20"/>
          <w:szCs w:val="20"/>
        </w:rPr>
        <w:t>.</w:t>
      </w:r>
    </w:p>
    <w:p w14:paraId="03F169B0" w14:textId="7AB1DE7B" w:rsidR="00540E41" w:rsidRDefault="004C3973" w:rsidP="000A1769">
      <w:pPr>
        <w:jc w:val="both"/>
        <w:rPr>
          <w:rFonts w:ascii="Times New Roman" w:hAnsi="Times New Roman" w:cs="Times New Roman"/>
          <w:sz w:val="20"/>
          <w:szCs w:val="20"/>
          <w:lang w:val="mk-MK"/>
        </w:rPr>
      </w:pPr>
      <w:r>
        <w:rPr>
          <w:rFonts w:ascii="Times New Roman" w:hAnsi="Times New Roman" w:cs="Times New Roman"/>
          <w:sz w:val="20"/>
          <w:szCs w:val="20"/>
          <w:lang w:val="mk-MK"/>
        </w:rPr>
        <w:t>105. О</w:t>
      </w:r>
      <w:r w:rsidRPr="004C3973">
        <w:rPr>
          <w:rFonts w:ascii="Times New Roman" w:hAnsi="Times New Roman" w:cs="Times New Roman"/>
          <w:sz w:val="20"/>
          <w:szCs w:val="20"/>
          <w:lang w:val="mk-MK"/>
        </w:rPr>
        <w:t>bermeier A, Schneider J, Wehner S, et al. Novel high efficient coat-ings for anti-microbial surgical sutures using chlorhexidine in fattyacid slow-release carrier systems.PLoS One. 2014;9(7):e101426.</w:t>
      </w:r>
    </w:p>
    <w:p w14:paraId="14B0FD36" w14:textId="6820D24D" w:rsidR="00615E64" w:rsidRDefault="00615E64" w:rsidP="000A1769">
      <w:pPr>
        <w:jc w:val="both"/>
        <w:rPr>
          <w:rFonts w:ascii="Times New Roman" w:hAnsi="Times New Roman" w:cs="Times New Roman"/>
          <w:sz w:val="20"/>
          <w:szCs w:val="20"/>
          <w:lang w:val="mk-MK"/>
        </w:rPr>
      </w:pPr>
      <w:r>
        <w:rPr>
          <w:rFonts w:ascii="Times New Roman" w:hAnsi="Times New Roman" w:cs="Times New Roman"/>
          <w:sz w:val="20"/>
          <w:szCs w:val="20"/>
          <w:lang w:val="mk-MK"/>
        </w:rPr>
        <w:t>106.</w:t>
      </w:r>
      <w:r w:rsidRPr="00615E64">
        <w:t xml:space="preserve"> </w:t>
      </w:r>
      <w:r w:rsidRPr="00615E64">
        <w:rPr>
          <w:rFonts w:ascii="Times New Roman" w:hAnsi="Times New Roman" w:cs="Times New Roman"/>
          <w:sz w:val="20"/>
          <w:szCs w:val="20"/>
          <w:lang w:val="mk-MK"/>
        </w:rPr>
        <w:t>Deng X, Gould M, Ali MA. A review ofcurrent advancements for wound healing: Biomaterialapplications and medical devices.J Biomed Mater Res. 2022;1‐32.</w:t>
      </w:r>
      <w:r>
        <w:rPr>
          <w:rFonts w:ascii="Times New Roman" w:hAnsi="Times New Roman" w:cs="Times New Roman"/>
          <w:sz w:val="20"/>
          <w:szCs w:val="20"/>
          <w:lang w:val="mk-MK"/>
        </w:rPr>
        <w:t xml:space="preserve"> </w:t>
      </w:r>
    </w:p>
    <w:p w14:paraId="4E30C4D0" w14:textId="13390664" w:rsidR="00305ACD" w:rsidRDefault="00305ACD" w:rsidP="00305ACD">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107. </w:t>
      </w:r>
      <w:r w:rsidRPr="00305ACD">
        <w:rPr>
          <w:rFonts w:ascii="Times New Roman" w:hAnsi="Times New Roman" w:cs="Times New Roman"/>
          <w:sz w:val="20"/>
          <w:szCs w:val="20"/>
          <w:lang w:val="mk-MK"/>
        </w:rPr>
        <w:t>Daoud FC, Edmiston CE, Leaper DJ. Metaanalysis of prevention of surgical site</w:t>
      </w:r>
      <w:r>
        <w:rPr>
          <w:rFonts w:ascii="Times New Roman" w:hAnsi="Times New Roman" w:cs="Times New Roman"/>
          <w:sz w:val="20"/>
          <w:szCs w:val="20"/>
          <w:lang w:val="mk-MK"/>
        </w:rPr>
        <w:t xml:space="preserve"> </w:t>
      </w:r>
      <w:r w:rsidRPr="00305ACD">
        <w:rPr>
          <w:rFonts w:ascii="Times New Roman" w:hAnsi="Times New Roman" w:cs="Times New Roman"/>
          <w:sz w:val="20"/>
          <w:szCs w:val="20"/>
          <w:lang w:val="mk-MK"/>
        </w:rPr>
        <w:t>infections following incision closure with</w:t>
      </w:r>
      <w:r>
        <w:rPr>
          <w:rFonts w:ascii="Times New Roman" w:hAnsi="Times New Roman" w:cs="Times New Roman"/>
          <w:sz w:val="20"/>
          <w:szCs w:val="20"/>
          <w:lang w:val="mk-MK"/>
        </w:rPr>
        <w:t xml:space="preserve"> </w:t>
      </w:r>
      <w:r w:rsidRPr="00305ACD">
        <w:rPr>
          <w:rFonts w:ascii="Times New Roman" w:hAnsi="Times New Roman" w:cs="Times New Roman"/>
          <w:sz w:val="20"/>
          <w:szCs w:val="20"/>
          <w:lang w:val="mk-MK"/>
        </w:rPr>
        <w:t>triclosan-coated sutures: robustness to new</w:t>
      </w:r>
      <w:r>
        <w:rPr>
          <w:rFonts w:ascii="Times New Roman" w:hAnsi="Times New Roman" w:cs="Times New Roman"/>
          <w:sz w:val="20"/>
          <w:szCs w:val="20"/>
          <w:lang w:val="mk-MK"/>
        </w:rPr>
        <w:t xml:space="preserve"> </w:t>
      </w:r>
      <w:r w:rsidRPr="00305ACD">
        <w:rPr>
          <w:rFonts w:ascii="Times New Roman" w:hAnsi="Times New Roman" w:cs="Times New Roman"/>
          <w:sz w:val="20"/>
          <w:szCs w:val="20"/>
          <w:lang w:val="mk-MK"/>
        </w:rPr>
        <w:t>evidence. Surg. Infect. 2014;15: 165–81.</w:t>
      </w:r>
    </w:p>
    <w:p w14:paraId="2B8E2ECA" w14:textId="77777777" w:rsidR="002D13BA" w:rsidRDefault="004D5A83" w:rsidP="00C01C9E">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108. </w:t>
      </w:r>
      <w:r w:rsidRPr="004D5A83">
        <w:rPr>
          <w:rFonts w:ascii="Times New Roman" w:hAnsi="Times New Roman" w:cs="Times New Roman"/>
          <w:sz w:val="20"/>
          <w:szCs w:val="20"/>
          <w:lang w:val="mk-MK"/>
        </w:rPr>
        <w:t>Devadason ND,</w:t>
      </w:r>
      <w:r>
        <w:rPr>
          <w:rFonts w:ascii="Times New Roman" w:hAnsi="Times New Roman" w:cs="Times New Roman"/>
          <w:sz w:val="20"/>
          <w:szCs w:val="20"/>
          <w:lang w:val="mk-MK"/>
        </w:rPr>
        <w:t xml:space="preserve"> </w:t>
      </w:r>
      <w:r w:rsidRPr="004D5A83">
        <w:rPr>
          <w:rFonts w:ascii="Times New Roman" w:hAnsi="Times New Roman" w:cs="Times New Roman"/>
          <w:sz w:val="20"/>
          <w:szCs w:val="20"/>
          <w:lang w:val="mk-MK"/>
        </w:rPr>
        <w:t>Rajasekar S., Jacob S et.al. Antimicrobial</w:t>
      </w:r>
      <w:r>
        <w:rPr>
          <w:rFonts w:ascii="Times New Roman" w:hAnsi="Times New Roman" w:cs="Times New Roman"/>
          <w:sz w:val="20"/>
          <w:szCs w:val="20"/>
          <w:lang w:val="mk-MK"/>
        </w:rPr>
        <w:t xml:space="preserve"> </w:t>
      </w:r>
      <w:r w:rsidRPr="004D5A83">
        <w:rPr>
          <w:rFonts w:ascii="Times New Roman" w:hAnsi="Times New Roman" w:cs="Times New Roman"/>
          <w:sz w:val="20"/>
          <w:szCs w:val="20"/>
          <w:lang w:val="mk-MK"/>
        </w:rPr>
        <w:t>sutures for periodontal surgeries. International</w:t>
      </w:r>
      <w:r>
        <w:rPr>
          <w:rFonts w:ascii="Times New Roman" w:hAnsi="Times New Roman" w:cs="Times New Roman"/>
          <w:sz w:val="20"/>
          <w:szCs w:val="20"/>
          <w:lang w:val="mk-MK"/>
        </w:rPr>
        <w:t xml:space="preserve"> </w:t>
      </w:r>
      <w:r w:rsidRPr="004D5A83">
        <w:rPr>
          <w:rFonts w:ascii="Times New Roman" w:hAnsi="Times New Roman" w:cs="Times New Roman"/>
          <w:sz w:val="20"/>
          <w:szCs w:val="20"/>
          <w:lang w:val="mk-MK"/>
        </w:rPr>
        <w:t>Journal of Research and Review. 2020; 7(11):167-174.</w:t>
      </w:r>
    </w:p>
    <w:p w14:paraId="2D6088FB" w14:textId="7CA39B6A" w:rsidR="00C01C9E" w:rsidRPr="00C01C9E" w:rsidRDefault="00C01C9E" w:rsidP="00C01C9E">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109. </w:t>
      </w:r>
      <w:r w:rsidRPr="00C01C9E">
        <w:rPr>
          <w:rFonts w:ascii="Times New Roman" w:hAnsi="Times New Roman" w:cs="Times New Roman"/>
          <w:sz w:val="20"/>
          <w:szCs w:val="20"/>
          <w:lang w:val="mk-MK"/>
        </w:rPr>
        <w:t>Ford HR, Jones P, Gaines B, Reblock K,</w:t>
      </w:r>
      <w:r>
        <w:rPr>
          <w:rFonts w:ascii="Times New Roman" w:hAnsi="Times New Roman" w:cs="Times New Roman"/>
          <w:sz w:val="20"/>
          <w:szCs w:val="20"/>
          <w:lang w:val="mk-MK"/>
        </w:rPr>
        <w:t xml:space="preserve"> </w:t>
      </w:r>
      <w:r w:rsidRPr="00C01C9E">
        <w:rPr>
          <w:rFonts w:ascii="Times New Roman" w:hAnsi="Times New Roman" w:cs="Times New Roman"/>
          <w:sz w:val="20"/>
          <w:szCs w:val="20"/>
          <w:lang w:val="mk-MK"/>
        </w:rPr>
        <w:t>Simpkins DL. Intraoperative handling and</w:t>
      </w:r>
      <w:r>
        <w:rPr>
          <w:rFonts w:ascii="Times New Roman" w:hAnsi="Times New Roman" w:cs="Times New Roman"/>
          <w:sz w:val="20"/>
          <w:szCs w:val="20"/>
          <w:lang w:val="mk-MK"/>
        </w:rPr>
        <w:t xml:space="preserve"> </w:t>
      </w:r>
      <w:r w:rsidRPr="00C01C9E">
        <w:rPr>
          <w:rFonts w:ascii="Times New Roman" w:hAnsi="Times New Roman" w:cs="Times New Roman"/>
          <w:sz w:val="20"/>
          <w:szCs w:val="20"/>
          <w:lang w:val="mk-MK"/>
        </w:rPr>
        <w:t>wound healing: controlled clinical trial</w:t>
      </w:r>
      <w:r>
        <w:rPr>
          <w:rFonts w:ascii="Times New Roman" w:hAnsi="Times New Roman" w:cs="Times New Roman"/>
          <w:sz w:val="20"/>
          <w:szCs w:val="20"/>
          <w:lang w:val="mk-MK"/>
        </w:rPr>
        <w:t xml:space="preserve"> </w:t>
      </w:r>
      <w:r w:rsidRPr="00C01C9E">
        <w:rPr>
          <w:rFonts w:ascii="Times New Roman" w:hAnsi="Times New Roman" w:cs="Times New Roman"/>
          <w:sz w:val="20"/>
          <w:szCs w:val="20"/>
          <w:lang w:val="mk-MK"/>
        </w:rPr>
        <w:t>comparing coated VICRYL® Plus</w:t>
      </w:r>
      <w:r>
        <w:rPr>
          <w:rFonts w:ascii="Times New Roman" w:hAnsi="Times New Roman" w:cs="Times New Roman"/>
          <w:sz w:val="20"/>
          <w:szCs w:val="20"/>
          <w:lang w:val="mk-MK"/>
        </w:rPr>
        <w:t xml:space="preserve"> </w:t>
      </w:r>
      <w:r w:rsidRPr="00C01C9E">
        <w:rPr>
          <w:rFonts w:ascii="Times New Roman" w:hAnsi="Times New Roman" w:cs="Times New Roman"/>
          <w:sz w:val="20"/>
          <w:szCs w:val="20"/>
          <w:lang w:val="mk-MK"/>
        </w:rPr>
        <w:t>antibacterial suture (coated polyglactin 910</w:t>
      </w:r>
      <w:r>
        <w:rPr>
          <w:rFonts w:ascii="Times New Roman" w:hAnsi="Times New Roman" w:cs="Times New Roman"/>
          <w:sz w:val="20"/>
          <w:szCs w:val="20"/>
          <w:lang w:val="mk-MK"/>
        </w:rPr>
        <w:t xml:space="preserve"> </w:t>
      </w:r>
      <w:r w:rsidRPr="00C01C9E">
        <w:rPr>
          <w:rFonts w:ascii="Times New Roman" w:hAnsi="Times New Roman" w:cs="Times New Roman"/>
          <w:sz w:val="20"/>
          <w:szCs w:val="20"/>
          <w:lang w:val="mk-MK"/>
        </w:rPr>
        <w:t>suture with triclosan) with Coated</w:t>
      </w:r>
      <w:r>
        <w:rPr>
          <w:rFonts w:ascii="Times New Roman" w:hAnsi="Times New Roman" w:cs="Times New Roman"/>
          <w:sz w:val="20"/>
          <w:szCs w:val="20"/>
          <w:lang w:val="mk-MK"/>
        </w:rPr>
        <w:t xml:space="preserve"> </w:t>
      </w:r>
      <w:r w:rsidRPr="00C01C9E">
        <w:rPr>
          <w:rFonts w:ascii="Times New Roman" w:hAnsi="Times New Roman" w:cs="Times New Roman"/>
          <w:sz w:val="20"/>
          <w:szCs w:val="20"/>
          <w:lang w:val="mk-MK"/>
        </w:rPr>
        <w:t>VICRYL® suture (coated polyglactin 910</w:t>
      </w:r>
      <w:r>
        <w:rPr>
          <w:rFonts w:ascii="Times New Roman" w:hAnsi="Times New Roman" w:cs="Times New Roman"/>
          <w:sz w:val="20"/>
          <w:szCs w:val="20"/>
          <w:lang w:val="mk-MK"/>
        </w:rPr>
        <w:t xml:space="preserve"> </w:t>
      </w:r>
      <w:r w:rsidRPr="00C01C9E">
        <w:rPr>
          <w:rFonts w:ascii="Times New Roman" w:hAnsi="Times New Roman" w:cs="Times New Roman"/>
          <w:sz w:val="20"/>
          <w:szCs w:val="20"/>
          <w:lang w:val="mk-MK"/>
        </w:rPr>
        <w:t>suture). Surg. Infect. 2005; 6: 313-21.</w:t>
      </w:r>
    </w:p>
    <w:p w14:paraId="0DB6D5A4" w14:textId="497A2782" w:rsidR="004D5A83" w:rsidRDefault="00C01C9E" w:rsidP="00C01C9E">
      <w:pPr>
        <w:jc w:val="both"/>
        <w:rPr>
          <w:rFonts w:ascii="Times New Roman" w:hAnsi="Times New Roman" w:cs="Times New Roman"/>
          <w:sz w:val="20"/>
          <w:szCs w:val="20"/>
          <w:lang w:val="mk-MK"/>
        </w:rPr>
      </w:pPr>
      <w:r w:rsidRPr="00C01C9E">
        <w:rPr>
          <w:rFonts w:ascii="Times New Roman" w:hAnsi="Times New Roman" w:cs="Times New Roman"/>
          <w:sz w:val="20"/>
          <w:szCs w:val="20"/>
          <w:lang w:val="mk-MK"/>
        </w:rPr>
        <w:t>1</w:t>
      </w:r>
      <w:r>
        <w:rPr>
          <w:rFonts w:ascii="Times New Roman" w:hAnsi="Times New Roman" w:cs="Times New Roman"/>
          <w:sz w:val="20"/>
          <w:szCs w:val="20"/>
          <w:lang w:val="mk-MK"/>
        </w:rPr>
        <w:t>10</w:t>
      </w:r>
      <w:r w:rsidRPr="00C01C9E">
        <w:rPr>
          <w:rFonts w:ascii="Times New Roman" w:hAnsi="Times New Roman" w:cs="Times New Roman"/>
          <w:sz w:val="20"/>
          <w:szCs w:val="20"/>
          <w:lang w:val="mk-MK"/>
        </w:rPr>
        <w:t>. Ming X, Nichols M, Rothenburger S. In</w:t>
      </w:r>
      <w:r>
        <w:rPr>
          <w:rFonts w:ascii="Times New Roman" w:hAnsi="Times New Roman" w:cs="Times New Roman"/>
          <w:sz w:val="20"/>
          <w:szCs w:val="20"/>
          <w:lang w:val="mk-MK"/>
        </w:rPr>
        <w:t xml:space="preserve"> </w:t>
      </w:r>
      <w:r w:rsidRPr="00C01C9E">
        <w:rPr>
          <w:rFonts w:ascii="Times New Roman" w:hAnsi="Times New Roman" w:cs="Times New Roman"/>
          <w:sz w:val="20"/>
          <w:szCs w:val="20"/>
          <w:lang w:val="mk-MK"/>
        </w:rPr>
        <w:t>vivo antibacterial efficacy of MONOCRYL</w:t>
      </w:r>
      <w:r>
        <w:rPr>
          <w:rFonts w:ascii="Times New Roman" w:hAnsi="Times New Roman" w:cs="Times New Roman"/>
          <w:sz w:val="20"/>
          <w:szCs w:val="20"/>
          <w:lang w:val="mk-MK"/>
        </w:rPr>
        <w:t xml:space="preserve"> </w:t>
      </w:r>
      <w:r w:rsidRPr="00C01C9E">
        <w:rPr>
          <w:rFonts w:ascii="Times New Roman" w:hAnsi="Times New Roman" w:cs="Times New Roman"/>
          <w:sz w:val="20"/>
          <w:szCs w:val="20"/>
          <w:lang w:val="mk-MK"/>
        </w:rPr>
        <w:t>plus antibacterial suture (Poliglecaprone 25</w:t>
      </w:r>
      <w:r>
        <w:rPr>
          <w:rFonts w:ascii="Times New Roman" w:hAnsi="Times New Roman" w:cs="Times New Roman"/>
          <w:sz w:val="20"/>
          <w:szCs w:val="20"/>
          <w:lang w:val="mk-MK"/>
        </w:rPr>
        <w:t xml:space="preserve"> </w:t>
      </w:r>
      <w:r w:rsidRPr="00C01C9E">
        <w:rPr>
          <w:rFonts w:ascii="Times New Roman" w:hAnsi="Times New Roman" w:cs="Times New Roman"/>
          <w:sz w:val="20"/>
          <w:szCs w:val="20"/>
          <w:lang w:val="mk-MK"/>
        </w:rPr>
        <w:t>with triclosan). Surg. Infect. 2007; 8: 209-14.</w:t>
      </w:r>
    </w:p>
    <w:p w14:paraId="6E4A90D9" w14:textId="3017CEA9" w:rsidR="00E1762C" w:rsidRDefault="00E1762C" w:rsidP="00E1762C">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111. </w:t>
      </w:r>
      <w:r w:rsidRPr="00E1762C">
        <w:rPr>
          <w:rFonts w:ascii="Times New Roman" w:hAnsi="Times New Roman" w:cs="Times New Roman"/>
          <w:sz w:val="20"/>
          <w:szCs w:val="20"/>
          <w:lang w:val="mk-MK"/>
        </w:rPr>
        <w:t>Venema S, Abbas F, Van de Belt-Gritter B,</w:t>
      </w:r>
      <w:r>
        <w:rPr>
          <w:rFonts w:ascii="Times New Roman" w:hAnsi="Times New Roman" w:cs="Times New Roman"/>
          <w:sz w:val="20"/>
          <w:szCs w:val="20"/>
          <w:lang w:val="mk-MK"/>
        </w:rPr>
        <w:t xml:space="preserve"> </w:t>
      </w:r>
      <w:r w:rsidRPr="00E1762C">
        <w:rPr>
          <w:rFonts w:ascii="Times New Roman" w:hAnsi="Times New Roman" w:cs="Times New Roman"/>
          <w:sz w:val="20"/>
          <w:szCs w:val="20"/>
          <w:lang w:val="mk-MK"/>
        </w:rPr>
        <w:t>Busscher HJ, Van Hoogmoed CG. In vitro</w:t>
      </w:r>
      <w:r>
        <w:rPr>
          <w:rFonts w:ascii="Times New Roman" w:hAnsi="Times New Roman" w:cs="Times New Roman"/>
          <w:sz w:val="20"/>
          <w:szCs w:val="20"/>
          <w:lang w:val="mk-MK"/>
        </w:rPr>
        <w:t xml:space="preserve"> </w:t>
      </w:r>
      <w:r w:rsidRPr="00E1762C">
        <w:rPr>
          <w:rFonts w:ascii="Times New Roman" w:hAnsi="Times New Roman" w:cs="Times New Roman"/>
          <w:sz w:val="20"/>
          <w:szCs w:val="20"/>
          <w:lang w:val="mk-MK"/>
        </w:rPr>
        <w:t>oral biofilm formation on triclosan-coated</w:t>
      </w:r>
      <w:r>
        <w:rPr>
          <w:rFonts w:ascii="Times New Roman" w:hAnsi="Times New Roman" w:cs="Times New Roman"/>
          <w:sz w:val="20"/>
          <w:szCs w:val="20"/>
          <w:lang w:val="mk-MK"/>
        </w:rPr>
        <w:t xml:space="preserve"> </w:t>
      </w:r>
      <w:r w:rsidRPr="00E1762C">
        <w:rPr>
          <w:rFonts w:ascii="Times New Roman" w:hAnsi="Times New Roman" w:cs="Times New Roman"/>
          <w:sz w:val="20"/>
          <w:szCs w:val="20"/>
          <w:lang w:val="mk-MK"/>
        </w:rPr>
        <w:t>sutures in the absence and presence of</w:t>
      </w:r>
      <w:r>
        <w:rPr>
          <w:rFonts w:ascii="Times New Roman" w:hAnsi="Times New Roman" w:cs="Times New Roman"/>
          <w:sz w:val="20"/>
          <w:szCs w:val="20"/>
          <w:lang w:val="mk-MK"/>
        </w:rPr>
        <w:t xml:space="preserve"> </w:t>
      </w:r>
      <w:r w:rsidRPr="00E1762C">
        <w:rPr>
          <w:rFonts w:ascii="Times New Roman" w:hAnsi="Times New Roman" w:cs="Times New Roman"/>
          <w:sz w:val="20"/>
          <w:szCs w:val="20"/>
          <w:lang w:val="mk-MK"/>
        </w:rPr>
        <w:t>additional antiplaque treatment. J. Oral.</w:t>
      </w:r>
      <w:r>
        <w:rPr>
          <w:rFonts w:ascii="Times New Roman" w:hAnsi="Times New Roman" w:cs="Times New Roman"/>
          <w:sz w:val="20"/>
          <w:szCs w:val="20"/>
          <w:lang w:val="mk-MK"/>
        </w:rPr>
        <w:t xml:space="preserve"> </w:t>
      </w:r>
      <w:r w:rsidRPr="00E1762C">
        <w:rPr>
          <w:rFonts w:ascii="Times New Roman" w:hAnsi="Times New Roman" w:cs="Times New Roman"/>
          <w:sz w:val="20"/>
          <w:szCs w:val="20"/>
          <w:lang w:val="mk-MK"/>
        </w:rPr>
        <w:t>Maxil. Surg. 2011; 69: 980-5.</w:t>
      </w:r>
    </w:p>
    <w:p w14:paraId="1C5FF2C0" w14:textId="455C5A37" w:rsidR="004F6691" w:rsidRDefault="004F6691" w:rsidP="004F6691">
      <w:pPr>
        <w:jc w:val="both"/>
        <w:rPr>
          <w:rFonts w:ascii="Times New Roman" w:hAnsi="Times New Roman" w:cs="Times New Roman"/>
          <w:sz w:val="20"/>
          <w:szCs w:val="20"/>
          <w:lang w:val="mk-MK"/>
        </w:rPr>
      </w:pPr>
      <w:r>
        <w:rPr>
          <w:rFonts w:ascii="Times New Roman" w:hAnsi="Times New Roman" w:cs="Times New Roman"/>
          <w:sz w:val="20"/>
          <w:szCs w:val="20"/>
          <w:lang w:val="mk-MK"/>
        </w:rPr>
        <w:t>112.</w:t>
      </w:r>
      <w:r w:rsidRPr="004F6691">
        <w:t xml:space="preserve"> </w:t>
      </w:r>
      <w:r w:rsidRPr="004F6691">
        <w:rPr>
          <w:rFonts w:ascii="Times New Roman" w:hAnsi="Times New Roman" w:cs="Times New Roman"/>
          <w:sz w:val="20"/>
          <w:szCs w:val="20"/>
          <w:lang w:val="mk-MK"/>
        </w:rPr>
        <w:t>Sharma C, Rajiv NP, Galgali SR. Microbial</w:t>
      </w:r>
      <w:r>
        <w:rPr>
          <w:rFonts w:ascii="Times New Roman" w:hAnsi="Times New Roman" w:cs="Times New Roman"/>
          <w:sz w:val="20"/>
          <w:szCs w:val="20"/>
          <w:lang w:val="mk-MK"/>
        </w:rPr>
        <w:t xml:space="preserve"> </w:t>
      </w:r>
      <w:r w:rsidRPr="004F6691">
        <w:rPr>
          <w:rFonts w:ascii="Times New Roman" w:hAnsi="Times New Roman" w:cs="Times New Roman"/>
          <w:sz w:val="20"/>
          <w:szCs w:val="20"/>
          <w:lang w:val="mk-MK"/>
        </w:rPr>
        <w:t>adherence on 2 different suture materials inpatients undergoing periodontal flap</w:t>
      </w:r>
      <w:r>
        <w:rPr>
          <w:rFonts w:ascii="Times New Roman" w:hAnsi="Times New Roman" w:cs="Times New Roman"/>
          <w:sz w:val="20"/>
          <w:szCs w:val="20"/>
          <w:lang w:val="mk-MK"/>
        </w:rPr>
        <w:t xml:space="preserve"> </w:t>
      </w:r>
      <w:r w:rsidRPr="004F6691">
        <w:rPr>
          <w:rFonts w:ascii="Times New Roman" w:hAnsi="Times New Roman" w:cs="Times New Roman"/>
          <w:sz w:val="20"/>
          <w:szCs w:val="20"/>
          <w:lang w:val="mk-MK"/>
        </w:rPr>
        <w:t>surgery–A pilot study. J. Med. Sci. Clin.</w:t>
      </w:r>
      <w:r>
        <w:rPr>
          <w:rFonts w:ascii="Times New Roman" w:hAnsi="Times New Roman" w:cs="Times New Roman"/>
          <w:sz w:val="20"/>
          <w:szCs w:val="20"/>
          <w:lang w:val="mk-MK"/>
        </w:rPr>
        <w:t xml:space="preserve"> </w:t>
      </w:r>
      <w:r w:rsidRPr="004F6691">
        <w:rPr>
          <w:rFonts w:ascii="Times New Roman" w:hAnsi="Times New Roman" w:cs="Times New Roman"/>
          <w:sz w:val="20"/>
          <w:szCs w:val="20"/>
          <w:lang w:val="mk-MK"/>
        </w:rPr>
        <w:t>Res. 2017; 5: 23390-7.</w:t>
      </w:r>
      <w:r>
        <w:rPr>
          <w:rFonts w:ascii="Times New Roman" w:hAnsi="Times New Roman" w:cs="Times New Roman"/>
          <w:sz w:val="20"/>
          <w:szCs w:val="20"/>
          <w:lang w:val="mk-MK"/>
        </w:rPr>
        <w:t xml:space="preserve"> </w:t>
      </w:r>
    </w:p>
    <w:p w14:paraId="02FDC973" w14:textId="2BD7D6D3" w:rsidR="004F6691" w:rsidRDefault="004F6691" w:rsidP="004F6691">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113. </w:t>
      </w:r>
      <w:r w:rsidRPr="004F6691">
        <w:rPr>
          <w:rFonts w:ascii="Times New Roman" w:hAnsi="Times New Roman" w:cs="Times New Roman"/>
          <w:sz w:val="20"/>
          <w:szCs w:val="20"/>
          <w:lang w:val="mk-MK"/>
        </w:rPr>
        <w:t>Harnet JC, Le Guen E, Ball V, et al. Antibacterial protection of suture material by chlorhexidine-functionalized polyelectrolyte multilayer films. J Mater Sci Mater Med. 2009;20(1):185-193.</w:t>
      </w:r>
    </w:p>
    <w:p w14:paraId="125938AB" w14:textId="5E14C22D" w:rsidR="003B2654" w:rsidRDefault="003B2654" w:rsidP="003B2654">
      <w:pPr>
        <w:jc w:val="both"/>
        <w:rPr>
          <w:rFonts w:ascii="Times New Roman" w:hAnsi="Times New Roman" w:cs="Times New Roman"/>
          <w:sz w:val="20"/>
          <w:szCs w:val="20"/>
          <w:lang w:val="mk-MK"/>
        </w:rPr>
      </w:pPr>
      <w:r>
        <w:rPr>
          <w:rFonts w:ascii="Times New Roman" w:hAnsi="Times New Roman" w:cs="Times New Roman"/>
          <w:sz w:val="20"/>
          <w:szCs w:val="20"/>
          <w:lang w:val="mk-MK"/>
        </w:rPr>
        <w:lastRenderedPageBreak/>
        <w:t xml:space="preserve">114. </w:t>
      </w:r>
      <w:r w:rsidRPr="003B2654">
        <w:rPr>
          <w:rFonts w:ascii="Times New Roman" w:hAnsi="Times New Roman" w:cs="Times New Roman"/>
          <w:sz w:val="20"/>
          <w:szCs w:val="20"/>
          <w:lang w:val="mk-MK"/>
        </w:rPr>
        <w:t>De Simone S, Gallo AL, Paladini F,</w:t>
      </w:r>
      <w:r>
        <w:rPr>
          <w:rFonts w:ascii="Times New Roman" w:hAnsi="Times New Roman" w:cs="Times New Roman"/>
          <w:sz w:val="20"/>
          <w:szCs w:val="20"/>
          <w:lang w:val="mk-MK"/>
        </w:rPr>
        <w:t xml:space="preserve"> </w:t>
      </w:r>
      <w:r w:rsidRPr="003B2654">
        <w:rPr>
          <w:rFonts w:ascii="Times New Roman" w:hAnsi="Times New Roman" w:cs="Times New Roman"/>
          <w:sz w:val="20"/>
          <w:szCs w:val="20"/>
          <w:lang w:val="mk-MK"/>
        </w:rPr>
        <w:t>Sannino A, Pollini M. Development of</w:t>
      </w:r>
      <w:r>
        <w:rPr>
          <w:rFonts w:ascii="Times New Roman" w:hAnsi="Times New Roman" w:cs="Times New Roman"/>
          <w:sz w:val="20"/>
          <w:szCs w:val="20"/>
          <w:lang w:val="mk-MK"/>
        </w:rPr>
        <w:t xml:space="preserve"> </w:t>
      </w:r>
      <w:r w:rsidRPr="003B2654">
        <w:rPr>
          <w:rFonts w:ascii="Times New Roman" w:hAnsi="Times New Roman" w:cs="Times New Roman"/>
          <w:sz w:val="20"/>
          <w:szCs w:val="20"/>
          <w:lang w:val="mk-MK"/>
        </w:rPr>
        <w:t>silver nano-coatings on silk sutures as a</w:t>
      </w:r>
      <w:r>
        <w:rPr>
          <w:rFonts w:ascii="Times New Roman" w:hAnsi="Times New Roman" w:cs="Times New Roman"/>
          <w:sz w:val="20"/>
          <w:szCs w:val="20"/>
          <w:lang w:val="mk-MK"/>
        </w:rPr>
        <w:t xml:space="preserve"> </w:t>
      </w:r>
      <w:r w:rsidRPr="003B2654">
        <w:rPr>
          <w:rFonts w:ascii="Times New Roman" w:hAnsi="Times New Roman" w:cs="Times New Roman"/>
          <w:sz w:val="20"/>
          <w:szCs w:val="20"/>
          <w:lang w:val="mk-MK"/>
        </w:rPr>
        <w:t>novel approach against surgical infections.</w:t>
      </w:r>
      <w:r>
        <w:rPr>
          <w:rFonts w:ascii="Times New Roman" w:hAnsi="Times New Roman" w:cs="Times New Roman"/>
          <w:sz w:val="20"/>
          <w:szCs w:val="20"/>
          <w:lang w:val="mk-MK"/>
        </w:rPr>
        <w:t xml:space="preserve"> </w:t>
      </w:r>
      <w:r w:rsidRPr="003B2654">
        <w:rPr>
          <w:rFonts w:ascii="Times New Roman" w:hAnsi="Times New Roman" w:cs="Times New Roman"/>
          <w:sz w:val="20"/>
          <w:szCs w:val="20"/>
          <w:lang w:val="mk-MK"/>
        </w:rPr>
        <w:t>J. Mater. Sci. Mater. Med. 2014; 25: 2205-14.</w:t>
      </w:r>
    </w:p>
    <w:p w14:paraId="5D6A2CA3" w14:textId="15E20448" w:rsidR="00785A1D" w:rsidRDefault="00785A1D" w:rsidP="003B2654">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115. </w:t>
      </w:r>
      <w:r w:rsidRPr="00785A1D">
        <w:rPr>
          <w:rFonts w:ascii="Times New Roman" w:hAnsi="Times New Roman" w:cs="Times New Roman"/>
          <w:sz w:val="20"/>
          <w:szCs w:val="20"/>
          <w:lang w:val="mk-MK"/>
        </w:rPr>
        <w:t>Syukri DM, Nwabor OF, Singh S, Voravuthikunchai SP (2021) Antibacterial functionalization of nylon monoﬁlament surgical sutures through in situ deposition of biogenic silver nanoparti-cles. Surf Coat Technol 127090.</w:t>
      </w:r>
    </w:p>
    <w:p w14:paraId="1ACB06D7" w14:textId="13453FE3" w:rsidR="0038189B" w:rsidRDefault="0038189B" w:rsidP="003B2654">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116. </w:t>
      </w:r>
      <w:r>
        <w:rPr>
          <w:rFonts w:ascii="Times New Roman" w:hAnsi="Times New Roman" w:cs="Times New Roman"/>
          <w:sz w:val="20"/>
          <w:szCs w:val="20"/>
        </w:rPr>
        <w:t>D</w:t>
      </w:r>
      <w:r w:rsidRPr="0038189B">
        <w:rPr>
          <w:rFonts w:ascii="Times New Roman" w:hAnsi="Times New Roman" w:cs="Times New Roman"/>
          <w:sz w:val="20"/>
          <w:szCs w:val="20"/>
          <w:lang w:val="mk-MK"/>
        </w:rPr>
        <w:t>eng X, Qasim M, Ali A. Engineering and polymeric composition ofdrug-eluting suture: a review.J  Biomed  Mater  Res  A. 2021;109(10):2065-2081.</w:t>
      </w:r>
    </w:p>
    <w:p w14:paraId="62B090F9" w14:textId="0224D2C1" w:rsidR="000C32CD" w:rsidRDefault="000C32CD" w:rsidP="003B2654">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117. </w:t>
      </w:r>
      <w:r>
        <w:rPr>
          <w:rFonts w:ascii="Times New Roman" w:hAnsi="Times New Roman" w:cs="Times New Roman"/>
          <w:sz w:val="20"/>
          <w:szCs w:val="20"/>
        </w:rPr>
        <w:t>C</w:t>
      </w:r>
      <w:r w:rsidRPr="000C32CD">
        <w:rPr>
          <w:rFonts w:ascii="Times New Roman" w:hAnsi="Times New Roman" w:cs="Times New Roman"/>
          <w:sz w:val="20"/>
          <w:szCs w:val="20"/>
          <w:lang w:val="mk-MK"/>
        </w:rPr>
        <w:t>asado JG, Blazquez R, Jorge I, et al. Mesenchymal stem cell-coatedsutures enhance collagen depositions in sutured tissues.WoundRepair Regen. 2014;22(2):256-264.</w:t>
      </w:r>
    </w:p>
    <w:p w14:paraId="59B5F773" w14:textId="3611C2DA" w:rsidR="000C32CD" w:rsidRDefault="000C32CD" w:rsidP="003B2654">
      <w:pPr>
        <w:jc w:val="both"/>
        <w:rPr>
          <w:rFonts w:ascii="Times New Roman" w:hAnsi="Times New Roman" w:cs="Times New Roman"/>
          <w:sz w:val="20"/>
          <w:szCs w:val="20"/>
        </w:rPr>
      </w:pPr>
      <w:r>
        <w:rPr>
          <w:rFonts w:ascii="Times New Roman" w:hAnsi="Times New Roman" w:cs="Times New Roman"/>
          <w:sz w:val="20"/>
          <w:szCs w:val="20"/>
        </w:rPr>
        <w:t xml:space="preserve">118. </w:t>
      </w:r>
      <w:r w:rsidRPr="000C32CD">
        <w:rPr>
          <w:rFonts w:ascii="Times New Roman" w:hAnsi="Times New Roman" w:cs="Times New Roman"/>
          <w:sz w:val="20"/>
          <w:szCs w:val="20"/>
        </w:rPr>
        <w:t>Centeno-Cerdas C, Jarquin-Cordero M, Chavez MN, et al. Develop-ment of photosynthetic sutures for the local delivery of oxygen andrecombinant growth factors in wounds.Acta  Biomater. 2018;81:184-194.</w:t>
      </w:r>
    </w:p>
    <w:p w14:paraId="626CF79D" w14:textId="1145A701" w:rsidR="00550258" w:rsidRDefault="00550258" w:rsidP="003B2654">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119. </w:t>
      </w:r>
      <w:r w:rsidRPr="00550258">
        <w:rPr>
          <w:rFonts w:ascii="Times New Roman" w:hAnsi="Times New Roman" w:cs="Times New Roman"/>
          <w:sz w:val="20"/>
          <w:szCs w:val="20"/>
          <w:lang w:val="mk-MK"/>
        </w:rPr>
        <w:t>Xu L, Liu Y, Zhou W, Yu D. Electrospun Medical Sutures for Wound Healing: A Review. Polymers. 2022; 14(9):1637.</w:t>
      </w:r>
    </w:p>
    <w:p w14:paraId="3824989F" w14:textId="4CA0A6C7" w:rsidR="00F971DF" w:rsidRDefault="00F971DF" w:rsidP="00F971DF">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120. </w:t>
      </w:r>
      <w:r w:rsidRPr="00F971DF">
        <w:rPr>
          <w:rFonts w:ascii="Times New Roman" w:hAnsi="Times New Roman" w:cs="Times New Roman"/>
          <w:sz w:val="20"/>
          <w:szCs w:val="20"/>
          <w:lang w:val="mk-MK"/>
        </w:rPr>
        <w:t>Liu, M.; Zhang, Y.; Liu, K.; Zhang, G.; Mao, Y.; Chen, L.; Peng, Y.; Tao, T.H. Biomimicking antibacterial opto-electro sensing</w:t>
      </w:r>
      <w:r>
        <w:rPr>
          <w:rFonts w:ascii="Times New Roman" w:hAnsi="Times New Roman" w:cs="Times New Roman"/>
          <w:sz w:val="20"/>
          <w:szCs w:val="20"/>
          <w:lang w:val="mk-MK"/>
        </w:rPr>
        <w:t xml:space="preserve"> </w:t>
      </w:r>
      <w:r w:rsidRPr="00F971DF">
        <w:rPr>
          <w:rFonts w:ascii="Times New Roman" w:hAnsi="Times New Roman" w:cs="Times New Roman"/>
          <w:sz w:val="20"/>
          <w:szCs w:val="20"/>
          <w:lang w:val="mk-MK"/>
        </w:rPr>
        <w:t>sutures made of regenerated silk proteins. Adv. Mater. 2021, 33, 2004733</w:t>
      </w:r>
      <w:r w:rsidR="00416207">
        <w:rPr>
          <w:rFonts w:ascii="Times New Roman" w:hAnsi="Times New Roman" w:cs="Times New Roman"/>
          <w:sz w:val="20"/>
          <w:szCs w:val="20"/>
          <w:lang w:val="mk-MK"/>
        </w:rPr>
        <w:t>.</w:t>
      </w:r>
    </w:p>
    <w:p w14:paraId="4A2AEBBF" w14:textId="08167260" w:rsidR="00416207" w:rsidRDefault="00416207" w:rsidP="00416207">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121. </w:t>
      </w:r>
      <w:r w:rsidRPr="00416207">
        <w:rPr>
          <w:rFonts w:ascii="Times New Roman" w:hAnsi="Times New Roman" w:cs="Times New Roman"/>
          <w:sz w:val="20"/>
          <w:szCs w:val="20"/>
          <w:lang w:val="mk-MK"/>
        </w:rPr>
        <w:t>Lendlein, A.; Langer, R. Biodegradable, elastic shape-memory polymers for potential biomedical applications. Science 2002, 296,</w:t>
      </w:r>
      <w:r>
        <w:rPr>
          <w:rFonts w:ascii="Times New Roman" w:hAnsi="Times New Roman" w:cs="Times New Roman"/>
          <w:sz w:val="20"/>
          <w:szCs w:val="20"/>
          <w:lang w:val="mk-MK"/>
        </w:rPr>
        <w:t xml:space="preserve"> </w:t>
      </w:r>
      <w:r w:rsidRPr="00416207">
        <w:rPr>
          <w:rFonts w:ascii="Times New Roman" w:hAnsi="Times New Roman" w:cs="Times New Roman"/>
          <w:sz w:val="20"/>
          <w:szCs w:val="20"/>
          <w:lang w:val="mk-MK"/>
        </w:rPr>
        <w:t>1673–1676.</w:t>
      </w:r>
    </w:p>
    <w:p w14:paraId="602E6FCA" w14:textId="0A57A16D" w:rsidR="00416207" w:rsidRDefault="00416207" w:rsidP="00416207">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122. </w:t>
      </w:r>
      <w:r w:rsidRPr="00416207">
        <w:rPr>
          <w:rFonts w:ascii="Times New Roman" w:hAnsi="Times New Roman" w:cs="Times New Roman"/>
          <w:sz w:val="20"/>
          <w:szCs w:val="20"/>
          <w:lang w:val="mk-MK"/>
        </w:rPr>
        <w:t>Joo, Y.-S.; Cha, J.-R.; Gong, M.-S. Biodegradable shape-memory polymers using polycaprolactone and isosorbide based</w:t>
      </w:r>
      <w:r>
        <w:rPr>
          <w:rFonts w:ascii="Times New Roman" w:hAnsi="Times New Roman" w:cs="Times New Roman"/>
          <w:sz w:val="20"/>
          <w:szCs w:val="20"/>
          <w:lang w:val="mk-MK"/>
        </w:rPr>
        <w:t xml:space="preserve"> </w:t>
      </w:r>
      <w:r w:rsidRPr="00416207">
        <w:rPr>
          <w:rFonts w:ascii="Times New Roman" w:hAnsi="Times New Roman" w:cs="Times New Roman"/>
          <w:sz w:val="20"/>
          <w:szCs w:val="20"/>
          <w:lang w:val="mk-MK"/>
        </w:rPr>
        <w:t>polyurethane blends. Mater. Sci. Eng. C 2018, 91, 426–435</w:t>
      </w:r>
      <w:r>
        <w:rPr>
          <w:rFonts w:ascii="Times New Roman" w:hAnsi="Times New Roman" w:cs="Times New Roman"/>
          <w:sz w:val="20"/>
          <w:szCs w:val="20"/>
          <w:lang w:val="mk-MK"/>
        </w:rPr>
        <w:t>.</w:t>
      </w:r>
    </w:p>
    <w:p w14:paraId="5ED884DF" w14:textId="5CD0194F" w:rsidR="00416207" w:rsidRDefault="00416207" w:rsidP="00416207">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123. </w:t>
      </w:r>
      <w:r w:rsidRPr="00416207">
        <w:rPr>
          <w:rFonts w:ascii="Times New Roman" w:hAnsi="Times New Roman" w:cs="Times New Roman"/>
          <w:sz w:val="20"/>
          <w:szCs w:val="20"/>
          <w:lang w:val="mk-MK"/>
        </w:rPr>
        <w:t>Houshyar, S.; Bhattacharyya, A.; Khalid, A.; Rifai, A.; Dekiwadia, C.; Kumar, G.S.; Tran, P.A.; Fox, K. Multifunctional sutures with</w:t>
      </w:r>
      <w:r>
        <w:rPr>
          <w:rFonts w:ascii="Times New Roman" w:hAnsi="Times New Roman" w:cs="Times New Roman"/>
          <w:sz w:val="20"/>
          <w:szCs w:val="20"/>
          <w:lang w:val="mk-MK"/>
        </w:rPr>
        <w:t xml:space="preserve"> </w:t>
      </w:r>
      <w:r w:rsidRPr="00416207">
        <w:rPr>
          <w:rFonts w:ascii="Times New Roman" w:hAnsi="Times New Roman" w:cs="Times New Roman"/>
          <w:sz w:val="20"/>
          <w:szCs w:val="20"/>
          <w:lang w:val="mk-MK"/>
        </w:rPr>
        <w:t>temperature sensing and infection control. Macromol. Biosci. 2021, 21, 2000364.</w:t>
      </w:r>
    </w:p>
    <w:p w14:paraId="3667CFE1" w14:textId="30762E1A" w:rsidR="002D7042" w:rsidRDefault="002D7042" w:rsidP="00416207">
      <w:pPr>
        <w:jc w:val="both"/>
        <w:rPr>
          <w:rFonts w:ascii="Times New Roman" w:hAnsi="Times New Roman" w:cs="Times New Roman"/>
          <w:sz w:val="20"/>
          <w:szCs w:val="20"/>
        </w:rPr>
      </w:pPr>
      <w:r>
        <w:rPr>
          <w:rFonts w:ascii="Times New Roman" w:hAnsi="Times New Roman" w:cs="Times New Roman"/>
          <w:sz w:val="20"/>
          <w:szCs w:val="20"/>
        </w:rPr>
        <w:t xml:space="preserve">124. </w:t>
      </w:r>
      <w:r w:rsidRPr="002D7042">
        <w:rPr>
          <w:rFonts w:ascii="Times New Roman" w:hAnsi="Times New Roman" w:cs="Times New Roman"/>
          <w:sz w:val="20"/>
          <w:szCs w:val="20"/>
        </w:rPr>
        <w:t>Landry RG, Turnbull RS, Howley T. Effectiveness of benzydamyne HCl in the treatment of periodontal post-surgical patients. Res Clin Forums. 1988;10:105–118.</w:t>
      </w:r>
    </w:p>
    <w:p w14:paraId="40D36C85" w14:textId="2917EA71" w:rsidR="001316E3" w:rsidRDefault="001316E3" w:rsidP="001316E3">
      <w:pPr>
        <w:jc w:val="both"/>
        <w:rPr>
          <w:rFonts w:ascii="Times New Roman" w:hAnsi="Times New Roman" w:cs="Times New Roman"/>
          <w:sz w:val="20"/>
          <w:szCs w:val="20"/>
        </w:rPr>
      </w:pPr>
      <w:r>
        <w:rPr>
          <w:rFonts w:ascii="Times New Roman" w:hAnsi="Times New Roman" w:cs="Times New Roman"/>
          <w:sz w:val="20"/>
          <w:szCs w:val="20"/>
          <w:lang w:val="mk-MK"/>
        </w:rPr>
        <w:t xml:space="preserve">125. </w:t>
      </w:r>
      <w:r w:rsidRPr="001316E3">
        <w:rPr>
          <w:rFonts w:ascii="Times New Roman" w:hAnsi="Times New Roman" w:cs="Times New Roman"/>
          <w:sz w:val="20"/>
          <w:szCs w:val="20"/>
        </w:rPr>
        <w:t>Kameswari</w:t>
      </w:r>
      <w:r>
        <w:rPr>
          <w:rFonts w:ascii="Times New Roman" w:hAnsi="Times New Roman" w:cs="Times New Roman"/>
          <w:sz w:val="20"/>
          <w:szCs w:val="20"/>
          <w:lang w:val="mk-MK"/>
        </w:rPr>
        <w:t xml:space="preserve"> </w:t>
      </w:r>
      <w:r w:rsidRPr="001316E3">
        <w:rPr>
          <w:rFonts w:ascii="Times New Roman" w:hAnsi="Times New Roman" w:cs="Times New Roman"/>
          <w:sz w:val="20"/>
          <w:szCs w:val="20"/>
        </w:rPr>
        <w:t>S</w:t>
      </w:r>
      <w:r>
        <w:rPr>
          <w:rFonts w:ascii="Times New Roman" w:hAnsi="Times New Roman" w:cs="Times New Roman"/>
          <w:sz w:val="20"/>
          <w:szCs w:val="20"/>
          <w:lang w:val="mk-MK"/>
        </w:rPr>
        <w:t xml:space="preserve">, </w:t>
      </w:r>
      <w:r w:rsidRPr="001316E3">
        <w:rPr>
          <w:rFonts w:ascii="Times New Roman" w:hAnsi="Times New Roman" w:cs="Times New Roman"/>
          <w:sz w:val="20"/>
          <w:szCs w:val="20"/>
          <w:lang w:val="mk-MK"/>
        </w:rPr>
        <w:t>Malaiappan</w:t>
      </w:r>
      <w:r>
        <w:rPr>
          <w:rFonts w:ascii="Times New Roman" w:hAnsi="Times New Roman" w:cs="Times New Roman"/>
          <w:sz w:val="20"/>
          <w:szCs w:val="20"/>
          <w:lang w:val="mk-MK"/>
        </w:rPr>
        <w:t xml:space="preserve"> </w:t>
      </w:r>
      <w:r>
        <w:rPr>
          <w:rFonts w:ascii="Times New Roman" w:hAnsi="Times New Roman" w:cs="Times New Roman"/>
          <w:sz w:val="20"/>
          <w:szCs w:val="20"/>
        </w:rPr>
        <w:t xml:space="preserve">S. </w:t>
      </w:r>
      <w:r w:rsidRPr="001316E3">
        <w:rPr>
          <w:rFonts w:ascii="Times New Roman" w:hAnsi="Times New Roman" w:cs="Times New Roman"/>
          <w:sz w:val="20"/>
          <w:szCs w:val="20"/>
        </w:rPr>
        <w:t>Awareness on types of suture materials used in post operative</w:t>
      </w:r>
      <w:r>
        <w:rPr>
          <w:rFonts w:ascii="Times New Roman" w:hAnsi="Times New Roman" w:cs="Times New Roman"/>
          <w:sz w:val="20"/>
          <w:szCs w:val="20"/>
        </w:rPr>
        <w:t xml:space="preserve"> </w:t>
      </w:r>
      <w:r w:rsidRPr="001316E3">
        <w:rPr>
          <w:rFonts w:ascii="Times New Roman" w:hAnsi="Times New Roman" w:cs="Times New Roman"/>
          <w:sz w:val="20"/>
          <w:szCs w:val="20"/>
        </w:rPr>
        <w:t>surgery among dental practitioners</w:t>
      </w:r>
      <w:r>
        <w:rPr>
          <w:rFonts w:ascii="Times New Roman" w:hAnsi="Times New Roman" w:cs="Times New Roman"/>
          <w:sz w:val="20"/>
          <w:szCs w:val="20"/>
        </w:rPr>
        <w:t>.</w:t>
      </w:r>
      <w:r w:rsidRPr="001316E3">
        <w:t xml:space="preserve"> </w:t>
      </w:r>
      <w:r w:rsidRPr="001316E3">
        <w:rPr>
          <w:rFonts w:ascii="Times New Roman" w:hAnsi="Times New Roman" w:cs="Times New Roman"/>
          <w:sz w:val="20"/>
          <w:szCs w:val="20"/>
        </w:rPr>
        <w:t xml:space="preserve">Nat. Volatiles &amp; Essent. Oils, 2021; 8(5): 5989 </w:t>
      </w:r>
      <w:r>
        <w:rPr>
          <w:rFonts w:ascii="Times New Roman" w:hAnsi="Times New Roman" w:cs="Times New Roman"/>
          <w:sz w:val="20"/>
          <w:szCs w:val="20"/>
        </w:rPr>
        <w:t>–</w:t>
      </w:r>
      <w:r w:rsidRPr="001316E3">
        <w:rPr>
          <w:rFonts w:ascii="Times New Roman" w:hAnsi="Times New Roman" w:cs="Times New Roman"/>
          <w:sz w:val="20"/>
          <w:szCs w:val="20"/>
        </w:rPr>
        <w:t xml:space="preserve"> 6007</w:t>
      </w:r>
      <w:r>
        <w:rPr>
          <w:rFonts w:ascii="Times New Roman" w:hAnsi="Times New Roman" w:cs="Times New Roman"/>
          <w:sz w:val="20"/>
          <w:szCs w:val="20"/>
        </w:rPr>
        <w:t xml:space="preserve">. </w:t>
      </w:r>
    </w:p>
    <w:p w14:paraId="1589BDA1" w14:textId="718D310C" w:rsidR="006363FE" w:rsidRDefault="006363FE" w:rsidP="006363FE">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126. </w:t>
      </w:r>
      <w:r w:rsidRPr="006363FE">
        <w:rPr>
          <w:rFonts w:ascii="Times New Roman" w:hAnsi="Times New Roman" w:cs="Times New Roman"/>
          <w:sz w:val="20"/>
          <w:szCs w:val="20"/>
          <w:lang w:val="mk-MK"/>
        </w:rPr>
        <w:t>Layeequa L, Sequira J. Comparative Evaluation</w:t>
      </w:r>
      <w:r>
        <w:rPr>
          <w:rFonts w:ascii="Times New Roman" w:hAnsi="Times New Roman" w:cs="Times New Roman"/>
          <w:sz w:val="20"/>
          <w:szCs w:val="20"/>
          <w:lang w:val="mk-MK"/>
        </w:rPr>
        <w:t xml:space="preserve"> </w:t>
      </w:r>
      <w:r w:rsidRPr="006363FE">
        <w:rPr>
          <w:rFonts w:ascii="Times New Roman" w:hAnsi="Times New Roman" w:cs="Times New Roman"/>
          <w:sz w:val="20"/>
          <w:szCs w:val="20"/>
          <w:lang w:val="mk-MK"/>
        </w:rPr>
        <w:t>of Silk Suture Material and Betadine-Impregnated Suture Material in</w:t>
      </w:r>
      <w:r>
        <w:rPr>
          <w:rFonts w:ascii="Times New Roman" w:hAnsi="Times New Roman" w:cs="Times New Roman"/>
          <w:sz w:val="20"/>
          <w:szCs w:val="20"/>
          <w:lang w:val="mk-MK"/>
        </w:rPr>
        <w:t xml:space="preserve"> </w:t>
      </w:r>
      <w:r w:rsidRPr="006363FE">
        <w:rPr>
          <w:rFonts w:ascii="Times New Roman" w:hAnsi="Times New Roman" w:cs="Times New Roman"/>
          <w:sz w:val="20"/>
          <w:szCs w:val="20"/>
          <w:lang w:val="mk-MK"/>
        </w:rPr>
        <w:t>Oral Cavity: A Microbiological Study. World J Dent 2021;12(1):22–27.</w:t>
      </w:r>
    </w:p>
    <w:p w14:paraId="509F8DDF" w14:textId="440F9C62" w:rsidR="00934570" w:rsidRDefault="00934570" w:rsidP="006363FE">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127. </w:t>
      </w:r>
      <w:r w:rsidRPr="00934570">
        <w:rPr>
          <w:rFonts w:ascii="Times New Roman" w:hAnsi="Times New Roman" w:cs="Times New Roman"/>
          <w:sz w:val="20"/>
          <w:szCs w:val="20"/>
          <w:lang w:val="mk-MK"/>
        </w:rPr>
        <w:t>Williams DL, Costerton JW. 2012. Using bioflims as initial inocula in animal models of biofilm-related infections. J. Biomed. Mater. Res. B Appl. Biomater. 100:1163–1169</w:t>
      </w:r>
      <w:r>
        <w:rPr>
          <w:rFonts w:ascii="Times New Roman" w:hAnsi="Times New Roman" w:cs="Times New Roman"/>
          <w:sz w:val="20"/>
          <w:szCs w:val="20"/>
          <w:lang w:val="mk-MK"/>
        </w:rPr>
        <w:t>.</w:t>
      </w:r>
    </w:p>
    <w:p w14:paraId="25EF282E" w14:textId="5A12BB1A" w:rsidR="00E80A68" w:rsidRDefault="00E80A68" w:rsidP="00E80A68">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128. </w:t>
      </w:r>
      <w:r w:rsidRPr="00E80A68">
        <w:rPr>
          <w:rFonts w:ascii="Times New Roman" w:hAnsi="Times New Roman" w:cs="Times New Roman"/>
          <w:sz w:val="20"/>
          <w:szCs w:val="20"/>
          <w:lang w:val="mk-MK"/>
        </w:rPr>
        <w:t>Gristina G, Price J, Hobgood C, Webb L, Costerton J. Bacterial colonization of percutaneous sutures. Surgery</w:t>
      </w:r>
      <w:r>
        <w:rPr>
          <w:rFonts w:ascii="Times New Roman" w:hAnsi="Times New Roman" w:cs="Times New Roman"/>
          <w:sz w:val="20"/>
          <w:szCs w:val="20"/>
          <w:lang w:val="mk-MK"/>
        </w:rPr>
        <w:t xml:space="preserve"> </w:t>
      </w:r>
      <w:r w:rsidRPr="00E80A68">
        <w:rPr>
          <w:rFonts w:ascii="Times New Roman" w:hAnsi="Times New Roman" w:cs="Times New Roman"/>
          <w:sz w:val="20"/>
          <w:szCs w:val="20"/>
          <w:lang w:val="mk-MK"/>
        </w:rPr>
        <w:t>1985;98:12-9.</w:t>
      </w:r>
    </w:p>
    <w:p w14:paraId="1BA0B27C" w14:textId="5565C372" w:rsidR="00AB1946" w:rsidRDefault="00AB1946" w:rsidP="00AB1946">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129. </w:t>
      </w:r>
      <w:r w:rsidRPr="00AB1946">
        <w:rPr>
          <w:rFonts w:ascii="Times New Roman" w:hAnsi="Times New Roman" w:cs="Times New Roman"/>
          <w:sz w:val="20"/>
          <w:szCs w:val="20"/>
          <w:lang w:val="mk-MK"/>
        </w:rPr>
        <w:t>Yang Y, Yang SB, Wang YG, Zhang SH, Yu</w:t>
      </w:r>
      <w:r>
        <w:rPr>
          <w:rFonts w:ascii="Times New Roman" w:hAnsi="Times New Roman" w:cs="Times New Roman"/>
          <w:sz w:val="20"/>
          <w:szCs w:val="20"/>
          <w:lang w:val="mk-MK"/>
        </w:rPr>
        <w:t xml:space="preserve"> </w:t>
      </w:r>
      <w:r w:rsidRPr="00AB1946">
        <w:rPr>
          <w:rFonts w:ascii="Times New Roman" w:hAnsi="Times New Roman" w:cs="Times New Roman"/>
          <w:sz w:val="20"/>
          <w:szCs w:val="20"/>
          <w:lang w:val="mk-MK"/>
        </w:rPr>
        <w:t>ZF, Tang TT. Bacterial inhibition potential ofquaternised chitosan-coated VICRYL absorbable</w:t>
      </w:r>
      <w:r>
        <w:rPr>
          <w:rFonts w:ascii="Times New Roman" w:hAnsi="Times New Roman" w:cs="Times New Roman"/>
          <w:sz w:val="20"/>
          <w:szCs w:val="20"/>
          <w:lang w:val="mk-MK"/>
        </w:rPr>
        <w:t xml:space="preserve"> </w:t>
      </w:r>
      <w:r w:rsidRPr="00AB1946">
        <w:rPr>
          <w:rFonts w:ascii="Times New Roman" w:hAnsi="Times New Roman" w:cs="Times New Roman"/>
          <w:sz w:val="20"/>
          <w:szCs w:val="20"/>
          <w:lang w:val="mk-MK"/>
        </w:rPr>
        <w:t>suture: An in vitro and in vivo study. J Orthop</w:t>
      </w:r>
      <w:r>
        <w:rPr>
          <w:rFonts w:ascii="Times New Roman" w:hAnsi="Times New Roman" w:cs="Times New Roman"/>
          <w:sz w:val="20"/>
          <w:szCs w:val="20"/>
          <w:lang w:val="mk-MK"/>
        </w:rPr>
        <w:t xml:space="preserve"> </w:t>
      </w:r>
      <w:r w:rsidRPr="00AB1946">
        <w:rPr>
          <w:rFonts w:ascii="Times New Roman" w:hAnsi="Times New Roman" w:cs="Times New Roman"/>
          <w:sz w:val="20"/>
          <w:szCs w:val="20"/>
          <w:lang w:val="mk-MK"/>
        </w:rPr>
        <w:t>Translat. 2017 Jan;8:49-61.</w:t>
      </w:r>
    </w:p>
    <w:p w14:paraId="3C07BCAA" w14:textId="08404FEE" w:rsidR="00E16BB5" w:rsidRDefault="00E16BB5" w:rsidP="00E16BB5">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130. </w:t>
      </w:r>
      <w:r w:rsidRPr="00E16BB5">
        <w:rPr>
          <w:rFonts w:ascii="Times New Roman" w:hAnsi="Times New Roman" w:cs="Times New Roman"/>
          <w:sz w:val="20"/>
          <w:szCs w:val="20"/>
          <w:lang w:val="mk-MK"/>
        </w:rPr>
        <w:t>Fowler JR, Perkins TA, Buttaro BA, Truant</w:t>
      </w:r>
      <w:r>
        <w:rPr>
          <w:rFonts w:ascii="Times New Roman" w:hAnsi="Times New Roman" w:cs="Times New Roman"/>
          <w:sz w:val="20"/>
          <w:szCs w:val="20"/>
          <w:lang w:val="mk-MK"/>
        </w:rPr>
        <w:t xml:space="preserve"> </w:t>
      </w:r>
      <w:r w:rsidRPr="00E16BB5">
        <w:rPr>
          <w:rFonts w:ascii="Times New Roman" w:hAnsi="Times New Roman" w:cs="Times New Roman"/>
          <w:sz w:val="20"/>
          <w:szCs w:val="20"/>
          <w:lang w:val="mk-MK"/>
        </w:rPr>
        <w:t>AL. Bacteria adhere less to barbed monofilament than</w:t>
      </w:r>
      <w:r>
        <w:rPr>
          <w:rFonts w:ascii="Times New Roman" w:hAnsi="Times New Roman" w:cs="Times New Roman"/>
          <w:sz w:val="20"/>
          <w:szCs w:val="20"/>
          <w:lang w:val="mk-MK"/>
        </w:rPr>
        <w:t xml:space="preserve"> </w:t>
      </w:r>
      <w:r w:rsidRPr="00E16BB5">
        <w:rPr>
          <w:rFonts w:ascii="Times New Roman" w:hAnsi="Times New Roman" w:cs="Times New Roman"/>
          <w:sz w:val="20"/>
          <w:szCs w:val="20"/>
          <w:lang w:val="mk-MK"/>
        </w:rPr>
        <w:t>braided sutures in a contaminated wound model. Clin</w:t>
      </w:r>
      <w:r>
        <w:rPr>
          <w:rFonts w:ascii="Times New Roman" w:hAnsi="Times New Roman" w:cs="Times New Roman"/>
          <w:sz w:val="20"/>
          <w:szCs w:val="20"/>
          <w:lang w:val="mk-MK"/>
        </w:rPr>
        <w:t xml:space="preserve"> </w:t>
      </w:r>
      <w:r w:rsidRPr="00E16BB5">
        <w:rPr>
          <w:rFonts w:ascii="Times New Roman" w:hAnsi="Times New Roman" w:cs="Times New Roman"/>
          <w:sz w:val="20"/>
          <w:szCs w:val="20"/>
          <w:lang w:val="mk-MK"/>
        </w:rPr>
        <w:t>Orthop Relat Res. 2013 Feb;471(2):665-71.</w:t>
      </w:r>
    </w:p>
    <w:p w14:paraId="264702B4" w14:textId="73A91596" w:rsidR="00120EF5" w:rsidRDefault="00120EF5" w:rsidP="00E16BB5">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131. </w:t>
      </w:r>
      <w:r w:rsidRPr="00120EF5">
        <w:rPr>
          <w:rFonts w:ascii="Times New Roman" w:hAnsi="Times New Roman" w:cs="Times New Roman"/>
          <w:sz w:val="20"/>
          <w:szCs w:val="20"/>
          <w:lang w:val="mk-MK"/>
        </w:rPr>
        <w:t>Okamoto T, Gabrielli MF, Gabrielli MA. Influence of different types of non-resorbable suture material on the healing of extraction wounds —a histological study in rats. J Nihon Univ Sch Dent 1990; 32: 104-115.</w:t>
      </w:r>
    </w:p>
    <w:p w14:paraId="38AE0D9C" w14:textId="0DE36CAB" w:rsidR="001C292E" w:rsidRDefault="001C292E" w:rsidP="00E16BB5">
      <w:pPr>
        <w:jc w:val="both"/>
        <w:rPr>
          <w:rFonts w:ascii="Times New Roman" w:hAnsi="Times New Roman" w:cs="Times New Roman"/>
          <w:sz w:val="20"/>
          <w:szCs w:val="20"/>
          <w:lang w:val="mk-MK"/>
        </w:rPr>
      </w:pPr>
      <w:r>
        <w:rPr>
          <w:rFonts w:ascii="Times New Roman" w:hAnsi="Times New Roman" w:cs="Times New Roman"/>
          <w:sz w:val="20"/>
          <w:szCs w:val="20"/>
          <w:lang w:val="mk-MK"/>
        </w:rPr>
        <w:t>132.</w:t>
      </w:r>
      <w:r>
        <w:rPr>
          <w:rFonts w:ascii="Times New Roman" w:eastAsia="MS Mincho" w:hAnsi="Times New Roman" w:cs="Times New Roman"/>
          <w:color w:val="000000"/>
          <w:sz w:val="24"/>
          <w:szCs w:val="24"/>
          <w:lang w:val="mk-MK" w:eastAsia="ja-JP"/>
        </w:rPr>
        <w:t xml:space="preserve"> </w:t>
      </w:r>
      <w:r>
        <w:rPr>
          <w:rFonts w:ascii="Times New Roman" w:hAnsi="Times New Roman" w:cs="Times New Roman"/>
          <w:sz w:val="20"/>
          <w:szCs w:val="20"/>
          <w:lang w:val="mk-MK"/>
        </w:rPr>
        <w:t xml:space="preserve"> </w:t>
      </w:r>
      <w:r w:rsidRPr="001C292E">
        <w:rPr>
          <w:rFonts w:ascii="Times New Roman" w:hAnsi="Times New Roman" w:cs="Times New Roman"/>
          <w:sz w:val="20"/>
          <w:szCs w:val="20"/>
          <w:lang w:val="mk-MK"/>
        </w:rPr>
        <w:t>Katz S, Izhar M, Mirelman D. Bacterial adherence to surgical sutures. A possible factor in suture induced infection. Ann Surg. 1981;194(1):35-41.</w:t>
      </w:r>
    </w:p>
    <w:p w14:paraId="337C9069" w14:textId="4B43FB56" w:rsidR="000566E8" w:rsidRDefault="000566E8" w:rsidP="00E16BB5">
      <w:pPr>
        <w:jc w:val="both"/>
        <w:rPr>
          <w:rFonts w:ascii="Times New Roman" w:hAnsi="Times New Roman" w:cs="Times New Roman"/>
          <w:sz w:val="20"/>
          <w:szCs w:val="20"/>
          <w:lang w:val="mk-MK"/>
        </w:rPr>
      </w:pPr>
      <w:r>
        <w:rPr>
          <w:rFonts w:ascii="Times New Roman" w:hAnsi="Times New Roman" w:cs="Times New Roman"/>
          <w:sz w:val="20"/>
          <w:szCs w:val="20"/>
          <w:lang w:val="mk-MK"/>
        </w:rPr>
        <w:t>13</w:t>
      </w:r>
      <w:r w:rsidR="00EA6141">
        <w:rPr>
          <w:rFonts w:ascii="Times New Roman" w:hAnsi="Times New Roman" w:cs="Times New Roman"/>
          <w:sz w:val="20"/>
          <w:szCs w:val="20"/>
          <w:lang w:val="mk-MK"/>
        </w:rPr>
        <w:t>3</w:t>
      </w:r>
      <w:r>
        <w:rPr>
          <w:rFonts w:ascii="Times New Roman" w:hAnsi="Times New Roman" w:cs="Times New Roman"/>
          <w:sz w:val="20"/>
          <w:szCs w:val="20"/>
          <w:lang w:val="mk-MK"/>
        </w:rPr>
        <w:t xml:space="preserve">. </w:t>
      </w:r>
      <w:r w:rsidRPr="000566E8">
        <w:rPr>
          <w:rFonts w:ascii="Times New Roman" w:hAnsi="Times New Roman" w:cs="Times New Roman"/>
          <w:sz w:val="20"/>
          <w:szCs w:val="20"/>
          <w:lang w:val="mk-MK"/>
        </w:rPr>
        <w:t>Sortino F, Lombardo C, Sciacca A. Silk and polyglycolic acid in oral surgery: a comparative study. Oral Surg Oral Med Oral Pathol Oral Radiol Endod. 2008;105(3):e15-e18.</w:t>
      </w:r>
    </w:p>
    <w:p w14:paraId="012E5056" w14:textId="55AD7634" w:rsidR="00814E16" w:rsidRDefault="00814E16" w:rsidP="00E16BB5">
      <w:pPr>
        <w:jc w:val="both"/>
        <w:rPr>
          <w:rFonts w:ascii="Times New Roman" w:hAnsi="Times New Roman" w:cs="Times New Roman"/>
          <w:sz w:val="20"/>
          <w:szCs w:val="20"/>
        </w:rPr>
      </w:pPr>
      <w:r>
        <w:rPr>
          <w:rFonts w:ascii="Times New Roman" w:hAnsi="Times New Roman" w:cs="Times New Roman"/>
          <w:sz w:val="20"/>
          <w:szCs w:val="20"/>
          <w:lang w:val="mk-MK"/>
        </w:rPr>
        <w:t>13</w:t>
      </w:r>
      <w:r w:rsidR="00EA6141">
        <w:rPr>
          <w:rFonts w:ascii="Times New Roman" w:hAnsi="Times New Roman" w:cs="Times New Roman"/>
          <w:sz w:val="20"/>
          <w:szCs w:val="20"/>
          <w:lang w:val="mk-MK"/>
        </w:rPr>
        <w:t>4</w:t>
      </w:r>
      <w:r>
        <w:rPr>
          <w:rFonts w:ascii="Times New Roman" w:hAnsi="Times New Roman" w:cs="Times New Roman"/>
          <w:sz w:val="20"/>
          <w:szCs w:val="20"/>
          <w:lang w:val="mk-MK"/>
        </w:rPr>
        <w:t xml:space="preserve">. </w:t>
      </w:r>
      <w:r w:rsidRPr="00814E16">
        <w:rPr>
          <w:rFonts w:ascii="Times New Roman" w:hAnsi="Times New Roman" w:cs="Times New Roman"/>
          <w:sz w:val="20"/>
          <w:szCs w:val="20"/>
        </w:rPr>
        <w:t>Brandt MT, Jenkins WS. Suturing principles for the dentoalveolar surgeon. Dent Clin North Am. 2012 Jan;56(1):281-303.</w:t>
      </w:r>
    </w:p>
    <w:p w14:paraId="375E6B45" w14:textId="6044BDA2" w:rsidR="00782CF1" w:rsidRDefault="00782CF1" w:rsidP="00E16BB5">
      <w:pPr>
        <w:jc w:val="both"/>
        <w:rPr>
          <w:rFonts w:ascii="Times New Roman" w:hAnsi="Times New Roman" w:cs="Times New Roman"/>
          <w:sz w:val="20"/>
          <w:szCs w:val="20"/>
        </w:rPr>
      </w:pPr>
      <w:r>
        <w:rPr>
          <w:rFonts w:ascii="Times New Roman" w:hAnsi="Times New Roman" w:cs="Times New Roman"/>
          <w:sz w:val="20"/>
          <w:szCs w:val="20"/>
        </w:rPr>
        <w:lastRenderedPageBreak/>
        <w:t>13</w:t>
      </w:r>
      <w:r w:rsidR="00EA6141">
        <w:rPr>
          <w:rFonts w:ascii="Times New Roman" w:hAnsi="Times New Roman" w:cs="Times New Roman"/>
          <w:sz w:val="20"/>
          <w:szCs w:val="20"/>
          <w:lang w:val="mk-MK"/>
        </w:rPr>
        <w:t>5</w:t>
      </w:r>
      <w:r>
        <w:rPr>
          <w:rFonts w:ascii="Times New Roman" w:hAnsi="Times New Roman" w:cs="Times New Roman"/>
          <w:sz w:val="20"/>
          <w:szCs w:val="20"/>
        </w:rPr>
        <w:t xml:space="preserve">. </w:t>
      </w:r>
      <w:r w:rsidRPr="00782CF1">
        <w:rPr>
          <w:rFonts w:ascii="Times New Roman" w:hAnsi="Times New Roman" w:cs="Times New Roman"/>
          <w:sz w:val="20"/>
          <w:szCs w:val="20"/>
        </w:rPr>
        <w:t>Singh P K, Narayan S J, Narayan T, Yadalam U, Raghava V,  Singh I. Microbial Adherence of three different suture materials in patients undergoing periodontal flap surgery. A</w:t>
      </w:r>
      <w:r w:rsidR="00E657F1">
        <w:rPr>
          <w:rFonts w:ascii="Times New Roman" w:hAnsi="Times New Roman" w:cs="Times New Roman"/>
          <w:sz w:val="20"/>
          <w:szCs w:val="20"/>
        </w:rPr>
        <w:t xml:space="preserve"> </w:t>
      </w:r>
      <w:r w:rsidRPr="00782CF1">
        <w:rPr>
          <w:rFonts w:ascii="Times New Roman" w:hAnsi="Times New Roman" w:cs="Times New Roman"/>
          <w:sz w:val="20"/>
          <w:szCs w:val="20"/>
        </w:rPr>
        <w:t>clinical &amp; microbiological study. U</w:t>
      </w:r>
      <w:r w:rsidR="00E657F1">
        <w:rPr>
          <w:rFonts w:ascii="Times New Roman" w:hAnsi="Times New Roman" w:cs="Times New Roman"/>
          <w:sz w:val="20"/>
          <w:szCs w:val="20"/>
        </w:rPr>
        <w:t xml:space="preserve">niv </w:t>
      </w:r>
      <w:r w:rsidRPr="00782CF1">
        <w:rPr>
          <w:rFonts w:ascii="Times New Roman" w:hAnsi="Times New Roman" w:cs="Times New Roman"/>
          <w:sz w:val="20"/>
          <w:szCs w:val="20"/>
        </w:rPr>
        <w:t>J</w:t>
      </w:r>
      <w:r w:rsidR="00E657F1">
        <w:rPr>
          <w:rFonts w:ascii="Times New Roman" w:hAnsi="Times New Roman" w:cs="Times New Roman"/>
          <w:sz w:val="20"/>
          <w:szCs w:val="20"/>
        </w:rPr>
        <w:t xml:space="preserve"> Dent Sci 2020</w:t>
      </w:r>
      <w:r w:rsidRPr="00782CF1">
        <w:rPr>
          <w:rFonts w:ascii="Times New Roman" w:hAnsi="Times New Roman" w:cs="Times New Roman"/>
          <w:sz w:val="20"/>
          <w:szCs w:val="20"/>
        </w:rPr>
        <w:t>, 6(2): 28-2</w:t>
      </w:r>
      <w:r w:rsidR="009909A5">
        <w:rPr>
          <w:rFonts w:ascii="Times New Roman" w:hAnsi="Times New Roman" w:cs="Times New Roman"/>
          <w:sz w:val="20"/>
          <w:szCs w:val="20"/>
        </w:rPr>
        <w:t>.</w:t>
      </w:r>
    </w:p>
    <w:p w14:paraId="25E330DC" w14:textId="30084377" w:rsidR="009909A5" w:rsidRDefault="009909A5" w:rsidP="00E16BB5">
      <w:pPr>
        <w:jc w:val="both"/>
        <w:rPr>
          <w:rFonts w:ascii="Times New Roman" w:hAnsi="Times New Roman" w:cs="Times New Roman"/>
          <w:sz w:val="20"/>
          <w:szCs w:val="20"/>
        </w:rPr>
      </w:pPr>
      <w:r>
        <w:rPr>
          <w:rFonts w:ascii="Times New Roman" w:hAnsi="Times New Roman" w:cs="Times New Roman"/>
          <w:sz w:val="20"/>
          <w:szCs w:val="20"/>
        </w:rPr>
        <w:t>13</w:t>
      </w:r>
      <w:r w:rsidR="00EA6141">
        <w:rPr>
          <w:rFonts w:ascii="Times New Roman" w:hAnsi="Times New Roman" w:cs="Times New Roman"/>
          <w:sz w:val="20"/>
          <w:szCs w:val="20"/>
          <w:lang w:val="mk-MK"/>
        </w:rPr>
        <w:t>6</w:t>
      </w:r>
      <w:r>
        <w:rPr>
          <w:rFonts w:ascii="Times New Roman" w:hAnsi="Times New Roman" w:cs="Times New Roman"/>
          <w:sz w:val="20"/>
          <w:szCs w:val="20"/>
        </w:rPr>
        <w:t xml:space="preserve">. </w:t>
      </w:r>
      <w:r w:rsidRPr="009909A5">
        <w:rPr>
          <w:rFonts w:ascii="Times New Roman" w:hAnsi="Times New Roman" w:cs="Times New Roman"/>
          <w:sz w:val="20"/>
          <w:szCs w:val="20"/>
        </w:rPr>
        <w:t>Grigg TR, Liewehr FR, Patton WR, Buxton TB, McPherson JC. Effect of the wicking behavior of multifilament sutures. </w:t>
      </w:r>
      <w:r w:rsidRPr="009909A5">
        <w:rPr>
          <w:rFonts w:ascii="Times New Roman" w:hAnsi="Times New Roman" w:cs="Times New Roman"/>
          <w:i/>
          <w:iCs/>
          <w:sz w:val="20"/>
          <w:szCs w:val="20"/>
        </w:rPr>
        <w:t>J Endod</w:t>
      </w:r>
      <w:r w:rsidRPr="009909A5">
        <w:rPr>
          <w:rFonts w:ascii="Times New Roman" w:hAnsi="Times New Roman" w:cs="Times New Roman"/>
          <w:sz w:val="20"/>
          <w:szCs w:val="20"/>
        </w:rPr>
        <w:t>. 2004;30(9):649-652. </w:t>
      </w:r>
    </w:p>
    <w:p w14:paraId="481108B1" w14:textId="71DE2DD5" w:rsidR="00F444D1" w:rsidRDefault="00F444D1" w:rsidP="00E16BB5">
      <w:pPr>
        <w:jc w:val="both"/>
        <w:rPr>
          <w:rFonts w:ascii="Times New Roman" w:hAnsi="Times New Roman" w:cs="Times New Roman"/>
          <w:sz w:val="20"/>
          <w:szCs w:val="20"/>
        </w:rPr>
      </w:pPr>
      <w:r>
        <w:rPr>
          <w:rFonts w:ascii="Times New Roman" w:hAnsi="Times New Roman" w:cs="Times New Roman"/>
          <w:sz w:val="20"/>
          <w:szCs w:val="20"/>
          <w:lang w:val="mk-MK"/>
        </w:rPr>
        <w:t xml:space="preserve">137. </w:t>
      </w:r>
      <w:r w:rsidRPr="00F444D1">
        <w:rPr>
          <w:rFonts w:ascii="Times New Roman" w:hAnsi="Times New Roman" w:cs="Times New Roman"/>
          <w:sz w:val="20"/>
          <w:szCs w:val="20"/>
        </w:rPr>
        <w:t>Joseph, B.; George, A.; Gopi, S.; Kalarikkal, N.; Thomas, S. Polymer sutures for simultaneous wound healing and drug delivery—A review. Int. J. Pharm. 2017, 524, 454–466.</w:t>
      </w:r>
    </w:p>
    <w:p w14:paraId="73913BD0" w14:textId="5C265DEE" w:rsidR="000D7BB5" w:rsidRDefault="000D7BB5" w:rsidP="00E16BB5">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138. </w:t>
      </w:r>
      <w:r w:rsidRPr="000D7BB5">
        <w:rPr>
          <w:rFonts w:ascii="Times New Roman" w:hAnsi="Times New Roman" w:cs="Times New Roman"/>
          <w:sz w:val="20"/>
          <w:szCs w:val="20"/>
          <w:lang w:val="mk-MK"/>
        </w:rPr>
        <w:t>Sheikh Z, Brooks PJ, Barzilay O, Fine N, Glogauer M. Macrophages, Foreign Body Giant Cells and Their Response to Implantable Biomaterials. Materials (Basel) 2015;8:5671–5701.</w:t>
      </w:r>
    </w:p>
    <w:p w14:paraId="46EE5D69" w14:textId="396656BC" w:rsidR="000D7BB5" w:rsidRDefault="000D7BB5" w:rsidP="00E16BB5">
      <w:pPr>
        <w:jc w:val="both"/>
        <w:rPr>
          <w:rFonts w:ascii="Times New Roman" w:hAnsi="Times New Roman" w:cs="Times New Roman"/>
          <w:sz w:val="20"/>
          <w:szCs w:val="20"/>
        </w:rPr>
      </w:pPr>
      <w:r>
        <w:rPr>
          <w:rFonts w:ascii="Times New Roman" w:hAnsi="Times New Roman" w:cs="Times New Roman"/>
          <w:sz w:val="20"/>
          <w:szCs w:val="20"/>
          <w:lang w:val="mk-MK"/>
        </w:rPr>
        <w:t xml:space="preserve">139. </w:t>
      </w:r>
      <w:r w:rsidRPr="000D7BB5">
        <w:rPr>
          <w:rFonts w:ascii="Times New Roman" w:hAnsi="Times New Roman" w:cs="Times New Roman"/>
          <w:sz w:val="20"/>
          <w:szCs w:val="20"/>
        </w:rPr>
        <w:t>Moy RL, Lee A, Zalka A. Commonly used suture materials in skin surgery. Am Fam Physician 1991;44:2123–8.</w:t>
      </w:r>
    </w:p>
    <w:p w14:paraId="261A4E41" w14:textId="5B2D164F" w:rsidR="00F254B4" w:rsidRDefault="00F254B4" w:rsidP="00E16BB5">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140. </w:t>
      </w:r>
      <w:r w:rsidRPr="00F254B4">
        <w:rPr>
          <w:rFonts w:ascii="Times New Roman" w:hAnsi="Times New Roman" w:cs="Times New Roman"/>
          <w:sz w:val="20"/>
          <w:szCs w:val="20"/>
        </w:rPr>
        <w:t>Setzen G, Williams EF III. Tissue response to suture materials implanted subcutaneously in a rabbit model. Plast Reconstr Surg 1997;100(7):1788–1795</w:t>
      </w:r>
      <w:r w:rsidR="00203B1E">
        <w:rPr>
          <w:rFonts w:ascii="Times New Roman" w:hAnsi="Times New Roman" w:cs="Times New Roman"/>
          <w:sz w:val="20"/>
          <w:szCs w:val="20"/>
          <w:lang w:val="mk-MK"/>
        </w:rPr>
        <w:t>.</w:t>
      </w:r>
    </w:p>
    <w:p w14:paraId="6BBDBA26" w14:textId="1FBF1E16" w:rsidR="00222CD2" w:rsidRDefault="00222CD2" w:rsidP="00E16BB5">
      <w:pPr>
        <w:jc w:val="both"/>
        <w:rPr>
          <w:rFonts w:ascii="Times New Roman" w:hAnsi="Times New Roman" w:cs="Times New Roman"/>
          <w:sz w:val="20"/>
          <w:szCs w:val="20"/>
          <w:lang w:val="mk-MK"/>
        </w:rPr>
      </w:pPr>
      <w:r>
        <w:rPr>
          <w:rFonts w:ascii="Times New Roman" w:hAnsi="Times New Roman" w:cs="Times New Roman"/>
          <w:sz w:val="20"/>
          <w:szCs w:val="20"/>
          <w:lang w:val="mk-MK"/>
        </w:rPr>
        <w:t xml:space="preserve">141. </w:t>
      </w:r>
      <w:r w:rsidRPr="00222CD2">
        <w:rPr>
          <w:rFonts w:ascii="Times New Roman" w:hAnsi="Times New Roman" w:cs="Times New Roman"/>
          <w:sz w:val="20"/>
          <w:szCs w:val="20"/>
        </w:rPr>
        <w:t>Muglali M, Ylmaz N, Inal S, Guvenc T. Immunohistochemical comparison of indermil with traditional suture materials in dental surgery. J Craniofac Surg 2011;22(5):1875–1879</w:t>
      </w:r>
      <w:r w:rsidR="00916234">
        <w:rPr>
          <w:rFonts w:ascii="Times New Roman" w:hAnsi="Times New Roman" w:cs="Times New Roman"/>
          <w:sz w:val="20"/>
          <w:szCs w:val="20"/>
          <w:lang w:val="mk-MK"/>
        </w:rPr>
        <w:t>.</w:t>
      </w:r>
    </w:p>
    <w:p w14:paraId="01F1FBBA" w14:textId="4BAFDEDD" w:rsidR="00916234" w:rsidRDefault="00916234" w:rsidP="00E16BB5">
      <w:pPr>
        <w:jc w:val="both"/>
        <w:rPr>
          <w:rFonts w:ascii="Times New Roman" w:hAnsi="Times New Roman" w:cs="Times New Roman"/>
          <w:sz w:val="20"/>
          <w:szCs w:val="20"/>
        </w:rPr>
      </w:pPr>
      <w:r>
        <w:rPr>
          <w:rFonts w:ascii="Times New Roman" w:hAnsi="Times New Roman" w:cs="Times New Roman"/>
          <w:sz w:val="20"/>
          <w:szCs w:val="20"/>
          <w:lang w:val="mk-MK"/>
        </w:rPr>
        <w:t>142.</w:t>
      </w:r>
      <w:r w:rsidRPr="00916234">
        <w:rPr>
          <w:rFonts w:ascii="Segoe UI" w:hAnsi="Segoe UI" w:cs="Segoe UI"/>
          <w:color w:val="212121"/>
          <w:shd w:val="clear" w:color="auto" w:fill="FFFFFF"/>
        </w:rPr>
        <w:t xml:space="preserve"> </w:t>
      </w:r>
      <w:r w:rsidRPr="00916234">
        <w:rPr>
          <w:rFonts w:ascii="Times New Roman" w:hAnsi="Times New Roman" w:cs="Times New Roman"/>
          <w:sz w:val="20"/>
          <w:szCs w:val="20"/>
        </w:rPr>
        <w:t>Nary Filho H, Matsumoto MA, Batista AC, Lopes LC, de Góes FC, Consolaro A. Comparative study of tissue response to polyglecaprone 25, polyglactin 910 and polytetrafluorethylene suture materials in rats. </w:t>
      </w:r>
      <w:r w:rsidRPr="00916234">
        <w:rPr>
          <w:rFonts w:ascii="Times New Roman" w:hAnsi="Times New Roman" w:cs="Times New Roman"/>
          <w:i/>
          <w:iCs/>
          <w:sz w:val="20"/>
          <w:szCs w:val="20"/>
        </w:rPr>
        <w:t>Braz Dent J</w:t>
      </w:r>
      <w:r w:rsidRPr="00916234">
        <w:rPr>
          <w:rFonts w:ascii="Times New Roman" w:hAnsi="Times New Roman" w:cs="Times New Roman"/>
          <w:sz w:val="20"/>
          <w:szCs w:val="20"/>
        </w:rPr>
        <w:t>. 2002;13(2):86-91.</w:t>
      </w:r>
    </w:p>
    <w:p w14:paraId="3505B414" w14:textId="6E367173" w:rsidR="00AA5CF8" w:rsidRDefault="00AA5CF8" w:rsidP="00E16BB5">
      <w:pPr>
        <w:jc w:val="both"/>
        <w:rPr>
          <w:rFonts w:ascii="Times New Roman" w:hAnsi="Times New Roman" w:cs="Times New Roman"/>
          <w:sz w:val="20"/>
          <w:szCs w:val="20"/>
        </w:rPr>
      </w:pPr>
      <w:r>
        <w:rPr>
          <w:rFonts w:ascii="Times New Roman" w:hAnsi="Times New Roman" w:cs="Times New Roman"/>
          <w:sz w:val="20"/>
          <w:szCs w:val="20"/>
          <w:lang w:val="mk-MK"/>
        </w:rPr>
        <w:t xml:space="preserve">143. </w:t>
      </w:r>
      <w:r w:rsidRPr="00AA5CF8">
        <w:rPr>
          <w:rFonts w:ascii="Times New Roman" w:hAnsi="Times New Roman" w:cs="Times New Roman"/>
          <w:sz w:val="20"/>
          <w:szCs w:val="20"/>
        </w:rPr>
        <w:t>Gartti-Jardim EC, de Souza AP, Carvalho AC, Pereira CC, Okamoto R, Magro Filho O. Comparative study of the healing process when using Vicryl®, Vicryl Rapid®, Vicryl Plus®, and Monocryl® sutures in the rat dermal tissue. </w:t>
      </w:r>
      <w:r w:rsidRPr="00AA5CF8">
        <w:rPr>
          <w:rFonts w:ascii="Times New Roman" w:hAnsi="Times New Roman" w:cs="Times New Roman"/>
          <w:i/>
          <w:iCs/>
          <w:sz w:val="20"/>
          <w:szCs w:val="20"/>
        </w:rPr>
        <w:t>Oral Maxillofac Surg</w:t>
      </w:r>
      <w:r w:rsidRPr="00AA5CF8">
        <w:rPr>
          <w:rFonts w:ascii="Times New Roman" w:hAnsi="Times New Roman" w:cs="Times New Roman"/>
          <w:sz w:val="20"/>
          <w:szCs w:val="20"/>
        </w:rPr>
        <w:t>. 2013;17(4):293-298.</w:t>
      </w:r>
    </w:p>
    <w:p w14:paraId="39AB3C78" w14:textId="5890F7A0" w:rsidR="00E62673" w:rsidRDefault="00E62673" w:rsidP="00E16BB5">
      <w:pPr>
        <w:jc w:val="both"/>
        <w:rPr>
          <w:rFonts w:ascii="Times New Roman" w:hAnsi="Times New Roman" w:cs="Times New Roman"/>
          <w:sz w:val="20"/>
          <w:szCs w:val="20"/>
        </w:rPr>
      </w:pPr>
      <w:r>
        <w:rPr>
          <w:rFonts w:ascii="Times New Roman" w:hAnsi="Times New Roman" w:cs="Times New Roman"/>
          <w:sz w:val="20"/>
          <w:szCs w:val="20"/>
          <w:lang w:val="mk-MK"/>
        </w:rPr>
        <w:t xml:space="preserve">144. </w:t>
      </w:r>
      <w:r w:rsidRPr="00E62673">
        <w:rPr>
          <w:rFonts w:ascii="Times New Roman" w:hAnsi="Times New Roman" w:cs="Times New Roman"/>
          <w:sz w:val="20"/>
          <w:szCs w:val="20"/>
        </w:rPr>
        <w:t>Gabrielli F, Potenza C, Puddu P, et al. Suture materials and other factors associated with tissue reactivity, infection, and wound dehiscence among plastic surgery outpatients. Plastic and Reconstructive Surgery. 2001 Jan;107(1):38-45.</w:t>
      </w:r>
    </w:p>
    <w:p w14:paraId="4C789F4C" w14:textId="4A840F35" w:rsidR="00043062" w:rsidRDefault="00043062" w:rsidP="00E16BB5">
      <w:pPr>
        <w:jc w:val="both"/>
        <w:rPr>
          <w:rFonts w:ascii="Times New Roman" w:hAnsi="Times New Roman" w:cs="Times New Roman"/>
          <w:sz w:val="20"/>
          <w:szCs w:val="20"/>
        </w:rPr>
      </w:pPr>
    </w:p>
    <w:p w14:paraId="474853F9" w14:textId="3CCA4AA1" w:rsidR="00043062" w:rsidRDefault="00043062" w:rsidP="00E16BB5">
      <w:pPr>
        <w:jc w:val="both"/>
        <w:rPr>
          <w:rFonts w:ascii="Times New Roman" w:hAnsi="Times New Roman" w:cs="Times New Roman"/>
          <w:sz w:val="20"/>
          <w:szCs w:val="20"/>
        </w:rPr>
      </w:pPr>
    </w:p>
    <w:p w14:paraId="379DCDCB" w14:textId="3BECAD47" w:rsidR="00043062" w:rsidRDefault="00043062" w:rsidP="00E16BB5">
      <w:pPr>
        <w:jc w:val="both"/>
        <w:rPr>
          <w:rFonts w:ascii="Times New Roman" w:hAnsi="Times New Roman" w:cs="Times New Roman"/>
          <w:sz w:val="20"/>
          <w:szCs w:val="20"/>
        </w:rPr>
      </w:pPr>
    </w:p>
    <w:p w14:paraId="01C0500B" w14:textId="49CB61E7" w:rsidR="00043062" w:rsidRDefault="00043062" w:rsidP="00E16BB5">
      <w:pPr>
        <w:jc w:val="both"/>
        <w:rPr>
          <w:rFonts w:ascii="Times New Roman" w:hAnsi="Times New Roman" w:cs="Times New Roman"/>
          <w:sz w:val="20"/>
          <w:szCs w:val="20"/>
        </w:rPr>
      </w:pPr>
    </w:p>
    <w:p w14:paraId="1A77C5B2" w14:textId="7FE801EC" w:rsidR="00043062" w:rsidRDefault="00043062" w:rsidP="00E16BB5">
      <w:pPr>
        <w:jc w:val="both"/>
        <w:rPr>
          <w:rFonts w:ascii="Times New Roman" w:hAnsi="Times New Roman" w:cs="Times New Roman"/>
          <w:sz w:val="20"/>
          <w:szCs w:val="20"/>
        </w:rPr>
      </w:pPr>
    </w:p>
    <w:p w14:paraId="029EA6C9" w14:textId="1B711DCD" w:rsidR="00043062" w:rsidRDefault="00043062" w:rsidP="00E16BB5">
      <w:pPr>
        <w:jc w:val="both"/>
        <w:rPr>
          <w:rFonts w:ascii="Times New Roman" w:hAnsi="Times New Roman" w:cs="Times New Roman"/>
          <w:sz w:val="20"/>
          <w:szCs w:val="20"/>
        </w:rPr>
      </w:pPr>
    </w:p>
    <w:p w14:paraId="5D90FE77" w14:textId="1E7F0688" w:rsidR="00043062" w:rsidRDefault="00043062" w:rsidP="00E16BB5">
      <w:pPr>
        <w:jc w:val="both"/>
        <w:rPr>
          <w:rFonts w:ascii="Times New Roman" w:hAnsi="Times New Roman" w:cs="Times New Roman"/>
          <w:sz w:val="20"/>
          <w:szCs w:val="20"/>
        </w:rPr>
      </w:pPr>
    </w:p>
    <w:p w14:paraId="0A2A4715" w14:textId="12F5A289" w:rsidR="00043062" w:rsidRDefault="00043062" w:rsidP="00E16BB5">
      <w:pPr>
        <w:jc w:val="both"/>
        <w:rPr>
          <w:rFonts w:ascii="Times New Roman" w:hAnsi="Times New Roman" w:cs="Times New Roman"/>
          <w:sz w:val="20"/>
          <w:szCs w:val="20"/>
        </w:rPr>
      </w:pPr>
    </w:p>
    <w:p w14:paraId="74691432" w14:textId="7E38A55E" w:rsidR="00043062" w:rsidRDefault="00043062" w:rsidP="00E16BB5">
      <w:pPr>
        <w:jc w:val="both"/>
        <w:rPr>
          <w:rFonts w:ascii="Times New Roman" w:hAnsi="Times New Roman" w:cs="Times New Roman"/>
          <w:sz w:val="20"/>
          <w:szCs w:val="20"/>
        </w:rPr>
      </w:pPr>
    </w:p>
    <w:p w14:paraId="5E2CF3DE" w14:textId="7D947B10" w:rsidR="00043062" w:rsidRDefault="00043062" w:rsidP="00E16BB5">
      <w:pPr>
        <w:jc w:val="both"/>
        <w:rPr>
          <w:rFonts w:ascii="Times New Roman" w:hAnsi="Times New Roman" w:cs="Times New Roman"/>
          <w:sz w:val="20"/>
          <w:szCs w:val="20"/>
        </w:rPr>
      </w:pPr>
    </w:p>
    <w:p w14:paraId="444218D6" w14:textId="36BFA5AE" w:rsidR="00043062" w:rsidRDefault="00043062" w:rsidP="00E16BB5">
      <w:pPr>
        <w:jc w:val="both"/>
        <w:rPr>
          <w:rFonts w:ascii="Times New Roman" w:hAnsi="Times New Roman" w:cs="Times New Roman"/>
          <w:sz w:val="20"/>
          <w:szCs w:val="20"/>
        </w:rPr>
      </w:pPr>
    </w:p>
    <w:p w14:paraId="7143D92D" w14:textId="52EF92CD" w:rsidR="00043062" w:rsidRDefault="00043062" w:rsidP="00E16BB5">
      <w:pPr>
        <w:jc w:val="both"/>
        <w:rPr>
          <w:rFonts w:ascii="Times New Roman" w:hAnsi="Times New Roman" w:cs="Times New Roman"/>
          <w:sz w:val="20"/>
          <w:szCs w:val="20"/>
        </w:rPr>
      </w:pPr>
    </w:p>
    <w:p w14:paraId="4BDF9B43" w14:textId="5C543C8B" w:rsidR="00043062" w:rsidRDefault="00043062" w:rsidP="00E16BB5">
      <w:pPr>
        <w:jc w:val="both"/>
        <w:rPr>
          <w:rFonts w:ascii="Times New Roman" w:hAnsi="Times New Roman" w:cs="Times New Roman"/>
          <w:sz w:val="20"/>
          <w:szCs w:val="20"/>
        </w:rPr>
      </w:pPr>
    </w:p>
    <w:p w14:paraId="26A38D38" w14:textId="6B6D6652" w:rsidR="00043062" w:rsidRDefault="00043062" w:rsidP="00E16BB5">
      <w:pPr>
        <w:jc w:val="both"/>
        <w:rPr>
          <w:rFonts w:ascii="Times New Roman" w:hAnsi="Times New Roman" w:cs="Times New Roman"/>
          <w:sz w:val="20"/>
          <w:szCs w:val="20"/>
        </w:rPr>
      </w:pPr>
    </w:p>
    <w:p w14:paraId="5EFB54D8" w14:textId="6AF2C273" w:rsidR="00043062" w:rsidRDefault="00043062" w:rsidP="00E16BB5">
      <w:pPr>
        <w:jc w:val="both"/>
        <w:rPr>
          <w:rFonts w:ascii="Times New Roman" w:hAnsi="Times New Roman" w:cs="Times New Roman"/>
          <w:sz w:val="20"/>
          <w:szCs w:val="20"/>
        </w:rPr>
      </w:pPr>
    </w:p>
    <w:p w14:paraId="7E1AA9C3" w14:textId="5FEFA4EF" w:rsidR="00043062" w:rsidRDefault="00043062" w:rsidP="00E16BB5">
      <w:pPr>
        <w:jc w:val="both"/>
        <w:rPr>
          <w:rFonts w:ascii="Times New Roman" w:hAnsi="Times New Roman" w:cs="Times New Roman"/>
          <w:sz w:val="20"/>
          <w:szCs w:val="20"/>
        </w:rPr>
      </w:pPr>
    </w:p>
    <w:p w14:paraId="079751D9" w14:textId="532BB052" w:rsidR="00043062" w:rsidRDefault="00043062" w:rsidP="00E16BB5">
      <w:pPr>
        <w:jc w:val="both"/>
        <w:rPr>
          <w:rFonts w:ascii="Times New Roman" w:hAnsi="Times New Roman" w:cs="Times New Roman"/>
          <w:sz w:val="20"/>
          <w:szCs w:val="20"/>
        </w:rPr>
      </w:pPr>
    </w:p>
    <w:p w14:paraId="007491C1" w14:textId="7F364E0D" w:rsidR="002E188C" w:rsidRDefault="002E188C" w:rsidP="002E188C">
      <w:pPr>
        <w:autoSpaceDE w:val="0"/>
        <w:autoSpaceDN w:val="0"/>
        <w:adjustRightInd w:val="0"/>
        <w:rPr>
          <w:rFonts w:ascii="Times New Roman" w:hAnsi="Times New Roman" w:cs="Times New Roman"/>
          <w:sz w:val="20"/>
          <w:szCs w:val="20"/>
        </w:rPr>
      </w:pPr>
    </w:p>
    <w:p w14:paraId="615D44D6" w14:textId="77777777" w:rsidR="00D22EFC" w:rsidRDefault="00D22EFC" w:rsidP="002E188C">
      <w:pPr>
        <w:autoSpaceDE w:val="0"/>
        <w:autoSpaceDN w:val="0"/>
        <w:adjustRightInd w:val="0"/>
        <w:rPr>
          <w:rFonts w:ascii="Times New Roman" w:hAnsi="Times New Roman" w:cs="Times New Roman"/>
          <w:sz w:val="20"/>
          <w:szCs w:val="20"/>
        </w:rPr>
      </w:pPr>
    </w:p>
    <w:p w14:paraId="70DF1496" w14:textId="164216E2" w:rsidR="0081317B" w:rsidRPr="00E86966" w:rsidRDefault="0081317B" w:rsidP="002E188C">
      <w:pPr>
        <w:autoSpaceDE w:val="0"/>
        <w:autoSpaceDN w:val="0"/>
        <w:adjustRightInd w:val="0"/>
        <w:jc w:val="center"/>
        <w:rPr>
          <w:rFonts w:ascii="Times New Roman" w:eastAsia="MS Mincho" w:hAnsi="Times New Roman" w:cs="Times New Roman"/>
          <w:b/>
          <w:bCs/>
          <w:sz w:val="24"/>
          <w:szCs w:val="24"/>
          <w:lang w:eastAsia="ja-JP"/>
        </w:rPr>
      </w:pPr>
      <w:r w:rsidRPr="00E86966">
        <w:rPr>
          <w:rFonts w:ascii="Times New Roman" w:eastAsia="MS Mincho" w:hAnsi="Times New Roman" w:cs="Times New Roman"/>
          <w:b/>
          <w:bCs/>
          <w:sz w:val="24"/>
          <w:szCs w:val="24"/>
          <w:lang w:eastAsia="ja-JP"/>
        </w:rPr>
        <w:t>ПРИЛОЗИ</w:t>
      </w:r>
    </w:p>
    <w:p w14:paraId="3925A4B2" w14:textId="77777777" w:rsidR="0081317B" w:rsidRDefault="0081317B" w:rsidP="0081317B">
      <w:pPr>
        <w:autoSpaceDE w:val="0"/>
        <w:autoSpaceDN w:val="0"/>
        <w:adjustRightInd w:val="0"/>
        <w:ind w:firstLine="360"/>
        <w:jc w:val="both"/>
        <w:rPr>
          <w:rFonts w:ascii="Times New Roman" w:eastAsia="MS Mincho" w:hAnsi="Times New Roman" w:cs="Times New Roman"/>
          <w:b/>
          <w:bCs/>
          <w:sz w:val="24"/>
          <w:szCs w:val="24"/>
          <w:lang w:eastAsia="ja-JP"/>
        </w:rPr>
      </w:pPr>
    </w:p>
    <w:p w14:paraId="742C1136" w14:textId="77777777" w:rsidR="0081317B" w:rsidRDefault="0081317B" w:rsidP="0081317B">
      <w:pPr>
        <w:autoSpaceDE w:val="0"/>
        <w:autoSpaceDN w:val="0"/>
        <w:adjustRightInd w:val="0"/>
        <w:ind w:firstLine="360"/>
        <w:jc w:val="both"/>
        <w:rPr>
          <w:rFonts w:ascii="Times New Roman" w:eastAsia="MS Mincho" w:hAnsi="Times New Roman" w:cs="Times New Roman"/>
          <w:b/>
          <w:bCs/>
          <w:sz w:val="24"/>
          <w:szCs w:val="24"/>
          <w:lang w:eastAsia="ja-JP"/>
        </w:rPr>
      </w:pPr>
    </w:p>
    <w:p w14:paraId="599D2892" w14:textId="77777777" w:rsidR="0081317B" w:rsidRDefault="0081317B" w:rsidP="0081317B">
      <w:pPr>
        <w:autoSpaceDE w:val="0"/>
        <w:autoSpaceDN w:val="0"/>
        <w:adjustRightInd w:val="0"/>
        <w:jc w:val="both"/>
        <w:rPr>
          <w:rFonts w:ascii="Times New Roman" w:eastAsia="MS Mincho" w:hAnsi="Times New Roman" w:cs="Times New Roman"/>
          <w:sz w:val="24"/>
          <w:szCs w:val="24"/>
          <w:lang w:eastAsia="ja-JP"/>
        </w:rPr>
      </w:pPr>
      <w:r w:rsidRPr="00E86966">
        <w:rPr>
          <w:rFonts w:ascii="Times New Roman" w:eastAsia="MS Mincho" w:hAnsi="Times New Roman" w:cs="Times New Roman"/>
          <w:b/>
          <w:bCs/>
          <w:sz w:val="24"/>
          <w:szCs w:val="24"/>
          <w:lang w:eastAsia="ja-JP"/>
        </w:rPr>
        <w:t>Прилог 1.</w:t>
      </w:r>
      <w:r w:rsidRPr="00E86966">
        <w:rPr>
          <w:rFonts w:ascii="Times New Roman" w:eastAsia="MS Mincho" w:hAnsi="Times New Roman" w:cs="Times New Roman"/>
          <w:sz w:val="24"/>
          <w:szCs w:val="24"/>
          <w:lang w:eastAsia="ja-JP"/>
        </w:rPr>
        <w:t xml:space="preserve"> </w:t>
      </w:r>
    </w:p>
    <w:p w14:paraId="7D2A4EDD" w14:textId="77777777" w:rsidR="0081317B" w:rsidRDefault="0081317B" w:rsidP="0081317B">
      <w:pPr>
        <w:autoSpaceDE w:val="0"/>
        <w:autoSpaceDN w:val="0"/>
        <w:adjustRightInd w:val="0"/>
        <w:ind w:firstLine="360"/>
        <w:jc w:val="both"/>
        <w:rPr>
          <w:rFonts w:ascii="Times New Roman" w:eastAsia="MS Mincho" w:hAnsi="Times New Roman" w:cs="Times New Roman"/>
          <w:sz w:val="24"/>
          <w:szCs w:val="24"/>
          <w:lang w:eastAsia="ja-JP"/>
        </w:rPr>
      </w:pPr>
    </w:p>
    <w:p w14:paraId="5B206EB7" w14:textId="77777777" w:rsidR="0081317B" w:rsidRDefault="0081317B" w:rsidP="0081317B">
      <w:pPr>
        <w:autoSpaceDE w:val="0"/>
        <w:autoSpaceDN w:val="0"/>
        <w:adjustRightInd w:val="0"/>
        <w:ind w:firstLine="360"/>
        <w:jc w:val="both"/>
        <w:rPr>
          <w:rFonts w:ascii="Times New Roman" w:eastAsia="MS Mincho" w:hAnsi="Times New Roman" w:cs="Times New Roman"/>
          <w:sz w:val="24"/>
          <w:szCs w:val="24"/>
          <w:lang w:eastAsia="ja-JP"/>
        </w:rPr>
      </w:pPr>
    </w:p>
    <w:p w14:paraId="06445B32" w14:textId="77777777" w:rsidR="0081317B" w:rsidRDefault="0081317B" w:rsidP="0081317B">
      <w:pPr>
        <w:autoSpaceDE w:val="0"/>
        <w:autoSpaceDN w:val="0"/>
        <w:adjustRightInd w:val="0"/>
        <w:ind w:firstLine="360"/>
        <w:jc w:val="both"/>
        <w:rPr>
          <w:rFonts w:ascii="Times New Roman" w:eastAsia="MS Mincho" w:hAnsi="Times New Roman" w:cs="Times New Roman"/>
          <w:sz w:val="24"/>
          <w:szCs w:val="24"/>
          <w:lang w:eastAsia="ja-JP"/>
        </w:rPr>
      </w:pPr>
    </w:p>
    <w:p w14:paraId="076B322F" w14:textId="77777777" w:rsidR="0081317B" w:rsidRDefault="0081317B" w:rsidP="0081317B">
      <w:pPr>
        <w:autoSpaceDE w:val="0"/>
        <w:autoSpaceDN w:val="0"/>
        <w:adjustRightInd w:val="0"/>
        <w:ind w:firstLine="360"/>
        <w:jc w:val="center"/>
        <w:rPr>
          <w:rFonts w:ascii="Times New Roman" w:eastAsia="MS Mincho" w:hAnsi="Times New Roman" w:cs="Times New Roman"/>
          <w:sz w:val="24"/>
          <w:szCs w:val="24"/>
          <w:lang w:eastAsia="ja-JP"/>
        </w:rPr>
      </w:pPr>
      <w:r w:rsidRPr="00E86966">
        <w:rPr>
          <w:rFonts w:ascii="Times New Roman" w:eastAsia="MS Mincho" w:hAnsi="Times New Roman" w:cs="Times New Roman"/>
          <w:sz w:val="24"/>
          <w:szCs w:val="24"/>
          <w:lang w:eastAsia="ja-JP"/>
        </w:rPr>
        <w:t>СОГЛАСНОСТ</w:t>
      </w:r>
    </w:p>
    <w:p w14:paraId="3670DE36" w14:textId="77777777" w:rsidR="0081317B" w:rsidRDefault="0081317B" w:rsidP="0081317B">
      <w:pPr>
        <w:autoSpaceDE w:val="0"/>
        <w:autoSpaceDN w:val="0"/>
        <w:adjustRightInd w:val="0"/>
        <w:ind w:firstLine="360"/>
        <w:jc w:val="center"/>
        <w:rPr>
          <w:rFonts w:ascii="Times New Roman" w:eastAsia="MS Mincho" w:hAnsi="Times New Roman" w:cs="Times New Roman"/>
          <w:sz w:val="24"/>
          <w:szCs w:val="24"/>
          <w:lang w:eastAsia="ja-JP"/>
        </w:rPr>
      </w:pPr>
    </w:p>
    <w:p w14:paraId="23098CBE" w14:textId="77777777" w:rsidR="0081317B" w:rsidRDefault="0081317B" w:rsidP="0081317B">
      <w:pPr>
        <w:autoSpaceDE w:val="0"/>
        <w:autoSpaceDN w:val="0"/>
        <w:adjustRightInd w:val="0"/>
        <w:ind w:firstLine="360"/>
        <w:jc w:val="both"/>
        <w:rPr>
          <w:rFonts w:ascii="Times New Roman" w:eastAsia="MS Mincho" w:hAnsi="Times New Roman" w:cs="Times New Roman"/>
          <w:sz w:val="24"/>
          <w:szCs w:val="24"/>
          <w:lang w:eastAsia="ja-JP"/>
        </w:rPr>
      </w:pPr>
      <w:r w:rsidRPr="00E86966">
        <w:rPr>
          <w:rFonts w:ascii="Times New Roman" w:eastAsia="MS Mincho" w:hAnsi="Times New Roman" w:cs="Times New Roman"/>
          <w:sz w:val="24"/>
          <w:szCs w:val="24"/>
          <w:lang w:eastAsia="ja-JP"/>
        </w:rPr>
        <w:t xml:space="preserve">Јас, ________________________________ давам полноправна согласност за користење на личните податоци и клиничките параметри добиени со стоматолошкиот преглед во научно-истражувачки цели, согласно со потребите на Стоматолошкиот факултет во Скопје. </w:t>
      </w:r>
    </w:p>
    <w:p w14:paraId="406927AB" w14:textId="77777777" w:rsidR="0081317B" w:rsidRDefault="0081317B" w:rsidP="0081317B">
      <w:pPr>
        <w:autoSpaceDE w:val="0"/>
        <w:autoSpaceDN w:val="0"/>
        <w:adjustRightInd w:val="0"/>
        <w:ind w:firstLine="360"/>
        <w:jc w:val="both"/>
        <w:rPr>
          <w:rFonts w:ascii="Times New Roman" w:eastAsia="MS Mincho" w:hAnsi="Times New Roman" w:cs="Times New Roman"/>
          <w:sz w:val="24"/>
          <w:szCs w:val="24"/>
          <w:lang w:eastAsia="ja-JP"/>
        </w:rPr>
      </w:pPr>
    </w:p>
    <w:p w14:paraId="1D23B260" w14:textId="77777777" w:rsidR="0081317B" w:rsidRPr="00C17D25" w:rsidRDefault="0081317B" w:rsidP="0081317B">
      <w:pPr>
        <w:autoSpaceDE w:val="0"/>
        <w:autoSpaceDN w:val="0"/>
        <w:adjustRightInd w:val="0"/>
        <w:jc w:val="both"/>
        <w:rPr>
          <w:rFonts w:ascii="Times New Roman" w:eastAsia="MS Mincho" w:hAnsi="Times New Roman" w:cs="Times New Roman"/>
          <w:sz w:val="24"/>
          <w:szCs w:val="24"/>
          <w:lang w:val="mk-MK" w:eastAsia="ja-JP"/>
        </w:rPr>
      </w:pPr>
      <w:r w:rsidRPr="00E86966">
        <w:rPr>
          <w:rFonts w:ascii="Times New Roman" w:eastAsia="MS Mincho" w:hAnsi="Times New Roman" w:cs="Times New Roman"/>
          <w:sz w:val="24"/>
          <w:szCs w:val="24"/>
          <w:lang w:eastAsia="ja-JP"/>
        </w:rPr>
        <w:t xml:space="preserve">Дата </w:t>
      </w:r>
      <w:r>
        <w:rPr>
          <w:rFonts w:ascii="Times New Roman" w:eastAsia="MS Mincho" w:hAnsi="Times New Roman" w:cs="Times New Roman"/>
          <w:sz w:val="24"/>
          <w:szCs w:val="24"/>
          <w:lang w:eastAsia="ja-JP"/>
        </w:rPr>
        <w:tab/>
      </w:r>
      <w:r>
        <w:rPr>
          <w:rFonts w:ascii="Times New Roman" w:eastAsia="MS Mincho" w:hAnsi="Times New Roman" w:cs="Times New Roman"/>
          <w:sz w:val="24"/>
          <w:szCs w:val="24"/>
          <w:lang w:eastAsia="ja-JP"/>
        </w:rPr>
        <w:tab/>
      </w:r>
      <w:r>
        <w:rPr>
          <w:rFonts w:ascii="Times New Roman" w:eastAsia="MS Mincho" w:hAnsi="Times New Roman" w:cs="Times New Roman"/>
          <w:sz w:val="24"/>
          <w:szCs w:val="24"/>
          <w:lang w:eastAsia="ja-JP"/>
        </w:rPr>
        <w:tab/>
      </w:r>
      <w:r>
        <w:rPr>
          <w:rFonts w:ascii="Times New Roman" w:eastAsia="MS Mincho" w:hAnsi="Times New Roman" w:cs="Times New Roman"/>
          <w:sz w:val="24"/>
          <w:szCs w:val="24"/>
          <w:lang w:eastAsia="ja-JP"/>
        </w:rPr>
        <w:tab/>
      </w:r>
      <w:r>
        <w:rPr>
          <w:rFonts w:ascii="Times New Roman" w:eastAsia="MS Mincho" w:hAnsi="Times New Roman" w:cs="Times New Roman"/>
          <w:sz w:val="24"/>
          <w:szCs w:val="24"/>
          <w:lang w:eastAsia="ja-JP"/>
        </w:rPr>
        <w:tab/>
      </w:r>
      <w:r>
        <w:rPr>
          <w:rFonts w:ascii="Times New Roman" w:eastAsia="MS Mincho" w:hAnsi="Times New Roman" w:cs="Times New Roman"/>
          <w:sz w:val="24"/>
          <w:szCs w:val="24"/>
          <w:lang w:eastAsia="ja-JP"/>
        </w:rPr>
        <w:tab/>
      </w:r>
      <w:r>
        <w:rPr>
          <w:rFonts w:ascii="Times New Roman" w:eastAsia="MS Mincho" w:hAnsi="Times New Roman" w:cs="Times New Roman"/>
          <w:sz w:val="24"/>
          <w:szCs w:val="24"/>
          <w:lang w:eastAsia="ja-JP"/>
        </w:rPr>
        <w:tab/>
      </w:r>
      <w:r>
        <w:rPr>
          <w:rFonts w:ascii="Times New Roman" w:eastAsia="MS Mincho" w:hAnsi="Times New Roman" w:cs="Times New Roman"/>
          <w:sz w:val="24"/>
          <w:szCs w:val="24"/>
          <w:lang w:eastAsia="ja-JP"/>
        </w:rPr>
        <w:tab/>
      </w:r>
      <w:r>
        <w:rPr>
          <w:rFonts w:ascii="Times New Roman" w:eastAsia="MS Mincho" w:hAnsi="Times New Roman" w:cs="Times New Roman"/>
          <w:sz w:val="24"/>
          <w:szCs w:val="24"/>
          <w:lang w:eastAsia="ja-JP"/>
        </w:rPr>
        <w:tab/>
      </w:r>
      <w:r w:rsidRPr="00E86966">
        <w:rPr>
          <w:rFonts w:ascii="Times New Roman" w:eastAsia="MS Mincho" w:hAnsi="Times New Roman" w:cs="Times New Roman"/>
          <w:sz w:val="24"/>
          <w:szCs w:val="24"/>
          <w:lang w:eastAsia="ja-JP"/>
        </w:rPr>
        <w:t xml:space="preserve">Потпис ________________ </w:t>
      </w:r>
      <w:r>
        <w:rPr>
          <w:rFonts w:ascii="Times New Roman" w:eastAsia="MS Mincho" w:hAnsi="Times New Roman" w:cs="Times New Roman"/>
          <w:sz w:val="24"/>
          <w:szCs w:val="24"/>
          <w:lang w:eastAsia="ja-JP"/>
        </w:rPr>
        <w:tab/>
      </w:r>
      <w:r>
        <w:rPr>
          <w:rFonts w:ascii="Times New Roman" w:eastAsia="MS Mincho" w:hAnsi="Times New Roman" w:cs="Times New Roman"/>
          <w:sz w:val="24"/>
          <w:szCs w:val="24"/>
          <w:lang w:eastAsia="ja-JP"/>
        </w:rPr>
        <w:tab/>
      </w:r>
      <w:r>
        <w:rPr>
          <w:rFonts w:ascii="Times New Roman" w:eastAsia="MS Mincho" w:hAnsi="Times New Roman" w:cs="Times New Roman"/>
          <w:sz w:val="24"/>
          <w:szCs w:val="24"/>
          <w:lang w:eastAsia="ja-JP"/>
        </w:rPr>
        <w:tab/>
      </w:r>
      <w:r>
        <w:rPr>
          <w:rFonts w:ascii="Times New Roman" w:eastAsia="MS Mincho" w:hAnsi="Times New Roman" w:cs="Times New Roman"/>
          <w:sz w:val="24"/>
          <w:szCs w:val="24"/>
          <w:lang w:eastAsia="ja-JP"/>
        </w:rPr>
        <w:tab/>
      </w:r>
      <w:r>
        <w:rPr>
          <w:rFonts w:ascii="Times New Roman" w:eastAsia="MS Mincho" w:hAnsi="Times New Roman" w:cs="Times New Roman"/>
          <w:sz w:val="24"/>
          <w:szCs w:val="24"/>
          <w:lang w:eastAsia="ja-JP"/>
        </w:rPr>
        <w:tab/>
      </w:r>
      <w:r>
        <w:rPr>
          <w:rFonts w:ascii="Times New Roman" w:eastAsia="MS Mincho" w:hAnsi="Times New Roman" w:cs="Times New Roman"/>
          <w:sz w:val="24"/>
          <w:szCs w:val="24"/>
          <w:lang w:eastAsia="ja-JP"/>
        </w:rPr>
        <w:tab/>
      </w:r>
      <w:r>
        <w:rPr>
          <w:rFonts w:ascii="Times New Roman" w:eastAsia="MS Mincho" w:hAnsi="Times New Roman" w:cs="Times New Roman"/>
          <w:sz w:val="24"/>
          <w:szCs w:val="24"/>
          <w:lang w:eastAsia="ja-JP"/>
        </w:rPr>
        <w:tab/>
      </w:r>
      <w:r w:rsidRPr="00E86966">
        <w:rPr>
          <w:rFonts w:ascii="Times New Roman" w:eastAsia="MS Mincho" w:hAnsi="Times New Roman" w:cs="Times New Roman"/>
          <w:sz w:val="24"/>
          <w:szCs w:val="24"/>
          <w:lang w:eastAsia="ja-JP"/>
        </w:rPr>
        <w:t>____________________</w:t>
      </w:r>
    </w:p>
    <w:p w14:paraId="7D7ECBE3" w14:textId="77777777" w:rsidR="0081317B" w:rsidRPr="000D6139" w:rsidRDefault="0081317B" w:rsidP="0081317B">
      <w:pPr>
        <w:autoSpaceDE w:val="0"/>
        <w:autoSpaceDN w:val="0"/>
        <w:adjustRightInd w:val="0"/>
        <w:jc w:val="both"/>
        <w:rPr>
          <w:rFonts w:ascii="Times New Roman" w:eastAsia="MS Mincho" w:hAnsi="Times New Roman" w:cs="Times New Roman"/>
          <w:sz w:val="24"/>
          <w:szCs w:val="24"/>
          <w:lang w:val="ru-RU" w:eastAsia="ja-JP"/>
        </w:rPr>
      </w:pPr>
    </w:p>
    <w:p w14:paraId="0460BA74" w14:textId="77777777" w:rsidR="0081317B" w:rsidRPr="000D6139" w:rsidRDefault="0081317B" w:rsidP="0081317B">
      <w:pPr>
        <w:autoSpaceDE w:val="0"/>
        <w:autoSpaceDN w:val="0"/>
        <w:adjustRightInd w:val="0"/>
        <w:ind w:firstLine="360"/>
        <w:jc w:val="both"/>
        <w:rPr>
          <w:rFonts w:ascii="Times New Roman" w:hAnsi="Times New Roman" w:cs="Times New Roman"/>
          <w:color w:val="000000"/>
          <w:sz w:val="24"/>
          <w:szCs w:val="24"/>
          <w:lang w:val="mk-MK"/>
        </w:rPr>
      </w:pPr>
    </w:p>
    <w:p w14:paraId="0DDDB8B4" w14:textId="77777777" w:rsidR="0081317B" w:rsidRPr="001274E0" w:rsidRDefault="0081317B" w:rsidP="0081317B">
      <w:pPr>
        <w:autoSpaceDE w:val="0"/>
        <w:autoSpaceDN w:val="0"/>
        <w:adjustRightInd w:val="0"/>
        <w:ind w:firstLine="360"/>
        <w:jc w:val="both"/>
        <w:rPr>
          <w:rFonts w:ascii="Times New Roman" w:hAnsi="Times New Roman" w:cs="Times New Roman"/>
          <w:color w:val="000000"/>
          <w:sz w:val="24"/>
          <w:szCs w:val="24"/>
        </w:rPr>
      </w:pPr>
    </w:p>
    <w:p w14:paraId="0E038C96" w14:textId="77777777" w:rsidR="0081317B" w:rsidRPr="00D42FBC" w:rsidRDefault="0081317B" w:rsidP="0081317B">
      <w:pPr>
        <w:pStyle w:val="NormalWeb"/>
        <w:ind w:firstLine="360"/>
        <w:jc w:val="both"/>
        <w:rPr>
          <w:color w:val="000000"/>
          <w:lang w:val="mk-MK"/>
        </w:rPr>
      </w:pPr>
    </w:p>
    <w:p w14:paraId="39351D00" w14:textId="77777777" w:rsidR="0081317B" w:rsidRPr="00E50E4A" w:rsidRDefault="0081317B" w:rsidP="0081317B">
      <w:pPr>
        <w:pStyle w:val="NormalWeb"/>
        <w:jc w:val="both"/>
        <w:rPr>
          <w:b/>
          <w:bCs/>
          <w:color w:val="000000"/>
        </w:rPr>
      </w:pPr>
    </w:p>
    <w:p w14:paraId="45A65FEB" w14:textId="77777777" w:rsidR="0081317B" w:rsidRDefault="0081317B" w:rsidP="0081317B">
      <w:pPr>
        <w:jc w:val="center"/>
        <w:rPr>
          <w:rFonts w:ascii="Times New Roman" w:hAnsi="Times New Roman" w:cs="Times New Roman"/>
          <w:b/>
          <w:bCs/>
          <w:sz w:val="24"/>
          <w:szCs w:val="24"/>
          <w:lang w:val="mk-MK"/>
        </w:rPr>
      </w:pPr>
    </w:p>
    <w:p w14:paraId="1ABA88D3" w14:textId="77777777" w:rsidR="0081317B" w:rsidRDefault="0081317B" w:rsidP="0081317B">
      <w:pPr>
        <w:jc w:val="center"/>
        <w:rPr>
          <w:rFonts w:ascii="Times New Roman" w:hAnsi="Times New Roman" w:cs="Times New Roman"/>
          <w:b/>
          <w:bCs/>
          <w:sz w:val="24"/>
          <w:szCs w:val="24"/>
          <w:lang w:val="mk-MK"/>
        </w:rPr>
      </w:pPr>
    </w:p>
    <w:p w14:paraId="011FC0F3" w14:textId="77777777" w:rsidR="0081317B" w:rsidRDefault="0081317B" w:rsidP="0081317B">
      <w:pPr>
        <w:rPr>
          <w:rFonts w:ascii="Times New Roman" w:hAnsi="Times New Roman" w:cs="Times New Roman"/>
          <w:b/>
          <w:bCs/>
          <w:sz w:val="24"/>
          <w:szCs w:val="24"/>
          <w:lang w:val="mk-MK"/>
        </w:rPr>
      </w:pPr>
    </w:p>
    <w:p w14:paraId="3A39E9E4" w14:textId="77777777" w:rsidR="0081317B" w:rsidRDefault="0081317B" w:rsidP="0081317B">
      <w:pPr>
        <w:jc w:val="center"/>
        <w:rPr>
          <w:rFonts w:ascii="Times New Roman" w:hAnsi="Times New Roman" w:cs="Times New Roman"/>
          <w:b/>
          <w:bCs/>
          <w:sz w:val="24"/>
          <w:szCs w:val="24"/>
          <w:lang w:val="mk-MK"/>
        </w:rPr>
      </w:pPr>
    </w:p>
    <w:p w14:paraId="5ACEB1D6" w14:textId="77777777" w:rsidR="0081317B" w:rsidRDefault="0081317B" w:rsidP="0081317B">
      <w:pPr>
        <w:jc w:val="center"/>
        <w:rPr>
          <w:rFonts w:ascii="Times New Roman" w:hAnsi="Times New Roman" w:cs="Times New Roman"/>
          <w:b/>
          <w:bCs/>
          <w:sz w:val="24"/>
          <w:szCs w:val="24"/>
          <w:lang w:val="mk-MK"/>
        </w:rPr>
      </w:pPr>
    </w:p>
    <w:p w14:paraId="46893429" w14:textId="77777777" w:rsidR="0081317B" w:rsidRDefault="0081317B" w:rsidP="0081317B">
      <w:pPr>
        <w:jc w:val="center"/>
        <w:rPr>
          <w:rFonts w:ascii="Times New Roman" w:hAnsi="Times New Roman" w:cs="Times New Roman"/>
          <w:b/>
          <w:bCs/>
          <w:sz w:val="24"/>
          <w:szCs w:val="24"/>
          <w:lang w:val="mk-MK"/>
        </w:rPr>
      </w:pPr>
    </w:p>
    <w:p w14:paraId="18A2E56F" w14:textId="77777777" w:rsidR="0081317B" w:rsidRDefault="0081317B" w:rsidP="0081317B">
      <w:pPr>
        <w:jc w:val="center"/>
        <w:rPr>
          <w:rFonts w:ascii="Times New Roman" w:hAnsi="Times New Roman" w:cs="Times New Roman"/>
          <w:b/>
          <w:bCs/>
          <w:sz w:val="24"/>
          <w:szCs w:val="24"/>
          <w:lang w:val="mk-MK"/>
        </w:rPr>
      </w:pPr>
    </w:p>
    <w:p w14:paraId="3C489350" w14:textId="77777777" w:rsidR="0081317B" w:rsidRDefault="0081317B" w:rsidP="0081317B">
      <w:pPr>
        <w:jc w:val="center"/>
        <w:rPr>
          <w:rFonts w:ascii="Times New Roman" w:hAnsi="Times New Roman" w:cs="Times New Roman"/>
          <w:b/>
          <w:bCs/>
          <w:sz w:val="24"/>
          <w:szCs w:val="24"/>
          <w:lang w:val="mk-MK"/>
        </w:rPr>
      </w:pPr>
    </w:p>
    <w:p w14:paraId="4748428C" w14:textId="77777777" w:rsidR="0081317B" w:rsidRDefault="0081317B" w:rsidP="0081317B">
      <w:pPr>
        <w:jc w:val="center"/>
        <w:rPr>
          <w:rFonts w:ascii="Times New Roman" w:hAnsi="Times New Roman" w:cs="Times New Roman"/>
          <w:b/>
          <w:bCs/>
          <w:sz w:val="24"/>
          <w:szCs w:val="24"/>
          <w:lang w:val="mk-MK"/>
        </w:rPr>
      </w:pPr>
    </w:p>
    <w:p w14:paraId="3A2DD093" w14:textId="77777777" w:rsidR="0081317B" w:rsidRDefault="0081317B" w:rsidP="0081317B">
      <w:pPr>
        <w:jc w:val="center"/>
        <w:rPr>
          <w:rFonts w:ascii="Times New Roman" w:hAnsi="Times New Roman" w:cs="Times New Roman"/>
          <w:b/>
          <w:bCs/>
          <w:sz w:val="24"/>
          <w:szCs w:val="24"/>
          <w:lang w:val="mk-MK"/>
        </w:rPr>
      </w:pPr>
    </w:p>
    <w:p w14:paraId="0AA75778" w14:textId="77777777" w:rsidR="0081317B" w:rsidRDefault="0081317B" w:rsidP="0081317B">
      <w:pPr>
        <w:rPr>
          <w:rFonts w:ascii="Times New Roman" w:hAnsi="Times New Roman" w:cs="Times New Roman"/>
          <w:b/>
          <w:bCs/>
          <w:sz w:val="24"/>
          <w:szCs w:val="24"/>
        </w:rPr>
      </w:pPr>
      <w:r w:rsidRPr="00E86966">
        <w:rPr>
          <w:rFonts w:ascii="Times New Roman" w:hAnsi="Times New Roman" w:cs="Times New Roman"/>
          <w:b/>
          <w:bCs/>
          <w:sz w:val="24"/>
          <w:szCs w:val="24"/>
        </w:rPr>
        <w:t>Прилог 2.</w:t>
      </w:r>
    </w:p>
    <w:p w14:paraId="50D355AF" w14:textId="77777777" w:rsidR="0081317B" w:rsidRDefault="0081317B" w:rsidP="0081317B">
      <w:pPr>
        <w:rPr>
          <w:rFonts w:ascii="Times New Roman" w:hAnsi="Times New Roman" w:cs="Times New Roman"/>
          <w:b/>
          <w:bCs/>
          <w:sz w:val="24"/>
          <w:szCs w:val="24"/>
        </w:rPr>
      </w:pPr>
    </w:p>
    <w:p w14:paraId="568AF22A" w14:textId="77777777" w:rsidR="0081317B" w:rsidRDefault="0081317B" w:rsidP="0081317B">
      <w:pPr>
        <w:rPr>
          <w:rFonts w:ascii="Times New Roman" w:hAnsi="Times New Roman" w:cs="Times New Roman"/>
          <w:b/>
          <w:bCs/>
          <w:sz w:val="24"/>
          <w:szCs w:val="24"/>
        </w:rPr>
      </w:pPr>
    </w:p>
    <w:p w14:paraId="2B791C10" w14:textId="77777777" w:rsidR="0081317B" w:rsidRDefault="0081317B" w:rsidP="0081317B">
      <w:pPr>
        <w:rPr>
          <w:rFonts w:ascii="Times New Roman" w:hAnsi="Times New Roman" w:cs="Times New Roman"/>
          <w:b/>
          <w:bCs/>
          <w:sz w:val="24"/>
          <w:szCs w:val="24"/>
        </w:rPr>
      </w:pPr>
    </w:p>
    <w:p w14:paraId="60364D61" w14:textId="77777777" w:rsidR="0081317B" w:rsidRDefault="0081317B" w:rsidP="0081317B">
      <w:pPr>
        <w:jc w:val="center"/>
        <w:rPr>
          <w:rFonts w:ascii="Times New Roman" w:hAnsi="Times New Roman" w:cs="Times New Roman"/>
          <w:b/>
          <w:bCs/>
          <w:sz w:val="24"/>
          <w:szCs w:val="24"/>
        </w:rPr>
      </w:pPr>
      <w:r>
        <w:rPr>
          <w:rFonts w:ascii="Times New Roman" w:hAnsi="Times New Roman" w:cs="Times New Roman"/>
          <w:b/>
          <w:bCs/>
          <w:sz w:val="24"/>
          <w:szCs w:val="24"/>
          <w:lang w:val="mk-MK"/>
        </w:rPr>
        <w:t>ЗДРАВСТВЕН</w:t>
      </w:r>
      <w:r w:rsidRPr="00E86966">
        <w:rPr>
          <w:rFonts w:ascii="Times New Roman" w:hAnsi="Times New Roman" w:cs="Times New Roman"/>
          <w:b/>
          <w:bCs/>
          <w:sz w:val="24"/>
          <w:szCs w:val="24"/>
        </w:rPr>
        <w:t xml:space="preserve"> КАРТОН</w:t>
      </w:r>
    </w:p>
    <w:p w14:paraId="1E436B97" w14:textId="77777777" w:rsidR="0081317B" w:rsidRDefault="0081317B" w:rsidP="0081317B">
      <w:pPr>
        <w:jc w:val="center"/>
        <w:rPr>
          <w:rFonts w:ascii="Times New Roman" w:hAnsi="Times New Roman" w:cs="Times New Roman"/>
          <w:b/>
          <w:bCs/>
          <w:sz w:val="24"/>
          <w:szCs w:val="24"/>
        </w:rPr>
      </w:pPr>
    </w:p>
    <w:p w14:paraId="1B83422B" w14:textId="77777777" w:rsidR="0081317B" w:rsidRDefault="0081317B" w:rsidP="0081317B">
      <w:pPr>
        <w:rPr>
          <w:rFonts w:ascii="Times New Roman" w:hAnsi="Times New Roman" w:cs="Times New Roman"/>
          <w:sz w:val="24"/>
          <w:szCs w:val="24"/>
        </w:rPr>
      </w:pPr>
      <w:r w:rsidRPr="00E86966">
        <w:rPr>
          <w:rFonts w:ascii="Times New Roman" w:hAnsi="Times New Roman" w:cs="Times New Roman"/>
          <w:sz w:val="24"/>
          <w:szCs w:val="24"/>
        </w:rPr>
        <w:t>Број на картон___________</w:t>
      </w:r>
      <w:r>
        <w:rPr>
          <w:rFonts w:ascii="Times New Roman" w:hAnsi="Times New Roman" w:cs="Times New Roman"/>
          <w:sz w:val="24"/>
          <w:szCs w:val="24"/>
        </w:rPr>
        <w:t>__</w:t>
      </w:r>
    </w:p>
    <w:p w14:paraId="158E3BF2" w14:textId="77777777" w:rsidR="0081317B" w:rsidRPr="006C519C" w:rsidRDefault="0081317B" w:rsidP="0081317B">
      <w:pPr>
        <w:rPr>
          <w:rFonts w:ascii="Times New Roman" w:hAnsi="Times New Roman" w:cs="Times New Roman"/>
          <w:sz w:val="24"/>
          <w:szCs w:val="24"/>
        </w:rPr>
      </w:pPr>
    </w:p>
    <w:p w14:paraId="0C9E81F8" w14:textId="77777777" w:rsidR="0081317B" w:rsidRPr="00E86966" w:rsidRDefault="0081317B" w:rsidP="0081317B">
      <w:pPr>
        <w:rPr>
          <w:rFonts w:ascii="Times New Roman" w:hAnsi="Times New Roman" w:cs="Times New Roman"/>
          <w:sz w:val="24"/>
          <w:szCs w:val="24"/>
        </w:rPr>
      </w:pPr>
    </w:p>
    <w:p w14:paraId="37ECAC69" w14:textId="77777777" w:rsidR="0081317B" w:rsidRPr="006C519C" w:rsidRDefault="0081317B" w:rsidP="0081317B">
      <w:pPr>
        <w:rPr>
          <w:rFonts w:ascii="Times New Roman" w:hAnsi="Times New Roman" w:cs="Times New Roman"/>
          <w:b/>
          <w:bCs/>
          <w:sz w:val="24"/>
          <w:szCs w:val="24"/>
        </w:rPr>
      </w:pPr>
      <w:r w:rsidRPr="006C519C">
        <w:rPr>
          <w:rFonts w:ascii="Times New Roman" w:hAnsi="Times New Roman" w:cs="Times New Roman"/>
          <w:b/>
          <w:bCs/>
          <w:sz w:val="24"/>
          <w:szCs w:val="24"/>
        </w:rPr>
        <w:t>ГЕНЕРАЛИИ НА ИСПИТАНИКОТ</w:t>
      </w:r>
    </w:p>
    <w:p w14:paraId="0D9EFD28" w14:textId="77777777" w:rsidR="0081317B" w:rsidRPr="00E86966" w:rsidRDefault="0081317B" w:rsidP="0081317B">
      <w:pPr>
        <w:ind w:firstLine="720"/>
        <w:rPr>
          <w:rFonts w:ascii="Times New Roman" w:hAnsi="Times New Roman" w:cs="Times New Roman"/>
          <w:sz w:val="24"/>
          <w:szCs w:val="24"/>
        </w:rPr>
      </w:pPr>
      <w:r w:rsidRPr="00E86966">
        <w:rPr>
          <w:rFonts w:ascii="Times New Roman" w:hAnsi="Times New Roman" w:cs="Times New Roman"/>
          <w:sz w:val="24"/>
          <w:szCs w:val="24"/>
        </w:rPr>
        <w:t>Име и презиме</w:t>
      </w:r>
      <w:r>
        <w:rPr>
          <w:rFonts w:ascii="Times New Roman" w:hAnsi="Times New Roman" w:cs="Times New Roman"/>
          <w:sz w:val="24"/>
          <w:szCs w:val="24"/>
        </w:rPr>
        <w:t xml:space="preserve"> ___________________________________________________</w:t>
      </w:r>
    </w:p>
    <w:p w14:paraId="2762A62C" w14:textId="77777777" w:rsidR="0081317B" w:rsidRDefault="0081317B" w:rsidP="0081317B">
      <w:pPr>
        <w:ind w:firstLine="720"/>
        <w:rPr>
          <w:rFonts w:ascii="Times New Roman" w:hAnsi="Times New Roman" w:cs="Times New Roman"/>
          <w:sz w:val="24"/>
          <w:szCs w:val="24"/>
        </w:rPr>
      </w:pPr>
      <w:r w:rsidRPr="00E86966">
        <w:rPr>
          <w:rFonts w:ascii="Times New Roman" w:hAnsi="Times New Roman" w:cs="Times New Roman"/>
          <w:sz w:val="24"/>
          <w:szCs w:val="24"/>
        </w:rPr>
        <w:t>Датум на раѓање</w:t>
      </w:r>
      <w:r>
        <w:rPr>
          <w:rFonts w:ascii="Times New Roman" w:hAnsi="Times New Roman" w:cs="Times New Roman"/>
          <w:sz w:val="24"/>
          <w:szCs w:val="24"/>
        </w:rPr>
        <w:t xml:space="preserve"> __________________________________________________</w:t>
      </w:r>
    </w:p>
    <w:p w14:paraId="0E8DBA22" w14:textId="77777777" w:rsidR="0081317B" w:rsidRPr="006C519C" w:rsidRDefault="0081317B" w:rsidP="0081317B">
      <w:pPr>
        <w:ind w:firstLine="720"/>
        <w:rPr>
          <w:rFonts w:ascii="Times New Roman" w:hAnsi="Times New Roman" w:cs="Times New Roman"/>
          <w:sz w:val="24"/>
          <w:szCs w:val="24"/>
        </w:rPr>
      </w:pPr>
      <w:r>
        <w:rPr>
          <w:rFonts w:ascii="Times New Roman" w:hAnsi="Times New Roman" w:cs="Times New Roman"/>
          <w:sz w:val="24"/>
          <w:szCs w:val="24"/>
          <w:lang w:val="mk-MK"/>
        </w:rPr>
        <w:t>Пол</w:t>
      </w:r>
      <w:r>
        <w:rPr>
          <w:rFonts w:ascii="Times New Roman" w:hAnsi="Times New Roman" w:cs="Times New Roman"/>
          <w:sz w:val="24"/>
          <w:szCs w:val="24"/>
        </w:rPr>
        <w:t xml:space="preserve"> _____________________________________________________________ </w:t>
      </w:r>
    </w:p>
    <w:p w14:paraId="6E2A5D27" w14:textId="77777777" w:rsidR="0081317B" w:rsidRDefault="0081317B" w:rsidP="0081317B">
      <w:pPr>
        <w:ind w:firstLine="720"/>
        <w:rPr>
          <w:rFonts w:ascii="Times New Roman" w:hAnsi="Times New Roman" w:cs="Times New Roman"/>
          <w:sz w:val="24"/>
          <w:szCs w:val="24"/>
        </w:rPr>
      </w:pPr>
      <w:r>
        <w:rPr>
          <w:rFonts w:ascii="Times New Roman" w:hAnsi="Times New Roman" w:cs="Times New Roman"/>
          <w:sz w:val="24"/>
          <w:szCs w:val="24"/>
          <w:lang w:val="mk-MK"/>
        </w:rPr>
        <w:t>Адреса</w:t>
      </w:r>
      <w:r>
        <w:rPr>
          <w:rFonts w:ascii="Times New Roman" w:hAnsi="Times New Roman" w:cs="Times New Roman"/>
          <w:sz w:val="24"/>
          <w:szCs w:val="24"/>
        </w:rPr>
        <w:t xml:space="preserve"> __________________________________________________________</w:t>
      </w:r>
    </w:p>
    <w:p w14:paraId="6A4480D9" w14:textId="77777777" w:rsidR="0081317B" w:rsidRDefault="0081317B" w:rsidP="0081317B">
      <w:pPr>
        <w:ind w:firstLine="720"/>
        <w:rPr>
          <w:rFonts w:ascii="Times New Roman" w:hAnsi="Times New Roman" w:cs="Times New Roman"/>
          <w:sz w:val="24"/>
          <w:szCs w:val="24"/>
        </w:rPr>
      </w:pPr>
      <w:r w:rsidRPr="00E86966">
        <w:rPr>
          <w:rFonts w:ascii="Times New Roman" w:hAnsi="Times New Roman" w:cs="Times New Roman"/>
          <w:sz w:val="24"/>
          <w:szCs w:val="24"/>
        </w:rPr>
        <w:t>Контакт телефон</w:t>
      </w:r>
      <w:r>
        <w:rPr>
          <w:rFonts w:ascii="Times New Roman" w:hAnsi="Times New Roman" w:cs="Times New Roman"/>
          <w:sz w:val="24"/>
          <w:szCs w:val="24"/>
        </w:rPr>
        <w:t xml:space="preserve"> __________________________________________________</w:t>
      </w:r>
    </w:p>
    <w:p w14:paraId="61100362" w14:textId="77777777" w:rsidR="0081317B" w:rsidRDefault="0081317B" w:rsidP="0081317B">
      <w:pPr>
        <w:ind w:firstLine="720"/>
        <w:rPr>
          <w:rFonts w:ascii="Times New Roman" w:hAnsi="Times New Roman" w:cs="Times New Roman"/>
          <w:sz w:val="24"/>
          <w:szCs w:val="24"/>
        </w:rPr>
      </w:pPr>
    </w:p>
    <w:p w14:paraId="3E5EBEC9" w14:textId="77777777" w:rsidR="0081317B" w:rsidRDefault="0081317B" w:rsidP="0081317B">
      <w:pPr>
        <w:rPr>
          <w:rFonts w:ascii="Times New Roman" w:hAnsi="Times New Roman" w:cs="Times New Roman"/>
          <w:b/>
          <w:bCs/>
          <w:sz w:val="24"/>
          <w:szCs w:val="24"/>
          <w:lang w:val="mk-MK"/>
        </w:rPr>
      </w:pPr>
      <w:r w:rsidRPr="006C519C">
        <w:rPr>
          <w:rFonts w:ascii="Times New Roman" w:hAnsi="Times New Roman" w:cs="Times New Roman"/>
          <w:b/>
          <w:bCs/>
          <w:sz w:val="24"/>
          <w:szCs w:val="24"/>
          <w:lang w:val="mk-MK"/>
        </w:rPr>
        <w:t>АНАМНЕСТИЧКИ ПОДАТОЦИ НА ИСПИТАНИКОТ</w:t>
      </w:r>
    </w:p>
    <w:p w14:paraId="53CA0C58" w14:textId="77777777" w:rsidR="0081317B" w:rsidRDefault="0081317B" w:rsidP="0081317B">
      <w:pPr>
        <w:rPr>
          <w:rFonts w:ascii="Times New Roman" w:hAnsi="Times New Roman" w:cs="Times New Roman"/>
          <w:sz w:val="24"/>
          <w:szCs w:val="24"/>
        </w:rPr>
      </w:pPr>
      <w:r>
        <w:rPr>
          <w:rFonts w:ascii="Times New Roman" w:hAnsi="Times New Roman" w:cs="Times New Roman"/>
          <w:sz w:val="24"/>
          <w:szCs w:val="24"/>
          <w:lang w:val="mk-MK"/>
        </w:rPr>
        <w:t xml:space="preserve">Дентална анамнеза </w:t>
      </w:r>
      <w:r>
        <w:rPr>
          <w:rFonts w:ascii="Times New Roman" w:hAnsi="Times New Roman" w:cs="Times New Roman"/>
          <w:sz w:val="24"/>
          <w:szCs w:val="24"/>
        </w:rPr>
        <w:t>______________________________________________________</w:t>
      </w:r>
    </w:p>
    <w:p w14:paraId="09487852" w14:textId="77777777" w:rsidR="0081317B" w:rsidRPr="00780744" w:rsidRDefault="0081317B" w:rsidP="0081317B">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w:t>
      </w:r>
    </w:p>
    <w:p w14:paraId="3C3C87EE" w14:textId="77777777" w:rsidR="0081317B" w:rsidRDefault="0081317B" w:rsidP="0081317B">
      <w:pPr>
        <w:rPr>
          <w:rFonts w:ascii="Times New Roman" w:hAnsi="Times New Roman" w:cs="Times New Roman"/>
          <w:sz w:val="24"/>
          <w:szCs w:val="24"/>
        </w:rPr>
      </w:pPr>
      <w:r>
        <w:rPr>
          <w:rFonts w:ascii="Times New Roman" w:hAnsi="Times New Roman" w:cs="Times New Roman"/>
          <w:sz w:val="24"/>
          <w:szCs w:val="24"/>
          <w:lang w:val="mk-MK"/>
        </w:rPr>
        <w:t>Медицинска анамнеза</w:t>
      </w:r>
      <w:r>
        <w:rPr>
          <w:rFonts w:ascii="Times New Roman" w:hAnsi="Times New Roman" w:cs="Times New Roman"/>
          <w:sz w:val="24"/>
          <w:szCs w:val="24"/>
        </w:rPr>
        <w:t xml:space="preserve"> ____________________________________________________</w:t>
      </w:r>
    </w:p>
    <w:p w14:paraId="79377A64" w14:textId="77777777" w:rsidR="0081317B" w:rsidRPr="00780744" w:rsidRDefault="0081317B" w:rsidP="0081317B">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14:paraId="605F52BA" w14:textId="77777777" w:rsidR="0081317B" w:rsidRPr="006C519C" w:rsidRDefault="0081317B" w:rsidP="0081317B">
      <w:pPr>
        <w:jc w:val="both"/>
        <w:rPr>
          <w:rFonts w:ascii="Times New Roman" w:hAnsi="Times New Roman" w:cs="Times New Roman"/>
          <w:b/>
          <w:bCs/>
          <w:sz w:val="24"/>
          <w:szCs w:val="24"/>
        </w:rPr>
      </w:pPr>
    </w:p>
    <w:p w14:paraId="43F581E9" w14:textId="77777777" w:rsidR="0081317B" w:rsidRPr="006C519C" w:rsidRDefault="0081317B" w:rsidP="0081317B">
      <w:pPr>
        <w:jc w:val="both"/>
        <w:rPr>
          <w:rFonts w:ascii="Times New Roman" w:hAnsi="Times New Roman" w:cs="Times New Roman"/>
          <w:b/>
          <w:bCs/>
          <w:sz w:val="24"/>
          <w:szCs w:val="24"/>
          <w:lang w:val="mk-MK"/>
        </w:rPr>
      </w:pPr>
      <w:r w:rsidRPr="006C519C">
        <w:rPr>
          <w:rFonts w:ascii="Times New Roman" w:hAnsi="Times New Roman" w:cs="Times New Roman"/>
          <w:b/>
          <w:bCs/>
          <w:sz w:val="24"/>
          <w:szCs w:val="24"/>
          <w:lang w:val="mk-MK"/>
        </w:rPr>
        <w:t>ПОДАТОЦИ ЗА ИЗВЕДЕНАТА ХИРУРШКА ИНТЕРВЕНЦИЈА</w:t>
      </w:r>
    </w:p>
    <w:p w14:paraId="3C85A767" w14:textId="77777777" w:rsidR="0081317B" w:rsidRPr="000E683A" w:rsidRDefault="0081317B" w:rsidP="0081317B">
      <w:pPr>
        <w:rPr>
          <w:rFonts w:ascii="Times New Roman" w:hAnsi="Times New Roman" w:cs="Times New Roman"/>
          <w:sz w:val="24"/>
          <w:szCs w:val="24"/>
        </w:rPr>
      </w:pPr>
      <w:r>
        <w:rPr>
          <w:rFonts w:ascii="Times New Roman" w:hAnsi="Times New Roman" w:cs="Times New Roman"/>
          <w:sz w:val="24"/>
          <w:szCs w:val="24"/>
          <w:lang w:val="mk-MK"/>
        </w:rPr>
        <w:t>Датум на хируршка интервенција</w:t>
      </w:r>
      <w:r>
        <w:rPr>
          <w:rFonts w:ascii="Times New Roman" w:hAnsi="Times New Roman" w:cs="Times New Roman"/>
          <w:sz w:val="24"/>
          <w:szCs w:val="24"/>
        </w:rPr>
        <w:t xml:space="preserve"> ___________________________________________</w:t>
      </w:r>
    </w:p>
    <w:p w14:paraId="6E73F980" w14:textId="77777777" w:rsidR="0081317B" w:rsidRPr="000E683A" w:rsidRDefault="0081317B" w:rsidP="0081317B">
      <w:pPr>
        <w:rPr>
          <w:rFonts w:ascii="Times New Roman" w:hAnsi="Times New Roman" w:cs="Times New Roman"/>
          <w:sz w:val="24"/>
          <w:szCs w:val="24"/>
        </w:rPr>
      </w:pPr>
      <w:r>
        <w:rPr>
          <w:rFonts w:ascii="Times New Roman" w:hAnsi="Times New Roman" w:cs="Times New Roman"/>
          <w:sz w:val="24"/>
          <w:szCs w:val="24"/>
          <w:lang w:val="mk-MK"/>
        </w:rPr>
        <w:t xml:space="preserve">Индикации </w:t>
      </w:r>
      <w:r>
        <w:rPr>
          <w:rFonts w:ascii="Times New Roman" w:hAnsi="Times New Roman" w:cs="Times New Roman"/>
          <w:sz w:val="24"/>
          <w:szCs w:val="24"/>
        </w:rPr>
        <w:t>______________________________________________________________</w:t>
      </w:r>
    </w:p>
    <w:p w14:paraId="72379098" w14:textId="77777777" w:rsidR="0081317B" w:rsidRDefault="0081317B" w:rsidP="0081317B">
      <w:pPr>
        <w:rPr>
          <w:rFonts w:ascii="Times New Roman" w:hAnsi="Times New Roman" w:cs="Times New Roman"/>
          <w:sz w:val="24"/>
          <w:szCs w:val="24"/>
        </w:rPr>
      </w:pPr>
      <w:r>
        <w:rPr>
          <w:rFonts w:ascii="Times New Roman" w:hAnsi="Times New Roman" w:cs="Times New Roman"/>
          <w:sz w:val="24"/>
          <w:szCs w:val="24"/>
          <w:lang w:val="mk-MK"/>
        </w:rPr>
        <w:t>Вид на хируршка интервенција</w:t>
      </w:r>
      <w:r>
        <w:rPr>
          <w:rFonts w:ascii="Times New Roman" w:hAnsi="Times New Roman" w:cs="Times New Roman"/>
          <w:sz w:val="24"/>
          <w:szCs w:val="24"/>
        </w:rPr>
        <w:t xml:space="preserve"> _____________________________________________</w:t>
      </w:r>
    </w:p>
    <w:p w14:paraId="58B3030A" w14:textId="77777777" w:rsidR="0081317B" w:rsidRDefault="0081317B" w:rsidP="0081317B">
      <w:pPr>
        <w:rPr>
          <w:rFonts w:ascii="Times New Roman" w:hAnsi="Times New Roman" w:cs="Times New Roman"/>
          <w:sz w:val="24"/>
          <w:szCs w:val="24"/>
        </w:rPr>
      </w:pPr>
    </w:p>
    <w:p w14:paraId="66887F28" w14:textId="77777777" w:rsidR="0081317B" w:rsidRDefault="0081317B" w:rsidP="0081317B">
      <w:pPr>
        <w:rPr>
          <w:rFonts w:ascii="Times New Roman" w:hAnsi="Times New Roman" w:cs="Times New Roman"/>
          <w:sz w:val="24"/>
          <w:szCs w:val="24"/>
        </w:rPr>
      </w:pPr>
    </w:p>
    <w:p w14:paraId="1D830A49" w14:textId="77777777" w:rsidR="0081317B" w:rsidRPr="006C519C" w:rsidRDefault="0081317B" w:rsidP="0081317B">
      <w:pPr>
        <w:rPr>
          <w:rFonts w:ascii="Times New Roman" w:hAnsi="Times New Roman" w:cs="Times New Roman"/>
          <w:sz w:val="24"/>
          <w:szCs w:val="24"/>
        </w:rPr>
      </w:pPr>
    </w:p>
    <w:p w14:paraId="472E4373" w14:textId="77777777" w:rsidR="0081317B" w:rsidRDefault="0081317B" w:rsidP="0081317B">
      <w:pPr>
        <w:jc w:val="both"/>
        <w:rPr>
          <w:rFonts w:ascii="Times New Roman" w:hAnsi="Times New Roman" w:cs="Times New Roman"/>
          <w:sz w:val="24"/>
          <w:szCs w:val="24"/>
          <w:lang w:val="mk-MK"/>
        </w:rPr>
      </w:pPr>
    </w:p>
    <w:p w14:paraId="54DE5DB4" w14:textId="77777777" w:rsidR="0081317B" w:rsidRPr="006F0E65" w:rsidRDefault="0081317B" w:rsidP="0081317B">
      <w:pPr>
        <w:jc w:val="both"/>
        <w:rPr>
          <w:rFonts w:ascii="Times New Roman" w:hAnsi="Times New Roman" w:cs="Times New Roman"/>
          <w:b/>
          <w:bCs/>
          <w:sz w:val="24"/>
          <w:szCs w:val="24"/>
          <w:lang w:val="mk-MK"/>
        </w:rPr>
      </w:pPr>
      <w:r w:rsidRPr="006C519C">
        <w:rPr>
          <w:rFonts w:ascii="Times New Roman" w:hAnsi="Times New Roman" w:cs="Times New Roman"/>
          <w:b/>
          <w:bCs/>
          <w:sz w:val="24"/>
          <w:szCs w:val="24"/>
          <w:lang w:val="mk-MK"/>
        </w:rPr>
        <w:t xml:space="preserve">РЕЗУЛТАТИ ОД ИСПИТУВАЊЕТО </w:t>
      </w:r>
    </w:p>
    <w:p w14:paraId="71BDB4CE" w14:textId="77777777" w:rsidR="0081317B" w:rsidRPr="000D4321" w:rsidRDefault="0081317B" w:rsidP="0081317B">
      <w:pPr>
        <w:rPr>
          <w:rFonts w:ascii="Times New Roman" w:hAnsi="Times New Roman" w:cs="Times New Roman"/>
          <w:sz w:val="24"/>
          <w:szCs w:val="24"/>
          <w:u w:val="single"/>
        </w:rPr>
      </w:pPr>
      <w:r w:rsidRPr="000D4321">
        <w:rPr>
          <w:rFonts w:ascii="Times New Roman" w:hAnsi="Times New Roman" w:cs="Times New Roman"/>
          <w:sz w:val="24"/>
          <w:szCs w:val="24"/>
          <w:u w:val="single"/>
        </w:rPr>
        <w:t>Микробиолошки испитувања</w:t>
      </w:r>
    </w:p>
    <w:p w14:paraId="15CE2AB1" w14:textId="77777777" w:rsidR="0081317B" w:rsidRPr="000D4321" w:rsidRDefault="0081317B" w:rsidP="0081317B">
      <w:pPr>
        <w:rPr>
          <w:rFonts w:ascii="Times New Roman" w:hAnsi="Times New Roman" w:cs="Times New Roman"/>
          <w:i/>
          <w:iCs/>
          <w:sz w:val="24"/>
          <w:szCs w:val="24"/>
        </w:rPr>
      </w:pPr>
      <w:r w:rsidRPr="000D4321">
        <w:rPr>
          <w:rFonts w:ascii="Times New Roman" w:hAnsi="Times New Roman" w:cs="Times New Roman"/>
          <w:i/>
          <w:iCs/>
          <w:sz w:val="24"/>
          <w:szCs w:val="24"/>
        </w:rPr>
        <w:t>CFU/ml</w:t>
      </w:r>
      <w:r w:rsidRPr="000D4321">
        <w:rPr>
          <w:rFonts w:ascii="Times New Roman" w:hAnsi="Times New Roman" w:cs="Times New Roman"/>
          <w:i/>
          <w:iCs/>
          <w:sz w:val="24"/>
          <w:szCs w:val="24"/>
          <w:lang w:val="mk-MK"/>
        </w:rPr>
        <w:t xml:space="preserve"> </w:t>
      </w:r>
      <w:r w:rsidRPr="000D4321">
        <w:rPr>
          <w:rFonts w:ascii="Times New Roman" w:hAnsi="Times New Roman" w:cs="Times New Roman"/>
          <w:i/>
          <w:iCs/>
          <w:sz w:val="24"/>
          <w:szCs w:val="24"/>
        </w:rPr>
        <w:t>(Columbia agar)</w:t>
      </w:r>
      <w:r>
        <w:rPr>
          <w:rFonts w:ascii="Times New Roman" w:hAnsi="Times New Roman" w:cs="Times New Roman"/>
          <w:i/>
          <w:iCs/>
          <w:sz w:val="24"/>
          <w:szCs w:val="24"/>
        </w:rPr>
        <w:t xml:space="preserve"> __________________________________________________</w:t>
      </w:r>
    </w:p>
    <w:p w14:paraId="2148727D" w14:textId="77777777" w:rsidR="0081317B" w:rsidRPr="000D4321" w:rsidRDefault="0081317B" w:rsidP="0081317B">
      <w:pPr>
        <w:rPr>
          <w:rFonts w:ascii="Times New Roman" w:hAnsi="Times New Roman" w:cs="Times New Roman"/>
          <w:i/>
          <w:iCs/>
          <w:sz w:val="24"/>
          <w:szCs w:val="24"/>
        </w:rPr>
      </w:pPr>
      <w:r w:rsidRPr="000D4321">
        <w:rPr>
          <w:rFonts w:ascii="Times New Roman" w:hAnsi="Times New Roman" w:cs="Times New Roman"/>
          <w:i/>
          <w:iCs/>
          <w:sz w:val="24"/>
          <w:szCs w:val="24"/>
        </w:rPr>
        <w:t>CFU/ml</w:t>
      </w:r>
      <w:r w:rsidRPr="000D4321">
        <w:rPr>
          <w:i/>
          <w:iCs/>
          <w:color w:val="000000"/>
          <w:sz w:val="27"/>
          <w:szCs w:val="27"/>
        </w:rPr>
        <w:t xml:space="preserve"> </w:t>
      </w:r>
      <w:r w:rsidRPr="000D4321">
        <w:rPr>
          <w:rFonts w:ascii="Times New Roman" w:hAnsi="Times New Roman" w:cs="Times New Roman"/>
          <w:i/>
          <w:iCs/>
          <w:sz w:val="24"/>
          <w:szCs w:val="24"/>
        </w:rPr>
        <w:t>(Schaedler agar)</w:t>
      </w:r>
      <w:r>
        <w:rPr>
          <w:rFonts w:ascii="Times New Roman" w:hAnsi="Times New Roman" w:cs="Times New Roman"/>
          <w:i/>
          <w:iCs/>
          <w:sz w:val="24"/>
          <w:szCs w:val="24"/>
        </w:rPr>
        <w:t>__________________________________________________</w:t>
      </w:r>
    </w:p>
    <w:p w14:paraId="735CE300" w14:textId="77777777" w:rsidR="0081317B" w:rsidRDefault="0081317B" w:rsidP="0081317B">
      <w:pPr>
        <w:rPr>
          <w:rFonts w:ascii="Times New Roman" w:hAnsi="Times New Roman" w:cs="Times New Roman"/>
          <w:sz w:val="24"/>
          <w:szCs w:val="24"/>
        </w:rPr>
      </w:pPr>
    </w:p>
    <w:p w14:paraId="4D7D5CAD" w14:textId="77777777" w:rsidR="0081317B" w:rsidRPr="000D4321" w:rsidRDefault="0081317B" w:rsidP="0081317B">
      <w:pPr>
        <w:rPr>
          <w:rFonts w:ascii="Times New Roman" w:hAnsi="Times New Roman" w:cs="Times New Roman"/>
          <w:sz w:val="24"/>
          <w:szCs w:val="24"/>
          <w:u w:val="single"/>
          <w:lang w:val="mk-MK"/>
        </w:rPr>
      </w:pPr>
      <w:r w:rsidRPr="000D4321">
        <w:rPr>
          <w:rFonts w:ascii="Times New Roman" w:hAnsi="Times New Roman" w:cs="Times New Roman"/>
          <w:sz w:val="24"/>
          <w:szCs w:val="24"/>
          <w:u w:val="single"/>
          <w:lang w:val="mk-MK"/>
        </w:rPr>
        <w:t>Клинички испитувања</w:t>
      </w:r>
    </w:p>
    <w:p w14:paraId="5D59456B" w14:textId="77777777" w:rsidR="0081317B" w:rsidRPr="006C519C" w:rsidRDefault="0081317B" w:rsidP="0081317B">
      <w:pPr>
        <w:rPr>
          <w:rFonts w:ascii="Times New Roman" w:hAnsi="Times New Roman" w:cs="Times New Roman"/>
          <w:i/>
          <w:iCs/>
          <w:sz w:val="24"/>
          <w:szCs w:val="24"/>
        </w:rPr>
      </w:pPr>
      <w:r w:rsidRPr="000D4321">
        <w:rPr>
          <w:rFonts w:ascii="Times New Roman" w:hAnsi="Times New Roman" w:cs="Times New Roman"/>
          <w:i/>
          <w:iCs/>
          <w:sz w:val="24"/>
          <w:szCs w:val="24"/>
          <w:lang w:val="mk-MK"/>
        </w:rPr>
        <w:t xml:space="preserve">Вкупна вредност на </w:t>
      </w:r>
      <w:r w:rsidRPr="000D4321">
        <w:rPr>
          <w:rFonts w:ascii="Times New Roman" w:hAnsi="Times New Roman" w:cs="Times New Roman"/>
          <w:i/>
          <w:iCs/>
          <w:sz w:val="24"/>
          <w:szCs w:val="24"/>
        </w:rPr>
        <w:t xml:space="preserve">Индекс </w:t>
      </w:r>
      <w:r>
        <w:rPr>
          <w:rFonts w:ascii="Times New Roman" w:hAnsi="Times New Roman" w:cs="Times New Roman"/>
          <w:i/>
          <w:iCs/>
          <w:sz w:val="24"/>
          <w:szCs w:val="24"/>
          <w:lang w:val="mk-MK"/>
        </w:rPr>
        <w:t>н</w:t>
      </w:r>
      <w:r w:rsidRPr="000D4321">
        <w:rPr>
          <w:rFonts w:ascii="Times New Roman" w:hAnsi="Times New Roman" w:cs="Times New Roman"/>
          <w:i/>
          <w:iCs/>
          <w:sz w:val="24"/>
          <w:szCs w:val="24"/>
        </w:rPr>
        <w:t>а мекоткивно заздравување според Laundry и сор.</w:t>
      </w:r>
      <w:r w:rsidRPr="000D4321">
        <w:rPr>
          <w:rFonts w:ascii="Times New Roman" w:hAnsi="Times New Roman" w:cs="Times New Roman"/>
          <w:i/>
          <w:iCs/>
          <w:sz w:val="24"/>
          <w:szCs w:val="24"/>
          <w:lang w:val="mk-MK"/>
        </w:rPr>
        <w:t xml:space="preserve"> </w:t>
      </w:r>
      <w:r>
        <w:rPr>
          <w:rFonts w:ascii="Times New Roman" w:hAnsi="Times New Roman" w:cs="Times New Roman"/>
          <w:i/>
          <w:iCs/>
          <w:sz w:val="24"/>
          <w:szCs w:val="24"/>
        </w:rPr>
        <w:t>__</w:t>
      </w:r>
    </w:p>
    <w:p w14:paraId="44C8FB47" w14:textId="77777777" w:rsidR="0081317B" w:rsidRPr="006C519C" w:rsidRDefault="0081317B" w:rsidP="0081317B">
      <w:pPr>
        <w:ind w:firstLine="720"/>
        <w:rPr>
          <w:rFonts w:ascii="Times New Roman" w:hAnsi="Times New Roman" w:cs="Times New Roman"/>
          <w:sz w:val="24"/>
          <w:szCs w:val="24"/>
        </w:rPr>
      </w:pPr>
      <w:r w:rsidRPr="000D4321">
        <w:rPr>
          <w:rFonts w:ascii="Times New Roman" w:hAnsi="Times New Roman" w:cs="Times New Roman"/>
          <w:sz w:val="24"/>
          <w:szCs w:val="24"/>
          <w:lang w:val="mk-MK"/>
        </w:rPr>
        <w:t>Боја на ткиво</w:t>
      </w:r>
      <w:r>
        <w:rPr>
          <w:rFonts w:ascii="Times New Roman" w:hAnsi="Times New Roman" w:cs="Times New Roman"/>
          <w:sz w:val="24"/>
          <w:szCs w:val="24"/>
        </w:rPr>
        <w:t xml:space="preserve"> _____</w:t>
      </w:r>
    </w:p>
    <w:p w14:paraId="6D5CB1BA" w14:textId="77777777" w:rsidR="0081317B" w:rsidRPr="006C519C" w:rsidRDefault="0081317B" w:rsidP="0081317B">
      <w:pPr>
        <w:ind w:firstLine="720"/>
        <w:rPr>
          <w:rFonts w:ascii="Times New Roman" w:hAnsi="Times New Roman" w:cs="Times New Roman"/>
          <w:sz w:val="24"/>
          <w:szCs w:val="24"/>
        </w:rPr>
      </w:pPr>
      <w:r>
        <w:rPr>
          <w:rFonts w:ascii="Times New Roman" w:hAnsi="Times New Roman" w:cs="Times New Roman"/>
          <w:sz w:val="24"/>
          <w:szCs w:val="24"/>
          <w:lang w:val="mk-MK"/>
        </w:rPr>
        <w:t>Одговор при палпација</w:t>
      </w:r>
      <w:r>
        <w:rPr>
          <w:rFonts w:ascii="Times New Roman" w:hAnsi="Times New Roman" w:cs="Times New Roman"/>
          <w:sz w:val="24"/>
          <w:szCs w:val="24"/>
        </w:rPr>
        <w:t xml:space="preserve"> _____</w:t>
      </w:r>
    </w:p>
    <w:p w14:paraId="181B0BBB" w14:textId="77777777" w:rsidR="0081317B" w:rsidRPr="006C519C" w:rsidRDefault="0081317B" w:rsidP="0081317B">
      <w:pPr>
        <w:ind w:firstLine="720"/>
        <w:rPr>
          <w:rFonts w:ascii="Times New Roman" w:hAnsi="Times New Roman" w:cs="Times New Roman"/>
          <w:sz w:val="24"/>
          <w:szCs w:val="24"/>
        </w:rPr>
      </w:pPr>
      <w:r>
        <w:rPr>
          <w:rFonts w:ascii="Times New Roman" w:hAnsi="Times New Roman" w:cs="Times New Roman"/>
          <w:sz w:val="24"/>
          <w:szCs w:val="24"/>
          <w:lang w:val="mk-MK"/>
        </w:rPr>
        <w:t>Присуство на гранулационо ткиво</w:t>
      </w:r>
      <w:r>
        <w:rPr>
          <w:rFonts w:ascii="Times New Roman" w:hAnsi="Times New Roman" w:cs="Times New Roman"/>
          <w:sz w:val="24"/>
          <w:szCs w:val="24"/>
        </w:rPr>
        <w:t xml:space="preserve"> _____</w:t>
      </w:r>
    </w:p>
    <w:p w14:paraId="609DD2C8" w14:textId="77777777" w:rsidR="0081317B" w:rsidRPr="006F0E65" w:rsidRDefault="0081317B" w:rsidP="0081317B">
      <w:pPr>
        <w:ind w:firstLine="720"/>
        <w:rPr>
          <w:rFonts w:ascii="Times New Roman" w:hAnsi="Times New Roman" w:cs="Times New Roman"/>
          <w:sz w:val="24"/>
          <w:szCs w:val="24"/>
        </w:rPr>
      </w:pPr>
      <w:r>
        <w:rPr>
          <w:rFonts w:ascii="Times New Roman" w:hAnsi="Times New Roman" w:cs="Times New Roman"/>
          <w:sz w:val="24"/>
          <w:szCs w:val="24"/>
          <w:lang w:val="mk-MK"/>
        </w:rPr>
        <w:t>Епителизација на инцизиона маргина</w:t>
      </w:r>
      <w:r>
        <w:rPr>
          <w:rFonts w:ascii="Times New Roman" w:hAnsi="Times New Roman" w:cs="Times New Roman"/>
          <w:sz w:val="24"/>
          <w:szCs w:val="24"/>
        </w:rPr>
        <w:t xml:space="preserve"> _____</w:t>
      </w:r>
    </w:p>
    <w:p w14:paraId="21AC384C" w14:textId="77777777" w:rsidR="0081317B" w:rsidRPr="006F0E65" w:rsidRDefault="0081317B" w:rsidP="0081317B">
      <w:pPr>
        <w:ind w:firstLine="720"/>
        <w:rPr>
          <w:rFonts w:ascii="Times New Roman" w:hAnsi="Times New Roman" w:cs="Times New Roman"/>
          <w:sz w:val="24"/>
          <w:szCs w:val="24"/>
        </w:rPr>
      </w:pPr>
      <w:r>
        <w:rPr>
          <w:rFonts w:ascii="Times New Roman" w:hAnsi="Times New Roman" w:cs="Times New Roman"/>
          <w:sz w:val="24"/>
          <w:szCs w:val="24"/>
          <w:lang w:val="mk-MK"/>
        </w:rPr>
        <w:t>Присуство на супурација</w:t>
      </w:r>
      <w:r>
        <w:rPr>
          <w:rFonts w:ascii="Times New Roman" w:hAnsi="Times New Roman" w:cs="Times New Roman"/>
          <w:sz w:val="24"/>
          <w:szCs w:val="24"/>
        </w:rPr>
        <w:t xml:space="preserve"> _____</w:t>
      </w:r>
    </w:p>
    <w:p w14:paraId="66F875D4" w14:textId="77777777" w:rsidR="0081317B" w:rsidRPr="00E86966" w:rsidRDefault="0081317B" w:rsidP="0081317B">
      <w:pPr>
        <w:rPr>
          <w:rFonts w:ascii="Times New Roman" w:hAnsi="Times New Roman" w:cs="Times New Roman"/>
          <w:sz w:val="24"/>
          <w:szCs w:val="24"/>
          <w:lang w:val="mk-MK"/>
        </w:rPr>
      </w:pPr>
    </w:p>
    <w:p w14:paraId="64CD2506" w14:textId="77777777" w:rsidR="0081317B" w:rsidRDefault="0081317B" w:rsidP="0081317B">
      <w:pPr>
        <w:jc w:val="center"/>
        <w:rPr>
          <w:rFonts w:ascii="Times New Roman" w:hAnsi="Times New Roman" w:cs="Times New Roman"/>
          <w:b/>
          <w:bCs/>
          <w:sz w:val="24"/>
          <w:szCs w:val="24"/>
          <w:lang w:val="mk-MK"/>
        </w:rPr>
      </w:pPr>
    </w:p>
    <w:p w14:paraId="2D123D4F" w14:textId="77777777" w:rsidR="0081317B" w:rsidRDefault="0081317B" w:rsidP="0081317B">
      <w:pPr>
        <w:jc w:val="center"/>
        <w:rPr>
          <w:rFonts w:ascii="Times New Roman" w:hAnsi="Times New Roman" w:cs="Times New Roman"/>
          <w:b/>
          <w:bCs/>
          <w:sz w:val="24"/>
          <w:szCs w:val="24"/>
          <w:lang w:val="mk-MK"/>
        </w:rPr>
      </w:pPr>
    </w:p>
    <w:p w14:paraId="2FC6C948" w14:textId="77777777" w:rsidR="0081317B" w:rsidRDefault="0081317B" w:rsidP="0081317B">
      <w:pPr>
        <w:jc w:val="center"/>
        <w:rPr>
          <w:rFonts w:ascii="Times New Roman" w:hAnsi="Times New Roman" w:cs="Times New Roman"/>
          <w:b/>
          <w:bCs/>
          <w:sz w:val="24"/>
          <w:szCs w:val="24"/>
          <w:lang w:val="mk-MK"/>
        </w:rPr>
      </w:pPr>
    </w:p>
    <w:p w14:paraId="782490DE" w14:textId="77777777" w:rsidR="0081317B" w:rsidRDefault="0081317B" w:rsidP="0081317B">
      <w:pPr>
        <w:jc w:val="center"/>
        <w:rPr>
          <w:rFonts w:ascii="Times New Roman" w:hAnsi="Times New Roman" w:cs="Times New Roman"/>
          <w:b/>
          <w:bCs/>
          <w:sz w:val="24"/>
          <w:szCs w:val="24"/>
          <w:lang w:val="mk-MK"/>
        </w:rPr>
      </w:pPr>
    </w:p>
    <w:p w14:paraId="2DD679F4" w14:textId="77777777" w:rsidR="0081317B" w:rsidRDefault="0081317B" w:rsidP="0081317B">
      <w:pPr>
        <w:jc w:val="center"/>
        <w:rPr>
          <w:rFonts w:ascii="Times New Roman" w:hAnsi="Times New Roman" w:cs="Times New Roman"/>
          <w:b/>
          <w:bCs/>
          <w:sz w:val="24"/>
          <w:szCs w:val="24"/>
          <w:lang w:val="mk-MK"/>
        </w:rPr>
      </w:pPr>
    </w:p>
    <w:p w14:paraId="18114F4C" w14:textId="77777777" w:rsidR="0081317B" w:rsidRDefault="0081317B" w:rsidP="0081317B">
      <w:pPr>
        <w:jc w:val="center"/>
        <w:rPr>
          <w:rFonts w:ascii="Times New Roman" w:hAnsi="Times New Roman" w:cs="Times New Roman"/>
          <w:b/>
          <w:bCs/>
          <w:sz w:val="24"/>
          <w:szCs w:val="24"/>
          <w:lang w:val="mk-MK"/>
        </w:rPr>
      </w:pPr>
    </w:p>
    <w:p w14:paraId="6B1BDF4A" w14:textId="77777777" w:rsidR="0081317B" w:rsidRDefault="0081317B" w:rsidP="0081317B">
      <w:pPr>
        <w:jc w:val="center"/>
        <w:rPr>
          <w:rFonts w:ascii="Times New Roman" w:hAnsi="Times New Roman" w:cs="Times New Roman"/>
          <w:b/>
          <w:bCs/>
          <w:sz w:val="24"/>
          <w:szCs w:val="24"/>
          <w:lang w:val="mk-MK"/>
        </w:rPr>
      </w:pPr>
    </w:p>
    <w:p w14:paraId="2751FB11" w14:textId="77777777" w:rsidR="0081317B" w:rsidRDefault="0081317B" w:rsidP="0081317B">
      <w:pPr>
        <w:jc w:val="center"/>
        <w:rPr>
          <w:rFonts w:ascii="Times New Roman" w:hAnsi="Times New Roman" w:cs="Times New Roman"/>
          <w:b/>
          <w:bCs/>
          <w:sz w:val="24"/>
          <w:szCs w:val="24"/>
          <w:lang w:val="mk-MK"/>
        </w:rPr>
      </w:pPr>
    </w:p>
    <w:p w14:paraId="0F198548" w14:textId="77777777" w:rsidR="0081317B" w:rsidRDefault="0081317B" w:rsidP="0081317B">
      <w:pPr>
        <w:jc w:val="center"/>
        <w:rPr>
          <w:rFonts w:ascii="Times New Roman" w:hAnsi="Times New Roman" w:cs="Times New Roman"/>
          <w:b/>
          <w:bCs/>
          <w:sz w:val="24"/>
          <w:szCs w:val="24"/>
          <w:lang w:val="mk-MK"/>
        </w:rPr>
      </w:pPr>
    </w:p>
    <w:p w14:paraId="611AE748" w14:textId="77777777" w:rsidR="0081317B" w:rsidRDefault="0081317B" w:rsidP="0081317B">
      <w:pPr>
        <w:jc w:val="center"/>
        <w:rPr>
          <w:rFonts w:ascii="Times New Roman" w:hAnsi="Times New Roman" w:cs="Times New Roman"/>
          <w:b/>
          <w:bCs/>
          <w:sz w:val="24"/>
          <w:szCs w:val="24"/>
          <w:lang w:val="mk-MK"/>
        </w:rPr>
      </w:pPr>
    </w:p>
    <w:p w14:paraId="6027A3F9" w14:textId="77777777" w:rsidR="0081317B" w:rsidRDefault="0081317B" w:rsidP="0081317B">
      <w:pPr>
        <w:jc w:val="center"/>
        <w:rPr>
          <w:rFonts w:ascii="Times New Roman" w:hAnsi="Times New Roman" w:cs="Times New Roman"/>
          <w:b/>
          <w:bCs/>
          <w:sz w:val="24"/>
          <w:szCs w:val="24"/>
          <w:lang w:val="mk-MK"/>
        </w:rPr>
      </w:pPr>
    </w:p>
    <w:p w14:paraId="05B5FBB9" w14:textId="77777777" w:rsidR="00920349" w:rsidRDefault="00920349" w:rsidP="0081317B">
      <w:pPr>
        <w:jc w:val="center"/>
        <w:rPr>
          <w:rFonts w:ascii="Times New Roman" w:hAnsi="Times New Roman" w:cs="Times New Roman"/>
          <w:b/>
          <w:bCs/>
          <w:sz w:val="24"/>
          <w:szCs w:val="24"/>
        </w:rPr>
      </w:pPr>
    </w:p>
    <w:p w14:paraId="12ED0750" w14:textId="77777777" w:rsidR="00920349" w:rsidRDefault="00920349" w:rsidP="0081317B">
      <w:pPr>
        <w:jc w:val="center"/>
        <w:rPr>
          <w:rFonts w:ascii="Times New Roman" w:hAnsi="Times New Roman" w:cs="Times New Roman"/>
          <w:b/>
          <w:bCs/>
          <w:sz w:val="24"/>
          <w:szCs w:val="24"/>
        </w:rPr>
      </w:pPr>
    </w:p>
    <w:p w14:paraId="2F90598A" w14:textId="77777777" w:rsidR="00920349" w:rsidRDefault="00920349" w:rsidP="0081317B">
      <w:pPr>
        <w:jc w:val="center"/>
        <w:rPr>
          <w:rFonts w:ascii="Times New Roman" w:hAnsi="Times New Roman" w:cs="Times New Roman"/>
          <w:b/>
          <w:bCs/>
          <w:sz w:val="24"/>
          <w:szCs w:val="24"/>
        </w:rPr>
      </w:pPr>
    </w:p>
    <w:p w14:paraId="40E83477" w14:textId="77777777" w:rsidR="00920349" w:rsidRDefault="00920349" w:rsidP="0081317B">
      <w:pPr>
        <w:jc w:val="center"/>
        <w:rPr>
          <w:rFonts w:ascii="Times New Roman" w:hAnsi="Times New Roman" w:cs="Times New Roman"/>
          <w:b/>
          <w:bCs/>
          <w:sz w:val="24"/>
          <w:szCs w:val="24"/>
        </w:rPr>
      </w:pPr>
    </w:p>
    <w:p w14:paraId="3556BA87" w14:textId="77777777" w:rsidR="00920349" w:rsidRDefault="00920349" w:rsidP="0081317B">
      <w:pPr>
        <w:jc w:val="center"/>
        <w:rPr>
          <w:rFonts w:ascii="Times New Roman" w:hAnsi="Times New Roman" w:cs="Times New Roman"/>
          <w:b/>
          <w:bCs/>
          <w:sz w:val="24"/>
          <w:szCs w:val="24"/>
        </w:rPr>
      </w:pPr>
    </w:p>
    <w:p w14:paraId="0E55951D" w14:textId="77777777" w:rsidR="00920349" w:rsidRDefault="00920349" w:rsidP="0081317B">
      <w:pPr>
        <w:jc w:val="center"/>
        <w:rPr>
          <w:rFonts w:ascii="Times New Roman" w:hAnsi="Times New Roman" w:cs="Times New Roman"/>
          <w:b/>
          <w:bCs/>
          <w:sz w:val="24"/>
          <w:szCs w:val="24"/>
        </w:rPr>
      </w:pPr>
    </w:p>
    <w:p w14:paraId="6BCA7A18" w14:textId="01F10164" w:rsidR="0081317B" w:rsidRDefault="00043062" w:rsidP="0081317B">
      <w:pPr>
        <w:jc w:val="center"/>
        <w:rPr>
          <w:rFonts w:ascii="Times New Roman" w:hAnsi="Times New Roman" w:cs="Times New Roman"/>
          <w:b/>
          <w:bCs/>
          <w:sz w:val="24"/>
          <w:szCs w:val="24"/>
        </w:rPr>
      </w:pPr>
      <w:r w:rsidRPr="00043062">
        <w:rPr>
          <w:rFonts w:ascii="Times New Roman" w:hAnsi="Times New Roman" w:cs="Times New Roman"/>
          <w:b/>
          <w:bCs/>
          <w:sz w:val="24"/>
          <w:szCs w:val="24"/>
        </w:rPr>
        <w:t>БИОГРАФИЈА</w:t>
      </w:r>
    </w:p>
    <w:p w14:paraId="12060B9A" w14:textId="0CF7D8EF" w:rsidR="00920349" w:rsidRDefault="00920349" w:rsidP="0081317B">
      <w:pPr>
        <w:jc w:val="center"/>
        <w:rPr>
          <w:rFonts w:ascii="Times New Roman" w:hAnsi="Times New Roman" w:cs="Times New Roman"/>
          <w:b/>
          <w:bCs/>
          <w:sz w:val="24"/>
          <w:szCs w:val="24"/>
        </w:rPr>
      </w:pPr>
    </w:p>
    <w:p w14:paraId="1B49EEF7" w14:textId="4FB0E7B1" w:rsidR="00920349" w:rsidRPr="00C75F6E" w:rsidRDefault="00920349" w:rsidP="008A5ECD">
      <w:pPr>
        <w:ind w:firstLine="720"/>
        <w:jc w:val="both"/>
        <w:rPr>
          <w:rFonts w:ascii="Times New Roman" w:hAnsi="Times New Roman" w:cs="Times New Roman"/>
          <w:sz w:val="24"/>
          <w:szCs w:val="24"/>
          <w:lang w:val="mk-MK"/>
        </w:rPr>
      </w:pPr>
      <w:r w:rsidRPr="00B836DB">
        <w:rPr>
          <w:rFonts w:ascii="Times New Roman" w:hAnsi="Times New Roman" w:cs="Times New Roman"/>
          <w:sz w:val="24"/>
          <w:szCs w:val="24"/>
        </w:rPr>
        <w:t xml:space="preserve">Д-р. </w:t>
      </w:r>
      <w:r w:rsidRPr="00B836DB">
        <w:rPr>
          <w:rFonts w:ascii="Times New Roman" w:hAnsi="Times New Roman" w:cs="Times New Roman"/>
          <w:sz w:val="24"/>
          <w:szCs w:val="24"/>
          <w:lang w:val="mk-MK"/>
        </w:rPr>
        <w:t>Јована Митиќ</w:t>
      </w:r>
      <w:r w:rsidRPr="00B836DB">
        <w:rPr>
          <w:rFonts w:ascii="Times New Roman" w:hAnsi="Times New Roman" w:cs="Times New Roman"/>
          <w:sz w:val="24"/>
          <w:szCs w:val="24"/>
        </w:rPr>
        <w:t xml:space="preserve"> е родена на </w:t>
      </w:r>
      <w:r w:rsidRPr="00B836DB">
        <w:rPr>
          <w:rFonts w:ascii="Times New Roman" w:hAnsi="Times New Roman" w:cs="Times New Roman"/>
          <w:sz w:val="24"/>
          <w:szCs w:val="24"/>
          <w:lang w:val="mk-MK"/>
        </w:rPr>
        <w:t>16.09.1987</w:t>
      </w:r>
      <w:r w:rsidRPr="00B836DB">
        <w:rPr>
          <w:rFonts w:ascii="Times New Roman" w:hAnsi="Times New Roman" w:cs="Times New Roman"/>
          <w:sz w:val="24"/>
          <w:szCs w:val="24"/>
        </w:rPr>
        <w:t xml:space="preserve"> година во </w:t>
      </w:r>
      <w:r w:rsidRPr="00B836DB">
        <w:rPr>
          <w:rFonts w:ascii="Times New Roman" w:hAnsi="Times New Roman" w:cs="Times New Roman"/>
          <w:sz w:val="24"/>
          <w:szCs w:val="24"/>
          <w:lang w:val="mk-MK"/>
        </w:rPr>
        <w:t>Скопје</w:t>
      </w:r>
      <w:r w:rsidRPr="00B836DB">
        <w:rPr>
          <w:rFonts w:ascii="Times New Roman" w:hAnsi="Times New Roman" w:cs="Times New Roman"/>
          <w:sz w:val="24"/>
          <w:szCs w:val="24"/>
        </w:rPr>
        <w:t xml:space="preserve">. Основно образование завршува во </w:t>
      </w:r>
      <w:r w:rsidRPr="00B836DB">
        <w:rPr>
          <w:rFonts w:ascii="Times New Roman" w:hAnsi="Times New Roman" w:cs="Times New Roman"/>
          <w:sz w:val="24"/>
          <w:szCs w:val="24"/>
          <w:lang w:val="mk-MK"/>
        </w:rPr>
        <w:t>Скопје</w:t>
      </w:r>
      <w:r w:rsidRPr="00B836DB">
        <w:rPr>
          <w:rFonts w:ascii="Times New Roman" w:hAnsi="Times New Roman" w:cs="Times New Roman"/>
          <w:sz w:val="24"/>
          <w:szCs w:val="24"/>
        </w:rPr>
        <w:t xml:space="preserve">. </w:t>
      </w:r>
      <w:r w:rsidRPr="00B836DB">
        <w:rPr>
          <w:rFonts w:ascii="Times New Roman" w:hAnsi="Times New Roman" w:cs="Times New Roman"/>
          <w:sz w:val="24"/>
          <w:szCs w:val="24"/>
          <w:lang w:val="mk-MK"/>
        </w:rPr>
        <w:t>Во 2002 година с</w:t>
      </w:r>
      <w:r w:rsidRPr="00B836DB">
        <w:rPr>
          <w:rFonts w:ascii="Times New Roman" w:hAnsi="Times New Roman" w:cs="Times New Roman"/>
          <w:sz w:val="24"/>
          <w:szCs w:val="24"/>
        </w:rPr>
        <w:t>е запишува во средно медицинско училиште „</w:t>
      </w:r>
      <w:r w:rsidRPr="00B836DB">
        <w:rPr>
          <w:rFonts w:ascii="Times New Roman" w:hAnsi="Times New Roman" w:cs="Times New Roman"/>
          <w:sz w:val="24"/>
          <w:szCs w:val="24"/>
          <w:lang w:val="mk-MK"/>
        </w:rPr>
        <w:t xml:space="preserve"> Д-р Панче Караѓозов</w:t>
      </w:r>
      <w:r w:rsidR="00B836DB" w:rsidRPr="00B836DB">
        <w:rPr>
          <w:rFonts w:ascii="Times New Roman" w:hAnsi="Times New Roman" w:cs="Times New Roman"/>
          <w:sz w:val="24"/>
          <w:szCs w:val="24"/>
          <w:lang w:val="mk-MK"/>
        </w:rPr>
        <w:t xml:space="preserve">“ </w:t>
      </w:r>
      <w:r w:rsidRPr="00B836DB">
        <w:rPr>
          <w:rFonts w:ascii="Times New Roman" w:hAnsi="Times New Roman" w:cs="Times New Roman"/>
          <w:sz w:val="24"/>
          <w:szCs w:val="24"/>
        </w:rPr>
        <w:t xml:space="preserve">во </w:t>
      </w:r>
      <w:r w:rsidRPr="00B836DB">
        <w:rPr>
          <w:rFonts w:ascii="Times New Roman" w:hAnsi="Times New Roman" w:cs="Times New Roman"/>
          <w:sz w:val="24"/>
          <w:szCs w:val="24"/>
          <w:lang w:val="mk-MK"/>
        </w:rPr>
        <w:t>Скопје</w:t>
      </w:r>
      <w:r w:rsidRPr="00B836DB">
        <w:rPr>
          <w:rFonts w:ascii="Times New Roman" w:hAnsi="Times New Roman" w:cs="Times New Roman"/>
          <w:sz w:val="24"/>
          <w:szCs w:val="24"/>
        </w:rPr>
        <w:t>, отсек забен техничар, истото го завршува во 200</w:t>
      </w:r>
      <w:r w:rsidRPr="00B836DB">
        <w:rPr>
          <w:rFonts w:ascii="Times New Roman" w:hAnsi="Times New Roman" w:cs="Times New Roman"/>
          <w:sz w:val="24"/>
          <w:szCs w:val="24"/>
          <w:lang w:val="mk-MK"/>
        </w:rPr>
        <w:t>6</w:t>
      </w:r>
      <w:r w:rsidRPr="00B836DB">
        <w:rPr>
          <w:rFonts w:ascii="Times New Roman" w:hAnsi="Times New Roman" w:cs="Times New Roman"/>
          <w:sz w:val="24"/>
          <w:szCs w:val="24"/>
        </w:rPr>
        <w:t xml:space="preserve"> година. Во истата година започнува со студии на Стоматолошкиот факултет при Универзитетот </w:t>
      </w:r>
      <w:r w:rsidR="00B836DB" w:rsidRPr="00B836DB">
        <w:rPr>
          <w:rFonts w:ascii="Times New Roman" w:hAnsi="Times New Roman" w:cs="Times New Roman"/>
          <w:sz w:val="24"/>
          <w:szCs w:val="24"/>
        </w:rPr>
        <w:t>„</w:t>
      </w:r>
      <w:r w:rsidRPr="00B836DB">
        <w:rPr>
          <w:rFonts w:ascii="Times New Roman" w:hAnsi="Times New Roman" w:cs="Times New Roman"/>
          <w:sz w:val="24"/>
          <w:szCs w:val="24"/>
        </w:rPr>
        <w:t>Св. Кирил и Методиј” во Скопје. Дипломира во 200</w:t>
      </w:r>
      <w:r w:rsidR="00B836DB" w:rsidRPr="00B836DB">
        <w:rPr>
          <w:rFonts w:ascii="Times New Roman" w:hAnsi="Times New Roman" w:cs="Times New Roman"/>
          <w:sz w:val="24"/>
          <w:szCs w:val="24"/>
          <w:lang w:val="mk-MK"/>
        </w:rPr>
        <w:t>11</w:t>
      </w:r>
      <w:r w:rsidRPr="00B836DB">
        <w:rPr>
          <w:rFonts w:ascii="Times New Roman" w:hAnsi="Times New Roman" w:cs="Times New Roman"/>
          <w:sz w:val="24"/>
          <w:szCs w:val="24"/>
        </w:rPr>
        <w:t xml:space="preserve"> година со што се здобива со титулата Доктор по општа стоматологија. Со работна лиценца се стекнува после предвиденото стажирање и положување на државниот испит во 201</w:t>
      </w:r>
      <w:r w:rsidR="00B836DB" w:rsidRPr="00B836DB">
        <w:rPr>
          <w:rFonts w:ascii="Times New Roman" w:hAnsi="Times New Roman" w:cs="Times New Roman"/>
          <w:sz w:val="24"/>
          <w:szCs w:val="24"/>
          <w:lang w:val="mk-MK"/>
        </w:rPr>
        <w:t>2</w:t>
      </w:r>
      <w:r w:rsidRPr="00B836DB">
        <w:rPr>
          <w:rFonts w:ascii="Times New Roman" w:hAnsi="Times New Roman" w:cs="Times New Roman"/>
          <w:sz w:val="24"/>
          <w:szCs w:val="24"/>
        </w:rPr>
        <w:t xml:space="preserve"> година. </w:t>
      </w:r>
      <w:r w:rsidR="00B836DB" w:rsidRPr="00B836DB">
        <w:rPr>
          <w:rFonts w:ascii="Times New Roman" w:hAnsi="Times New Roman" w:cs="Times New Roman"/>
          <w:sz w:val="24"/>
          <w:szCs w:val="24"/>
          <w:lang w:val="mk-MK"/>
        </w:rPr>
        <w:t xml:space="preserve">Од 2014 до 2017 година работи во Санте Плус Стоматологија во Скопје. </w:t>
      </w:r>
      <w:r w:rsidRPr="008E218C">
        <w:rPr>
          <w:rFonts w:ascii="Times New Roman" w:hAnsi="Times New Roman" w:cs="Times New Roman"/>
          <w:sz w:val="24"/>
          <w:szCs w:val="24"/>
        </w:rPr>
        <w:t>Во 201</w:t>
      </w:r>
      <w:r w:rsidR="008E218C" w:rsidRPr="008E218C">
        <w:rPr>
          <w:rFonts w:ascii="Times New Roman" w:hAnsi="Times New Roman" w:cs="Times New Roman"/>
          <w:sz w:val="24"/>
          <w:szCs w:val="24"/>
        </w:rPr>
        <w:t>6</w:t>
      </w:r>
      <w:r w:rsidRPr="008E218C">
        <w:rPr>
          <w:rFonts w:ascii="Times New Roman" w:hAnsi="Times New Roman" w:cs="Times New Roman"/>
          <w:sz w:val="24"/>
          <w:szCs w:val="24"/>
        </w:rPr>
        <w:t xml:space="preserve"> година се запишува на магистерски студии на Стоматолошкиот факултет. Од 201</w:t>
      </w:r>
      <w:r w:rsidR="008E218C" w:rsidRPr="008E218C">
        <w:rPr>
          <w:rFonts w:ascii="Times New Roman" w:hAnsi="Times New Roman" w:cs="Times New Roman"/>
          <w:sz w:val="24"/>
          <w:szCs w:val="24"/>
        </w:rPr>
        <w:t>8</w:t>
      </w:r>
      <w:r w:rsidRPr="008E218C">
        <w:rPr>
          <w:rFonts w:ascii="Times New Roman" w:hAnsi="Times New Roman" w:cs="Times New Roman"/>
          <w:sz w:val="24"/>
          <w:szCs w:val="24"/>
        </w:rPr>
        <w:t xml:space="preserve"> година работи во ординација по општа стоматологија </w:t>
      </w:r>
      <w:r w:rsidR="008E218C" w:rsidRPr="008E218C">
        <w:rPr>
          <w:rFonts w:ascii="Times New Roman" w:hAnsi="Times New Roman" w:cs="Times New Roman"/>
          <w:sz w:val="24"/>
          <w:szCs w:val="24"/>
        </w:rPr>
        <w:t>„</w:t>
      </w:r>
      <w:r w:rsidR="008E218C" w:rsidRPr="008E218C">
        <w:rPr>
          <w:rFonts w:ascii="Times New Roman" w:hAnsi="Times New Roman" w:cs="Times New Roman"/>
          <w:sz w:val="24"/>
          <w:szCs w:val="24"/>
          <w:lang w:val="mk-MK"/>
        </w:rPr>
        <w:t>Молар Дент</w:t>
      </w:r>
      <w:r w:rsidRPr="008E218C">
        <w:rPr>
          <w:rFonts w:ascii="Times New Roman" w:hAnsi="Times New Roman" w:cs="Times New Roman"/>
          <w:sz w:val="24"/>
          <w:szCs w:val="24"/>
        </w:rPr>
        <w:t xml:space="preserve">” </w:t>
      </w:r>
      <w:r w:rsidR="008E218C" w:rsidRPr="008E218C">
        <w:rPr>
          <w:rFonts w:ascii="Times New Roman" w:hAnsi="Times New Roman" w:cs="Times New Roman"/>
          <w:sz w:val="24"/>
          <w:szCs w:val="24"/>
          <w:lang w:val="mk-MK"/>
        </w:rPr>
        <w:t>во Скопје.</w:t>
      </w:r>
      <w:r w:rsidR="002D3780">
        <w:rPr>
          <w:rFonts w:ascii="Times New Roman" w:hAnsi="Times New Roman" w:cs="Times New Roman"/>
          <w:sz w:val="24"/>
          <w:szCs w:val="24"/>
        </w:rPr>
        <w:t xml:space="preserve"> </w:t>
      </w:r>
      <w:r w:rsidRPr="003A1F1C">
        <w:rPr>
          <w:rFonts w:ascii="Times New Roman" w:hAnsi="Times New Roman" w:cs="Times New Roman"/>
          <w:sz w:val="24"/>
          <w:szCs w:val="24"/>
        </w:rPr>
        <w:t>Во 201</w:t>
      </w:r>
      <w:r w:rsidR="003A1F1C" w:rsidRPr="003A1F1C">
        <w:rPr>
          <w:rFonts w:ascii="Times New Roman" w:hAnsi="Times New Roman" w:cs="Times New Roman"/>
          <w:sz w:val="24"/>
          <w:szCs w:val="24"/>
          <w:lang w:val="mk-MK"/>
        </w:rPr>
        <w:t>9</w:t>
      </w:r>
      <w:r w:rsidRPr="003A1F1C">
        <w:rPr>
          <w:rFonts w:ascii="Times New Roman" w:hAnsi="Times New Roman" w:cs="Times New Roman"/>
          <w:sz w:val="24"/>
          <w:szCs w:val="24"/>
        </w:rPr>
        <w:t xml:space="preserve"> година магистрира на Стоматолошкиот факултет при Универзитетот “Св. Кирил и Методиј” во Скопје</w:t>
      </w:r>
      <w:r w:rsidR="003A1F1C" w:rsidRPr="003A1F1C">
        <w:rPr>
          <w:rFonts w:ascii="Times New Roman" w:hAnsi="Times New Roman" w:cs="Times New Roman"/>
          <w:sz w:val="24"/>
          <w:szCs w:val="24"/>
          <w:lang w:val="mk-MK"/>
        </w:rPr>
        <w:t>.</w:t>
      </w:r>
      <w:r w:rsidRPr="003A1F1C">
        <w:rPr>
          <w:rFonts w:ascii="Times New Roman" w:hAnsi="Times New Roman" w:cs="Times New Roman"/>
          <w:sz w:val="24"/>
          <w:szCs w:val="24"/>
        </w:rPr>
        <w:t xml:space="preserve"> </w:t>
      </w:r>
      <w:r w:rsidR="003A1F1C">
        <w:rPr>
          <w:rFonts w:ascii="Times New Roman" w:hAnsi="Times New Roman" w:cs="Times New Roman"/>
          <w:sz w:val="24"/>
          <w:szCs w:val="24"/>
          <w:lang w:val="mk-MK"/>
        </w:rPr>
        <w:t xml:space="preserve">Истата година </w:t>
      </w:r>
      <w:r w:rsidRPr="003A1F1C">
        <w:rPr>
          <w:rFonts w:ascii="Times New Roman" w:hAnsi="Times New Roman" w:cs="Times New Roman"/>
          <w:sz w:val="24"/>
          <w:szCs w:val="24"/>
        </w:rPr>
        <w:t xml:space="preserve">се запишува на специјализација по пародонтологија </w:t>
      </w:r>
      <w:r w:rsidR="003A1F1C" w:rsidRPr="003A1F1C">
        <w:rPr>
          <w:rFonts w:ascii="Times New Roman" w:hAnsi="Times New Roman" w:cs="Times New Roman"/>
          <w:sz w:val="24"/>
          <w:szCs w:val="24"/>
          <w:lang w:val="mk-MK"/>
        </w:rPr>
        <w:t>и на</w:t>
      </w:r>
      <w:r w:rsidR="003A1F1C" w:rsidRPr="003A1F1C">
        <w:rPr>
          <w:rFonts w:ascii="Times New Roman" w:hAnsi="Times New Roman" w:cs="Times New Roman"/>
          <w:sz w:val="24"/>
          <w:szCs w:val="24"/>
        </w:rPr>
        <w:t xml:space="preserve"> на трет циклус на студии по областа на оралната медицина и пародонтологија</w:t>
      </w:r>
      <w:r w:rsidR="003A1F1C" w:rsidRPr="003A1F1C">
        <w:rPr>
          <w:rFonts w:ascii="Times New Roman" w:hAnsi="Times New Roman" w:cs="Times New Roman"/>
          <w:sz w:val="24"/>
          <w:szCs w:val="24"/>
          <w:lang w:val="mk-MK"/>
        </w:rPr>
        <w:t xml:space="preserve"> </w:t>
      </w:r>
      <w:r w:rsidRPr="003A1F1C">
        <w:rPr>
          <w:rFonts w:ascii="Times New Roman" w:hAnsi="Times New Roman" w:cs="Times New Roman"/>
          <w:sz w:val="24"/>
          <w:szCs w:val="24"/>
        </w:rPr>
        <w:t>на горенаведениот факултет</w:t>
      </w:r>
      <w:r w:rsidR="003A1F1C" w:rsidRPr="003A1F1C">
        <w:rPr>
          <w:rFonts w:ascii="Times New Roman" w:hAnsi="Times New Roman" w:cs="Times New Roman"/>
          <w:sz w:val="24"/>
          <w:szCs w:val="24"/>
          <w:lang w:val="mk-MK"/>
        </w:rPr>
        <w:t xml:space="preserve">. </w:t>
      </w:r>
      <w:r w:rsidR="00315C42" w:rsidRPr="000759C9">
        <w:rPr>
          <w:rFonts w:ascii="Times New Roman" w:hAnsi="Times New Roman" w:cs="Times New Roman"/>
          <w:bCs/>
          <w:sz w:val="24"/>
          <w:szCs w:val="24"/>
          <w:lang w:val="mk-MK"/>
        </w:rPr>
        <w:t xml:space="preserve">Учествува на бројни меѓународни проекти, обуки и курсеви. </w:t>
      </w:r>
      <w:r w:rsidR="000759C9" w:rsidRPr="000759C9">
        <w:rPr>
          <w:rFonts w:ascii="Times New Roman" w:hAnsi="Times New Roman" w:cs="Times New Roman"/>
          <w:bCs/>
          <w:sz w:val="24"/>
          <w:szCs w:val="24"/>
          <w:lang w:val="mk-MK"/>
        </w:rPr>
        <w:t>Некои од селектираните се:</w:t>
      </w:r>
      <w:r w:rsidR="000759C9">
        <w:rPr>
          <w:rFonts w:ascii="Times New Roman" w:hAnsi="Times New Roman" w:cs="Times New Roman"/>
          <w:sz w:val="24"/>
          <w:szCs w:val="24"/>
          <w:lang w:val="mk-MK"/>
        </w:rPr>
        <w:t xml:space="preserve"> </w:t>
      </w:r>
      <w:r w:rsidR="0033485A">
        <w:rPr>
          <w:rFonts w:ascii="Times New Roman" w:hAnsi="Times New Roman" w:cs="Times New Roman"/>
          <w:sz w:val="24"/>
          <w:szCs w:val="24"/>
        </w:rPr>
        <w:t>Use of hyaluronic fillers in perioral region</w:t>
      </w:r>
      <w:r w:rsidR="006B20AA">
        <w:rPr>
          <w:rFonts w:ascii="Times New Roman" w:hAnsi="Times New Roman" w:cs="Times New Roman"/>
          <w:sz w:val="24"/>
          <w:szCs w:val="24"/>
        </w:rPr>
        <w:t xml:space="preserve"> </w:t>
      </w:r>
      <w:r w:rsidR="00272FBE" w:rsidRPr="00272FBE">
        <w:rPr>
          <w:rFonts w:ascii="Times New Roman" w:hAnsi="Times New Roman" w:cs="Times New Roman"/>
          <w:sz w:val="24"/>
          <w:szCs w:val="24"/>
          <w:lang w:val="en-US"/>
        </w:rPr>
        <w:t xml:space="preserve">2013 </w:t>
      </w:r>
      <w:r w:rsidR="000A1DF1">
        <w:rPr>
          <w:rFonts w:ascii="Times New Roman" w:hAnsi="Times New Roman" w:cs="Times New Roman"/>
          <w:sz w:val="24"/>
          <w:szCs w:val="24"/>
          <w:lang w:val="mk-MK"/>
        </w:rPr>
        <w:t>Дојран, Македонија</w:t>
      </w:r>
      <w:r w:rsidR="00272FBE">
        <w:rPr>
          <w:rFonts w:ascii="Times New Roman" w:hAnsi="Times New Roman" w:cs="Times New Roman"/>
          <w:sz w:val="24"/>
          <w:szCs w:val="24"/>
          <w:lang w:val="mk-MK"/>
        </w:rPr>
        <w:t xml:space="preserve">; </w:t>
      </w:r>
      <w:r w:rsidR="00272FBE" w:rsidRPr="00272FBE">
        <w:rPr>
          <w:rFonts w:ascii="Times New Roman" w:hAnsi="Times New Roman" w:cs="Times New Roman"/>
          <w:sz w:val="24"/>
          <w:szCs w:val="24"/>
          <w:lang w:val="en-US"/>
        </w:rPr>
        <w:t>T</w:t>
      </w:r>
      <w:r w:rsidR="0033485A">
        <w:rPr>
          <w:rFonts w:ascii="Times New Roman" w:hAnsi="Times New Roman" w:cs="Times New Roman"/>
          <w:sz w:val="24"/>
          <w:szCs w:val="24"/>
          <w:lang w:val="en-US"/>
        </w:rPr>
        <w:t>echnica 3D block</w:t>
      </w:r>
      <w:r w:rsidR="00272FBE">
        <w:rPr>
          <w:rFonts w:ascii="Times New Roman" w:hAnsi="Times New Roman" w:cs="Times New Roman"/>
          <w:sz w:val="24"/>
          <w:szCs w:val="24"/>
          <w:lang w:val="mk-MK"/>
        </w:rPr>
        <w:t xml:space="preserve"> </w:t>
      </w:r>
      <w:r w:rsidR="00272FBE" w:rsidRPr="00272FBE">
        <w:rPr>
          <w:rFonts w:ascii="Times New Roman" w:hAnsi="Times New Roman" w:cs="Times New Roman"/>
          <w:sz w:val="24"/>
          <w:szCs w:val="24"/>
          <w:lang w:val="en-US"/>
        </w:rPr>
        <w:t>By D-r. Michele Jakoti</w:t>
      </w:r>
      <w:r w:rsidR="00272FBE">
        <w:rPr>
          <w:rFonts w:ascii="Times New Roman" w:hAnsi="Times New Roman" w:cs="Times New Roman"/>
          <w:sz w:val="24"/>
          <w:szCs w:val="24"/>
          <w:lang w:val="mk-MK"/>
        </w:rPr>
        <w:t xml:space="preserve"> </w:t>
      </w:r>
      <w:r w:rsidR="00272FBE" w:rsidRPr="00272FBE">
        <w:rPr>
          <w:rFonts w:ascii="Times New Roman" w:hAnsi="Times New Roman" w:cs="Times New Roman"/>
          <w:sz w:val="24"/>
          <w:szCs w:val="24"/>
          <w:lang w:val="en-US"/>
        </w:rPr>
        <w:t xml:space="preserve">2013 </w:t>
      </w:r>
      <w:r w:rsidR="0033485A">
        <w:rPr>
          <w:rFonts w:ascii="Times New Roman" w:hAnsi="Times New Roman" w:cs="Times New Roman"/>
          <w:sz w:val="24"/>
          <w:szCs w:val="24"/>
          <w:lang w:val="mk-MK"/>
        </w:rPr>
        <w:t>Монтагнана, Италија</w:t>
      </w:r>
      <w:r w:rsidR="00272FBE">
        <w:rPr>
          <w:rFonts w:ascii="Times New Roman" w:hAnsi="Times New Roman" w:cs="Times New Roman"/>
          <w:sz w:val="24"/>
          <w:szCs w:val="24"/>
          <w:lang w:val="mk-MK"/>
        </w:rPr>
        <w:t>;</w:t>
      </w:r>
      <w:r w:rsidR="005B74C8">
        <w:rPr>
          <w:rFonts w:ascii="Times New Roman" w:hAnsi="Times New Roman" w:cs="Times New Roman"/>
          <w:sz w:val="24"/>
          <w:szCs w:val="24"/>
          <w:lang w:val="mk-MK"/>
        </w:rPr>
        <w:t xml:space="preserve"> </w:t>
      </w:r>
      <w:r w:rsidR="00272FBE">
        <w:rPr>
          <w:rFonts w:ascii="Times New Roman" w:hAnsi="Times New Roman" w:cs="Times New Roman"/>
          <w:sz w:val="24"/>
          <w:szCs w:val="24"/>
          <w:lang w:val="mk-MK"/>
        </w:rPr>
        <w:t xml:space="preserve"> </w:t>
      </w:r>
      <w:r w:rsidR="00272FBE" w:rsidRPr="00272FBE">
        <w:rPr>
          <w:rFonts w:ascii="Times New Roman" w:hAnsi="Times New Roman" w:cs="Times New Roman"/>
          <w:sz w:val="24"/>
          <w:szCs w:val="24"/>
          <w:lang w:val="en-US"/>
        </w:rPr>
        <w:t>A</w:t>
      </w:r>
      <w:r w:rsidR="005763BE">
        <w:rPr>
          <w:rFonts w:ascii="Times New Roman" w:hAnsi="Times New Roman" w:cs="Times New Roman"/>
          <w:sz w:val="24"/>
          <w:szCs w:val="24"/>
          <w:lang w:val="en-US"/>
        </w:rPr>
        <w:t>dvanced dental academic days 1 day dental MBA</w:t>
      </w:r>
      <w:r w:rsidR="00272FBE">
        <w:rPr>
          <w:rFonts w:ascii="Times New Roman" w:hAnsi="Times New Roman" w:cs="Times New Roman"/>
          <w:sz w:val="24"/>
          <w:szCs w:val="24"/>
          <w:lang w:val="mk-MK"/>
        </w:rPr>
        <w:t xml:space="preserve"> </w:t>
      </w:r>
      <w:r w:rsidR="00272FBE" w:rsidRPr="00272FBE">
        <w:rPr>
          <w:rFonts w:ascii="Times New Roman" w:hAnsi="Times New Roman" w:cs="Times New Roman"/>
          <w:sz w:val="24"/>
          <w:szCs w:val="24"/>
          <w:lang w:val="en-US"/>
        </w:rPr>
        <w:t xml:space="preserve">By D-r. Howard Farran </w:t>
      </w:r>
      <w:r w:rsidR="00711649">
        <w:rPr>
          <w:rFonts w:ascii="Times New Roman" w:hAnsi="Times New Roman" w:cs="Times New Roman"/>
          <w:sz w:val="24"/>
          <w:szCs w:val="24"/>
          <w:lang w:val="en-US"/>
        </w:rPr>
        <w:t xml:space="preserve">2014 </w:t>
      </w:r>
      <w:r w:rsidR="0033485A">
        <w:rPr>
          <w:rFonts w:ascii="Times New Roman" w:hAnsi="Times New Roman" w:cs="Times New Roman"/>
          <w:sz w:val="24"/>
          <w:szCs w:val="24"/>
          <w:lang w:val="mk-MK"/>
        </w:rPr>
        <w:t>Тирана, Албанија</w:t>
      </w:r>
      <w:r w:rsidR="00272FBE">
        <w:rPr>
          <w:rFonts w:ascii="Times New Roman" w:hAnsi="Times New Roman" w:cs="Times New Roman"/>
          <w:sz w:val="24"/>
          <w:szCs w:val="24"/>
          <w:lang w:val="mk-MK"/>
        </w:rPr>
        <w:t xml:space="preserve">; </w:t>
      </w:r>
      <w:r w:rsidR="005B74C8">
        <w:rPr>
          <w:rFonts w:ascii="Times New Roman" w:hAnsi="Times New Roman" w:cs="Times New Roman"/>
          <w:sz w:val="24"/>
          <w:szCs w:val="24"/>
          <w:lang w:val="mk-MK"/>
        </w:rPr>
        <w:t xml:space="preserve"> </w:t>
      </w:r>
      <w:r w:rsidR="00272FBE" w:rsidRPr="00272FBE">
        <w:rPr>
          <w:rFonts w:ascii="Times New Roman" w:hAnsi="Times New Roman" w:cs="Times New Roman"/>
          <w:sz w:val="24"/>
          <w:szCs w:val="24"/>
          <w:lang w:val="en-US"/>
        </w:rPr>
        <w:t>T</w:t>
      </w:r>
      <w:r w:rsidR="005763BE">
        <w:rPr>
          <w:rFonts w:ascii="Times New Roman" w:hAnsi="Times New Roman" w:cs="Times New Roman"/>
          <w:sz w:val="24"/>
          <w:szCs w:val="24"/>
          <w:lang w:val="en-US"/>
        </w:rPr>
        <w:t>hree days comprehensive course on surgery and prosthetic procedures Straumann tissue and bone level dental implant systems</w:t>
      </w:r>
      <w:r w:rsidR="00272FBE">
        <w:rPr>
          <w:rFonts w:ascii="Times New Roman" w:hAnsi="Times New Roman" w:cs="Times New Roman"/>
          <w:sz w:val="24"/>
          <w:szCs w:val="24"/>
          <w:lang w:val="mk-MK"/>
        </w:rPr>
        <w:t xml:space="preserve"> </w:t>
      </w:r>
      <w:r w:rsidR="00272FBE" w:rsidRPr="00272FBE">
        <w:rPr>
          <w:rFonts w:ascii="Times New Roman" w:hAnsi="Times New Roman" w:cs="Times New Roman"/>
          <w:sz w:val="24"/>
          <w:szCs w:val="24"/>
          <w:lang w:val="en-US"/>
        </w:rPr>
        <w:t xml:space="preserve">2014 </w:t>
      </w:r>
      <w:r w:rsidR="0033485A">
        <w:rPr>
          <w:rFonts w:ascii="Times New Roman" w:hAnsi="Times New Roman" w:cs="Times New Roman"/>
          <w:sz w:val="24"/>
          <w:szCs w:val="24"/>
          <w:lang w:val="mk-MK"/>
        </w:rPr>
        <w:t>Скопје, Македонија</w:t>
      </w:r>
      <w:r w:rsidR="00272FBE">
        <w:rPr>
          <w:rFonts w:ascii="Times New Roman" w:hAnsi="Times New Roman" w:cs="Times New Roman"/>
          <w:sz w:val="24"/>
          <w:szCs w:val="24"/>
          <w:lang w:val="mk-MK"/>
        </w:rPr>
        <w:t xml:space="preserve">; </w:t>
      </w:r>
      <w:r w:rsidR="00272FBE" w:rsidRPr="00272FBE">
        <w:rPr>
          <w:rFonts w:ascii="Times New Roman" w:hAnsi="Times New Roman" w:cs="Times New Roman"/>
          <w:sz w:val="24"/>
          <w:szCs w:val="24"/>
          <w:lang w:val="en-US"/>
        </w:rPr>
        <w:t>A</w:t>
      </w:r>
      <w:r w:rsidR="005763BE">
        <w:rPr>
          <w:rFonts w:ascii="Times New Roman" w:hAnsi="Times New Roman" w:cs="Times New Roman"/>
          <w:sz w:val="24"/>
          <w:szCs w:val="24"/>
          <w:lang w:val="en-US"/>
        </w:rPr>
        <w:t xml:space="preserve">dvanced course in oral implantology </w:t>
      </w:r>
      <w:r w:rsidR="00272FBE" w:rsidRPr="00272FBE">
        <w:rPr>
          <w:rFonts w:ascii="Times New Roman" w:hAnsi="Times New Roman" w:cs="Times New Roman"/>
          <w:sz w:val="24"/>
          <w:szCs w:val="24"/>
          <w:lang w:val="en-US"/>
        </w:rPr>
        <w:t>“</w:t>
      </w:r>
      <w:r w:rsidR="005763BE">
        <w:rPr>
          <w:rFonts w:ascii="Times New Roman" w:hAnsi="Times New Roman" w:cs="Times New Roman"/>
          <w:sz w:val="24"/>
          <w:szCs w:val="24"/>
          <w:lang w:val="en-US"/>
        </w:rPr>
        <w:t>Augmentation procedures</w:t>
      </w:r>
      <w:r w:rsidR="00272FBE" w:rsidRPr="00272FBE">
        <w:rPr>
          <w:rFonts w:ascii="Times New Roman" w:hAnsi="Times New Roman" w:cs="Times New Roman"/>
          <w:sz w:val="24"/>
          <w:szCs w:val="24"/>
          <w:lang w:val="en-US"/>
        </w:rPr>
        <w:t>”</w:t>
      </w:r>
      <w:r w:rsidR="00272FBE">
        <w:rPr>
          <w:rFonts w:ascii="Times New Roman" w:hAnsi="Times New Roman" w:cs="Times New Roman"/>
          <w:sz w:val="24"/>
          <w:szCs w:val="24"/>
          <w:lang w:val="mk-MK"/>
        </w:rPr>
        <w:t xml:space="preserve"> </w:t>
      </w:r>
      <w:r w:rsidR="00272FBE" w:rsidRPr="00272FBE">
        <w:rPr>
          <w:rFonts w:ascii="Times New Roman" w:hAnsi="Times New Roman" w:cs="Times New Roman"/>
          <w:sz w:val="24"/>
          <w:szCs w:val="24"/>
          <w:lang w:val="en-US"/>
        </w:rPr>
        <w:t xml:space="preserve">By Straumann 2016 </w:t>
      </w:r>
      <w:r w:rsidR="0033485A">
        <w:rPr>
          <w:rFonts w:ascii="Times New Roman" w:hAnsi="Times New Roman" w:cs="Times New Roman"/>
          <w:sz w:val="24"/>
          <w:szCs w:val="24"/>
          <w:lang w:val="mk-MK"/>
        </w:rPr>
        <w:t>Скопје, Македонија</w:t>
      </w:r>
      <w:r w:rsidR="00272FBE">
        <w:rPr>
          <w:rFonts w:ascii="Times New Roman" w:hAnsi="Times New Roman" w:cs="Times New Roman"/>
          <w:sz w:val="24"/>
          <w:szCs w:val="24"/>
          <w:lang w:val="mk-MK"/>
        </w:rPr>
        <w:t xml:space="preserve">; </w:t>
      </w:r>
      <w:r w:rsidR="00272FBE" w:rsidRPr="00272FBE">
        <w:rPr>
          <w:rFonts w:ascii="Times New Roman" w:hAnsi="Times New Roman" w:cs="Times New Roman"/>
          <w:sz w:val="24"/>
          <w:szCs w:val="24"/>
          <w:lang w:val="en-US"/>
        </w:rPr>
        <w:t>D</w:t>
      </w:r>
      <w:r w:rsidR="005763BE">
        <w:rPr>
          <w:rFonts w:ascii="Times New Roman" w:hAnsi="Times New Roman" w:cs="Times New Roman"/>
          <w:sz w:val="24"/>
          <w:szCs w:val="24"/>
          <w:lang w:val="en-US"/>
        </w:rPr>
        <w:t>irect system veneer occlusion vd. composite</w:t>
      </w:r>
      <w:r w:rsidR="00272FBE">
        <w:rPr>
          <w:rFonts w:ascii="Times New Roman" w:hAnsi="Times New Roman" w:cs="Times New Roman"/>
          <w:sz w:val="24"/>
          <w:szCs w:val="24"/>
          <w:lang w:val="mk-MK"/>
        </w:rPr>
        <w:t xml:space="preserve"> </w:t>
      </w:r>
      <w:r w:rsidR="00272FBE" w:rsidRPr="00272FBE">
        <w:rPr>
          <w:rFonts w:ascii="Times New Roman" w:hAnsi="Times New Roman" w:cs="Times New Roman"/>
          <w:sz w:val="24"/>
          <w:szCs w:val="24"/>
          <w:lang w:val="en-US"/>
        </w:rPr>
        <w:t>By Stephan, Lampi, Ceo. Founder &amp; Inventor of Edelweiss Dentistry</w:t>
      </w:r>
      <w:r w:rsidR="00272FBE">
        <w:rPr>
          <w:rFonts w:ascii="Times New Roman" w:hAnsi="Times New Roman" w:cs="Times New Roman"/>
          <w:sz w:val="24"/>
          <w:szCs w:val="24"/>
          <w:lang w:val="mk-MK"/>
        </w:rPr>
        <w:t xml:space="preserve"> </w:t>
      </w:r>
      <w:r w:rsidR="00711649">
        <w:rPr>
          <w:rFonts w:ascii="Times New Roman" w:hAnsi="Times New Roman" w:cs="Times New Roman"/>
          <w:sz w:val="24"/>
          <w:szCs w:val="24"/>
        </w:rPr>
        <w:t xml:space="preserve"> 2016 </w:t>
      </w:r>
      <w:r w:rsidR="0033485A">
        <w:rPr>
          <w:rFonts w:ascii="Times New Roman" w:hAnsi="Times New Roman" w:cs="Times New Roman"/>
          <w:sz w:val="24"/>
          <w:szCs w:val="24"/>
          <w:lang w:val="mk-MK"/>
        </w:rPr>
        <w:t>Скопје, Македонија</w:t>
      </w:r>
      <w:r w:rsidR="00272FBE">
        <w:rPr>
          <w:rFonts w:ascii="Times New Roman" w:hAnsi="Times New Roman" w:cs="Times New Roman"/>
          <w:sz w:val="24"/>
          <w:szCs w:val="24"/>
          <w:lang w:val="mk-MK"/>
        </w:rPr>
        <w:t xml:space="preserve">; </w:t>
      </w:r>
      <w:r w:rsidR="00272FBE" w:rsidRPr="00272FBE">
        <w:rPr>
          <w:rFonts w:ascii="Times New Roman" w:hAnsi="Times New Roman" w:cs="Times New Roman"/>
          <w:sz w:val="24"/>
          <w:szCs w:val="24"/>
          <w:lang w:val="en-US"/>
        </w:rPr>
        <w:t>S</w:t>
      </w:r>
      <w:r w:rsidR="005763BE">
        <w:rPr>
          <w:rFonts w:ascii="Times New Roman" w:hAnsi="Times New Roman" w:cs="Times New Roman"/>
          <w:sz w:val="24"/>
          <w:szCs w:val="24"/>
          <w:lang w:val="en-US"/>
        </w:rPr>
        <w:t>pecial training course for dermal fillers</w:t>
      </w:r>
      <w:r w:rsidR="00272FBE">
        <w:rPr>
          <w:rFonts w:ascii="Times New Roman" w:hAnsi="Times New Roman" w:cs="Times New Roman"/>
          <w:sz w:val="24"/>
          <w:szCs w:val="24"/>
          <w:lang w:val="mk-MK"/>
        </w:rPr>
        <w:t xml:space="preserve"> </w:t>
      </w:r>
      <w:r w:rsidR="00272FBE" w:rsidRPr="00272FBE">
        <w:rPr>
          <w:rFonts w:ascii="Times New Roman" w:hAnsi="Times New Roman" w:cs="Times New Roman"/>
          <w:sz w:val="24"/>
          <w:szCs w:val="24"/>
          <w:lang w:val="en-US"/>
        </w:rPr>
        <w:t xml:space="preserve">By Restylne </w:t>
      </w:r>
      <w:r w:rsidR="00711649">
        <w:rPr>
          <w:rFonts w:ascii="Times New Roman" w:hAnsi="Times New Roman" w:cs="Times New Roman"/>
          <w:sz w:val="24"/>
          <w:szCs w:val="24"/>
          <w:lang w:val="en-US"/>
        </w:rPr>
        <w:t xml:space="preserve">2016 </w:t>
      </w:r>
      <w:r w:rsidR="0033485A">
        <w:rPr>
          <w:rFonts w:ascii="Times New Roman" w:hAnsi="Times New Roman" w:cs="Times New Roman"/>
          <w:sz w:val="24"/>
          <w:szCs w:val="24"/>
          <w:lang w:val="mk-MK"/>
        </w:rPr>
        <w:t>Скопје, Македонија</w:t>
      </w:r>
      <w:r w:rsidR="00272FBE">
        <w:rPr>
          <w:rFonts w:ascii="Times New Roman" w:hAnsi="Times New Roman" w:cs="Times New Roman"/>
          <w:sz w:val="24"/>
          <w:szCs w:val="24"/>
          <w:lang w:val="mk-MK"/>
        </w:rPr>
        <w:t xml:space="preserve">; </w:t>
      </w:r>
      <w:r w:rsidR="00272FBE" w:rsidRPr="00272FBE">
        <w:rPr>
          <w:rFonts w:ascii="Times New Roman" w:hAnsi="Times New Roman" w:cs="Times New Roman"/>
          <w:sz w:val="24"/>
          <w:szCs w:val="24"/>
          <w:lang w:val="en-US"/>
        </w:rPr>
        <w:t>C</w:t>
      </w:r>
      <w:r w:rsidR="005763BE">
        <w:rPr>
          <w:rFonts w:ascii="Times New Roman" w:hAnsi="Times New Roman" w:cs="Times New Roman"/>
          <w:sz w:val="24"/>
          <w:szCs w:val="24"/>
          <w:lang w:val="en-US"/>
        </w:rPr>
        <w:t xml:space="preserve">ompetence of esthetics international symposium </w:t>
      </w:r>
      <w:r w:rsidR="002740AD">
        <w:rPr>
          <w:rFonts w:ascii="Times New Roman" w:hAnsi="Times New Roman" w:cs="Times New Roman"/>
          <w:sz w:val="24"/>
          <w:szCs w:val="24"/>
          <w:lang w:val="en-US"/>
        </w:rPr>
        <w:t xml:space="preserve">of dental esthetics </w:t>
      </w:r>
      <w:r w:rsidR="00272FBE" w:rsidRPr="00272FBE">
        <w:rPr>
          <w:rFonts w:ascii="Times New Roman" w:hAnsi="Times New Roman" w:cs="Times New Roman"/>
          <w:sz w:val="24"/>
          <w:szCs w:val="24"/>
          <w:lang w:val="en-US"/>
        </w:rPr>
        <w:t xml:space="preserve">By Ivoclar, Vivadent 2016 </w:t>
      </w:r>
      <w:r w:rsidR="0033485A">
        <w:rPr>
          <w:rFonts w:ascii="Times New Roman" w:hAnsi="Times New Roman" w:cs="Times New Roman"/>
          <w:sz w:val="24"/>
          <w:szCs w:val="24"/>
          <w:lang w:val="mk-MK"/>
        </w:rPr>
        <w:t>Белград, Србија</w:t>
      </w:r>
      <w:r w:rsidR="00272FBE">
        <w:rPr>
          <w:rFonts w:ascii="Times New Roman" w:hAnsi="Times New Roman" w:cs="Times New Roman"/>
          <w:sz w:val="24"/>
          <w:szCs w:val="24"/>
          <w:lang w:val="mk-MK"/>
        </w:rPr>
        <w:t xml:space="preserve">; </w:t>
      </w:r>
      <w:bookmarkStart w:id="151" w:name="_Hlk113973651"/>
      <w:r w:rsidR="00272FBE" w:rsidRPr="00272FBE">
        <w:rPr>
          <w:rFonts w:ascii="Times New Roman" w:hAnsi="Times New Roman" w:cs="Times New Roman"/>
          <w:sz w:val="24"/>
          <w:szCs w:val="24"/>
          <w:lang w:val="en-US"/>
        </w:rPr>
        <w:t>I</w:t>
      </w:r>
      <w:r w:rsidR="002740AD">
        <w:rPr>
          <w:rFonts w:ascii="Times New Roman" w:hAnsi="Times New Roman" w:cs="Times New Roman"/>
          <w:sz w:val="24"/>
          <w:szCs w:val="24"/>
          <w:lang w:val="en-US"/>
        </w:rPr>
        <w:t>nternational dental show</w:t>
      </w:r>
      <w:r w:rsidR="00272FBE" w:rsidRPr="00272FBE">
        <w:rPr>
          <w:rFonts w:ascii="Times New Roman" w:hAnsi="Times New Roman" w:cs="Times New Roman"/>
          <w:sz w:val="24"/>
          <w:szCs w:val="24"/>
          <w:lang w:val="en-US"/>
        </w:rPr>
        <w:t xml:space="preserve">  (IDS)</w:t>
      </w:r>
      <w:r w:rsidR="00711649">
        <w:rPr>
          <w:rFonts w:ascii="Times New Roman" w:hAnsi="Times New Roman" w:cs="Times New Roman"/>
          <w:sz w:val="24"/>
          <w:szCs w:val="24"/>
          <w:lang w:val="en-US"/>
        </w:rPr>
        <w:t xml:space="preserve"> </w:t>
      </w:r>
      <w:r w:rsidR="00272FBE" w:rsidRPr="00272FBE">
        <w:rPr>
          <w:rFonts w:ascii="Times New Roman" w:hAnsi="Times New Roman" w:cs="Times New Roman"/>
          <w:sz w:val="24"/>
          <w:szCs w:val="24"/>
          <w:lang w:val="en-US"/>
        </w:rPr>
        <w:t>2017</w:t>
      </w:r>
      <w:r w:rsidR="0033485A">
        <w:rPr>
          <w:rFonts w:ascii="Times New Roman" w:hAnsi="Times New Roman" w:cs="Times New Roman"/>
          <w:sz w:val="24"/>
          <w:szCs w:val="24"/>
          <w:lang w:val="mk-MK"/>
        </w:rPr>
        <w:t xml:space="preserve"> Келн, Германија</w:t>
      </w:r>
      <w:bookmarkEnd w:id="151"/>
      <w:r w:rsidR="00272FBE">
        <w:rPr>
          <w:rFonts w:ascii="Times New Roman" w:hAnsi="Times New Roman" w:cs="Times New Roman"/>
          <w:sz w:val="24"/>
          <w:szCs w:val="24"/>
          <w:lang w:val="mk-MK"/>
        </w:rPr>
        <w:t xml:space="preserve">; </w:t>
      </w:r>
      <w:r w:rsidR="00272FBE" w:rsidRPr="00272FBE">
        <w:rPr>
          <w:rFonts w:ascii="Times New Roman" w:hAnsi="Times New Roman" w:cs="Times New Roman"/>
          <w:sz w:val="24"/>
          <w:szCs w:val="24"/>
          <w:lang w:val="en-US"/>
        </w:rPr>
        <w:t>C</w:t>
      </w:r>
      <w:r w:rsidR="002740AD">
        <w:rPr>
          <w:rFonts w:ascii="Times New Roman" w:hAnsi="Times New Roman" w:cs="Times New Roman"/>
          <w:sz w:val="24"/>
          <w:szCs w:val="24"/>
          <w:lang w:val="en-US"/>
        </w:rPr>
        <w:t>omprehensive implantology course with the Straumann dental implant system</w:t>
      </w:r>
      <w:r w:rsidR="00272FBE">
        <w:rPr>
          <w:rFonts w:ascii="Times New Roman" w:hAnsi="Times New Roman" w:cs="Times New Roman"/>
          <w:sz w:val="24"/>
          <w:szCs w:val="24"/>
          <w:lang w:val="mk-MK"/>
        </w:rPr>
        <w:t xml:space="preserve"> </w:t>
      </w:r>
      <w:r w:rsidR="00272FBE" w:rsidRPr="00272FBE">
        <w:rPr>
          <w:rFonts w:ascii="Times New Roman" w:hAnsi="Times New Roman" w:cs="Times New Roman"/>
          <w:sz w:val="24"/>
          <w:szCs w:val="24"/>
          <w:lang w:val="en-US"/>
        </w:rPr>
        <w:t>(</w:t>
      </w:r>
      <w:r w:rsidR="002740AD">
        <w:rPr>
          <w:rFonts w:ascii="Times New Roman" w:hAnsi="Times New Roman" w:cs="Times New Roman"/>
          <w:sz w:val="24"/>
          <w:szCs w:val="24"/>
          <w:lang w:val="en-US"/>
        </w:rPr>
        <w:t>surgery and prosthetic</w:t>
      </w:r>
      <w:r w:rsidR="00272FBE" w:rsidRPr="00272FBE">
        <w:rPr>
          <w:rFonts w:ascii="Times New Roman" w:hAnsi="Times New Roman" w:cs="Times New Roman"/>
          <w:sz w:val="24"/>
          <w:szCs w:val="24"/>
          <w:lang w:val="en-US"/>
        </w:rPr>
        <w:t>)</w:t>
      </w:r>
      <w:r w:rsidR="00272FBE">
        <w:rPr>
          <w:rFonts w:ascii="Times New Roman" w:hAnsi="Times New Roman" w:cs="Times New Roman"/>
          <w:sz w:val="24"/>
          <w:szCs w:val="24"/>
          <w:lang w:val="mk-MK"/>
        </w:rPr>
        <w:t xml:space="preserve"> </w:t>
      </w:r>
      <w:r w:rsidR="00272FBE" w:rsidRPr="00272FBE">
        <w:rPr>
          <w:rFonts w:ascii="Times New Roman" w:hAnsi="Times New Roman" w:cs="Times New Roman"/>
          <w:sz w:val="24"/>
          <w:szCs w:val="24"/>
          <w:lang w:val="en-US"/>
        </w:rPr>
        <w:t xml:space="preserve">2017 </w:t>
      </w:r>
      <w:r w:rsidR="0033485A">
        <w:rPr>
          <w:rFonts w:ascii="Times New Roman" w:hAnsi="Times New Roman" w:cs="Times New Roman"/>
          <w:sz w:val="24"/>
          <w:szCs w:val="24"/>
          <w:lang w:val="mk-MK"/>
        </w:rPr>
        <w:t>Загреб, Хрватска</w:t>
      </w:r>
      <w:r w:rsidR="00272FBE">
        <w:rPr>
          <w:rFonts w:ascii="Times New Roman" w:hAnsi="Times New Roman" w:cs="Times New Roman"/>
          <w:sz w:val="24"/>
          <w:szCs w:val="24"/>
          <w:lang w:val="mk-MK"/>
        </w:rPr>
        <w:t xml:space="preserve">; </w:t>
      </w:r>
      <w:r w:rsidR="00272FBE" w:rsidRPr="00272FBE">
        <w:rPr>
          <w:rFonts w:ascii="Times New Roman" w:hAnsi="Times New Roman" w:cs="Times New Roman"/>
          <w:sz w:val="24"/>
          <w:szCs w:val="24"/>
          <w:lang w:val="en-US"/>
        </w:rPr>
        <w:t>E</w:t>
      </w:r>
      <w:r w:rsidR="002740AD">
        <w:rPr>
          <w:rFonts w:ascii="Times New Roman" w:hAnsi="Times New Roman" w:cs="Times New Roman"/>
          <w:sz w:val="24"/>
          <w:szCs w:val="24"/>
          <w:lang w:val="en-US"/>
        </w:rPr>
        <w:t>uropean association for osseointegration congress</w:t>
      </w:r>
      <w:r w:rsidR="00272FBE" w:rsidRPr="00272FBE">
        <w:rPr>
          <w:rFonts w:ascii="Times New Roman" w:hAnsi="Times New Roman" w:cs="Times New Roman"/>
          <w:sz w:val="24"/>
          <w:szCs w:val="24"/>
          <w:lang w:val="en-US"/>
        </w:rPr>
        <w:t xml:space="preserve"> 2017 </w:t>
      </w:r>
      <w:r w:rsidR="0033485A">
        <w:rPr>
          <w:rFonts w:ascii="Times New Roman" w:hAnsi="Times New Roman" w:cs="Times New Roman"/>
          <w:sz w:val="24"/>
          <w:szCs w:val="24"/>
          <w:lang w:val="mk-MK"/>
        </w:rPr>
        <w:t>Мадрид, Шпанија</w:t>
      </w:r>
      <w:r w:rsidR="00272FBE">
        <w:rPr>
          <w:rFonts w:ascii="Times New Roman" w:hAnsi="Times New Roman" w:cs="Times New Roman"/>
          <w:sz w:val="24"/>
          <w:szCs w:val="24"/>
          <w:lang w:val="mk-MK"/>
        </w:rPr>
        <w:t xml:space="preserve">; </w:t>
      </w:r>
      <w:r w:rsidR="006B20AA" w:rsidRPr="006B20AA">
        <w:rPr>
          <w:rFonts w:ascii="Times New Roman" w:hAnsi="Times New Roman" w:cs="Times New Roman"/>
          <w:sz w:val="24"/>
          <w:szCs w:val="24"/>
          <w:lang w:val="en-US"/>
        </w:rPr>
        <w:t>Competence of esthetics international symposium of dental esthetics By Ivoclar, Vivadent 201</w:t>
      </w:r>
      <w:r w:rsidR="006B20AA">
        <w:rPr>
          <w:rFonts w:ascii="Times New Roman" w:hAnsi="Times New Roman" w:cs="Times New Roman"/>
          <w:sz w:val="24"/>
          <w:szCs w:val="24"/>
          <w:lang w:val="en-US"/>
        </w:rPr>
        <w:t>8</w:t>
      </w:r>
      <w:r w:rsidR="006B20AA" w:rsidRPr="006B20AA">
        <w:rPr>
          <w:rFonts w:ascii="Times New Roman" w:hAnsi="Times New Roman" w:cs="Times New Roman"/>
          <w:sz w:val="24"/>
          <w:szCs w:val="24"/>
          <w:lang w:val="en-US"/>
        </w:rPr>
        <w:t xml:space="preserve"> </w:t>
      </w:r>
      <w:r w:rsidR="006B20AA" w:rsidRPr="006B20AA">
        <w:rPr>
          <w:rFonts w:ascii="Times New Roman" w:hAnsi="Times New Roman" w:cs="Times New Roman"/>
          <w:sz w:val="24"/>
          <w:szCs w:val="24"/>
          <w:lang w:val="mk-MK"/>
        </w:rPr>
        <w:t>Белград, Србија</w:t>
      </w:r>
      <w:r w:rsidR="006B20AA" w:rsidRPr="006B20AA">
        <w:rPr>
          <w:rFonts w:ascii="Times New Roman" w:hAnsi="Times New Roman" w:cs="Times New Roman"/>
          <w:sz w:val="24"/>
          <w:szCs w:val="24"/>
          <w:lang w:val="en-US"/>
        </w:rPr>
        <w:t xml:space="preserve"> </w:t>
      </w:r>
      <w:r w:rsidR="00277C55" w:rsidRPr="00277C55">
        <w:rPr>
          <w:rFonts w:ascii="Times New Roman" w:hAnsi="Times New Roman" w:cs="Times New Roman"/>
          <w:sz w:val="24"/>
          <w:szCs w:val="24"/>
          <w:lang w:val="en-US"/>
        </w:rPr>
        <w:t>International dental show  (IDS)</w:t>
      </w:r>
      <w:r w:rsidR="00277C55" w:rsidRPr="00277C55">
        <w:rPr>
          <w:rFonts w:ascii="Times New Roman" w:hAnsi="Times New Roman" w:cs="Times New Roman"/>
          <w:sz w:val="24"/>
          <w:szCs w:val="24"/>
          <w:lang w:val="mk-MK"/>
        </w:rPr>
        <w:t xml:space="preserve"> </w:t>
      </w:r>
      <w:r w:rsidR="00277C55" w:rsidRPr="00277C55">
        <w:rPr>
          <w:rFonts w:ascii="Times New Roman" w:hAnsi="Times New Roman" w:cs="Times New Roman"/>
          <w:sz w:val="24"/>
          <w:szCs w:val="24"/>
          <w:lang w:val="en-US"/>
        </w:rPr>
        <w:t>03/201</w:t>
      </w:r>
      <w:r w:rsidR="00277C55">
        <w:rPr>
          <w:rFonts w:ascii="Times New Roman" w:hAnsi="Times New Roman" w:cs="Times New Roman"/>
          <w:sz w:val="24"/>
          <w:szCs w:val="24"/>
          <w:lang w:val="en-US"/>
        </w:rPr>
        <w:t>9</w:t>
      </w:r>
      <w:r w:rsidR="00277C55" w:rsidRPr="00277C55">
        <w:rPr>
          <w:rFonts w:ascii="Times New Roman" w:hAnsi="Times New Roman" w:cs="Times New Roman"/>
          <w:sz w:val="24"/>
          <w:szCs w:val="24"/>
          <w:lang w:val="mk-MK"/>
        </w:rPr>
        <w:t xml:space="preserve"> Келн, Германија</w:t>
      </w:r>
      <w:r w:rsidR="00711649">
        <w:rPr>
          <w:rFonts w:ascii="Times New Roman" w:hAnsi="Times New Roman" w:cs="Times New Roman"/>
          <w:sz w:val="24"/>
          <w:szCs w:val="24"/>
        </w:rPr>
        <w:t>;</w:t>
      </w:r>
      <w:r w:rsidR="0033485A">
        <w:rPr>
          <w:rFonts w:ascii="Times New Roman" w:hAnsi="Times New Roman" w:cs="Times New Roman"/>
          <w:sz w:val="24"/>
          <w:szCs w:val="24"/>
          <w:lang w:val="mk-MK"/>
        </w:rPr>
        <w:t xml:space="preserve"> </w:t>
      </w:r>
      <w:r w:rsidR="00C75F6E" w:rsidRPr="00C75F6E">
        <w:rPr>
          <w:rFonts w:ascii="Times New Roman" w:hAnsi="Times New Roman" w:cs="Times New Roman"/>
          <w:sz w:val="24"/>
          <w:szCs w:val="24"/>
          <w:lang w:val="en-US"/>
        </w:rPr>
        <w:t xml:space="preserve">CE Program, School of Dental Medicine, Bern, Switzerland, </w:t>
      </w:r>
      <w:r w:rsidR="005F6C10">
        <w:rPr>
          <w:rFonts w:ascii="Times New Roman" w:hAnsi="Times New Roman" w:cs="Times New Roman"/>
          <w:sz w:val="24"/>
          <w:szCs w:val="24"/>
          <w:lang w:val="en-US"/>
        </w:rPr>
        <w:t xml:space="preserve">2021; </w:t>
      </w:r>
      <w:r w:rsidR="005F6C10">
        <w:rPr>
          <w:rFonts w:ascii="Times New Roman" w:hAnsi="Times New Roman" w:cs="Times New Roman"/>
          <w:sz w:val="24"/>
          <w:szCs w:val="24"/>
        </w:rPr>
        <w:t xml:space="preserve">Euro Perio 10 </w:t>
      </w:r>
      <w:r w:rsidR="00711649">
        <w:rPr>
          <w:rFonts w:ascii="Times New Roman" w:hAnsi="Times New Roman" w:cs="Times New Roman"/>
          <w:sz w:val="24"/>
          <w:szCs w:val="24"/>
        </w:rPr>
        <w:t xml:space="preserve">2022 </w:t>
      </w:r>
      <w:r w:rsidR="005F6C10">
        <w:rPr>
          <w:rFonts w:ascii="Times New Roman" w:hAnsi="Times New Roman" w:cs="Times New Roman"/>
          <w:sz w:val="24"/>
          <w:szCs w:val="24"/>
        </w:rPr>
        <w:t>Copenhagen, Denmark</w:t>
      </w:r>
      <w:r w:rsidR="00C75F6E">
        <w:rPr>
          <w:rFonts w:ascii="Times New Roman" w:hAnsi="Times New Roman" w:cs="Times New Roman"/>
          <w:sz w:val="24"/>
          <w:szCs w:val="24"/>
          <w:lang w:val="mk-MK"/>
        </w:rPr>
        <w:t xml:space="preserve">. </w:t>
      </w:r>
      <w:r w:rsidR="00315C42" w:rsidRPr="00C75F6E">
        <w:rPr>
          <w:rFonts w:ascii="Times New Roman" w:hAnsi="Times New Roman" w:cs="Times New Roman"/>
          <w:sz w:val="24"/>
          <w:szCs w:val="24"/>
        </w:rPr>
        <w:t>K</w:t>
      </w:r>
      <w:r w:rsidR="0065381F" w:rsidRPr="00C75F6E">
        <w:rPr>
          <w:rFonts w:ascii="Times New Roman" w:hAnsi="Times New Roman" w:cs="Times New Roman"/>
          <w:sz w:val="24"/>
          <w:szCs w:val="24"/>
        </w:rPr>
        <w:t>ако предавач</w:t>
      </w:r>
      <w:r w:rsidR="00C75F6E" w:rsidRPr="00C75F6E">
        <w:rPr>
          <w:rFonts w:ascii="Times New Roman" w:hAnsi="Times New Roman" w:cs="Times New Roman"/>
          <w:sz w:val="24"/>
          <w:szCs w:val="24"/>
          <w:lang w:val="mk-MK"/>
        </w:rPr>
        <w:t xml:space="preserve"> на повик</w:t>
      </w:r>
      <w:r w:rsidR="0065381F" w:rsidRPr="00C75F6E">
        <w:rPr>
          <w:rFonts w:ascii="Times New Roman" w:hAnsi="Times New Roman" w:cs="Times New Roman"/>
          <w:sz w:val="24"/>
          <w:szCs w:val="24"/>
        </w:rPr>
        <w:t xml:space="preserve"> учествува на </w:t>
      </w:r>
      <w:r w:rsidR="00315C42" w:rsidRPr="00C75F6E">
        <w:rPr>
          <w:rFonts w:ascii="Times New Roman" w:hAnsi="Times New Roman" w:cs="Times New Roman"/>
          <w:sz w:val="24"/>
          <w:szCs w:val="24"/>
        </w:rPr>
        <w:t> на on line </w:t>
      </w:r>
      <w:r w:rsidR="00315C42" w:rsidRPr="00C75F6E">
        <w:rPr>
          <w:rFonts w:ascii="Times New Roman" w:hAnsi="Times New Roman" w:cs="Times New Roman"/>
          <w:sz w:val="24"/>
          <w:szCs w:val="24"/>
          <w:lang w:val="mk-MK"/>
        </w:rPr>
        <w:t>стручен состанок</w:t>
      </w:r>
      <w:r w:rsidR="00315C42" w:rsidRPr="00C75F6E">
        <w:rPr>
          <w:rFonts w:ascii="Times New Roman" w:hAnsi="Times New Roman" w:cs="Times New Roman"/>
          <w:sz w:val="24"/>
          <w:szCs w:val="24"/>
        </w:rPr>
        <w:t> во организација на ДДДММ</w:t>
      </w:r>
      <w:r w:rsidR="00315C42" w:rsidRPr="00C75F6E">
        <w:rPr>
          <w:rFonts w:ascii="Times New Roman" w:hAnsi="Times New Roman" w:cs="Times New Roman"/>
          <w:sz w:val="24"/>
          <w:szCs w:val="24"/>
          <w:lang w:val="mk-MK"/>
        </w:rPr>
        <w:t> МИЗ </w:t>
      </w:r>
      <w:r w:rsidR="00315C42" w:rsidRPr="00C75F6E">
        <w:rPr>
          <w:rFonts w:ascii="Times New Roman" w:hAnsi="Times New Roman" w:cs="Times New Roman"/>
          <w:sz w:val="24"/>
          <w:szCs w:val="24"/>
        </w:rPr>
        <w:t>одржан на </w:t>
      </w:r>
      <w:r w:rsidR="00315C42" w:rsidRPr="00C75F6E">
        <w:rPr>
          <w:rFonts w:ascii="Times New Roman" w:hAnsi="Times New Roman" w:cs="Times New Roman"/>
          <w:sz w:val="24"/>
          <w:szCs w:val="24"/>
          <w:lang w:val="mk-MK"/>
        </w:rPr>
        <w:t>19</w:t>
      </w:r>
      <w:r w:rsidR="00315C42" w:rsidRPr="00C75F6E">
        <w:rPr>
          <w:rFonts w:ascii="Times New Roman" w:hAnsi="Times New Roman" w:cs="Times New Roman"/>
          <w:sz w:val="24"/>
          <w:szCs w:val="24"/>
        </w:rPr>
        <w:t>.</w:t>
      </w:r>
      <w:r w:rsidR="00315C42" w:rsidRPr="00C75F6E">
        <w:rPr>
          <w:rFonts w:ascii="Times New Roman" w:hAnsi="Times New Roman" w:cs="Times New Roman"/>
          <w:sz w:val="24"/>
          <w:szCs w:val="24"/>
          <w:lang w:val="mk-MK"/>
        </w:rPr>
        <w:t>0</w:t>
      </w:r>
      <w:r w:rsidR="00315C42" w:rsidRPr="00C75F6E">
        <w:rPr>
          <w:rFonts w:ascii="Times New Roman" w:hAnsi="Times New Roman" w:cs="Times New Roman"/>
          <w:sz w:val="24"/>
          <w:szCs w:val="24"/>
        </w:rPr>
        <w:t>2.202</w:t>
      </w:r>
      <w:r w:rsidR="00315C42" w:rsidRPr="00C75F6E">
        <w:rPr>
          <w:rFonts w:ascii="Times New Roman" w:hAnsi="Times New Roman" w:cs="Times New Roman"/>
          <w:sz w:val="24"/>
          <w:szCs w:val="24"/>
          <w:lang w:val="mk-MK"/>
        </w:rPr>
        <w:t>2</w:t>
      </w:r>
      <w:r w:rsidR="00315C42" w:rsidRPr="00C75F6E">
        <w:rPr>
          <w:rFonts w:ascii="Times New Roman" w:hAnsi="Times New Roman" w:cs="Times New Roman"/>
          <w:sz w:val="24"/>
          <w:szCs w:val="24"/>
        </w:rPr>
        <w:t xml:space="preserve"> година </w:t>
      </w:r>
      <w:r w:rsidR="00315C42" w:rsidRPr="00C75F6E">
        <w:rPr>
          <w:rFonts w:ascii="Times New Roman" w:hAnsi="Times New Roman" w:cs="Times New Roman"/>
          <w:sz w:val="24"/>
          <w:szCs w:val="24"/>
          <w:lang w:val="mk-MK"/>
        </w:rPr>
        <w:t>со тема „Употреба на дериват на емајловиот матрикс во пародонталната регенеративна и пластична хирургија“.</w:t>
      </w:r>
      <w:r w:rsidR="002D3780">
        <w:rPr>
          <w:rFonts w:ascii="Times New Roman" w:hAnsi="Times New Roman" w:cs="Times New Roman"/>
          <w:sz w:val="24"/>
          <w:szCs w:val="24"/>
        </w:rPr>
        <w:t xml:space="preserve"> </w:t>
      </w:r>
      <w:r w:rsidRPr="00C75F6E">
        <w:rPr>
          <w:rFonts w:ascii="Times New Roman" w:hAnsi="Times New Roman" w:cs="Times New Roman"/>
          <w:sz w:val="24"/>
          <w:szCs w:val="24"/>
        </w:rPr>
        <w:t>Автор и коавтор е на повеќе стручни и научни трудови од областа на стоматологијата во наши и странски списанија. Активно го владее англискиот јазик.</w:t>
      </w:r>
    </w:p>
    <w:p w14:paraId="366C1623" w14:textId="6B9A06E4" w:rsidR="00920349" w:rsidRDefault="00920349" w:rsidP="005F6C10">
      <w:pPr>
        <w:jc w:val="both"/>
        <w:rPr>
          <w:rFonts w:ascii="Times New Roman" w:hAnsi="Times New Roman" w:cs="Times New Roman"/>
          <w:sz w:val="24"/>
          <w:szCs w:val="24"/>
        </w:rPr>
      </w:pPr>
    </w:p>
    <w:p w14:paraId="07F7CB32" w14:textId="483ADF2E" w:rsidR="00920349" w:rsidRDefault="00920349" w:rsidP="005F6C10">
      <w:pPr>
        <w:jc w:val="both"/>
        <w:rPr>
          <w:rFonts w:ascii="Times New Roman" w:hAnsi="Times New Roman" w:cs="Times New Roman"/>
          <w:sz w:val="24"/>
          <w:szCs w:val="24"/>
        </w:rPr>
      </w:pPr>
    </w:p>
    <w:p w14:paraId="1590D363" w14:textId="631111AF" w:rsidR="00920349" w:rsidRDefault="00920349" w:rsidP="005F6C10">
      <w:pPr>
        <w:jc w:val="both"/>
        <w:rPr>
          <w:rFonts w:ascii="Times New Roman" w:hAnsi="Times New Roman" w:cs="Times New Roman"/>
          <w:sz w:val="24"/>
          <w:szCs w:val="24"/>
        </w:rPr>
      </w:pPr>
    </w:p>
    <w:p w14:paraId="20E05805" w14:textId="599D6B71" w:rsidR="005F6C10" w:rsidRDefault="005F6C10" w:rsidP="005F6C10">
      <w:pPr>
        <w:jc w:val="both"/>
        <w:rPr>
          <w:rFonts w:ascii="Times New Roman" w:hAnsi="Times New Roman" w:cs="Times New Roman"/>
          <w:sz w:val="24"/>
          <w:szCs w:val="24"/>
        </w:rPr>
      </w:pPr>
    </w:p>
    <w:p w14:paraId="072FADAA" w14:textId="4B25FD8B" w:rsidR="005F6C10" w:rsidRDefault="005F6C10" w:rsidP="005F6C10">
      <w:pPr>
        <w:jc w:val="both"/>
        <w:rPr>
          <w:rFonts w:ascii="Times New Roman" w:hAnsi="Times New Roman" w:cs="Times New Roman"/>
          <w:sz w:val="24"/>
          <w:szCs w:val="24"/>
        </w:rPr>
      </w:pPr>
    </w:p>
    <w:p w14:paraId="0B7C8C79" w14:textId="4425C2AB" w:rsidR="005F6C10" w:rsidRDefault="005F6C10" w:rsidP="005F6C10">
      <w:pPr>
        <w:jc w:val="both"/>
        <w:rPr>
          <w:rFonts w:ascii="Times New Roman" w:hAnsi="Times New Roman" w:cs="Times New Roman"/>
          <w:sz w:val="24"/>
          <w:szCs w:val="24"/>
        </w:rPr>
      </w:pPr>
    </w:p>
    <w:p w14:paraId="76E2B558" w14:textId="5E14817B" w:rsidR="00043062" w:rsidRDefault="00043062" w:rsidP="002D3780">
      <w:pPr>
        <w:jc w:val="center"/>
        <w:rPr>
          <w:rFonts w:ascii="Times New Roman" w:hAnsi="Times New Roman" w:cs="Times New Roman"/>
          <w:b/>
          <w:bCs/>
          <w:sz w:val="24"/>
          <w:szCs w:val="24"/>
        </w:rPr>
      </w:pPr>
      <w:r w:rsidRPr="00043062">
        <w:rPr>
          <w:rFonts w:ascii="Times New Roman" w:hAnsi="Times New Roman" w:cs="Times New Roman"/>
          <w:b/>
          <w:bCs/>
          <w:sz w:val="24"/>
          <w:szCs w:val="24"/>
        </w:rPr>
        <w:t>СПИСОК НА ОБЈАВЕНИ ТРУДОВИ</w:t>
      </w:r>
    </w:p>
    <w:p w14:paraId="477CACFE" w14:textId="15056298" w:rsidR="00043062" w:rsidRDefault="00043062" w:rsidP="0081317B">
      <w:pPr>
        <w:jc w:val="center"/>
        <w:rPr>
          <w:rFonts w:ascii="Times New Roman" w:hAnsi="Times New Roman" w:cs="Times New Roman"/>
          <w:b/>
          <w:bCs/>
          <w:sz w:val="24"/>
          <w:szCs w:val="24"/>
        </w:rPr>
      </w:pPr>
    </w:p>
    <w:p w14:paraId="0AA41E4A" w14:textId="27757673" w:rsidR="00043062" w:rsidRPr="00043062" w:rsidRDefault="00043062" w:rsidP="00043062">
      <w:pPr>
        <w:pStyle w:val="ListParagraph"/>
        <w:numPr>
          <w:ilvl w:val="0"/>
          <w:numId w:val="24"/>
        </w:numPr>
        <w:jc w:val="both"/>
        <w:rPr>
          <w:rFonts w:ascii="Times New Roman" w:hAnsi="Times New Roman" w:cs="Times New Roman"/>
          <w:b/>
          <w:bCs/>
          <w:sz w:val="24"/>
          <w:szCs w:val="24"/>
          <w:lang w:val="mk-MK"/>
        </w:rPr>
      </w:pPr>
      <w:r w:rsidRPr="00043062">
        <w:rPr>
          <w:rFonts w:ascii="Times New Roman" w:hAnsi="Times New Roman" w:cs="Times New Roman"/>
          <w:b/>
          <w:bCs/>
          <w:sz w:val="24"/>
          <w:szCs w:val="24"/>
        </w:rPr>
        <w:t>Mitikj J</w:t>
      </w:r>
      <w:r w:rsidRPr="00043062">
        <w:rPr>
          <w:rFonts w:ascii="Times New Roman" w:hAnsi="Times New Roman" w:cs="Times New Roman"/>
          <w:sz w:val="24"/>
          <w:szCs w:val="24"/>
        </w:rPr>
        <w:t>, Georgieva S, Shushak Z. B</w:t>
      </w:r>
      <w:r w:rsidR="00AB0AFA">
        <w:rPr>
          <w:rFonts w:ascii="Times New Roman" w:hAnsi="Times New Roman" w:cs="Times New Roman"/>
          <w:sz w:val="24"/>
          <w:szCs w:val="24"/>
        </w:rPr>
        <w:t xml:space="preserve">acterial accumulation on different types </w:t>
      </w:r>
      <w:r w:rsidR="00E92616">
        <w:rPr>
          <w:rFonts w:ascii="Times New Roman" w:hAnsi="Times New Roman" w:cs="Times New Roman"/>
          <w:sz w:val="24"/>
          <w:szCs w:val="24"/>
        </w:rPr>
        <w:t>of suture materials in periodontal surgery and implantology. A review of literature.</w:t>
      </w:r>
      <w:r w:rsidRPr="00043062">
        <w:rPr>
          <w:rFonts w:ascii="Times New Roman" w:hAnsi="Times New Roman" w:cs="Times New Roman"/>
          <w:sz w:val="24"/>
          <w:szCs w:val="24"/>
        </w:rPr>
        <w:t>.</w:t>
      </w:r>
      <w:r w:rsidRPr="00043062">
        <w:rPr>
          <w:rFonts w:ascii="Times New Roman" w:hAnsi="Times New Roman" w:cs="Times New Roman"/>
          <w:sz w:val="24"/>
          <w:szCs w:val="24"/>
          <w:lang w:val="mk-MK"/>
        </w:rPr>
        <w:t xml:space="preserve"> </w:t>
      </w:r>
      <w:bookmarkStart w:id="152" w:name="_Hlk113608988"/>
      <w:r w:rsidRPr="00043062">
        <w:rPr>
          <w:rFonts w:ascii="Times New Roman" w:hAnsi="Times New Roman" w:cs="Times New Roman"/>
          <w:sz w:val="24"/>
          <w:szCs w:val="24"/>
          <w:lang w:val="mk-MK"/>
        </w:rPr>
        <w:t>Македонски стоматолошки преглед.</w:t>
      </w:r>
      <w:bookmarkEnd w:id="152"/>
      <w:r w:rsidRPr="00043062">
        <w:rPr>
          <w:rFonts w:ascii="Times New Roman" w:hAnsi="Times New Roman" w:cs="Times New Roman"/>
          <w:sz w:val="24"/>
          <w:szCs w:val="24"/>
          <w:lang w:val="mk-MK"/>
        </w:rPr>
        <w:t xml:space="preserve"> ISSN 2545-4757, 2020; 43 (2): 60-66.</w:t>
      </w:r>
    </w:p>
    <w:p w14:paraId="7DC8E854" w14:textId="5497EF6F" w:rsidR="00043062" w:rsidRPr="00043062" w:rsidRDefault="00043062" w:rsidP="00043062">
      <w:pPr>
        <w:pStyle w:val="ListParagraph"/>
        <w:numPr>
          <w:ilvl w:val="0"/>
          <w:numId w:val="24"/>
        </w:numPr>
        <w:rPr>
          <w:rFonts w:ascii="Times New Roman" w:hAnsi="Times New Roman" w:cs="Times New Roman"/>
          <w:b/>
          <w:bCs/>
          <w:sz w:val="24"/>
          <w:szCs w:val="24"/>
        </w:rPr>
      </w:pPr>
      <w:r w:rsidRPr="00043062">
        <w:rPr>
          <w:rFonts w:ascii="Times New Roman" w:hAnsi="Times New Roman" w:cs="Times New Roman"/>
          <w:b/>
          <w:bCs/>
          <w:sz w:val="24"/>
          <w:szCs w:val="24"/>
        </w:rPr>
        <w:t>Mitikj J</w:t>
      </w:r>
      <w:r w:rsidRPr="00043062">
        <w:rPr>
          <w:rFonts w:ascii="Times New Roman" w:hAnsi="Times New Roman" w:cs="Times New Roman"/>
          <w:sz w:val="24"/>
          <w:szCs w:val="24"/>
        </w:rPr>
        <w:t>, Shushak Z,Veljanovski D, Baftijari D, Dimovski I. U</w:t>
      </w:r>
      <w:r w:rsidR="00E92616">
        <w:rPr>
          <w:rFonts w:ascii="Times New Roman" w:hAnsi="Times New Roman" w:cs="Times New Roman"/>
          <w:sz w:val="24"/>
          <w:szCs w:val="24"/>
        </w:rPr>
        <w:t xml:space="preserve">se of enamel matrix derivative (Emdogain) in periodontal regenerative and plastic surgery. A review of literature. Vox dentarii </w:t>
      </w:r>
      <w:r w:rsidRPr="00043062">
        <w:rPr>
          <w:rFonts w:ascii="Times New Roman" w:hAnsi="Times New Roman" w:cs="Times New Roman"/>
          <w:sz w:val="24"/>
          <w:szCs w:val="24"/>
        </w:rPr>
        <w:t>- No 49,2021.</w:t>
      </w:r>
    </w:p>
    <w:p w14:paraId="65044132" w14:textId="1EECB526" w:rsidR="00043062" w:rsidRDefault="00043062" w:rsidP="00043062">
      <w:pPr>
        <w:pStyle w:val="ListParagraph"/>
        <w:numPr>
          <w:ilvl w:val="0"/>
          <w:numId w:val="24"/>
        </w:numPr>
        <w:jc w:val="both"/>
        <w:rPr>
          <w:rFonts w:ascii="Times New Roman" w:hAnsi="Times New Roman" w:cs="Times New Roman"/>
          <w:sz w:val="24"/>
          <w:szCs w:val="24"/>
          <w:lang w:val="mk-MK"/>
        </w:rPr>
      </w:pPr>
      <w:r w:rsidRPr="00043062">
        <w:rPr>
          <w:rFonts w:ascii="Times New Roman" w:hAnsi="Times New Roman" w:cs="Times New Roman"/>
          <w:sz w:val="24"/>
          <w:szCs w:val="24"/>
          <w:lang w:val="mk-MK"/>
        </w:rPr>
        <w:t xml:space="preserve">Shushak Z, Popovski V, </w:t>
      </w:r>
      <w:r w:rsidRPr="00043062">
        <w:rPr>
          <w:rFonts w:ascii="Times New Roman" w:hAnsi="Times New Roman" w:cs="Times New Roman"/>
          <w:b/>
          <w:bCs/>
          <w:sz w:val="24"/>
          <w:szCs w:val="24"/>
          <w:lang w:val="mk-MK"/>
        </w:rPr>
        <w:t>Mitikj Ј</w:t>
      </w:r>
      <w:r w:rsidRPr="00043062">
        <w:rPr>
          <w:rFonts w:ascii="Times New Roman" w:hAnsi="Times New Roman" w:cs="Times New Roman"/>
          <w:sz w:val="24"/>
          <w:szCs w:val="24"/>
          <w:lang w:val="mk-MK"/>
        </w:rPr>
        <w:t>, Veljanovski D. T</w:t>
      </w:r>
      <w:r w:rsidR="00793C4D">
        <w:rPr>
          <w:rFonts w:ascii="Times New Roman" w:hAnsi="Times New Roman" w:cs="Times New Roman"/>
          <w:sz w:val="24"/>
          <w:szCs w:val="24"/>
        </w:rPr>
        <w:t>herapeutical procedures in patients with trigeminal neuralgia.</w:t>
      </w:r>
      <w:r w:rsidRPr="00043062">
        <w:rPr>
          <w:rFonts w:ascii="Times New Roman" w:hAnsi="Times New Roman" w:cs="Times New Roman"/>
          <w:sz w:val="24"/>
          <w:szCs w:val="24"/>
          <w:lang w:val="mk-MK"/>
        </w:rPr>
        <w:t xml:space="preserve"> Македонски стоматолошки преглед. ISSN 2545-4757, 2020; 43 (2): 60-66.  </w:t>
      </w:r>
    </w:p>
    <w:p w14:paraId="4ED58554" w14:textId="0B850551" w:rsidR="00043062" w:rsidRDefault="00043062" w:rsidP="00043062">
      <w:pPr>
        <w:pStyle w:val="ListParagraph"/>
        <w:numPr>
          <w:ilvl w:val="0"/>
          <w:numId w:val="24"/>
        </w:numPr>
        <w:jc w:val="both"/>
        <w:rPr>
          <w:rFonts w:ascii="Times New Roman" w:hAnsi="Times New Roman" w:cs="Times New Roman"/>
          <w:sz w:val="24"/>
          <w:szCs w:val="24"/>
          <w:lang w:val="mk-MK"/>
        </w:rPr>
      </w:pPr>
      <w:r w:rsidRPr="00043062">
        <w:rPr>
          <w:rFonts w:ascii="Times New Roman" w:hAnsi="Times New Roman" w:cs="Times New Roman"/>
          <w:sz w:val="24"/>
          <w:szCs w:val="24"/>
          <w:lang w:val="mk-MK"/>
        </w:rPr>
        <w:t xml:space="preserve">Shushak Z, Popovski V, </w:t>
      </w:r>
      <w:r w:rsidRPr="00043062">
        <w:rPr>
          <w:rFonts w:ascii="Times New Roman" w:hAnsi="Times New Roman" w:cs="Times New Roman"/>
          <w:b/>
          <w:bCs/>
          <w:sz w:val="24"/>
          <w:szCs w:val="24"/>
          <w:lang w:val="mk-MK"/>
        </w:rPr>
        <w:t>Mitikj Ј</w:t>
      </w:r>
      <w:r w:rsidRPr="00043062">
        <w:rPr>
          <w:rFonts w:ascii="Times New Roman" w:hAnsi="Times New Roman" w:cs="Times New Roman"/>
          <w:sz w:val="24"/>
          <w:szCs w:val="24"/>
          <w:lang w:val="mk-MK"/>
        </w:rPr>
        <w:t>, Kovacevska G, Stavreva N. B</w:t>
      </w:r>
      <w:r w:rsidR="00793C4D">
        <w:rPr>
          <w:rFonts w:ascii="Times New Roman" w:hAnsi="Times New Roman" w:cs="Times New Roman"/>
          <w:sz w:val="24"/>
          <w:szCs w:val="24"/>
        </w:rPr>
        <w:t xml:space="preserve">otox treatment of trigeminal neuralgia. Vox dentarii </w:t>
      </w:r>
      <w:r w:rsidR="00793C4D" w:rsidRPr="00043062">
        <w:rPr>
          <w:rFonts w:ascii="Times New Roman" w:hAnsi="Times New Roman" w:cs="Times New Roman"/>
          <w:sz w:val="24"/>
          <w:szCs w:val="24"/>
          <w:lang w:val="mk-MK"/>
        </w:rPr>
        <w:t xml:space="preserve"> </w:t>
      </w:r>
      <w:r w:rsidRPr="00043062">
        <w:rPr>
          <w:rFonts w:ascii="Times New Roman" w:hAnsi="Times New Roman" w:cs="Times New Roman"/>
          <w:sz w:val="24"/>
          <w:szCs w:val="24"/>
          <w:lang w:val="mk-MK"/>
        </w:rPr>
        <w:t>- No 45, 2020.</w:t>
      </w:r>
    </w:p>
    <w:p w14:paraId="5DE933AF" w14:textId="60C7A611" w:rsidR="00FA433E" w:rsidRPr="008527F2" w:rsidRDefault="00FA433E" w:rsidP="008527F2">
      <w:pPr>
        <w:pStyle w:val="ListParagraph"/>
        <w:numPr>
          <w:ilvl w:val="0"/>
          <w:numId w:val="24"/>
        </w:numPr>
        <w:jc w:val="both"/>
        <w:rPr>
          <w:rFonts w:ascii="Times New Roman" w:eastAsia="Times New Roman" w:hAnsi="Times New Roman" w:cs="Times New Roman"/>
          <w:color w:val="000000"/>
          <w:lang w:val="en-US"/>
        </w:rPr>
      </w:pPr>
      <w:r w:rsidRPr="00FA433E">
        <w:rPr>
          <w:rFonts w:ascii="Times New Roman" w:hAnsi="Times New Roman" w:cs="Times New Roman"/>
          <w:b/>
          <w:bCs/>
          <w:sz w:val="24"/>
          <w:szCs w:val="24"/>
          <w:lang w:val="mk-MK"/>
        </w:rPr>
        <w:t>Mitikj Ј</w:t>
      </w:r>
      <w:r w:rsidRPr="00FA433E">
        <w:rPr>
          <w:rFonts w:ascii="Times New Roman" w:hAnsi="Times New Roman" w:cs="Times New Roman"/>
          <w:sz w:val="24"/>
          <w:szCs w:val="24"/>
        </w:rPr>
        <w:t>,</w:t>
      </w:r>
      <w:r w:rsidRPr="00FA433E">
        <w:rPr>
          <w:rFonts w:ascii="Times New Roman" w:hAnsi="Times New Roman" w:cs="Times New Roman"/>
          <w:sz w:val="24"/>
          <w:szCs w:val="24"/>
          <w:lang w:val="mk-MK"/>
        </w:rPr>
        <w:t xml:space="preserve"> Georgieva S</w:t>
      </w:r>
      <w:r w:rsidRPr="00FA433E">
        <w:rPr>
          <w:rFonts w:ascii="Times New Roman" w:hAnsi="Times New Roman" w:cs="Times New Roman"/>
          <w:sz w:val="24"/>
          <w:szCs w:val="24"/>
        </w:rPr>
        <w:t>,</w:t>
      </w:r>
      <w:r w:rsidRPr="00FA433E">
        <w:rPr>
          <w:rFonts w:ascii="Times New Roman" w:hAnsi="Times New Roman" w:cs="Times New Roman"/>
          <w:sz w:val="24"/>
          <w:szCs w:val="24"/>
          <w:lang w:val="mk-MK"/>
        </w:rPr>
        <w:t xml:space="preserve"> Kaftandjieva A, Stefanovska Leveska E, Ristoska S</w:t>
      </w:r>
      <w:r w:rsidRPr="00FA433E">
        <w:rPr>
          <w:rFonts w:ascii="Times New Roman" w:hAnsi="Times New Roman" w:cs="Times New Roman"/>
          <w:sz w:val="24"/>
          <w:szCs w:val="24"/>
        </w:rPr>
        <w:t xml:space="preserve">, </w:t>
      </w:r>
      <w:r w:rsidRPr="00FA433E">
        <w:rPr>
          <w:rFonts w:ascii="Times New Roman" w:hAnsi="Times New Roman" w:cs="Times New Roman"/>
          <w:sz w:val="24"/>
          <w:szCs w:val="24"/>
          <w:lang w:val="mk-MK"/>
        </w:rPr>
        <w:t>Shushak Z, Mitikj K.</w:t>
      </w:r>
      <w:r w:rsidRPr="00FA433E">
        <w:rPr>
          <w:rFonts w:ascii="Times New Roman" w:hAnsi="Times New Roman" w:cs="Times New Roman"/>
          <w:sz w:val="24"/>
          <w:szCs w:val="24"/>
        </w:rPr>
        <w:t xml:space="preserve">  </w:t>
      </w:r>
      <w:r w:rsidR="00793C4D" w:rsidRPr="00793C4D">
        <w:rPr>
          <w:rFonts w:ascii="Times New Roman" w:hAnsi="Times New Roman" w:cs="Times New Roman"/>
          <w:sz w:val="24"/>
          <w:szCs w:val="24"/>
          <w:lang w:val="en-US"/>
        </w:rPr>
        <w:t>C</w:t>
      </w:r>
      <w:r w:rsidR="00793C4D">
        <w:rPr>
          <w:rFonts w:ascii="Times New Roman" w:hAnsi="Times New Roman" w:cs="Times New Roman"/>
          <w:sz w:val="24"/>
          <w:szCs w:val="24"/>
          <w:lang w:val="en-US"/>
        </w:rPr>
        <w:t>omparative analysis of microbial accumulation on different types of suture materials in periodontal surgery and implantology</w:t>
      </w:r>
      <w:r w:rsidR="008527F2">
        <w:rPr>
          <w:rFonts w:ascii="Times New Roman" w:hAnsi="Times New Roman" w:cs="Times New Roman"/>
          <w:sz w:val="24"/>
          <w:szCs w:val="24"/>
          <w:lang w:val="en-US"/>
        </w:rPr>
        <w:t xml:space="preserve">. </w:t>
      </w:r>
      <w:r w:rsidRPr="008527F2">
        <w:rPr>
          <w:rFonts w:ascii="Times New Roman" w:hAnsi="Times New Roman" w:cs="Times New Roman"/>
          <w:sz w:val="24"/>
          <w:szCs w:val="24"/>
          <w:lang w:val="mk-MK"/>
        </w:rPr>
        <w:t>Македонски стоматолошки преглед.</w:t>
      </w:r>
      <w:r w:rsidRPr="008527F2">
        <w:rPr>
          <w:rFonts w:ascii="Times New Roman" w:hAnsi="Times New Roman" w:cs="Times New Roman"/>
          <w:sz w:val="24"/>
          <w:szCs w:val="24"/>
        </w:rPr>
        <w:t xml:space="preserve"> (</w:t>
      </w:r>
      <w:r w:rsidRPr="008527F2">
        <w:rPr>
          <w:rFonts w:ascii="Times New Roman" w:hAnsi="Times New Roman" w:cs="Times New Roman"/>
          <w:sz w:val="24"/>
          <w:szCs w:val="24"/>
          <w:lang w:val="mk-MK"/>
        </w:rPr>
        <w:t>во печат).</w:t>
      </w:r>
    </w:p>
    <w:p w14:paraId="51BAE779" w14:textId="5670AF64" w:rsidR="0081317B" w:rsidRPr="00FA433E" w:rsidRDefault="0081317B" w:rsidP="00FA433E">
      <w:pPr>
        <w:pStyle w:val="ListParagraph"/>
        <w:rPr>
          <w:rFonts w:ascii="Times New Roman" w:hAnsi="Times New Roman" w:cs="Times New Roman"/>
          <w:b/>
          <w:bCs/>
          <w:sz w:val="24"/>
          <w:szCs w:val="24"/>
          <w:lang w:val="mk-MK"/>
        </w:rPr>
      </w:pPr>
    </w:p>
    <w:p w14:paraId="7B0F671A" w14:textId="3F0FD3D4" w:rsidR="00D81220" w:rsidRPr="00043062" w:rsidRDefault="00D81220" w:rsidP="003D01CE">
      <w:pPr>
        <w:jc w:val="both"/>
        <w:rPr>
          <w:rFonts w:ascii="Times New Roman" w:hAnsi="Times New Roman" w:cs="Times New Roman"/>
          <w:sz w:val="24"/>
          <w:szCs w:val="24"/>
        </w:rPr>
      </w:pPr>
    </w:p>
    <w:sectPr w:rsidR="00D81220" w:rsidRPr="000430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9F8D10" w14:textId="77777777" w:rsidR="007C36BA" w:rsidRDefault="007C36BA" w:rsidP="006A752B">
      <w:pPr>
        <w:spacing w:after="0" w:line="240" w:lineRule="auto"/>
      </w:pPr>
      <w:r>
        <w:separator/>
      </w:r>
    </w:p>
  </w:endnote>
  <w:endnote w:type="continuationSeparator" w:id="0">
    <w:p w14:paraId="695F22B0" w14:textId="77777777" w:rsidR="007C36BA" w:rsidRDefault="007C36BA" w:rsidP="006A7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5BB83B" w14:textId="77777777" w:rsidR="007C36BA" w:rsidRDefault="007C36BA" w:rsidP="006A752B">
      <w:pPr>
        <w:spacing w:after="0" w:line="240" w:lineRule="auto"/>
      </w:pPr>
      <w:r>
        <w:separator/>
      </w:r>
    </w:p>
  </w:footnote>
  <w:footnote w:type="continuationSeparator" w:id="0">
    <w:p w14:paraId="7C621C60" w14:textId="77777777" w:rsidR="007C36BA" w:rsidRDefault="007C36BA" w:rsidP="006A75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1D8E"/>
    <w:multiLevelType w:val="hybridMultilevel"/>
    <w:tmpl w:val="F836F3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1E407A"/>
    <w:multiLevelType w:val="hybridMultilevel"/>
    <w:tmpl w:val="3AF425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7631CD0"/>
    <w:multiLevelType w:val="hybridMultilevel"/>
    <w:tmpl w:val="0986ABAA"/>
    <w:lvl w:ilvl="0" w:tplc="B6C2AE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B6098D"/>
    <w:multiLevelType w:val="hybridMultilevel"/>
    <w:tmpl w:val="5C5001C8"/>
    <w:lvl w:ilvl="0" w:tplc="7E76ED7C">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301FC2"/>
    <w:multiLevelType w:val="hybridMultilevel"/>
    <w:tmpl w:val="B552BF64"/>
    <w:lvl w:ilvl="0" w:tplc="1DDAAFBE">
      <w:numFmt w:val="bullet"/>
      <w:lvlText w:val="-"/>
      <w:lvlJc w:val="left"/>
      <w:pPr>
        <w:ind w:left="1440" w:hanging="360"/>
      </w:pPr>
      <w:rPr>
        <w:rFonts w:ascii="Times New Roman" w:eastAsiaTheme="minorHAns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9190D8F"/>
    <w:multiLevelType w:val="hybridMultilevel"/>
    <w:tmpl w:val="8F7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8953A7"/>
    <w:multiLevelType w:val="hybridMultilevel"/>
    <w:tmpl w:val="AD44A068"/>
    <w:lvl w:ilvl="0" w:tplc="86DC4E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5D1F95"/>
    <w:multiLevelType w:val="hybridMultilevel"/>
    <w:tmpl w:val="BBC880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5D4D94"/>
    <w:multiLevelType w:val="hybridMultilevel"/>
    <w:tmpl w:val="791C9938"/>
    <w:lvl w:ilvl="0" w:tplc="5B52E5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4C14646"/>
    <w:multiLevelType w:val="hybridMultilevel"/>
    <w:tmpl w:val="C02E4646"/>
    <w:lvl w:ilvl="0" w:tplc="FD1A5B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8F451C"/>
    <w:multiLevelType w:val="hybridMultilevel"/>
    <w:tmpl w:val="B24A6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2F5496"/>
    <w:multiLevelType w:val="hybridMultilevel"/>
    <w:tmpl w:val="8B1892CA"/>
    <w:lvl w:ilvl="0" w:tplc="F148DD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48E78EE"/>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3B365033"/>
    <w:multiLevelType w:val="multilevel"/>
    <w:tmpl w:val="DDE684E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nsid w:val="3D9246BA"/>
    <w:multiLevelType w:val="hybridMultilevel"/>
    <w:tmpl w:val="0D8AAD66"/>
    <w:lvl w:ilvl="0" w:tplc="AD8EA4CE">
      <w:numFmt w:val="bullet"/>
      <w:lvlText w:val="-"/>
      <w:lvlJc w:val="left"/>
      <w:pPr>
        <w:ind w:left="1440" w:hanging="360"/>
      </w:pPr>
      <w:rPr>
        <w:rFonts w:ascii="Times New Roman" w:eastAsiaTheme="minorHAns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44CC7DC5"/>
    <w:multiLevelType w:val="hybridMultilevel"/>
    <w:tmpl w:val="784C93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020272E"/>
    <w:multiLevelType w:val="hybridMultilevel"/>
    <w:tmpl w:val="AD02C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A13EB7"/>
    <w:multiLevelType w:val="hybridMultilevel"/>
    <w:tmpl w:val="13AAD8D0"/>
    <w:lvl w:ilvl="0" w:tplc="AD8EA4C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5B36E61"/>
    <w:multiLevelType w:val="multilevel"/>
    <w:tmpl w:val="DDE684E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nsid w:val="59DC0D16"/>
    <w:multiLevelType w:val="hybridMultilevel"/>
    <w:tmpl w:val="6BC01C1A"/>
    <w:lvl w:ilvl="0" w:tplc="B752322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B7E39F5"/>
    <w:multiLevelType w:val="hybridMultilevel"/>
    <w:tmpl w:val="0D3C06B4"/>
    <w:lvl w:ilvl="0" w:tplc="3CAE3F62">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5DB365A1"/>
    <w:multiLevelType w:val="hybridMultilevel"/>
    <w:tmpl w:val="558EC3B6"/>
    <w:lvl w:ilvl="0" w:tplc="C722DD6E">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689321D7"/>
    <w:multiLevelType w:val="hybridMultilevel"/>
    <w:tmpl w:val="BD48FB9C"/>
    <w:lvl w:ilvl="0" w:tplc="3CAE3F62">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6D93F4B"/>
    <w:multiLevelType w:val="hybridMultilevel"/>
    <w:tmpl w:val="B37651C4"/>
    <w:lvl w:ilvl="0" w:tplc="08090001">
      <w:start w:val="1"/>
      <w:numFmt w:val="bullet"/>
      <w:lvlText w:val=""/>
      <w:lvlJc w:val="left"/>
      <w:pPr>
        <w:ind w:left="1504" w:hanging="360"/>
      </w:pPr>
      <w:rPr>
        <w:rFonts w:ascii="Symbol" w:hAnsi="Symbol" w:hint="default"/>
      </w:rPr>
    </w:lvl>
    <w:lvl w:ilvl="1" w:tplc="08090003" w:tentative="1">
      <w:start w:val="1"/>
      <w:numFmt w:val="bullet"/>
      <w:lvlText w:val="o"/>
      <w:lvlJc w:val="left"/>
      <w:pPr>
        <w:ind w:left="2224" w:hanging="360"/>
      </w:pPr>
      <w:rPr>
        <w:rFonts w:ascii="Courier New" w:hAnsi="Courier New" w:cs="Courier New" w:hint="default"/>
      </w:rPr>
    </w:lvl>
    <w:lvl w:ilvl="2" w:tplc="08090005" w:tentative="1">
      <w:start w:val="1"/>
      <w:numFmt w:val="bullet"/>
      <w:lvlText w:val=""/>
      <w:lvlJc w:val="left"/>
      <w:pPr>
        <w:ind w:left="2944" w:hanging="360"/>
      </w:pPr>
      <w:rPr>
        <w:rFonts w:ascii="Wingdings" w:hAnsi="Wingdings" w:hint="default"/>
      </w:rPr>
    </w:lvl>
    <w:lvl w:ilvl="3" w:tplc="08090001" w:tentative="1">
      <w:start w:val="1"/>
      <w:numFmt w:val="bullet"/>
      <w:lvlText w:val=""/>
      <w:lvlJc w:val="left"/>
      <w:pPr>
        <w:ind w:left="3664" w:hanging="360"/>
      </w:pPr>
      <w:rPr>
        <w:rFonts w:ascii="Symbol" w:hAnsi="Symbol" w:hint="default"/>
      </w:rPr>
    </w:lvl>
    <w:lvl w:ilvl="4" w:tplc="08090003" w:tentative="1">
      <w:start w:val="1"/>
      <w:numFmt w:val="bullet"/>
      <w:lvlText w:val="o"/>
      <w:lvlJc w:val="left"/>
      <w:pPr>
        <w:ind w:left="4384" w:hanging="360"/>
      </w:pPr>
      <w:rPr>
        <w:rFonts w:ascii="Courier New" w:hAnsi="Courier New" w:cs="Courier New" w:hint="default"/>
      </w:rPr>
    </w:lvl>
    <w:lvl w:ilvl="5" w:tplc="08090005" w:tentative="1">
      <w:start w:val="1"/>
      <w:numFmt w:val="bullet"/>
      <w:lvlText w:val=""/>
      <w:lvlJc w:val="left"/>
      <w:pPr>
        <w:ind w:left="5104" w:hanging="360"/>
      </w:pPr>
      <w:rPr>
        <w:rFonts w:ascii="Wingdings" w:hAnsi="Wingdings" w:hint="default"/>
      </w:rPr>
    </w:lvl>
    <w:lvl w:ilvl="6" w:tplc="08090001" w:tentative="1">
      <w:start w:val="1"/>
      <w:numFmt w:val="bullet"/>
      <w:lvlText w:val=""/>
      <w:lvlJc w:val="left"/>
      <w:pPr>
        <w:ind w:left="5824" w:hanging="360"/>
      </w:pPr>
      <w:rPr>
        <w:rFonts w:ascii="Symbol" w:hAnsi="Symbol" w:hint="default"/>
      </w:rPr>
    </w:lvl>
    <w:lvl w:ilvl="7" w:tplc="08090003" w:tentative="1">
      <w:start w:val="1"/>
      <w:numFmt w:val="bullet"/>
      <w:lvlText w:val="o"/>
      <w:lvlJc w:val="left"/>
      <w:pPr>
        <w:ind w:left="6544" w:hanging="360"/>
      </w:pPr>
      <w:rPr>
        <w:rFonts w:ascii="Courier New" w:hAnsi="Courier New" w:cs="Courier New" w:hint="default"/>
      </w:rPr>
    </w:lvl>
    <w:lvl w:ilvl="8" w:tplc="08090005" w:tentative="1">
      <w:start w:val="1"/>
      <w:numFmt w:val="bullet"/>
      <w:lvlText w:val=""/>
      <w:lvlJc w:val="left"/>
      <w:pPr>
        <w:ind w:left="7264" w:hanging="360"/>
      </w:pPr>
      <w:rPr>
        <w:rFonts w:ascii="Wingdings" w:hAnsi="Wingdings" w:hint="default"/>
      </w:rPr>
    </w:lvl>
  </w:abstractNum>
  <w:abstractNum w:abstractNumId="24">
    <w:nsid w:val="78082FA3"/>
    <w:multiLevelType w:val="hybridMultilevel"/>
    <w:tmpl w:val="7E341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83F58F9"/>
    <w:multiLevelType w:val="hybridMultilevel"/>
    <w:tmpl w:val="73D8C2DC"/>
    <w:lvl w:ilvl="0" w:tplc="9F561DB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7EED2573"/>
    <w:multiLevelType w:val="multilevel"/>
    <w:tmpl w:val="CD748D10"/>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7"/>
  </w:num>
  <w:num w:numId="2">
    <w:abstractNumId w:val="21"/>
  </w:num>
  <w:num w:numId="3">
    <w:abstractNumId w:val="4"/>
  </w:num>
  <w:num w:numId="4">
    <w:abstractNumId w:val="23"/>
  </w:num>
  <w:num w:numId="5">
    <w:abstractNumId w:val="5"/>
  </w:num>
  <w:num w:numId="6">
    <w:abstractNumId w:val="18"/>
  </w:num>
  <w:num w:numId="7">
    <w:abstractNumId w:val="13"/>
  </w:num>
  <w:num w:numId="8">
    <w:abstractNumId w:val="26"/>
  </w:num>
  <w:num w:numId="9">
    <w:abstractNumId w:val="25"/>
  </w:num>
  <w:num w:numId="10">
    <w:abstractNumId w:val="24"/>
  </w:num>
  <w:num w:numId="11">
    <w:abstractNumId w:val="1"/>
  </w:num>
  <w:num w:numId="12">
    <w:abstractNumId w:val="12"/>
  </w:num>
  <w:num w:numId="13">
    <w:abstractNumId w:val="0"/>
  </w:num>
  <w:num w:numId="14">
    <w:abstractNumId w:val="15"/>
  </w:num>
  <w:num w:numId="15">
    <w:abstractNumId w:val="20"/>
  </w:num>
  <w:num w:numId="16">
    <w:abstractNumId w:val="8"/>
  </w:num>
  <w:num w:numId="17">
    <w:abstractNumId w:val="9"/>
  </w:num>
  <w:num w:numId="18">
    <w:abstractNumId w:val="11"/>
  </w:num>
  <w:num w:numId="19">
    <w:abstractNumId w:val="16"/>
  </w:num>
  <w:num w:numId="20">
    <w:abstractNumId w:val="14"/>
  </w:num>
  <w:num w:numId="21">
    <w:abstractNumId w:val="7"/>
  </w:num>
  <w:num w:numId="22">
    <w:abstractNumId w:val="22"/>
  </w:num>
  <w:num w:numId="23">
    <w:abstractNumId w:val="3"/>
  </w:num>
  <w:num w:numId="24">
    <w:abstractNumId w:val="6"/>
  </w:num>
  <w:num w:numId="25">
    <w:abstractNumId w:val="2"/>
  </w:num>
  <w:num w:numId="26">
    <w:abstractNumId w:val="19"/>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21C"/>
    <w:rsid w:val="00011055"/>
    <w:rsid w:val="000123CD"/>
    <w:rsid w:val="000173B2"/>
    <w:rsid w:val="0001784C"/>
    <w:rsid w:val="000209FD"/>
    <w:rsid w:val="00023865"/>
    <w:rsid w:val="00025C1D"/>
    <w:rsid w:val="000269DA"/>
    <w:rsid w:val="00031E4E"/>
    <w:rsid w:val="00034DB7"/>
    <w:rsid w:val="00036F8A"/>
    <w:rsid w:val="00040AA7"/>
    <w:rsid w:val="00043062"/>
    <w:rsid w:val="00043423"/>
    <w:rsid w:val="00046D23"/>
    <w:rsid w:val="00050462"/>
    <w:rsid w:val="00050E7F"/>
    <w:rsid w:val="00053E87"/>
    <w:rsid w:val="00055E65"/>
    <w:rsid w:val="000566E8"/>
    <w:rsid w:val="00065520"/>
    <w:rsid w:val="00065AEA"/>
    <w:rsid w:val="00072458"/>
    <w:rsid w:val="00072D4F"/>
    <w:rsid w:val="000742F1"/>
    <w:rsid w:val="000759C9"/>
    <w:rsid w:val="000770E8"/>
    <w:rsid w:val="00080559"/>
    <w:rsid w:val="0008192B"/>
    <w:rsid w:val="00085A39"/>
    <w:rsid w:val="000879E8"/>
    <w:rsid w:val="000A1769"/>
    <w:rsid w:val="000A1DF1"/>
    <w:rsid w:val="000A30CC"/>
    <w:rsid w:val="000A4E1C"/>
    <w:rsid w:val="000A4E82"/>
    <w:rsid w:val="000B7145"/>
    <w:rsid w:val="000C142A"/>
    <w:rsid w:val="000C1F7E"/>
    <w:rsid w:val="000C2B87"/>
    <w:rsid w:val="000C32CD"/>
    <w:rsid w:val="000D0CF2"/>
    <w:rsid w:val="000D2377"/>
    <w:rsid w:val="000D4321"/>
    <w:rsid w:val="000D6139"/>
    <w:rsid w:val="000D7BB5"/>
    <w:rsid w:val="000E2693"/>
    <w:rsid w:val="000E2CA0"/>
    <w:rsid w:val="000E683A"/>
    <w:rsid w:val="000F14D1"/>
    <w:rsid w:val="000F1D3E"/>
    <w:rsid w:val="000F2619"/>
    <w:rsid w:val="000F2FEB"/>
    <w:rsid w:val="000F4FDE"/>
    <w:rsid w:val="00103DFE"/>
    <w:rsid w:val="00104948"/>
    <w:rsid w:val="00110F75"/>
    <w:rsid w:val="00111818"/>
    <w:rsid w:val="001137CA"/>
    <w:rsid w:val="001137D7"/>
    <w:rsid w:val="00116201"/>
    <w:rsid w:val="0011750A"/>
    <w:rsid w:val="00120ED9"/>
    <w:rsid w:val="00120EF5"/>
    <w:rsid w:val="00124B2C"/>
    <w:rsid w:val="001274E0"/>
    <w:rsid w:val="00130E86"/>
    <w:rsid w:val="001316E3"/>
    <w:rsid w:val="0014170C"/>
    <w:rsid w:val="00146100"/>
    <w:rsid w:val="001575F3"/>
    <w:rsid w:val="00164332"/>
    <w:rsid w:val="0016637F"/>
    <w:rsid w:val="00173A2E"/>
    <w:rsid w:val="00174C6E"/>
    <w:rsid w:val="0018107C"/>
    <w:rsid w:val="001838B4"/>
    <w:rsid w:val="001868E7"/>
    <w:rsid w:val="00190118"/>
    <w:rsid w:val="001903B5"/>
    <w:rsid w:val="00191599"/>
    <w:rsid w:val="00192099"/>
    <w:rsid w:val="001A56CC"/>
    <w:rsid w:val="001B2B96"/>
    <w:rsid w:val="001B5063"/>
    <w:rsid w:val="001B60E2"/>
    <w:rsid w:val="001B7BB6"/>
    <w:rsid w:val="001C0387"/>
    <w:rsid w:val="001C292E"/>
    <w:rsid w:val="001C2C89"/>
    <w:rsid w:val="001C50D2"/>
    <w:rsid w:val="001C5F73"/>
    <w:rsid w:val="001D0B61"/>
    <w:rsid w:val="001D67AC"/>
    <w:rsid w:val="001D7C1A"/>
    <w:rsid w:val="001E0A1A"/>
    <w:rsid w:val="001E396B"/>
    <w:rsid w:val="001E4D53"/>
    <w:rsid w:val="001F1151"/>
    <w:rsid w:val="001F3807"/>
    <w:rsid w:val="001F4AD8"/>
    <w:rsid w:val="001F621E"/>
    <w:rsid w:val="001F6C56"/>
    <w:rsid w:val="002010FF"/>
    <w:rsid w:val="00203B17"/>
    <w:rsid w:val="00203B1E"/>
    <w:rsid w:val="00213068"/>
    <w:rsid w:val="00213C68"/>
    <w:rsid w:val="002147E2"/>
    <w:rsid w:val="002171D1"/>
    <w:rsid w:val="00222CD2"/>
    <w:rsid w:val="002279B0"/>
    <w:rsid w:val="002313E7"/>
    <w:rsid w:val="002314BF"/>
    <w:rsid w:val="00231A0C"/>
    <w:rsid w:val="00233069"/>
    <w:rsid w:val="002373F1"/>
    <w:rsid w:val="0024001E"/>
    <w:rsid w:val="00244D1C"/>
    <w:rsid w:val="002547F8"/>
    <w:rsid w:val="0025736A"/>
    <w:rsid w:val="00265E4B"/>
    <w:rsid w:val="00266B9D"/>
    <w:rsid w:val="00272FBE"/>
    <w:rsid w:val="002740AD"/>
    <w:rsid w:val="00274B4F"/>
    <w:rsid w:val="002755F7"/>
    <w:rsid w:val="00277C55"/>
    <w:rsid w:val="00280F26"/>
    <w:rsid w:val="002817AC"/>
    <w:rsid w:val="00286101"/>
    <w:rsid w:val="00286B6B"/>
    <w:rsid w:val="0028731B"/>
    <w:rsid w:val="00291639"/>
    <w:rsid w:val="002928A5"/>
    <w:rsid w:val="002A0D9C"/>
    <w:rsid w:val="002A21C2"/>
    <w:rsid w:val="002A400F"/>
    <w:rsid w:val="002A458F"/>
    <w:rsid w:val="002A4825"/>
    <w:rsid w:val="002A6B49"/>
    <w:rsid w:val="002B32A6"/>
    <w:rsid w:val="002B47FF"/>
    <w:rsid w:val="002B51C6"/>
    <w:rsid w:val="002B6DD2"/>
    <w:rsid w:val="002B6F2F"/>
    <w:rsid w:val="002B70A6"/>
    <w:rsid w:val="002C1A5B"/>
    <w:rsid w:val="002C503C"/>
    <w:rsid w:val="002D13BA"/>
    <w:rsid w:val="002D1A1E"/>
    <w:rsid w:val="002D3780"/>
    <w:rsid w:val="002D5F5C"/>
    <w:rsid w:val="002D6821"/>
    <w:rsid w:val="002D7042"/>
    <w:rsid w:val="002E188C"/>
    <w:rsid w:val="002F3AC4"/>
    <w:rsid w:val="002F455B"/>
    <w:rsid w:val="002F59EB"/>
    <w:rsid w:val="00305ACD"/>
    <w:rsid w:val="0030722A"/>
    <w:rsid w:val="00311D14"/>
    <w:rsid w:val="00315822"/>
    <w:rsid w:val="00315C42"/>
    <w:rsid w:val="00316F16"/>
    <w:rsid w:val="003207C5"/>
    <w:rsid w:val="003235EE"/>
    <w:rsid w:val="003309B6"/>
    <w:rsid w:val="00330A4C"/>
    <w:rsid w:val="00330B21"/>
    <w:rsid w:val="00332D2F"/>
    <w:rsid w:val="0033485A"/>
    <w:rsid w:val="00344D98"/>
    <w:rsid w:val="003518FF"/>
    <w:rsid w:val="00357702"/>
    <w:rsid w:val="00360D68"/>
    <w:rsid w:val="00363F21"/>
    <w:rsid w:val="00366EC5"/>
    <w:rsid w:val="00370725"/>
    <w:rsid w:val="0037205C"/>
    <w:rsid w:val="00381619"/>
    <w:rsid w:val="0038189B"/>
    <w:rsid w:val="00384CBE"/>
    <w:rsid w:val="0039030B"/>
    <w:rsid w:val="00393BBA"/>
    <w:rsid w:val="003960C2"/>
    <w:rsid w:val="0039658A"/>
    <w:rsid w:val="003A1F1C"/>
    <w:rsid w:val="003A358B"/>
    <w:rsid w:val="003A54A3"/>
    <w:rsid w:val="003A61FA"/>
    <w:rsid w:val="003A6F7F"/>
    <w:rsid w:val="003B2654"/>
    <w:rsid w:val="003B2767"/>
    <w:rsid w:val="003B35CF"/>
    <w:rsid w:val="003C3AF5"/>
    <w:rsid w:val="003C5700"/>
    <w:rsid w:val="003C5A6F"/>
    <w:rsid w:val="003C6698"/>
    <w:rsid w:val="003D01CE"/>
    <w:rsid w:val="003D71E5"/>
    <w:rsid w:val="003E4FED"/>
    <w:rsid w:val="003E62F2"/>
    <w:rsid w:val="003F6C04"/>
    <w:rsid w:val="004019DA"/>
    <w:rsid w:val="00401D16"/>
    <w:rsid w:val="00404515"/>
    <w:rsid w:val="0040748B"/>
    <w:rsid w:val="004112B3"/>
    <w:rsid w:val="00411CD8"/>
    <w:rsid w:val="0041466B"/>
    <w:rsid w:val="00415F33"/>
    <w:rsid w:val="00416207"/>
    <w:rsid w:val="004166FA"/>
    <w:rsid w:val="004168A1"/>
    <w:rsid w:val="00420990"/>
    <w:rsid w:val="00422A3D"/>
    <w:rsid w:val="004259E9"/>
    <w:rsid w:val="00427480"/>
    <w:rsid w:val="00433454"/>
    <w:rsid w:val="00434B51"/>
    <w:rsid w:val="00437016"/>
    <w:rsid w:val="00437E57"/>
    <w:rsid w:val="0045129D"/>
    <w:rsid w:val="00456641"/>
    <w:rsid w:val="00456E6C"/>
    <w:rsid w:val="004575E9"/>
    <w:rsid w:val="004577F5"/>
    <w:rsid w:val="00462172"/>
    <w:rsid w:val="00463839"/>
    <w:rsid w:val="0047768F"/>
    <w:rsid w:val="0047790F"/>
    <w:rsid w:val="00480284"/>
    <w:rsid w:val="00480928"/>
    <w:rsid w:val="0049063A"/>
    <w:rsid w:val="004A2E12"/>
    <w:rsid w:val="004A3D77"/>
    <w:rsid w:val="004B4F9B"/>
    <w:rsid w:val="004B526C"/>
    <w:rsid w:val="004B6D4F"/>
    <w:rsid w:val="004C3973"/>
    <w:rsid w:val="004C49A9"/>
    <w:rsid w:val="004D0A9E"/>
    <w:rsid w:val="004D0ADE"/>
    <w:rsid w:val="004D3D2D"/>
    <w:rsid w:val="004D5A83"/>
    <w:rsid w:val="004E11A1"/>
    <w:rsid w:val="004E12B4"/>
    <w:rsid w:val="004E3E88"/>
    <w:rsid w:val="004E570C"/>
    <w:rsid w:val="004F0854"/>
    <w:rsid w:val="004F6691"/>
    <w:rsid w:val="004F6882"/>
    <w:rsid w:val="00502171"/>
    <w:rsid w:val="00503302"/>
    <w:rsid w:val="0050411D"/>
    <w:rsid w:val="00505240"/>
    <w:rsid w:val="0050744F"/>
    <w:rsid w:val="00507898"/>
    <w:rsid w:val="00507C3C"/>
    <w:rsid w:val="0051289B"/>
    <w:rsid w:val="005135B6"/>
    <w:rsid w:val="00521226"/>
    <w:rsid w:val="0053192B"/>
    <w:rsid w:val="00531C86"/>
    <w:rsid w:val="00532578"/>
    <w:rsid w:val="00534DF2"/>
    <w:rsid w:val="00535654"/>
    <w:rsid w:val="00540E41"/>
    <w:rsid w:val="005434AC"/>
    <w:rsid w:val="00544452"/>
    <w:rsid w:val="00544DFB"/>
    <w:rsid w:val="00544F84"/>
    <w:rsid w:val="00547584"/>
    <w:rsid w:val="00547BF2"/>
    <w:rsid w:val="00550258"/>
    <w:rsid w:val="0055121C"/>
    <w:rsid w:val="00552FA1"/>
    <w:rsid w:val="00554C13"/>
    <w:rsid w:val="005559A5"/>
    <w:rsid w:val="00563094"/>
    <w:rsid w:val="00565048"/>
    <w:rsid w:val="005715B9"/>
    <w:rsid w:val="005727C4"/>
    <w:rsid w:val="005741FC"/>
    <w:rsid w:val="005763BE"/>
    <w:rsid w:val="00580659"/>
    <w:rsid w:val="0058334D"/>
    <w:rsid w:val="005853C5"/>
    <w:rsid w:val="00585637"/>
    <w:rsid w:val="00585A1B"/>
    <w:rsid w:val="0059043A"/>
    <w:rsid w:val="00590E60"/>
    <w:rsid w:val="005924D1"/>
    <w:rsid w:val="005A129D"/>
    <w:rsid w:val="005A238E"/>
    <w:rsid w:val="005A2A6C"/>
    <w:rsid w:val="005A2C87"/>
    <w:rsid w:val="005A6F91"/>
    <w:rsid w:val="005B100D"/>
    <w:rsid w:val="005B1410"/>
    <w:rsid w:val="005B17C2"/>
    <w:rsid w:val="005B3A7C"/>
    <w:rsid w:val="005B5954"/>
    <w:rsid w:val="005B6323"/>
    <w:rsid w:val="005B74C8"/>
    <w:rsid w:val="005B793E"/>
    <w:rsid w:val="005C07DE"/>
    <w:rsid w:val="005C1B66"/>
    <w:rsid w:val="005C32B9"/>
    <w:rsid w:val="005C7CBC"/>
    <w:rsid w:val="005D2D8C"/>
    <w:rsid w:val="005E720B"/>
    <w:rsid w:val="005F3D7E"/>
    <w:rsid w:val="005F6C10"/>
    <w:rsid w:val="00601055"/>
    <w:rsid w:val="00602172"/>
    <w:rsid w:val="00605189"/>
    <w:rsid w:val="00607694"/>
    <w:rsid w:val="00611617"/>
    <w:rsid w:val="00612A17"/>
    <w:rsid w:val="00612F05"/>
    <w:rsid w:val="00615E64"/>
    <w:rsid w:val="0062005F"/>
    <w:rsid w:val="00621527"/>
    <w:rsid w:val="00621AAA"/>
    <w:rsid w:val="00627329"/>
    <w:rsid w:val="006363FE"/>
    <w:rsid w:val="00645932"/>
    <w:rsid w:val="006503BC"/>
    <w:rsid w:val="0065381F"/>
    <w:rsid w:val="0066140A"/>
    <w:rsid w:val="00665425"/>
    <w:rsid w:val="006667F7"/>
    <w:rsid w:val="0067365A"/>
    <w:rsid w:val="00674640"/>
    <w:rsid w:val="00674E6B"/>
    <w:rsid w:val="0067644B"/>
    <w:rsid w:val="006770BB"/>
    <w:rsid w:val="00680378"/>
    <w:rsid w:val="006814AD"/>
    <w:rsid w:val="00684909"/>
    <w:rsid w:val="0068606F"/>
    <w:rsid w:val="00687D40"/>
    <w:rsid w:val="00692D33"/>
    <w:rsid w:val="006939E5"/>
    <w:rsid w:val="00695F77"/>
    <w:rsid w:val="006A46D6"/>
    <w:rsid w:val="006A5B7B"/>
    <w:rsid w:val="006A752B"/>
    <w:rsid w:val="006B1082"/>
    <w:rsid w:val="006B20AA"/>
    <w:rsid w:val="006B5FC9"/>
    <w:rsid w:val="006C4EF1"/>
    <w:rsid w:val="006C5105"/>
    <w:rsid w:val="006C519C"/>
    <w:rsid w:val="006D05E1"/>
    <w:rsid w:val="006E2947"/>
    <w:rsid w:val="006E5683"/>
    <w:rsid w:val="006E573F"/>
    <w:rsid w:val="006E5A8E"/>
    <w:rsid w:val="006E6C58"/>
    <w:rsid w:val="006E7846"/>
    <w:rsid w:val="006F02E0"/>
    <w:rsid w:val="006F0CE9"/>
    <w:rsid w:val="006F0E65"/>
    <w:rsid w:val="006F1211"/>
    <w:rsid w:val="006F4545"/>
    <w:rsid w:val="006F631F"/>
    <w:rsid w:val="00702304"/>
    <w:rsid w:val="0070310F"/>
    <w:rsid w:val="007032C6"/>
    <w:rsid w:val="00710960"/>
    <w:rsid w:val="00711649"/>
    <w:rsid w:val="00714C18"/>
    <w:rsid w:val="00721249"/>
    <w:rsid w:val="007256EF"/>
    <w:rsid w:val="00726A53"/>
    <w:rsid w:val="00727C66"/>
    <w:rsid w:val="00732483"/>
    <w:rsid w:val="00733866"/>
    <w:rsid w:val="007361D9"/>
    <w:rsid w:val="0074097C"/>
    <w:rsid w:val="00741379"/>
    <w:rsid w:val="007436E5"/>
    <w:rsid w:val="00755674"/>
    <w:rsid w:val="00755D13"/>
    <w:rsid w:val="00762214"/>
    <w:rsid w:val="0077113D"/>
    <w:rsid w:val="007723EF"/>
    <w:rsid w:val="0077646A"/>
    <w:rsid w:val="00777065"/>
    <w:rsid w:val="00780744"/>
    <w:rsid w:val="00782CF1"/>
    <w:rsid w:val="00783694"/>
    <w:rsid w:val="00785A1D"/>
    <w:rsid w:val="0079049A"/>
    <w:rsid w:val="00791030"/>
    <w:rsid w:val="00793C4D"/>
    <w:rsid w:val="00793E28"/>
    <w:rsid w:val="007950F0"/>
    <w:rsid w:val="0079617C"/>
    <w:rsid w:val="007A0049"/>
    <w:rsid w:val="007A0475"/>
    <w:rsid w:val="007B5C4B"/>
    <w:rsid w:val="007C36BA"/>
    <w:rsid w:val="007C39A3"/>
    <w:rsid w:val="007C4926"/>
    <w:rsid w:val="007C725B"/>
    <w:rsid w:val="007D2BD5"/>
    <w:rsid w:val="007D6BC1"/>
    <w:rsid w:val="007E0C07"/>
    <w:rsid w:val="007E4490"/>
    <w:rsid w:val="007F021D"/>
    <w:rsid w:val="007F78CF"/>
    <w:rsid w:val="0081317B"/>
    <w:rsid w:val="008133EB"/>
    <w:rsid w:val="00814E16"/>
    <w:rsid w:val="008168DC"/>
    <w:rsid w:val="0082061C"/>
    <w:rsid w:val="00823443"/>
    <w:rsid w:val="00836D40"/>
    <w:rsid w:val="00843D30"/>
    <w:rsid w:val="008455F7"/>
    <w:rsid w:val="0084620D"/>
    <w:rsid w:val="008470D9"/>
    <w:rsid w:val="0085010D"/>
    <w:rsid w:val="008527F2"/>
    <w:rsid w:val="008537B9"/>
    <w:rsid w:val="0085665D"/>
    <w:rsid w:val="00860665"/>
    <w:rsid w:val="008606F3"/>
    <w:rsid w:val="008609CC"/>
    <w:rsid w:val="00867F16"/>
    <w:rsid w:val="00872882"/>
    <w:rsid w:val="00872C6B"/>
    <w:rsid w:val="0088128C"/>
    <w:rsid w:val="00886CB1"/>
    <w:rsid w:val="00893A40"/>
    <w:rsid w:val="00894B65"/>
    <w:rsid w:val="0089676E"/>
    <w:rsid w:val="008972C2"/>
    <w:rsid w:val="00897497"/>
    <w:rsid w:val="008A2A57"/>
    <w:rsid w:val="008A5ECD"/>
    <w:rsid w:val="008B1F01"/>
    <w:rsid w:val="008C1D6A"/>
    <w:rsid w:val="008C47B6"/>
    <w:rsid w:val="008C6207"/>
    <w:rsid w:val="008C7844"/>
    <w:rsid w:val="008D0E4F"/>
    <w:rsid w:val="008D12E4"/>
    <w:rsid w:val="008D2318"/>
    <w:rsid w:val="008D5C47"/>
    <w:rsid w:val="008D6DA7"/>
    <w:rsid w:val="008E092C"/>
    <w:rsid w:val="008E09FB"/>
    <w:rsid w:val="008E1893"/>
    <w:rsid w:val="008E218C"/>
    <w:rsid w:val="008E3F37"/>
    <w:rsid w:val="008E5362"/>
    <w:rsid w:val="008F2894"/>
    <w:rsid w:val="008F5F36"/>
    <w:rsid w:val="00900AB2"/>
    <w:rsid w:val="00904167"/>
    <w:rsid w:val="00905EB6"/>
    <w:rsid w:val="009066BF"/>
    <w:rsid w:val="00906A54"/>
    <w:rsid w:val="00910895"/>
    <w:rsid w:val="00912FA0"/>
    <w:rsid w:val="00913362"/>
    <w:rsid w:val="00914577"/>
    <w:rsid w:val="00915753"/>
    <w:rsid w:val="00916234"/>
    <w:rsid w:val="00920349"/>
    <w:rsid w:val="00921A29"/>
    <w:rsid w:val="00930E78"/>
    <w:rsid w:val="00932878"/>
    <w:rsid w:val="00934570"/>
    <w:rsid w:val="00942AB3"/>
    <w:rsid w:val="0094368A"/>
    <w:rsid w:val="009444A1"/>
    <w:rsid w:val="00945A8C"/>
    <w:rsid w:val="009554B2"/>
    <w:rsid w:val="009567B7"/>
    <w:rsid w:val="00961C8A"/>
    <w:rsid w:val="00961D1D"/>
    <w:rsid w:val="00963CCC"/>
    <w:rsid w:val="00964422"/>
    <w:rsid w:val="009672D9"/>
    <w:rsid w:val="00973C42"/>
    <w:rsid w:val="00977794"/>
    <w:rsid w:val="00980030"/>
    <w:rsid w:val="00985106"/>
    <w:rsid w:val="00985255"/>
    <w:rsid w:val="009909A5"/>
    <w:rsid w:val="0099172E"/>
    <w:rsid w:val="009966DC"/>
    <w:rsid w:val="009A366D"/>
    <w:rsid w:val="009A36A2"/>
    <w:rsid w:val="009B4185"/>
    <w:rsid w:val="009B4727"/>
    <w:rsid w:val="009C4153"/>
    <w:rsid w:val="009C43FF"/>
    <w:rsid w:val="009C5C38"/>
    <w:rsid w:val="009C6116"/>
    <w:rsid w:val="009C7262"/>
    <w:rsid w:val="009D32DB"/>
    <w:rsid w:val="009D5D18"/>
    <w:rsid w:val="009E419B"/>
    <w:rsid w:val="009E600B"/>
    <w:rsid w:val="009E7583"/>
    <w:rsid w:val="009F0F2F"/>
    <w:rsid w:val="009F1C7B"/>
    <w:rsid w:val="009F370A"/>
    <w:rsid w:val="009F3AA4"/>
    <w:rsid w:val="00A00A06"/>
    <w:rsid w:val="00A01633"/>
    <w:rsid w:val="00A0379A"/>
    <w:rsid w:val="00A04C50"/>
    <w:rsid w:val="00A04EB0"/>
    <w:rsid w:val="00A05179"/>
    <w:rsid w:val="00A07C55"/>
    <w:rsid w:val="00A15C7D"/>
    <w:rsid w:val="00A16D49"/>
    <w:rsid w:val="00A24E00"/>
    <w:rsid w:val="00A30710"/>
    <w:rsid w:val="00A31893"/>
    <w:rsid w:val="00A325AF"/>
    <w:rsid w:val="00A335CE"/>
    <w:rsid w:val="00A34535"/>
    <w:rsid w:val="00A41E4E"/>
    <w:rsid w:val="00A460DE"/>
    <w:rsid w:val="00A50CDF"/>
    <w:rsid w:val="00A64037"/>
    <w:rsid w:val="00A6532B"/>
    <w:rsid w:val="00A72D19"/>
    <w:rsid w:val="00A72D60"/>
    <w:rsid w:val="00A75168"/>
    <w:rsid w:val="00AA5CF8"/>
    <w:rsid w:val="00AA7E8E"/>
    <w:rsid w:val="00AA7F11"/>
    <w:rsid w:val="00AB0AFA"/>
    <w:rsid w:val="00AB1946"/>
    <w:rsid w:val="00AB2C09"/>
    <w:rsid w:val="00AB3303"/>
    <w:rsid w:val="00AB3B84"/>
    <w:rsid w:val="00AB3D0D"/>
    <w:rsid w:val="00AB4F74"/>
    <w:rsid w:val="00AB5B42"/>
    <w:rsid w:val="00AC2DCB"/>
    <w:rsid w:val="00AC338C"/>
    <w:rsid w:val="00AD3A0B"/>
    <w:rsid w:val="00AD7677"/>
    <w:rsid w:val="00AE0FD1"/>
    <w:rsid w:val="00AE1F41"/>
    <w:rsid w:val="00AE7877"/>
    <w:rsid w:val="00AF2B27"/>
    <w:rsid w:val="00AF79BB"/>
    <w:rsid w:val="00B03F8E"/>
    <w:rsid w:val="00B05F74"/>
    <w:rsid w:val="00B06DE7"/>
    <w:rsid w:val="00B10E8B"/>
    <w:rsid w:val="00B12A81"/>
    <w:rsid w:val="00B14F92"/>
    <w:rsid w:val="00B26781"/>
    <w:rsid w:val="00B3731F"/>
    <w:rsid w:val="00B4418E"/>
    <w:rsid w:val="00B54EA6"/>
    <w:rsid w:val="00B63BAC"/>
    <w:rsid w:val="00B651B6"/>
    <w:rsid w:val="00B67B97"/>
    <w:rsid w:val="00B72053"/>
    <w:rsid w:val="00B766A7"/>
    <w:rsid w:val="00B82816"/>
    <w:rsid w:val="00B82A29"/>
    <w:rsid w:val="00B83270"/>
    <w:rsid w:val="00B8335C"/>
    <w:rsid w:val="00B836DB"/>
    <w:rsid w:val="00B84764"/>
    <w:rsid w:val="00B86453"/>
    <w:rsid w:val="00B9081E"/>
    <w:rsid w:val="00B94D98"/>
    <w:rsid w:val="00BB35C7"/>
    <w:rsid w:val="00BB57B0"/>
    <w:rsid w:val="00BB5A94"/>
    <w:rsid w:val="00BB7CA5"/>
    <w:rsid w:val="00BC2C99"/>
    <w:rsid w:val="00BC5DA0"/>
    <w:rsid w:val="00BD0EC5"/>
    <w:rsid w:val="00BD5C95"/>
    <w:rsid w:val="00BE0060"/>
    <w:rsid w:val="00BE22F4"/>
    <w:rsid w:val="00BE45FF"/>
    <w:rsid w:val="00BE6A86"/>
    <w:rsid w:val="00BF03A5"/>
    <w:rsid w:val="00BF2472"/>
    <w:rsid w:val="00C01C9E"/>
    <w:rsid w:val="00C035A2"/>
    <w:rsid w:val="00C1054B"/>
    <w:rsid w:val="00C14F63"/>
    <w:rsid w:val="00C17D25"/>
    <w:rsid w:val="00C20F57"/>
    <w:rsid w:val="00C33783"/>
    <w:rsid w:val="00C35670"/>
    <w:rsid w:val="00C35F71"/>
    <w:rsid w:val="00C37B8C"/>
    <w:rsid w:val="00C37BFE"/>
    <w:rsid w:val="00C433C5"/>
    <w:rsid w:val="00C47E72"/>
    <w:rsid w:val="00C5578E"/>
    <w:rsid w:val="00C56180"/>
    <w:rsid w:val="00C64093"/>
    <w:rsid w:val="00C65DD5"/>
    <w:rsid w:val="00C66D76"/>
    <w:rsid w:val="00C75F6E"/>
    <w:rsid w:val="00C76734"/>
    <w:rsid w:val="00C778DA"/>
    <w:rsid w:val="00C82313"/>
    <w:rsid w:val="00C8512C"/>
    <w:rsid w:val="00C86916"/>
    <w:rsid w:val="00C90BCE"/>
    <w:rsid w:val="00C93AC1"/>
    <w:rsid w:val="00C93FD5"/>
    <w:rsid w:val="00CA1120"/>
    <w:rsid w:val="00CA142B"/>
    <w:rsid w:val="00CA4A18"/>
    <w:rsid w:val="00CB76BE"/>
    <w:rsid w:val="00CC0836"/>
    <w:rsid w:val="00CC13DE"/>
    <w:rsid w:val="00CC1C59"/>
    <w:rsid w:val="00CC2CE5"/>
    <w:rsid w:val="00CC5C88"/>
    <w:rsid w:val="00CC78E0"/>
    <w:rsid w:val="00CD12DC"/>
    <w:rsid w:val="00CD1C8D"/>
    <w:rsid w:val="00CD5CDA"/>
    <w:rsid w:val="00CD7681"/>
    <w:rsid w:val="00CE031D"/>
    <w:rsid w:val="00CE3652"/>
    <w:rsid w:val="00CF0D4D"/>
    <w:rsid w:val="00CF153C"/>
    <w:rsid w:val="00CF4E2A"/>
    <w:rsid w:val="00CF7373"/>
    <w:rsid w:val="00CF795D"/>
    <w:rsid w:val="00D022F0"/>
    <w:rsid w:val="00D04DE1"/>
    <w:rsid w:val="00D052B2"/>
    <w:rsid w:val="00D0641C"/>
    <w:rsid w:val="00D10E35"/>
    <w:rsid w:val="00D15920"/>
    <w:rsid w:val="00D16452"/>
    <w:rsid w:val="00D16484"/>
    <w:rsid w:val="00D1755A"/>
    <w:rsid w:val="00D21602"/>
    <w:rsid w:val="00D21AE8"/>
    <w:rsid w:val="00D22A4A"/>
    <w:rsid w:val="00D22EFC"/>
    <w:rsid w:val="00D23FDA"/>
    <w:rsid w:val="00D27AD2"/>
    <w:rsid w:val="00D3093B"/>
    <w:rsid w:val="00D3286E"/>
    <w:rsid w:val="00D335D7"/>
    <w:rsid w:val="00D34A2B"/>
    <w:rsid w:val="00D35D80"/>
    <w:rsid w:val="00D376CB"/>
    <w:rsid w:val="00D42FBC"/>
    <w:rsid w:val="00D4405A"/>
    <w:rsid w:val="00D44106"/>
    <w:rsid w:val="00D5031B"/>
    <w:rsid w:val="00D55B59"/>
    <w:rsid w:val="00D606CA"/>
    <w:rsid w:val="00D61B0F"/>
    <w:rsid w:val="00D63583"/>
    <w:rsid w:val="00D6380E"/>
    <w:rsid w:val="00D65A8B"/>
    <w:rsid w:val="00D800B1"/>
    <w:rsid w:val="00D81026"/>
    <w:rsid w:val="00D81220"/>
    <w:rsid w:val="00D84FBC"/>
    <w:rsid w:val="00D85BD0"/>
    <w:rsid w:val="00D87592"/>
    <w:rsid w:val="00D90D34"/>
    <w:rsid w:val="00D9109B"/>
    <w:rsid w:val="00D9529A"/>
    <w:rsid w:val="00D96B1A"/>
    <w:rsid w:val="00DA0AD9"/>
    <w:rsid w:val="00DA18B2"/>
    <w:rsid w:val="00DA3B56"/>
    <w:rsid w:val="00DA4097"/>
    <w:rsid w:val="00DA53D0"/>
    <w:rsid w:val="00DB2C97"/>
    <w:rsid w:val="00DB46A2"/>
    <w:rsid w:val="00DB4F97"/>
    <w:rsid w:val="00DB5263"/>
    <w:rsid w:val="00DB6014"/>
    <w:rsid w:val="00DB6819"/>
    <w:rsid w:val="00DB7662"/>
    <w:rsid w:val="00DC18FE"/>
    <w:rsid w:val="00DC1CED"/>
    <w:rsid w:val="00DC5C67"/>
    <w:rsid w:val="00DD6F6A"/>
    <w:rsid w:val="00DD7102"/>
    <w:rsid w:val="00DD7D7B"/>
    <w:rsid w:val="00DE3147"/>
    <w:rsid w:val="00DE3D3B"/>
    <w:rsid w:val="00DE6858"/>
    <w:rsid w:val="00DF1957"/>
    <w:rsid w:val="00DF1E1A"/>
    <w:rsid w:val="00DF5F0C"/>
    <w:rsid w:val="00E002D1"/>
    <w:rsid w:val="00E00775"/>
    <w:rsid w:val="00E00EDC"/>
    <w:rsid w:val="00E0473F"/>
    <w:rsid w:val="00E12055"/>
    <w:rsid w:val="00E16BB5"/>
    <w:rsid w:val="00E1762C"/>
    <w:rsid w:val="00E20101"/>
    <w:rsid w:val="00E24F4A"/>
    <w:rsid w:val="00E434A3"/>
    <w:rsid w:val="00E45E4F"/>
    <w:rsid w:val="00E469C6"/>
    <w:rsid w:val="00E4728D"/>
    <w:rsid w:val="00E50E4A"/>
    <w:rsid w:val="00E53AD5"/>
    <w:rsid w:val="00E54CFC"/>
    <w:rsid w:val="00E5516A"/>
    <w:rsid w:val="00E55B15"/>
    <w:rsid w:val="00E62673"/>
    <w:rsid w:val="00E62DEA"/>
    <w:rsid w:val="00E635F6"/>
    <w:rsid w:val="00E657F1"/>
    <w:rsid w:val="00E66095"/>
    <w:rsid w:val="00E67F8B"/>
    <w:rsid w:val="00E72170"/>
    <w:rsid w:val="00E739A4"/>
    <w:rsid w:val="00E73FB0"/>
    <w:rsid w:val="00E749BD"/>
    <w:rsid w:val="00E77A26"/>
    <w:rsid w:val="00E80A68"/>
    <w:rsid w:val="00E86966"/>
    <w:rsid w:val="00E90953"/>
    <w:rsid w:val="00E92616"/>
    <w:rsid w:val="00EA1725"/>
    <w:rsid w:val="00EA6141"/>
    <w:rsid w:val="00EA78E1"/>
    <w:rsid w:val="00EA7CA9"/>
    <w:rsid w:val="00EA7FE2"/>
    <w:rsid w:val="00EB3E5F"/>
    <w:rsid w:val="00EC1533"/>
    <w:rsid w:val="00EC3932"/>
    <w:rsid w:val="00EC603C"/>
    <w:rsid w:val="00EC756B"/>
    <w:rsid w:val="00ED003D"/>
    <w:rsid w:val="00ED1D48"/>
    <w:rsid w:val="00ED28E1"/>
    <w:rsid w:val="00ED54D4"/>
    <w:rsid w:val="00EE5743"/>
    <w:rsid w:val="00EE5F95"/>
    <w:rsid w:val="00EE6462"/>
    <w:rsid w:val="00EE7463"/>
    <w:rsid w:val="00EF27C2"/>
    <w:rsid w:val="00EF2E93"/>
    <w:rsid w:val="00F019D5"/>
    <w:rsid w:val="00F04528"/>
    <w:rsid w:val="00F10841"/>
    <w:rsid w:val="00F203C9"/>
    <w:rsid w:val="00F254B4"/>
    <w:rsid w:val="00F259E2"/>
    <w:rsid w:val="00F262CE"/>
    <w:rsid w:val="00F34D0B"/>
    <w:rsid w:val="00F36367"/>
    <w:rsid w:val="00F415EC"/>
    <w:rsid w:val="00F438EE"/>
    <w:rsid w:val="00F44365"/>
    <w:rsid w:val="00F444D1"/>
    <w:rsid w:val="00F44931"/>
    <w:rsid w:val="00F46333"/>
    <w:rsid w:val="00F46AB3"/>
    <w:rsid w:val="00F50C93"/>
    <w:rsid w:val="00F56E7B"/>
    <w:rsid w:val="00F65479"/>
    <w:rsid w:val="00F660FA"/>
    <w:rsid w:val="00F6678E"/>
    <w:rsid w:val="00F72992"/>
    <w:rsid w:val="00F74601"/>
    <w:rsid w:val="00F74EFE"/>
    <w:rsid w:val="00F77D71"/>
    <w:rsid w:val="00F81A51"/>
    <w:rsid w:val="00F824D8"/>
    <w:rsid w:val="00F85F9D"/>
    <w:rsid w:val="00F875FC"/>
    <w:rsid w:val="00F94178"/>
    <w:rsid w:val="00F971DF"/>
    <w:rsid w:val="00FA22AD"/>
    <w:rsid w:val="00FA2CE1"/>
    <w:rsid w:val="00FA433E"/>
    <w:rsid w:val="00FA5360"/>
    <w:rsid w:val="00FA6A59"/>
    <w:rsid w:val="00FA797D"/>
    <w:rsid w:val="00FB7EEA"/>
    <w:rsid w:val="00FC1AFE"/>
    <w:rsid w:val="00FC29B0"/>
    <w:rsid w:val="00FC47E1"/>
    <w:rsid w:val="00FC6ACF"/>
    <w:rsid w:val="00FC7284"/>
    <w:rsid w:val="00FD004B"/>
    <w:rsid w:val="00FD0175"/>
    <w:rsid w:val="00FD0987"/>
    <w:rsid w:val="00FD1420"/>
    <w:rsid w:val="00FE0D41"/>
    <w:rsid w:val="00FE2981"/>
    <w:rsid w:val="00FE6CFA"/>
    <w:rsid w:val="00FE6FF5"/>
    <w:rsid w:val="00FE74A9"/>
    <w:rsid w:val="00FF01B8"/>
    <w:rsid w:val="00FF262E"/>
    <w:rsid w:val="00FF59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08144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D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22F4"/>
    <w:pPr>
      <w:ind w:left="720"/>
      <w:contextualSpacing/>
    </w:pPr>
  </w:style>
  <w:style w:type="paragraph" w:styleId="NormalWeb">
    <w:name w:val="Normal (Web)"/>
    <w:basedOn w:val="Normal"/>
    <w:unhideWhenUsed/>
    <w:rsid w:val="00BE00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6A752B"/>
    <w:pPr>
      <w:tabs>
        <w:tab w:val="center" w:pos="4513"/>
        <w:tab w:val="right" w:pos="9026"/>
      </w:tabs>
      <w:spacing w:after="0" w:line="240" w:lineRule="auto"/>
    </w:pPr>
  </w:style>
  <w:style w:type="character" w:customStyle="1" w:styleId="HeaderChar">
    <w:name w:val="Header Char"/>
    <w:basedOn w:val="DefaultParagraphFont"/>
    <w:link w:val="Header"/>
    <w:rsid w:val="006A752B"/>
  </w:style>
  <w:style w:type="paragraph" w:styleId="Footer">
    <w:name w:val="footer"/>
    <w:basedOn w:val="Normal"/>
    <w:link w:val="FooterChar"/>
    <w:unhideWhenUsed/>
    <w:rsid w:val="006A752B"/>
    <w:pPr>
      <w:tabs>
        <w:tab w:val="center" w:pos="4513"/>
        <w:tab w:val="right" w:pos="9026"/>
      </w:tabs>
      <w:spacing w:after="0" w:line="240" w:lineRule="auto"/>
    </w:pPr>
  </w:style>
  <w:style w:type="character" w:customStyle="1" w:styleId="FooterChar">
    <w:name w:val="Footer Char"/>
    <w:basedOn w:val="DefaultParagraphFont"/>
    <w:link w:val="Footer"/>
    <w:rsid w:val="006A752B"/>
  </w:style>
  <w:style w:type="paragraph" w:styleId="BalloonText">
    <w:name w:val="Balloon Text"/>
    <w:basedOn w:val="Normal"/>
    <w:link w:val="BalloonTextChar"/>
    <w:uiPriority w:val="99"/>
    <w:semiHidden/>
    <w:unhideWhenUsed/>
    <w:rsid w:val="00F449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9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7D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22F4"/>
    <w:pPr>
      <w:ind w:left="720"/>
      <w:contextualSpacing/>
    </w:pPr>
  </w:style>
  <w:style w:type="paragraph" w:styleId="NormalWeb">
    <w:name w:val="Normal (Web)"/>
    <w:basedOn w:val="Normal"/>
    <w:unhideWhenUsed/>
    <w:rsid w:val="00BE006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6A752B"/>
    <w:pPr>
      <w:tabs>
        <w:tab w:val="center" w:pos="4513"/>
        <w:tab w:val="right" w:pos="9026"/>
      </w:tabs>
      <w:spacing w:after="0" w:line="240" w:lineRule="auto"/>
    </w:pPr>
  </w:style>
  <w:style w:type="character" w:customStyle="1" w:styleId="HeaderChar">
    <w:name w:val="Header Char"/>
    <w:basedOn w:val="DefaultParagraphFont"/>
    <w:link w:val="Header"/>
    <w:rsid w:val="006A752B"/>
  </w:style>
  <w:style w:type="paragraph" w:styleId="Footer">
    <w:name w:val="footer"/>
    <w:basedOn w:val="Normal"/>
    <w:link w:val="FooterChar"/>
    <w:unhideWhenUsed/>
    <w:rsid w:val="006A752B"/>
    <w:pPr>
      <w:tabs>
        <w:tab w:val="center" w:pos="4513"/>
        <w:tab w:val="right" w:pos="9026"/>
      </w:tabs>
      <w:spacing w:after="0" w:line="240" w:lineRule="auto"/>
    </w:pPr>
  </w:style>
  <w:style w:type="character" w:customStyle="1" w:styleId="FooterChar">
    <w:name w:val="Footer Char"/>
    <w:basedOn w:val="DefaultParagraphFont"/>
    <w:link w:val="Footer"/>
    <w:rsid w:val="006A752B"/>
  </w:style>
  <w:style w:type="paragraph" w:styleId="BalloonText">
    <w:name w:val="Balloon Text"/>
    <w:basedOn w:val="Normal"/>
    <w:link w:val="BalloonTextChar"/>
    <w:uiPriority w:val="99"/>
    <w:semiHidden/>
    <w:unhideWhenUsed/>
    <w:rsid w:val="00F449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9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749078">
      <w:bodyDiv w:val="1"/>
      <w:marLeft w:val="0"/>
      <w:marRight w:val="0"/>
      <w:marTop w:val="0"/>
      <w:marBottom w:val="0"/>
      <w:divBdr>
        <w:top w:val="none" w:sz="0" w:space="0" w:color="auto"/>
        <w:left w:val="none" w:sz="0" w:space="0" w:color="auto"/>
        <w:bottom w:val="none" w:sz="0" w:space="0" w:color="auto"/>
        <w:right w:val="none" w:sz="0" w:space="0" w:color="auto"/>
      </w:divBdr>
    </w:div>
    <w:div w:id="1401635381">
      <w:bodyDiv w:val="1"/>
      <w:marLeft w:val="0"/>
      <w:marRight w:val="0"/>
      <w:marTop w:val="0"/>
      <w:marBottom w:val="0"/>
      <w:divBdr>
        <w:top w:val="none" w:sz="0" w:space="0" w:color="auto"/>
        <w:left w:val="none" w:sz="0" w:space="0" w:color="auto"/>
        <w:bottom w:val="none" w:sz="0" w:space="0" w:color="auto"/>
        <w:right w:val="none" w:sz="0" w:space="0" w:color="auto"/>
      </w:divBdr>
    </w:div>
    <w:div w:id="188667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emf"/><Relationship Id="rId42" Type="http://schemas.openxmlformats.org/officeDocument/2006/relationships/image" Target="media/image32.emf"/><Relationship Id="rId47" Type="http://schemas.openxmlformats.org/officeDocument/2006/relationships/image" Target="media/image35.emf"/><Relationship Id="rId50" Type="http://schemas.openxmlformats.org/officeDocument/2006/relationships/image" Target="media/image37.png"/><Relationship Id="rId55" Type="http://schemas.openxmlformats.org/officeDocument/2006/relationships/image" Target="media/image42.emf"/><Relationship Id="rId63" Type="http://schemas.openxmlformats.org/officeDocument/2006/relationships/image" Target="media/image47.png"/><Relationship Id="rId68" Type="http://schemas.openxmlformats.org/officeDocument/2006/relationships/image" Target="media/image51.png"/><Relationship Id="rId76" Type="http://schemas.openxmlformats.org/officeDocument/2006/relationships/image" Target="media/image57.png"/><Relationship Id="rId7" Type="http://schemas.openxmlformats.org/officeDocument/2006/relationships/footnotes" Target="footnotes.xml"/><Relationship Id="rId71"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emf"/><Relationship Id="rId53" Type="http://schemas.openxmlformats.org/officeDocument/2006/relationships/image" Target="media/image40.png"/><Relationship Id="rId58" Type="http://schemas.openxmlformats.org/officeDocument/2006/relationships/image" Target="media/image44.emf"/><Relationship Id="rId66" Type="http://schemas.openxmlformats.org/officeDocument/2006/relationships/image" Target="media/image50.png"/><Relationship Id="rId74" Type="http://schemas.openxmlformats.org/officeDocument/2006/relationships/image" Target="media/image55.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8.bin"/><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5.emf"/><Relationship Id="rId65" Type="http://schemas.openxmlformats.org/officeDocument/2006/relationships/image" Target="media/image49.png"/><Relationship Id="rId73" Type="http://schemas.openxmlformats.org/officeDocument/2006/relationships/image" Target="media/image54.png"/><Relationship Id="rId78" Type="http://schemas.openxmlformats.org/officeDocument/2006/relationships/image" Target="media/image5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2.bin"/><Relationship Id="rId43" Type="http://schemas.openxmlformats.org/officeDocument/2006/relationships/oleObject" Target="embeddings/oleObject3.bin"/><Relationship Id="rId48" Type="http://schemas.openxmlformats.org/officeDocument/2006/relationships/oleObject" Target="embeddings/oleObject5.bin"/><Relationship Id="rId56" Type="http://schemas.openxmlformats.org/officeDocument/2006/relationships/oleObject" Target="embeddings/oleObject6.bin"/><Relationship Id="rId64" Type="http://schemas.openxmlformats.org/officeDocument/2006/relationships/image" Target="media/image48.png"/><Relationship Id="rId69" Type="http://schemas.openxmlformats.org/officeDocument/2006/relationships/oleObject" Target="embeddings/oleObject10.bin"/><Relationship Id="rId77" Type="http://schemas.openxmlformats.org/officeDocument/2006/relationships/oleObject" Target="embeddings/oleObject12.bin"/><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1.bin"/><Relationship Id="rId38" Type="http://schemas.openxmlformats.org/officeDocument/2006/relationships/image" Target="media/image28.png"/><Relationship Id="rId46" Type="http://schemas.openxmlformats.org/officeDocument/2006/relationships/oleObject" Target="embeddings/oleObject4.bin"/><Relationship Id="rId59" Type="http://schemas.openxmlformats.org/officeDocument/2006/relationships/oleObject" Target="embeddings/oleObject7.bin"/><Relationship Id="rId67" Type="http://schemas.openxmlformats.org/officeDocument/2006/relationships/oleObject" Target="embeddings/oleObject9.bin"/><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image" Target="media/image46.png"/><Relationship Id="rId70" Type="http://schemas.openxmlformats.org/officeDocument/2006/relationships/image" Target="media/image52.emf"/><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0EB76-591B-44AD-A37E-5DA8D6C05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22514</Words>
  <Characters>128330</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shushak</dc:creator>
  <cp:lastModifiedBy>DELL</cp:lastModifiedBy>
  <cp:revision>2</cp:revision>
  <dcterms:created xsi:type="dcterms:W3CDTF">2022-09-19T09:03:00Z</dcterms:created>
  <dcterms:modified xsi:type="dcterms:W3CDTF">2022-09-19T09:03:00Z</dcterms:modified>
</cp:coreProperties>
</file>