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5C5DE" w14:textId="77777777" w:rsidR="009300F3" w:rsidRPr="00AD7C3F" w:rsidRDefault="009300F3" w:rsidP="009300F3">
      <w:pPr>
        <w:rPr>
          <w:rFonts w:ascii="Times New Roman" w:hAnsi="Times New Roman" w:cs="Times New Roman"/>
          <w:b/>
          <w:color w:val="FF0000"/>
          <w:sz w:val="36"/>
          <w:szCs w:val="36"/>
          <w:u w:val="single"/>
          <w:lang w:val="mk-MK"/>
        </w:rPr>
      </w:pPr>
    </w:p>
    <w:p w14:paraId="7D44C4B0" w14:textId="77777777" w:rsidR="009300F3" w:rsidRPr="0079432A" w:rsidRDefault="009300F3" w:rsidP="009300F3">
      <w:pPr>
        <w:spacing w:after="0" w:line="360" w:lineRule="auto"/>
        <w:jc w:val="center"/>
        <w:rPr>
          <w:rFonts w:ascii="Times New Roman" w:hAnsi="Times New Roman" w:cs="Times New Roman"/>
          <w:b/>
          <w:sz w:val="32"/>
          <w:szCs w:val="32"/>
        </w:rPr>
      </w:pPr>
      <w:r w:rsidRPr="0079432A">
        <w:rPr>
          <w:rFonts w:ascii="Times New Roman" w:hAnsi="Times New Roman" w:cs="Times New Roman"/>
          <w:b/>
          <w:sz w:val="32"/>
          <w:szCs w:val="32"/>
        </w:rPr>
        <w:t>Универзитет "Св. Кирил и Методиј"</w:t>
      </w:r>
    </w:p>
    <w:p w14:paraId="523A9B7B" w14:textId="77777777" w:rsidR="009300F3" w:rsidRPr="000E4F17" w:rsidRDefault="009300F3" w:rsidP="009300F3">
      <w:pPr>
        <w:spacing w:after="0" w:line="360" w:lineRule="auto"/>
        <w:jc w:val="center"/>
        <w:rPr>
          <w:rFonts w:ascii="Times New Roman" w:hAnsi="Times New Roman" w:cs="Times New Roman"/>
          <w:b/>
          <w:sz w:val="32"/>
          <w:szCs w:val="32"/>
          <w:lang w:val="ru-RU"/>
        </w:rPr>
      </w:pPr>
      <w:r w:rsidRPr="000E4F17">
        <w:rPr>
          <w:rFonts w:ascii="Times New Roman" w:hAnsi="Times New Roman" w:cs="Times New Roman"/>
          <w:b/>
          <w:sz w:val="32"/>
          <w:szCs w:val="32"/>
          <w:lang w:val="ru-RU"/>
        </w:rPr>
        <w:t>Стоматолошки факултет Скопје</w:t>
      </w:r>
    </w:p>
    <w:p w14:paraId="2D6BAE27" w14:textId="77777777" w:rsidR="009300F3" w:rsidRPr="0079432A" w:rsidRDefault="009300F3" w:rsidP="009300F3">
      <w:pPr>
        <w:spacing w:after="0" w:line="360" w:lineRule="auto"/>
        <w:jc w:val="center"/>
        <w:rPr>
          <w:rFonts w:ascii="Times New Roman" w:hAnsi="Times New Roman" w:cs="Times New Roman"/>
          <w:sz w:val="28"/>
          <w:szCs w:val="28"/>
          <w:lang w:val="mk-MK"/>
        </w:rPr>
      </w:pPr>
      <w:r w:rsidRPr="000E4F17">
        <w:rPr>
          <w:rFonts w:ascii="Times New Roman" w:hAnsi="Times New Roman" w:cs="Times New Roman"/>
          <w:b/>
          <w:sz w:val="32"/>
          <w:szCs w:val="32"/>
          <w:lang w:val="ru-RU"/>
        </w:rPr>
        <w:t>Стручни студии за доктори по дентална медицина</w:t>
      </w:r>
    </w:p>
    <w:p w14:paraId="1704DA4C" w14:textId="77777777" w:rsidR="009300F3" w:rsidRPr="0079432A" w:rsidRDefault="009300F3" w:rsidP="009300F3">
      <w:pPr>
        <w:spacing w:after="0" w:line="360" w:lineRule="auto"/>
        <w:jc w:val="center"/>
        <w:rPr>
          <w:rFonts w:ascii="Times New Roman" w:hAnsi="Times New Roman" w:cs="Times New Roman"/>
          <w:sz w:val="28"/>
          <w:szCs w:val="28"/>
          <w:lang w:val="mk-MK"/>
        </w:rPr>
      </w:pPr>
    </w:p>
    <w:p w14:paraId="30375E11" w14:textId="77777777" w:rsidR="009300F3" w:rsidRPr="0079432A" w:rsidRDefault="009300F3" w:rsidP="009300F3">
      <w:pPr>
        <w:jc w:val="center"/>
        <w:rPr>
          <w:rFonts w:ascii="Times New Roman" w:hAnsi="Times New Roman" w:cs="Times New Roman"/>
          <w:b/>
          <w:sz w:val="28"/>
          <w:szCs w:val="28"/>
        </w:rPr>
      </w:pPr>
      <w:r w:rsidRPr="0079432A">
        <w:rPr>
          <w:rFonts w:ascii="Times New Roman" w:hAnsi="Times New Roman" w:cs="Times New Roman"/>
          <w:b/>
          <w:noProof/>
          <w:sz w:val="28"/>
          <w:szCs w:val="28"/>
        </w:rPr>
        <w:drawing>
          <wp:inline distT="0" distB="0" distL="0" distR="0" wp14:anchorId="7639FFDF" wp14:editId="2A1A07FF">
            <wp:extent cx="2622550" cy="1333943"/>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m fa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499" cy="1351720"/>
                    </a:xfrm>
                    <a:prstGeom prst="rect">
                      <a:avLst/>
                    </a:prstGeom>
                  </pic:spPr>
                </pic:pic>
              </a:graphicData>
            </a:graphic>
          </wp:inline>
        </w:drawing>
      </w:r>
    </w:p>
    <w:p w14:paraId="57207E74" w14:textId="77777777" w:rsidR="009300F3" w:rsidRPr="0079432A" w:rsidRDefault="009300F3" w:rsidP="009300F3">
      <w:pPr>
        <w:jc w:val="center"/>
        <w:rPr>
          <w:rFonts w:ascii="Times New Roman" w:hAnsi="Times New Roman" w:cs="Times New Roman"/>
          <w:b/>
          <w:sz w:val="28"/>
          <w:szCs w:val="28"/>
          <w:lang w:val="mk-MK"/>
        </w:rPr>
      </w:pPr>
    </w:p>
    <w:p w14:paraId="149FFE89" w14:textId="77777777" w:rsidR="009300F3" w:rsidRPr="0079432A" w:rsidRDefault="009300F3" w:rsidP="009300F3">
      <w:pPr>
        <w:jc w:val="center"/>
        <w:rPr>
          <w:rFonts w:ascii="Times New Roman" w:hAnsi="Times New Roman" w:cs="Times New Roman"/>
          <w:b/>
          <w:sz w:val="36"/>
          <w:szCs w:val="36"/>
        </w:rPr>
      </w:pPr>
    </w:p>
    <w:p w14:paraId="58F491CE" w14:textId="77777777" w:rsidR="009300F3" w:rsidRPr="000E4F17" w:rsidRDefault="009300F3" w:rsidP="009300F3">
      <w:pPr>
        <w:jc w:val="center"/>
        <w:rPr>
          <w:rFonts w:ascii="Times New Roman" w:hAnsi="Times New Roman" w:cs="Times New Roman"/>
          <w:b/>
          <w:sz w:val="36"/>
          <w:szCs w:val="36"/>
          <w:lang w:val="ru-RU"/>
        </w:rPr>
      </w:pPr>
      <w:r w:rsidRPr="0079432A">
        <w:rPr>
          <w:rFonts w:ascii="Times New Roman" w:hAnsi="Times New Roman" w:cs="Times New Roman"/>
          <w:b/>
          <w:sz w:val="36"/>
          <w:szCs w:val="36"/>
        </w:rPr>
        <w:t>Invisalign</w:t>
      </w:r>
      <w:r w:rsidRPr="000E4F17">
        <w:rPr>
          <w:rFonts w:ascii="Times New Roman" w:hAnsi="Times New Roman" w:cs="Times New Roman"/>
          <w:b/>
          <w:sz w:val="36"/>
          <w:szCs w:val="36"/>
          <w:lang w:val="ru-RU"/>
        </w:rPr>
        <w:t xml:space="preserve"> - современа тераписка опција во ортодонцијата</w:t>
      </w:r>
    </w:p>
    <w:p w14:paraId="398A62FA" w14:textId="77777777" w:rsidR="009300F3" w:rsidRPr="0079432A" w:rsidRDefault="009300F3" w:rsidP="009300F3">
      <w:pPr>
        <w:pStyle w:val="ListParagraph"/>
        <w:rPr>
          <w:rFonts w:ascii="Times New Roman" w:hAnsi="Times New Roman" w:cs="Times New Roman"/>
          <w:i/>
          <w:sz w:val="28"/>
          <w:szCs w:val="28"/>
          <w:lang w:val="mk-MK"/>
        </w:rPr>
      </w:pPr>
      <w:r w:rsidRPr="000E4F17">
        <w:rPr>
          <w:rFonts w:ascii="Times New Roman" w:hAnsi="Times New Roman" w:cs="Times New Roman"/>
          <w:i/>
          <w:sz w:val="28"/>
          <w:szCs w:val="28"/>
          <w:lang w:val="ru-RU"/>
        </w:rPr>
        <w:t xml:space="preserve">                                           </w:t>
      </w:r>
      <w:r>
        <w:rPr>
          <w:rFonts w:ascii="Times New Roman" w:hAnsi="Times New Roman" w:cs="Times New Roman"/>
          <w:i/>
          <w:sz w:val="28"/>
          <w:szCs w:val="28"/>
          <w:lang w:val="mk-MK"/>
        </w:rPr>
        <w:t>-</w:t>
      </w:r>
      <w:r w:rsidRPr="000E4F17">
        <w:rPr>
          <w:rFonts w:ascii="Times New Roman" w:hAnsi="Times New Roman" w:cs="Times New Roman"/>
          <w:i/>
          <w:sz w:val="28"/>
          <w:szCs w:val="28"/>
          <w:lang w:val="ru-RU"/>
        </w:rPr>
        <w:t xml:space="preserve">стручен труд </w:t>
      </w:r>
      <w:r w:rsidRPr="0079432A">
        <w:rPr>
          <w:rFonts w:ascii="Times New Roman" w:hAnsi="Times New Roman" w:cs="Times New Roman"/>
          <w:i/>
          <w:sz w:val="28"/>
          <w:szCs w:val="28"/>
          <w:lang w:val="mk-MK"/>
        </w:rPr>
        <w:t>-</w:t>
      </w:r>
    </w:p>
    <w:p w14:paraId="0D03F42E" w14:textId="77777777" w:rsidR="009300F3" w:rsidRPr="0079432A" w:rsidRDefault="009300F3" w:rsidP="009300F3">
      <w:pPr>
        <w:rPr>
          <w:rFonts w:ascii="Times New Roman" w:hAnsi="Times New Roman" w:cs="Times New Roman"/>
          <w:b/>
          <w:lang w:val="mk-MK"/>
        </w:rPr>
      </w:pPr>
    </w:p>
    <w:p w14:paraId="6BBB36A4" w14:textId="77777777" w:rsidR="009300F3" w:rsidRDefault="009300F3" w:rsidP="009300F3">
      <w:pPr>
        <w:rPr>
          <w:rFonts w:ascii="Times New Roman" w:hAnsi="Times New Roman" w:cs="Times New Roman"/>
          <w:b/>
          <w:lang w:val="mk-MK"/>
        </w:rPr>
      </w:pPr>
    </w:p>
    <w:p w14:paraId="082C18AF" w14:textId="77777777" w:rsidR="009300F3" w:rsidRPr="0079432A" w:rsidRDefault="009300F3" w:rsidP="009300F3">
      <w:pPr>
        <w:rPr>
          <w:rFonts w:ascii="Times New Roman" w:hAnsi="Times New Roman" w:cs="Times New Roman"/>
          <w:b/>
          <w:lang w:val="mk-MK"/>
        </w:rPr>
      </w:pPr>
    </w:p>
    <w:p w14:paraId="1EBBA2A8" w14:textId="77777777" w:rsidR="009300F3" w:rsidRPr="000E4F17" w:rsidRDefault="009300F3" w:rsidP="009300F3">
      <w:pPr>
        <w:rPr>
          <w:rFonts w:ascii="Times New Roman" w:hAnsi="Times New Roman" w:cs="Times New Roman"/>
          <w:i/>
          <w:sz w:val="24"/>
          <w:szCs w:val="24"/>
          <w:lang w:val="ru-RU"/>
        </w:rPr>
      </w:pPr>
      <w:r w:rsidRPr="000E4F17">
        <w:rPr>
          <w:rFonts w:ascii="Times New Roman" w:hAnsi="Times New Roman" w:cs="Times New Roman"/>
          <w:i/>
          <w:sz w:val="24"/>
          <w:szCs w:val="24"/>
          <w:lang w:val="ru-RU"/>
        </w:rPr>
        <w:t xml:space="preserve">Кандидат:                                                                  </w:t>
      </w:r>
      <w:r w:rsidRPr="0079432A">
        <w:rPr>
          <w:rFonts w:ascii="Times New Roman" w:hAnsi="Times New Roman" w:cs="Times New Roman"/>
          <w:i/>
          <w:sz w:val="24"/>
          <w:szCs w:val="24"/>
          <w:lang w:val="mk-MK"/>
        </w:rPr>
        <w:t xml:space="preserve">   </w:t>
      </w:r>
      <w:r w:rsidRPr="000E4F17">
        <w:rPr>
          <w:rFonts w:ascii="Times New Roman" w:hAnsi="Times New Roman" w:cs="Times New Roman"/>
          <w:i/>
          <w:sz w:val="24"/>
          <w:szCs w:val="24"/>
          <w:lang w:val="ru-RU"/>
        </w:rPr>
        <w:t xml:space="preserve">  Ментор:</w:t>
      </w:r>
    </w:p>
    <w:p w14:paraId="1F5BB989" w14:textId="77777777" w:rsidR="009300F3" w:rsidRPr="000E4F17" w:rsidRDefault="009300F3" w:rsidP="009300F3">
      <w:pPr>
        <w:rPr>
          <w:rFonts w:ascii="Times New Roman" w:hAnsi="Times New Roman" w:cs="Times New Roman"/>
          <w:b/>
          <w:sz w:val="28"/>
          <w:szCs w:val="28"/>
          <w:lang w:val="ru-RU"/>
        </w:rPr>
      </w:pPr>
      <w:r w:rsidRPr="000E4F17">
        <w:rPr>
          <w:rFonts w:ascii="Times New Roman" w:hAnsi="Times New Roman" w:cs="Times New Roman"/>
          <w:b/>
          <w:sz w:val="28"/>
          <w:szCs w:val="28"/>
          <w:lang w:val="ru-RU"/>
        </w:rPr>
        <w:t xml:space="preserve">Д-р </w:t>
      </w:r>
      <w:r w:rsidRPr="0079432A">
        <w:rPr>
          <w:rFonts w:ascii="Times New Roman" w:hAnsi="Times New Roman" w:cs="Times New Roman"/>
          <w:b/>
          <w:sz w:val="28"/>
          <w:szCs w:val="28"/>
          <w:lang w:val="mk-MK"/>
        </w:rPr>
        <w:t>Матеа Џипунова</w:t>
      </w:r>
      <w:r w:rsidRPr="000E4F17">
        <w:rPr>
          <w:rFonts w:ascii="Times New Roman" w:hAnsi="Times New Roman" w:cs="Times New Roman"/>
          <w:b/>
          <w:sz w:val="28"/>
          <w:szCs w:val="28"/>
          <w:lang w:val="ru-RU"/>
        </w:rPr>
        <w:t xml:space="preserve">                            </w:t>
      </w:r>
      <w:r w:rsidRPr="0079432A">
        <w:rPr>
          <w:rFonts w:ascii="Times New Roman" w:hAnsi="Times New Roman" w:cs="Times New Roman"/>
          <w:b/>
          <w:sz w:val="28"/>
          <w:szCs w:val="28"/>
          <w:lang w:val="mk-MK"/>
        </w:rPr>
        <w:t xml:space="preserve"> </w:t>
      </w:r>
      <w:r w:rsidRPr="000E4F17">
        <w:rPr>
          <w:rFonts w:ascii="Times New Roman" w:hAnsi="Times New Roman" w:cs="Times New Roman"/>
          <w:b/>
          <w:sz w:val="28"/>
          <w:szCs w:val="28"/>
          <w:lang w:val="ru-RU"/>
        </w:rPr>
        <w:t xml:space="preserve">Проф Д-р </w:t>
      </w:r>
      <w:r w:rsidRPr="0079432A">
        <w:rPr>
          <w:rFonts w:ascii="Times New Roman" w:hAnsi="Times New Roman" w:cs="Times New Roman"/>
          <w:b/>
          <w:sz w:val="28"/>
          <w:szCs w:val="28"/>
          <w:lang w:val="mk-MK"/>
        </w:rPr>
        <w:t>Наташа</w:t>
      </w:r>
      <w:r>
        <w:rPr>
          <w:rFonts w:ascii="Times New Roman" w:hAnsi="Times New Roman" w:cs="Times New Roman"/>
          <w:b/>
          <w:sz w:val="28"/>
          <w:szCs w:val="28"/>
          <w:lang w:val="mk-MK"/>
        </w:rPr>
        <w:t xml:space="preserve"> </w:t>
      </w:r>
      <w:r w:rsidRPr="0079432A">
        <w:rPr>
          <w:rFonts w:ascii="Times New Roman" w:hAnsi="Times New Roman" w:cs="Times New Roman"/>
          <w:b/>
          <w:sz w:val="28"/>
          <w:szCs w:val="28"/>
          <w:lang w:val="mk-MK"/>
        </w:rPr>
        <w:t>Тошеска</w:t>
      </w:r>
      <w:r>
        <w:rPr>
          <w:rFonts w:ascii="Times New Roman" w:hAnsi="Times New Roman" w:cs="Times New Roman"/>
          <w:b/>
          <w:sz w:val="28"/>
          <w:szCs w:val="28"/>
          <w:lang w:val="mk-MK"/>
        </w:rPr>
        <w:t>-</w:t>
      </w:r>
      <w:r w:rsidRPr="0079432A">
        <w:rPr>
          <w:rFonts w:ascii="Times New Roman" w:hAnsi="Times New Roman" w:cs="Times New Roman"/>
          <w:b/>
          <w:sz w:val="28"/>
          <w:szCs w:val="28"/>
          <w:lang w:val="mk-MK"/>
        </w:rPr>
        <w:t>Спасова</w:t>
      </w:r>
      <w:r w:rsidRPr="000E4F17">
        <w:rPr>
          <w:rFonts w:ascii="Times New Roman" w:hAnsi="Times New Roman" w:cs="Times New Roman"/>
          <w:b/>
          <w:sz w:val="28"/>
          <w:szCs w:val="28"/>
          <w:lang w:val="ru-RU"/>
        </w:rPr>
        <w:t xml:space="preserve"> </w:t>
      </w:r>
    </w:p>
    <w:p w14:paraId="1CE98095" w14:textId="77777777" w:rsidR="009300F3" w:rsidRPr="0079432A" w:rsidRDefault="009300F3" w:rsidP="009300F3">
      <w:pPr>
        <w:rPr>
          <w:rFonts w:ascii="Times New Roman" w:hAnsi="Times New Roman" w:cs="Times New Roman"/>
          <w:lang w:val="mk-MK"/>
        </w:rPr>
      </w:pPr>
      <w:r w:rsidRPr="0079432A">
        <w:rPr>
          <w:rFonts w:ascii="Times New Roman" w:hAnsi="Times New Roman" w:cs="Times New Roman"/>
          <w:lang w:val="mk-MK"/>
        </w:rPr>
        <w:t xml:space="preserve"> </w:t>
      </w:r>
    </w:p>
    <w:p w14:paraId="44F6965E" w14:textId="77777777" w:rsidR="009300F3" w:rsidRDefault="009300F3" w:rsidP="009300F3">
      <w:pPr>
        <w:rPr>
          <w:rFonts w:ascii="Times New Roman" w:hAnsi="Times New Roman" w:cs="Times New Roman"/>
          <w:sz w:val="24"/>
          <w:szCs w:val="24"/>
          <w:lang w:val="mk-MK"/>
        </w:rPr>
      </w:pPr>
    </w:p>
    <w:p w14:paraId="42F35D81" w14:textId="77777777" w:rsidR="009300F3" w:rsidRPr="00A701CD" w:rsidRDefault="009300F3" w:rsidP="009300F3">
      <w:pPr>
        <w:rPr>
          <w:rFonts w:ascii="Times New Roman" w:hAnsi="Times New Roman" w:cs="Times New Roman"/>
          <w:sz w:val="24"/>
          <w:szCs w:val="24"/>
          <w:lang w:val="mk-MK"/>
        </w:rPr>
      </w:pPr>
    </w:p>
    <w:p w14:paraId="0D56F109" w14:textId="77777777" w:rsidR="009300F3" w:rsidRDefault="009300F3" w:rsidP="009300F3">
      <w:pPr>
        <w:jc w:val="center"/>
        <w:rPr>
          <w:rFonts w:ascii="Times New Roman" w:hAnsi="Times New Roman" w:cs="Times New Roman"/>
          <w:sz w:val="24"/>
          <w:szCs w:val="24"/>
          <w:lang w:val="mk-MK"/>
        </w:rPr>
      </w:pPr>
      <w:r w:rsidRPr="0079432A">
        <w:rPr>
          <w:rFonts w:ascii="Times New Roman" w:hAnsi="Times New Roman" w:cs="Times New Roman"/>
          <w:sz w:val="24"/>
          <w:szCs w:val="24"/>
          <w:lang w:val="mk-MK"/>
        </w:rPr>
        <w:t>Скопје, 2022</w:t>
      </w:r>
    </w:p>
    <w:p w14:paraId="5B69B192" w14:textId="77777777" w:rsidR="009300F3" w:rsidRDefault="009300F3" w:rsidP="009300F3">
      <w:pPr>
        <w:jc w:val="center"/>
        <w:rPr>
          <w:rFonts w:ascii="Times New Roman" w:hAnsi="Times New Roman" w:cs="Times New Roman"/>
          <w:b/>
          <w:sz w:val="28"/>
          <w:szCs w:val="28"/>
          <w:lang w:val="mk-MK"/>
        </w:rPr>
      </w:pPr>
    </w:p>
    <w:p w14:paraId="00CE1CF0" w14:textId="77777777" w:rsidR="009300F3" w:rsidRPr="00EB3FFB" w:rsidRDefault="009300F3" w:rsidP="009300F3">
      <w:pPr>
        <w:jc w:val="center"/>
        <w:rPr>
          <w:rFonts w:ascii="Times New Roman" w:hAnsi="Times New Roman" w:cs="Times New Roman"/>
          <w:b/>
          <w:sz w:val="32"/>
          <w:szCs w:val="32"/>
        </w:rPr>
      </w:pPr>
      <w:r w:rsidRPr="00EB3FFB">
        <w:rPr>
          <w:rFonts w:ascii="Times New Roman" w:hAnsi="Times New Roman" w:cs="Times New Roman"/>
          <w:b/>
          <w:sz w:val="32"/>
          <w:szCs w:val="32"/>
        </w:rPr>
        <w:t>University “Ss. Cyril and Methodius” Skopje</w:t>
      </w:r>
    </w:p>
    <w:p w14:paraId="7E38D011" w14:textId="77777777" w:rsidR="009300F3" w:rsidRPr="00EB3FFB" w:rsidRDefault="009300F3" w:rsidP="009300F3">
      <w:pPr>
        <w:jc w:val="center"/>
        <w:rPr>
          <w:rFonts w:ascii="Times New Roman" w:hAnsi="Times New Roman" w:cs="Times New Roman"/>
          <w:b/>
          <w:sz w:val="32"/>
          <w:szCs w:val="32"/>
        </w:rPr>
      </w:pPr>
      <w:r w:rsidRPr="00EB3FFB">
        <w:rPr>
          <w:rFonts w:ascii="Times New Roman" w:hAnsi="Times New Roman" w:cs="Times New Roman"/>
          <w:b/>
          <w:sz w:val="32"/>
          <w:szCs w:val="32"/>
        </w:rPr>
        <w:t>Faculty of Dentistry</w:t>
      </w:r>
    </w:p>
    <w:p w14:paraId="649314CF" w14:textId="77777777" w:rsidR="009300F3" w:rsidRPr="00EB3FFB" w:rsidRDefault="009300F3" w:rsidP="009300F3">
      <w:pPr>
        <w:jc w:val="center"/>
        <w:rPr>
          <w:rStyle w:val="Strong"/>
          <w:rFonts w:ascii="Times New Roman" w:hAnsi="Times New Roman" w:cs="Times New Roman"/>
          <w:color w:val="333333"/>
          <w:sz w:val="32"/>
          <w:szCs w:val="32"/>
          <w:shd w:val="clear" w:color="auto" w:fill="FFFFFF"/>
          <w:lang w:val="mk-MK"/>
        </w:rPr>
      </w:pPr>
      <w:r w:rsidRPr="00EB3FFB">
        <w:rPr>
          <w:rStyle w:val="Strong"/>
          <w:rFonts w:ascii="Times New Roman" w:hAnsi="Times New Roman" w:cs="Times New Roman"/>
          <w:color w:val="333333"/>
          <w:sz w:val="32"/>
          <w:szCs w:val="32"/>
          <w:shd w:val="clear" w:color="auto" w:fill="FFFFFF"/>
        </w:rPr>
        <w:t>Dental medicine, Specialized professional studies of second cycle</w:t>
      </w:r>
    </w:p>
    <w:p w14:paraId="79923F82" w14:textId="77777777" w:rsidR="009300F3" w:rsidRPr="00A701CD" w:rsidRDefault="009300F3" w:rsidP="009300F3">
      <w:pPr>
        <w:jc w:val="center"/>
        <w:rPr>
          <w:lang w:val="mk-MK"/>
        </w:rPr>
      </w:pPr>
    </w:p>
    <w:p w14:paraId="7A9B5728" w14:textId="77777777" w:rsidR="009300F3" w:rsidRDefault="009300F3" w:rsidP="009300F3">
      <w:pPr>
        <w:jc w:val="center"/>
        <w:rPr>
          <w:rFonts w:ascii="Times New Roman" w:hAnsi="Times New Roman" w:cs="Times New Roman"/>
          <w:b/>
        </w:rPr>
      </w:pPr>
      <w:r w:rsidRPr="00913392">
        <w:rPr>
          <w:rFonts w:ascii="Times New Roman" w:hAnsi="Times New Roman" w:cs="Times New Roman"/>
          <w:b/>
          <w:noProof/>
        </w:rPr>
        <w:drawing>
          <wp:inline distT="0" distB="0" distL="0" distR="0" wp14:anchorId="43B19063" wp14:editId="0DFCFC23">
            <wp:extent cx="2622550" cy="1333943"/>
            <wp:effectExtent l="19050" t="0" r="0"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m fa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499" cy="1351720"/>
                    </a:xfrm>
                    <a:prstGeom prst="rect">
                      <a:avLst/>
                    </a:prstGeom>
                  </pic:spPr>
                </pic:pic>
              </a:graphicData>
            </a:graphic>
          </wp:inline>
        </w:drawing>
      </w:r>
    </w:p>
    <w:p w14:paraId="346BA054" w14:textId="77777777" w:rsidR="009300F3" w:rsidRDefault="009300F3" w:rsidP="009300F3">
      <w:pPr>
        <w:jc w:val="center"/>
        <w:rPr>
          <w:rFonts w:ascii="Times New Roman" w:hAnsi="Times New Roman" w:cs="Times New Roman"/>
          <w:b/>
        </w:rPr>
      </w:pPr>
    </w:p>
    <w:p w14:paraId="1FF287AA" w14:textId="77777777" w:rsidR="009300F3" w:rsidRPr="00EB3FFB" w:rsidRDefault="009300F3" w:rsidP="009300F3">
      <w:pPr>
        <w:rPr>
          <w:rFonts w:ascii="Times New Roman" w:hAnsi="Times New Roman" w:cs="Times New Roman"/>
          <w:b/>
          <w:lang w:val="mk-MK"/>
        </w:rPr>
      </w:pPr>
    </w:p>
    <w:p w14:paraId="364B53BC" w14:textId="77777777" w:rsidR="009300F3" w:rsidRDefault="009300F3" w:rsidP="009300F3">
      <w:pPr>
        <w:jc w:val="center"/>
        <w:rPr>
          <w:rFonts w:ascii="Times New Roman" w:hAnsi="Times New Roman" w:cs="Times New Roman"/>
          <w:b/>
          <w:sz w:val="36"/>
          <w:szCs w:val="36"/>
          <w:lang w:val="mk-MK"/>
        </w:rPr>
      </w:pPr>
      <w:r w:rsidRPr="0079432A">
        <w:rPr>
          <w:rFonts w:ascii="Times New Roman" w:hAnsi="Times New Roman" w:cs="Times New Roman"/>
          <w:b/>
          <w:sz w:val="36"/>
          <w:szCs w:val="36"/>
        </w:rPr>
        <w:t>Invisalign – contemporary orthodontic solution</w:t>
      </w:r>
    </w:p>
    <w:p w14:paraId="02D81803" w14:textId="77777777" w:rsidR="009300F3" w:rsidRPr="00EB3FFB" w:rsidRDefault="009300F3" w:rsidP="009300F3">
      <w:pPr>
        <w:jc w:val="center"/>
        <w:rPr>
          <w:rFonts w:ascii="Times New Roman" w:hAnsi="Times New Roman" w:cs="Times New Roman"/>
          <w:b/>
          <w:sz w:val="36"/>
          <w:szCs w:val="36"/>
          <w:lang w:val="mk-MK"/>
        </w:rPr>
      </w:pPr>
    </w:p>
    <w:p w14:paraId="371DCDDC" w14:textId="77777777" w:rsidR="009300F3" w:rsidRPr="0079432A" w:rsidRDefault="009300F3" w:rsidP="009300F3">
      <w:pPr>
        <w:pStyle w:val="ListParagraph"/>
        <w:numPr>
          <w:ilvl w:val="0"/>
          <w:numId w:val="1"/>
        </w:numPr>
        <w:jc w:val="center"/>
        <w:rPr>
          <w:rStyle w:val="Strong"/>
          <w:rFonts w:ascii="Times New Roman" w:hAnsi="Times New Roman" w:cs="Times New Roman"/>
          <w:bCs w:val="0"/>
          <w:i/>
          <w:sz w:val="28"/>
          <w:szCs w:val="28"/>
        </w:rPr>
      </w:pPr>
      <w:r w:rsidRPr="004430C3">
        <w:rPr>
          <w:rFonts w:ascii="Georgia" w:hAnsi="Georgia"/>
          <w:i/>
          <w:sz w:val="28"/>
          <w:szCs w:val="28"/>
        </w:rPr>
        <w:t xml:space="preserve">scientific </w:t>
      </w:r>
      <w:r>
        <w:rPr>
          <w:rFonts w:ascii="Georgia" w:hAnsi="Georgia"/>
          <w:i/>
          <w:sz w:val="28"/>
          <w:szCs w:val="28"/>
        </w:rPr>
        <w:t>research</w:t>
      </w:r>
      <w:r w:rsidRPr="004430C3">
        <w:rPr>
          <w:rFonts w:ascii="Georgia" w:hAnsi="Georgia"/>
          <w:i/>
          <w:sz w:val="28"/>
          <w:szCs w:val="28"/>
        </w:rPr>
        <w:t xml:space="preserve"> paper</w:t>
      </w:r>
      <w:r w:rsidRPr="0079432A">
        <w:rPr>
          <w:rStyle w:val="Strong"/>
          <w:rFonts w:ascii="Times New Roman" w:hAnsi="Times New Roman" w:cs="Times New Roman"/>
          <w:i/>
          <w:color w:val="333333"/>
          <w:sz w:val="28"/>
          <w:szCs w:val="28"/>
          <w:shd w:val="clear" w:color="auto" w:fill="FFFFFF"/>
        </w:rPr>
        <w:t xml:space="preserve"> –</w:t>
      </w:r>
    </w:p>
    <w:p w14:paraId="0D6F2F31" w14:textId="77777777" w:rsidR="009300F3" w:rsidRPr="00AD7C3F" w:rsidRDefault="009300F3" w:rsidP="009300F3">
      <w:pPr>
        <w:rPr>
          <w:rStyle w:val="Strong"/>
          <w:rFonts w:ascii="Times New Roman" w:hAnsi="Times New Roman" w:cs="Times New Roman"/>
          <w:bCs w:val="0"/>
          <w:i/>
          <w:sz w:val="28"/>
          <w:szCs w:val="28"/>
          <w:lang w:val="mk-MK"/>
        </w:rPr>
      </w:pPr>
    </w:p>
    <w:p w14:paraId="7D72331A" w14:textId="77777777" w:rsidR="009300F3" w:rsidRPr="0079432A" w:rsidRDefault="009300F3" w:rsidP="009300F3">
      <w:pPr>
        <w:jc w:val="center"/>
        <w:rPr>
          <w:rStyle w:val="Strong"/>
          <w:rFonts w:ascii="Times New Roman" w:hAnsi="Times New Roman" w:cs="Times New Roman"/>
          <w:bCs w:val="0"/>
          <w:i/>
          <w:sz w:val="28"/>
          <w:szCs w:val="28"/>
        </w:rPr>
      </w:pPr>
    </w:p>
    <w:p w14:paraId="211F7784" w14:textId="77777777" w:rsidR="009300F3" w:rsidRPr="0079432A" w:rsidRDefault="009300F3" w:rsidP="009300F3">
      <w:pPr>
        <w:rPr>
          <w:rFonts w:ascii="Times New Roman" w:hAnsi="Times New Roman" w:cs="Times New Roman"/>
          <w:b/>
          <w:i/>
          <w:sz w:val="24"/>
          <w:szCs w:val="24"/>
        </w:rPr>
      </w:pPr>
      <w:r w:rsidRPr="0079432A">
        <w:rPr>
          <w:rFonts w:ascii="Times New Roman" w:hAnsi="Times New Roman" w:cs="Times New Roman"/>
          <w:b/>
          <w:i/>
          <w:sz w:val="24"/>
          <w:szCs w:val="24"/>
        </w:rPr>
        <w:t xml:space="preserve">Candidate                           </w:t>
      </w:r>
      <w:r>
        <w:rPr>
          <w:rFonts w:ascii="Times New Roman" w:hAnsi="Times New Roman" w:cs="Times New Roman"/>
          <w:b/>
          <w:i/>
          <w:sz w:val="24"/>
          <w:szCs w:val="24"/>
        </w:rPr>
        <w:t xml:space="preserve">                                           </w:t>
      </w:r>
      <w:r w:rsidRPr="0079432A">
        <w:rPr>
          <w:rFonts w:ascii="Times New Roman" w:hAnsi="Times New Roman" w:cs="Times New Roman"/>
          <w:b/>
          <w:i/>
          <w:sz w:val="24"/>
          <w:szCs w:val="24"/>
        </w:rPr>
        <w:t xml:space="preserve">   Mentor</w:t>
      </w:r>
    </w:p>
    <w:p w14:paraId="4F38BB39" w14:textId="77777777" w:rsidR="009300F3" w:rsidRPr="0079432A" w:rsidRDefault="009300F3" w:rsidP="009300F3">
      <w:pPr>
        <w:rPr>
          <w:rFonts w:ascii="Times New Roman" w:hAnsi="Times New Roman" w:cs="Times New Roman"/>
          <w:b/>
          <w:sz w:val="28"/>
          <w:szCs w:val="28"/>
        </w:rPr>
      </w:pPr>
      <w:r w:rsidRPr="0079432A">
        <w:rPr>
          <w:rFonts w:ascii="Times New Roman" w:hAnsi="Times New Roman" w:cs="Times New Roman"/>
          <w:b/>
          <w:sz w:val="28"/>
          <w:szCs w:val="28"/>
        </w:rPr>
        <w:t xml:space="preserve">D-r Matea Dzipunova    </w:t>
      </w:r>
      <w:r>
        <w:rPr>
          <w:rFonts w:ascii="Times New Roman" w:hAnsi="Times New Roman" w:cs="Times New Roman"/>
          <w:b/>
          <w:sz w:val="28"/>
          <w:szCs w:val="28"/>
        </w:rPr>
        <w:t xml:space="preserve">                                 </w:t>
      </w:r>
      <w:r w:rsidRPr="0079432A">
        <w:rPr>
          <w:rFonts w:ascii="Times New Roman" w:hAnsi="Times New Roman" w:cs="Times New Roman"/>
          <w:b/>
          <w:sz w:val="28"/>
          <w:szCs w:val="28"/>
        </w:rPr>
        <w:t xml:space="preserve"> Pr</w:t>
      </w:r>
      <w:r>
        <w:rPr>
          <w:rFonts w:ascii="Times New Roman" w:hAnsi="Times New Roman" w:cs="Times New Roman"/>
          <w:b/>
          <w:sz w:val="28"/>
          <w:szCs w:val="28"/>
        </w:rPr>
        <w:t>of. d-r Natasa Toseska Spasova</w:t>
      </w:r>
    </w:p>
    <w:p w14:paraId="4E73635B" w14:textId="77777777" w:rsidR="009300F3" w:rsidRDefault="009300F3" w:rsidP="009300F3">
      <w:pPr>
        <w:rPr>
          <w:rFonts w:ascii="Times New Roman" w:hAnsi="Times New Roman" w:cs="Times New Roman"/>
          <w:b/>
          <w:lang w:val="mk-MK"/>
        </w:rPr>
      </w:pPr>
    </w:p>
    <w:p w14:paraId="3BB7783E" w14:textId="77777777" w:rsidR="009300F3" w:rsidRDefault="009300F3" w:rsidP="009300F3">
      <w:pPr>
        <w:rPr>
          <w:rFonts w:ascii="Times New Roman" w:hAnsi="Times New Roman" w:cs="Times New Roman"/>
          <w:b/>
          <w:lang w:val="mk-MK"/>
        </w:rPr>
      </w:pPr>
    </w:p>
    <w:p w14:paraId="088CC8BB" w14:textId="77777777" w:rsidR="009300F3" w:rsidRPr="00AD7C3F" w:rsidRDefault="009300F3" w:rsidP="009300F3">
      <w:pPr>
        <w:rPr>
          <w:rFonts w:ascii="Times New Roman" w:hAnsi="Times New Roman" w:cs="Times New Roman"/>
          <w:b/>
          <w:lang w:val="mk-MK"/>
        </w:rPr>
      </w:pPr>
    </w:p>
    <w:p w14:paraId="1BFD581F" w14:textId="77777777" w:rsidR="009300F3" w:rsidRPr="0079432A" w:rsidRDefault="009300F3" w:rsidP="009300F3">
      <w:pPr>
        <w:jc w:val="center"/>
        <w:rPr>
          <w:rFonts w:ascii="Times New Roman" w:hAnsi="Times New Roman" w:cs="Times New Roman"/>
          <w:sz w:val="24"/>
          <w:szCs w:val="24"/>
        </w:rPr>
      </w:pPr>
      <w:r w:rsidRPr="0079432A">
        <w:rPr>
          <w:rFonts w:ascii="Times New Roman" w:hAnsi="Times New Roman" w:cs="Times New Roman"/>
          <w:sz w:val="24"/>
          <w:szCs w:val="24"/>
        </w:rPr>
        <w:t>Skopje, 2022</w:t>
      </w:r>
    </w:p>
    <w:p w14:paraId="612A5ADA" w14:textId="77777777" w:rsidR="009300F3" w:rsidRDefault="009300F3" w:rsidP="009300F3">
      <w:pPr>
        <w:rPr>
          <w:rFonts w:ascii="Times New Roman" w:hAnsi="Times New Roman" w:cs="Times New Roman"/>
          <w:b/>
        </w:rPr>
      </w:pPr>
    </w:p>
    <w:p w14:paraId="30EC42E0" w14:textId="77777777" w:rsidR="009300F3" w:rsidRPr="006709DE" w:rsidRDefault="009300F3" w:rsidP="009300F3">
      <w:pPr>
        <w:spacing w:after="0" w:line="240" w:lineRule="atLeast"/>
        <w:jc w:val="both"/>
        <w:rPr>
          <w:rFonts w:ascii="Times New Roman" w:eastAsia="Times New Roman" w:hAnsi="Times New Roman" w:cs="Times New Roman"/>
          <w:b/>
          <w:sz w:val="28"/>
          <w:szCs w:val="28"/>
        </w:rPr>
      </w:pPr>
      <w:r w:rsidRPr="006709DE">
        <w:rPr>
          <w:rFonts w:ascii="Times New Roman" w:eastAsia="Times New Roman" w:hAnsi="Times New Roman" w:cs="Times New Roman"/>
          <w:b/>
          <w:sz w:val="28"/>
          <w:szCs w:val="28"/>
          <w:lang w:val="mk-MK"/>
        </w:rPr>
        <w:lastRenderedPageBreak/>
        <w:t>Содржина :</w:t>
      </w:r>
    </w:p>
    <w:p w14:paraId="72CE5181" w14:textId="77777777" w:rsidR="009300F3" w:rsidRPr="00B05CF8" w:rsidRDefault="009300F3" w:rsidP="009300F3">
      <w:pPr>
        <w:spacing w:after="0" w:line="240" w:lineRule="atLeast"/>
        <w:jc w:val="both"/>
        <w:rPr>
          <w:rFonts w:ascii="Times New Roman" w:eastAsia="Times New Roman" w:hAnsi="Times New Roman" w:cs="Times New Roman"/>
          <w:b/>
          <w:sz w:val="28"/>
          <w:szCs w:val="28"/>
        </w:rPr>
      </w:pPr>
    </w:p>
    <w:p w14:paraId="7019C2AA" w14:textId="77777777" w:rsidR="009300F3" w:rsidRPr="00B05CF8" w:rsidRDefault="009300F3" w:rsidP="009300F3">
      <w:pPr>
        <w:spacing w:after="0" w:line="240" w:lineRule="atLeast"/>
        <w:jc w:val="both"/>
        <w:rPr>
          <w:rFonts w:ascii="Times New Roman" w:eastAsia="Times New Roman" w:hAnsi="Times New Roman" w:cs="Times New Roman"/>
          <w:b/>
          <w:sz w:val="28"/>
          <w:szCs w:val="28"/>
          <w:lang w:val="mk-MK"/>
        </w:rPr>
      </w:pPr>
    </w:p>
    <w:p w14:paraId="274DD6E4" w14:textId="77777777" w:rsidR="009300F3" w:rsidRPr="00B05CF8" w:rsidRDefault="009300F3" w:rsidP="009300F3">
      <w:pPr>
        <w:pStyle w:val="ListParagraph"/>
        <w:spacing w:after="0" w:line="360" w:lineRule="auto"/>
        <w:jc w:val="both"/>
        <w:rPr>
          <w:rFonts w:ascii="Times New Roman" w:hAnsi="Times New Roman" w:cs="Times New Roman"/>
        </w:rPr>
      </w:pPr>
      <w:r w:rsidRPr="00B05CF8">
        <w:rPr>
          <w:rFonts w:ascii="Times New Roman" w:hAnsi="Times New Roman" w:cs="Times New Roman"/>
          <w:lang w:val="mk-MK"/>
        </w:rPr>
        <w:t>Кратка содржина</w:t>
      </w:r>
      <w:r>
        <w:rPr>
          <w:rFonts w:ascii="Times New Roman" w:hAnsi="Times New Roman" w:cs="Times New Roman"/>
          <w:lang w:val="mk-MK"/>
        </w:rPr>
        <w:t xml:space="preserve">.....................................................................................................................     </w:t>
      </w:r>
    </w:p>
    <w:p w14:paraId="7039A84A" w14:textId="77777777" w:rsidR="009300F3" w:rsidRPr="00B05CF8" w:rsidRDefault="009300F3" w:rsidP="009300F3">
      <w:pPr>
        <w:pStyle w:val="ListParagraph"/>
        <w:spacing w:after="0" w:line="360" w:lineRule="auto"/>
        <w:jc w:val="both"/>
        <w:rPr>
          <w:rFonts w:ascii="Times New Roman" w:hAnsi="Times New Roman" w:cs="Times New Roman"/>
          <w:lang w:val="mk-MK"/>
        </w:rPr>
      </w:pPr>
      <w:r w:rsidRPr="00B05CF8">
        <w:rPr>
          <w:rFonts w:ascii="Times New Roman" w:hAnsi="Times New Roman" w:cs="Times New Roman"/>
        </w:rPr>
        <w:t>Summary</w:t>
      </w:r>
      <w:r>
        <w:rPr>
          <w:rFonts w:ascii="Times New Roman" w:hAnsi="Times New Roman" w:cs="Times New Roman"/>
          <w:lang w:val="mk-MK"/>
        </w:rPr>
        <w:t xml:space="preserve">...................................................................................................................................     </w:t>
      </w:r>
    </w:p>
    <w:p w14:paraId="6EFA1950" w14:textId="77777777" w:rsidR="009300F3" w:rsidRPr="00B05CF8" w:rsidRDefault="009300F3" w:rsidP="009300F3">
      <w:pPr>
        <w:pStyle w:val="ListParagraph"/>
        <w:numPr>
          <w:ilvl w:val="0"/>
          <w:numId w:val="42"/>
        </w:numPr>
        <w:tabs>
          <w:tab w:val="right" w:pos="9356"/>
        </w:tabs>
        <w:spacing w:after="0" w:line="360" w:lineRule="auto"/>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Вовед</w:t>
      </w:r>
      <w:r>
        <w:rPr>
          <w:rFonts w:ascii="Times New Roman" w:eastAsia="Times New Roman" w:hAnsi="Times New Roman" w:cs="Times New Roman"/>
          <w:lang w:val="mk-MK"/>
        </w:rPr>
        <w:t>..........................................................................................................................</w:t>
      </w:r>
      <w:r>
        <w:rPr>
          <w:rFonts w:ascii="Times New Roman" w:eastAsia="Times New Roman" w:hAnsi="Times New Roman" w:cs="Times New Roman"/>
        </w:rPr>
        <w:t>......</w:t>
      </w:r>
      <w:r>
        <w:rPr>
          <w:rFonts w:ascii="Times New Roman" w:eastAsia="Times New Roman" w:hAnsi="Times New Roman" w:cs="Times New Roman"/>
          <w:lang w:val="mk-MK"/>
        </w:rPr>
        <w:t>.....</w:t>
      </w:r>
      <w:r>
        <w:rPr>
          <w:rFonts w:ascii="Times New Roman" w:eastAsia="Times New Roman" w:hAnsi="Times New Roman" w:cs="Times New Roman"/>
        </w:rPr>
        <w:t>....</w:t>
      </w:r>
      <w:r>
        <w:rPr>
          <w:rFonts w:ascii="Times New Roman" w:eastAsia="Times New Roman" w:hAnsi="Times New Roman" w:cs="Times New Roman"/>
        </w:rPr>
        <w:tab/>
        <w:t>1</w:t>
      </w:r>
      <w:r>
        <w:rPr>
          <w:rFonts w:ascii="Times New Roman" w:eastAsia="Times New Roman" w:hAnsi="Times New Roman" w:cs="Times New Roman"/>
          <w:lang w:val="mk-MK"/>
        </w:rPr>
        <w:t xml:space="preserve">  </w:t>
      </w:r>
    </w:p>
    <w:p w14:paraId="0BAA0AC7" w14:textId="77777777" w:rsidR="009300F3" w:rsidRPr="00B05CF8" w:rsidRDefault="009300F3" w:rsidP="009300F3">
      <w:pPr>
        <w:pStyle w:val="ListParagraph"/>
        <w:numPr>
          <w:ilvl w:val="0"/>
          <w:numId w:val="42"/>
        </w:numPr>
        <w:tabs>
          <w:tab w:val="right" w:pos="9356"/>
        </w:tabs>
        <w:spacing w:after="0" w:line="360" w:lineRule="auto"/>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Литературен преглед</w:t>
      </w:r>
      <w:r>
        <w:rPr>
          <w:rFonts w:ascii="Times New Roman" w:eastAsia="Times New Roman" w:hAnsi="Times New Roman" w:cs="Times New Roman"/>
          <w:lang w:val="mk-MK"/>
        </w:rPr>
        <w:t>....................................................................................................</w:t>
      </w:r>
      <w:r>
        <w:rPr>
          <w:rFonts w:ascii="Times New Roman" w:eastAsia="Times New Roman" w:hAnsi="Times New Roman" w:cs="Times New Roman"/>
        </w:rPr>
        <w:t>.....</w:t>
      </w:r>
      <w:r>
        <w:rPr>
          <w:rFonts w:ascii="Times New Roman" w:eastAsia="Times New Roman" w:hAnsi="Times New Roman" w:cs="Times New Roman"/>
          <w:lang w:val="mk-MK"/>
        </w:rPr>
        <w:t>....</w:t>
      </w:r>
      <w:r>
        <w:rPr>
          <w:rFonts w:ascii="Times New Roman" w:eastAsia="Times New Roman" w:hAnsi="Times New Roman" w:cs="Times New Roman"/>
        </w:rPr>
        <w:t>..</w:t>
      </w:r>
      <w:r>
        <w:rPr>
          <w:rFonts w:ascii="Times New Roman" w:eastAsia="Times New Roman" w:hAnsi="Times New Roman" w:cs="Times New Roman"/>
          <w:lang w:val="mk-MK"/>
        </w:rPr>
        <w:t xml:space="preserve"> </w:t>
      </w:r>
      <w:r>
        <w:rPr>
          <w:rFonts w:ascii="Times New Roman" w:eastAsia="Times New Roman" w:hAnsi="Times New Roman" w:cs="Times New Roman"/>
        </w:rPr>
        <w:t xml:space="preserve">  </w:t>
      </w:r>
      <w:r>
        <w:rPr>
          <w:rFonts w:ascii="Times New Roman" w:eastAsia="Times New Roman" w:hAnsi="Times New Roman" w:cs="Times New Roman"/>
        </w:rPr>
        <w:tab/>
        <w:t>3</w:t>
      </w:r>
      <w:r>
        <w:rPr>
          <w:rFonts w:ascii="Times New Roman" w:eastAsia="Times New Roman" w:hAnsi="Times New Roman" w:cs="Times New Roman"/>
          <w:lang w:val="mk-MK"/>
        </w:rPr>
        <w:t xml:space="preserve"> </w:t>
      </w:r>
    </w:p>
    <w:p w14:paraId="156C1963" w14:textId="77777777" w:rsidR="009300F3" w:rsidRPr="006D7897" w:rsidRDefault="009300F3" w:rsidP="009300F3">
      <w:pPr>
        <w:pStyle w:val="ListParagraph"/>
        <w:numPr>
          <w:ilvl w:val="0"/>
          <w:numId w:val="42"/>
        </w:numPr>
        <w:tabs>
          <w:tab w:val="right" w:pos="9356"/>
        </w:tabs>
        <w:spacing w:after="0" w:line="360" w:lineRule="auto"/>
        <w:jc w:val="both"/>
        <w:rPr>
          <w:rFonts w:ascii="Times New Roman" w:hAnsi="Times New Roman" w:cs="Times New Roman"/>
          <w:lang w:val="mk-MK"/>
        </w:rPr>
      </w:pPr>
      <w:r w:rsidRPr="006D7897">
        <w:rPr>
          <w:rFonts w:ascii="Times New Roman" w:hAnsi="Times New Roman" w:cs="Times New Roman"/>
        </w:rPr>
        <w:t>Цел на трудот</w:t>
      </w:r>
      <w:r>
        <w:rPr>
          <w:rFonts w:ascii="Times New Roman" w:hAnsi="Times New Roman" w:cs="Times New Roman"/>
          <w:lang w:val="mk-MK"/>
        </w:rPr>
        <w:t>....................................................................................................</w:t>
      </w:r>
      <w:r>
        <w:rPr>
          <w:rFonts w:ascii="Times New Roman" w:hAnsi="Times New Roman" w:cs="Times New Roman"/>
        </w:rPr>
        <w:t>.....</w:t>
      </w:r>
      <w:r>
        <w:rPr>
          <w:rFonts w:ascii="Times New Roman" w:hAnsi="Times New Roman" w:cs="Times New Roman"/>
          <w:lang w:val="mk-MK"/>
        </w:rPr>
        <w:t>..............</w:t>
      </w:r>
      <w:r>
        <w:rPr>
          <w:rFonts w:ascii="Times New Roman" w:hAnsi="Times New Roman" w:cs="Times New Roman"/>
        </w:rPr>
        <w:t>....</w:t>
      </w:r>
      <w:r>
        <w:rPr>
          <w:rFonts w:ascii="Times New Roman" w:hAnsi="Times New Roman" w:cs="Times New Roman"/>
          <w:lang w:val="mk-MK"/>
        </w:rPr>
        <w:t xml:space="preserve"> </w:t>
      </w:r>
      <w:r>
        <w:rPr>
          <w:rFonts w:ascii="Times New Roman" w:hAnsi="Times New Roman" w:cs="Times New Roman"/>
        </w:rPr>
        <w:t xml:space="preserve">  </w:t>
      </w:r>
      <w:r>
        <w:rPr>
          <w:rFonts w:ascii="Times New Roman" w:hAnsi="Times New Roman" w:cs="Times New Roman"/>
        </w:rPr>
        <w:tab/>
        <w:t>6</w:t>
      </w:r>
      <w:r>
        <w:rPr>
          <w:rFonts w:ascii="Times New Roman" w:hAnsi="Times New Roman" w:cs="Times New Roman"/>
          <w:lang w:val="mk-MK"/>
        </w:rPr>
        <w:t xml:space="preserve"> </w:t>
      </w:r>
    </w:p>
    <w:p w14:paraId="6F169B11" w14:textId="77777777" w:rsidR="009300F3" w:rsidRPr="00B05CF8" w:rsidRDefault="009300F3" w:rsidP="009300F3">
      <w:pPr>
        <w:pStyle w:val="ListParagraph"/>
        <w:numPr>
          <w:ilvl w:val="0"/>
          <w:numId w:val="42"/>
        </w:numPr>
        <w:tabs>
          <w:tab w:val="right" w:pos="9356"/>
        </w:tabs>
        <w:spacing w:after="0" w:line="360" w:lineRule="auto"/>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Материјал и метод</w:t>
      </w:r>
      <w:r>
        <w:rPr>
          <w:rFonts w:ascii="Times New Roman" w:eastAsia="Times New Roman" w:hAnsi="Times New Roman" w:cs="Times New Roman"/>
          <w:lang w:val="mk-MK"/>
        </w:rPr>
        <w:t>...............................................................................................</w:t>
      </w:r>
      <w:r>
        <w:rPr>
          <w:rFonts w:ascii="Times New Roman" w:eastAsia="Times New Roman" w:hAnsi="Times New Roman" w:cs="Times New Roman"/>
        </w:rPr>
        <w:t>.....</w:t>
      </w:r>
      <w:r>
        <w:rPr>
          <w:rFonts w:ascii="Times New Roman" w:eastAsia="Times New Roman" w:hAnsi="Times New Roman" w:cs="Times New Roman"/>
          <w:lang w:val="mk-MK"/>
        </w:rPr>
        <w:t>............</w:t>
      </w:r>
      <w:r>
        <w:rPr>
          <w:rFonts w:ascii="Times New Roman" w:eastAsia="Times New Roman" w:hAnsi="Times New Roman" w:cs="Times New Roman"/>
        </w:rPr>
        <w:t xml:space="preserve">... </w:t>
      </w:r>
      <w:r>
        <w:rPr>
          <w:rFonts w:ascii="Times New Roman" w:eastAsia="Times New Roman" w:hAnsi="Times New Roman" w:cs="Times New Roman"/>
          <w:lang w:val="mk-MK"/>
        </w:rPr>
        <w:t xml:space="preserve">  </w:t>
      </w:r>
      <w:r>
        <w:rPr>
          <w:rFonts w:ascii="Times New Roman" w:eastAsia="Times New Roman" w:hAnsi="Times New Roman" w:cs="Times New Roman"/>
        </w:rPr>
        <w:tab/>
        <w:t>7</w:t>
      </w:r>
    </w:p>
    <w:p w14:paraId="5147CC8B" w14:textId="77777777" w:rsidR="009300F3" w:rsidRPr="00B05CF8" w:rsidRDefault="009300F3" w:rsidP="009300F3">
      <w:pPr>
        <w:pStyle w:val="ListParagraph"/>
        <w:numPr>
          <w:ilvl w:val="0"/>
          <w:numId w:val="42"/>
        </w:numPr>
        <w:tabs>
          <w:tab w:val="right" w:pos="9356"/>
        </w:tabs>
        <w:spacing w:after="0" w:line="360" w:lineRule="auto"/>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Дискусија</w:t>
      </w:r>
      <w:r>
        <w:rPr>
          <w:rFonts w:ascii="Times New Roman" w:eastAsia="Times New Roman" w:hAnsi="Times New Roman" w:cs="Times New Roman"/>
          <w:lang w:val="mk-MK"/>
        </w:rPr>
        <w:t>..................................................................................................................</w:t>
      </w:r>
      <w:r>
        <w:rPr>
          <w:rFonts w:ascii="Times New Roman" w:eastAsia="Times New Roman" w:hAnsi="Times New Roman" w:cs="Times New Roman"/>
        </w:rPr>
        <w:t>.......</w:t>
      </w:r>
      <w:r>
        <w:rPr>
          <w:rFonts w:ascii="Times New Roman" w:eastAsia="Times New Roman" w:hAnsi="Times New Roman" w:cs="Times New Roman"/>
          <w:lang w:val="mk-MK"/>
        </w:rPr>
        <w:t>.......</w:t>
      </w:r>
      <w:r>
        <w:rPr>
          <w:rFonts w:ascii="Times New Roman" w:eastAsia="Times New Roman" w:hAnsi="Times New Roman" w:cs="Times New Roman"/>
        </w:rPr>
        <w:t>..</w:t>
      </w:r>
      <w:r>
        <w:rPr>
          <w:rFonts w:ascii="Times New Roman" w:eastAsia="Times New Roman" w:hAnsi="Times New Roman" w:cs="Times New Roman"/>
          <w:lang w:val="mk-MK"/>
        </w:rPr>
        <w:t xml:space="preserve">   </w:t>
      </w:r>
      <w:r>
        <w:rPr>
          <w:rFonts w:ascii="Times New Roman" w:eastAsia="Times New Roman" w:hAnsi="Times New Roman" w:cs="Times New Roman"/>
        </w:rPr>
        <w:tab/>
        <w:t>8</w:t>
      </w:r>
    </w:p>
    <w:p w14:paraId="4A7EC397" w14:textId="77777777" w:rsidR="009300F3" w:rsidRPr="00903CCB" w:rsidRDefault="009300F3" w:rsidP="009300F3">
      <w:pPr>
        <w:pStyle w:val="ListParagraph"/>
        <w:tabs>
          <w:tab w:val="right" w:pos="9356"/>
        </w:tabs>
        <w:spacing w:after="0" w:line="360" w:lineRule="auto"/>
        <w:jc w:val="both"/>
        <w:rPr>
          <w:rFonts w:ascii="Times New Roman" w:hAnsi="Times New Roman" w:cs="Times New Roman"/>
        </w:rPr>
      </w:pPr>
      <w:r>
        <w:rPr>
          <w:rFonts w:ascii="Times New Roman" w:hAnsi="Times New Roman" w:cs="Times New Roman"/>
        </w:rPr>
        <w:t>5</w:t>
      </w:r>
      <w:r>
        <w:rPr>
          <w:rFonts w:ascii="Times New Roman" w:hAnsi="Times New Roman" w:cs="Times New Roman"/>
          <w:lang w:val="mk-MK"/>
        </w:rPr>
        <w:t xml:space="preserve">.1  </w:t>
      </w:r>
      <w:r w:rsidRPr="00B05CF8">
        <w:rPr>
          <w:rFonts w:ascii="Times New Roman" w:hAnsi="Times New Roman" w:cs="Times New Roman"/>
          <w:lang w:val="mk-MK"/>
        </w:rPr>
        <w:t xml:space="preserve">Методи на производство </w:t>
      </w:r>
      <w:r>
        <w:rPr>
          <w:rFonts w:ascii="Times New Roman" w:hAnsi="Times New Roman" w:cs="Times New Roman"/>
          <w:lang w:val="mk-MK"/>
        </w:rPr>
        <w:t>...............................................................................</w:t>
      </w:r>
      <w:r>
        <w:rPr>
          <w:rFonts w:ascii="Times New Roman" w:hAnsi="Times New Roman" w:cs="Times New Roman"/>
        </w:rPr>
        <w:t>....</w:t>
      </w:r>
      <w:r>
        <w:rPr>
          <w:rFonts w:ascii="Times New Roman" w:hAnsi="Times New Roman" w:cs="Times New Roman"/>
          <w:lang w:val="mk-MK"/>
        </w:rPr>
        <w:t>..........</w:t>
      </w:r>
      <w:r>
        <w:rPr>
          <w:rFonts w:ascii="Times New Roman" w:hAnsi="Times New Roman" w:cs="Times New Roman"/>
        </w:rPr>
        <w:t>....</w:t>
      </w:r>
      <w:r>
        <w:rPr>
          <w:rFonts w:ascii="Times New Roman" w:hAnsi="Times New Roman" w:cs="Times New Roman"/>
        </w:rPr>
        <w:tab/>
        <w:t>10</w:t>
      </w:r>
    </w:p>
    <w:p w14:paraId="7C22628D" w14:textId="77777777" w:rsidR="009300F3" w:rsidRPr="00B05CF8" w:rsidRDefault="009300F3" w:rsidP="009300F3">
      <w:pPr>
        <w:pStyle w:val="ListParagraph"/>
        <w:tabs>
          <w:tab w:val="right" w:pos="9356"/>
        </w:tabs>
        <w:spacing w:after="0" w:line="360" w:lineRule="auto"/>
        <w:ind w:firstLine="720"/>
        <w:jc w:val="both"/>
        <w:rPr>
          <w:rFonts w:ascii="Times New Roman" w:hAnsi="Times New Roman" w:cs="Times New Roman"/>
          <w:lang w:val="mk-MK"/>
        </w:rPr>
      </w:pPr>
      <w:r>
        <w:rPr>
          <w:rFonts w:ascii="Times New Roman" w:hAnsi="Times New Roman" w:cs="Times New Roman"/>
        </w:rPr>
        <w:t>5</w:t>
      </w:r>
      <w:r>
        <w:rPr>
          <w:rFonts w:ascii="Times New Roman" w:hAnsi="Times New Roman" w:cs="Times New Roman"/>
          <w:lang w:val="mk-MK"/>
        </w:rPr>
        <w:t xml:space="preserve">.1.1 </w:t>
      </w:r>
      <w:r w:rsidRPr="00B05CF8">
        <w:rPr>
          <w:rFonts w:ascii="Times New Roman" w:hAnsi="Times New Roman" w:cs="Times New Roman"/>
          <w:lang w:val="mk-MK"/>
        </w:rPr>
        <w:t>Мануелно изработени алајнери</w:t>
      </w:r>
      <w:r>
        <w:rPr>
          <w:rFonts w:ascii="Times New Roman" w:hAnsi="Times New Roman" w:cs="Times New Roman"/>
          <w:lang w:val="mk-MK"/>
        </w:rPr>
        <w:t>........................................................</w:t>
      </w:r>
      <w:r>
        <w:rPr>
          <w:rFonts w:ascii="Times New Roman" w:hAnsi="Times New Roman" w:cs="Times New Roman"/>
        </w:rPr>
        <w:t>....</w:t>
      </w:r>
      <w:r>
        <w:rPr>
          <w:rFonts w:ascii="Times New Roman" w:hAnsi="Times New Roman" w:cs="Times New Roman"/>
          <w:lang w:val="mk-MK"/>
        </w:rPr>
        <w:t>...........</w:t>
      </w:r>
      <w:r>
        <w:rPr>
          <w:rFonts w:ascii="Times New Roman" w:hAnsi="Times New Roman" w:cs="Times New Roman"/>
        </w:rPr>
        <w:t>.</w:t>
      </w:r>
      <w:r>
        <w:rPr>
          <w:rFonts w:ascii="Times New Roman" w:hAnsi="Times New Roman" w:cs="Times New Roman"/>
          <w:lang w:val="mk-MK"/>
        </w:rPr>
        <w:t xml:space="preserve"> </w:t>
      </w:r>
      <w:r>
        <w:rPr>
          <w:rFonts w:ascii="Times New Roman" w:hAnsi="Times New Roman" w:cs="Times New Roman"/>
        </w:rPr>
        <w:tab/>
        <w:t>10</w:t>
      </w:r>
      <w:r>
        <w:rPr>
          <w:rFonts w:ascii="Times New Roman" w:hAnsi="Times New Roman" w:cs="Times New Roman"/>
          <w:lang w:val="mk-MK"/>
        </w:rPr>
        <w:t xml:space="preserve">    </w:t>
      </w:r>
    </w:p>
    <w:p w14:paraId="4E2BAE3D" w14:textId="77777777" w:rsidR="009300F3" w:rsidRPr="00B05CF8" w:rsidRDefault="009300F3" w:rsidP="009300F3">
      <w:pPr>
        <w:pStyle w:val="ListParagraph"/>
        <w:tabs>
          <w:tab w:val="right" w:pos="9356"/>
        </w:tabs>
        <w:spacing w:after="0" w:line="360" w:lineRule="auto"/>
        <w:ind w:firstLine="720"/>
        <w:jc w:val="both"/>
        <w:rPr>
          <w:rFonts w:ascii="Times New Roman" w:hAnsi="Times New Roman" w:cs="Times New Roman"/>
          <w:lang w:val="mk-MK"/>
        </w:rPr>
      </w:pPr>
      <w:r w:rsidRPr="000E4F17">
        <w:rPr>
          <w:rFonts w:ascii="Times New Roman" w:hAnsi="Times New Roman" w:cs="Times New Roman"/>
          <w:lang w:val="ru-RU"/>
        </w:rPr>
        <w:t>5</w:t>
      </w:r>
      <w:r>
        <w:rPr>
          <w:rFonts w:ascii="Times New Roman" w:hAnsi="Times New Roman" w:cs="Times New Roman"/>
          <w:lang w:val="mk-MK"/>
        </w:rPr>
        <w:t xml:space="preserve">.1.2 </w:t>
      </w:r>
      <w:r w:rsidRPr="000E4F17">
        <w:rPr>
          <w:rFonts w:ascii="Times New Roman" w:hAnsi="Times New Roman" w:cs="Times New Roman"/>
          <w:lang w:val="ru-RU"/>
        </w:rPr>
        <w:t>Алајнери</w:t>
      </w:r>
      <w:r w:rsidRPr="00B05CF8">
        <w:rPr>
          <w:rFonts w:ascii="Times New Roman" w:hAnsi="Times New Roman" w:cs="Times New Roman"/>
          <w:lang w:val="mk-MK"/>
        </w:rPr>
        <w:t xml:space="preserve"> п</w:t>
      </w:r>
      <w:r w:rsidRPr="000E4F17">
        <w:rPr>
          <w:rFonts w:ascii="Times New Roman" w:hAnsi="Times New Roman" w:cs="Times New Roman"/>
          <w:lang w:val="ru-RU"/>
        </w:rPr>
        <w:t xml:space="preserve">роизведени </w:t>
      </w:r>
      <w:r w:rsidRPr="00B05CF8">
        <w:rPr>
          <w:rFonts w:ascii="Times New Roman" w:hAnsi="Times New Roman" w:cs="Times New Roman"/>
          <w:lang w:val="mk-MK"/>
        </w:rPr>
        <w:t>со</w:t>
      </w:r>
      <w:r w:rsidRPr="000E4F17">
        <w:rPr>
          <w:rFonts w:ascii="Times New Roman" w:hAnsi="Times New Roman" w:cs="Times New Roman"/>
          <w:lang w:val="ru-RU"/>
        </w:rPr>
        <w:t xml:space="preserve"> </w:t>
      </w:r>
      <w:r w:rsidRPr="00B05CF8">
        <w:rPr>
          <w:rFonts w:ascii="Times New Roman" w:hAnsi="Times New Roman" w:cs="Times New Roman"/>
        </w:rPr>
        <w:t>CAD</w:t>
      </w:r>
      <w:r w:rsidRPr="000E4F17">
        <w:rPr>
          <w:rFonts w:ascii="Times New Roman" w:hAnsi="Times New Roman" w:cs="Times New Roman"/>
          <w:lang w:val="ru-RU"/>
        </w:rPr>
        <w:t>-</w:t>
      </w:r>
      <w:r w:rsidRPr="00B05CF8">
        <w:rPr>
          <w:rFonts w:ascii="Times New Roman" w:hAnsi="Times New Roman" w:cs="Times New Roman"/>
        </w:rPr>
        <w:t>CAM</w:t>
      </w:r>
      <w:r w:rsidRPr="000E4F17">
        <w:rPr>
          <w:rFonts w:ascii="Times New Roman" w:hAnsi="Times New Roman" w:cs="Times New Roman"/>
          <w:lang w:val="ru-RU"/>
        </w:rPr>
        <w:t xml:space="preserve"> </w:t>
      </w:r>
      <w:r w:rsidRPr="00B05CF8">
        <w:rPr>
          <w:rFonts w:ascii="Times New Roman" w:hAnsi="Times New Roman" w:cs="Times New Roman"/>
          <w:lang w:val="mk-MK"/>
        </w:rPr>
        <w:t>технологија</w:t>
      </w:r>
      <w:r>
        <w:rPr>
          <w:rFonts w:ascii="Times New Roman" w:hAnsi="Times New Roman" w:cs="Times New Roman"/>
          <w:lang w:val="mk-MK"/>
        </w:rPr>
        <w:t>..........................</w:t>
      </w:r>
      <w:r w:rsidRPr="000E4F17">
        <w:rPr>
          <w:rFonts w:ascii="Times New Roman" w:hAnsi="Times New Roman" w:cs="Times New Roman"/>
          <w:lang w:val="ru-RU"/>
        </w:rPr>
        <w:t>.</w:t>
      </w:r>
      <w:r>
        <w:rPr>
          <w:rFonts w:ascii="Times New Roman" w:hAnsi="Times New Roman" w:cs="Times New Roman"/>
          <w:lang w:val="mk-MK"/>
        </w:rPr>
        <w:t>............</w:t>
      </w:r>
      <w:r w:rsidRPr="000E4F17">
        <w:rPr>
          <w:rFonts w:ascii="Times New Roman" w:hAnsi="Times New Roman" w:cs="Times New Roman"/>
          <w:lang w:val="ru-RU"/>
        </w:rPr>
        <w:t>..</w:t>
      </w:r>
      <w:r>
        <w:rPr>
          <w:rFonts w:ascii="Times New Roman" w:hAnsi="Times New Roman" w:cs="Times New Roman"/>
          <w:lang w:val="mk-MK"/>
        </w:rPr>
        <w:t xml:space="preserve">  </w:t>
      </w:r>
      <w:r w:rsidRPr="000E4F17">
        <w:rPr>
          <w:rFonts w:ascii="Times New Roman" w:hAnsi="Times New Roman" w:cs="Times New Roman"/>
          <w:lang w:val="ru-RU"/>
        </w:rPr>
        <w:tab/>
        <w:t>11</w:t>
      </w:r>
      <w:r>
        <w:rPr>
          <w:rFonts w:ascii="Times New Roman" w:hAnsi="Times New Roman" w:cs="Times New Roman"/>
          <w:lang w:val="mk-MK"/>
        </w:rPr>
        <w:t xml:space="preserve"> </w:t>
      </w:r>
    </w:p>
    <w:p w14:paraId="7CC82D1A" w14:textId="77777777" w:rsidR="009300F3" w:rsidRPr="00B05CF8" w:rsidRDefault="009300F3" w:rsidP="009300F3">
      <w:pPr>
        <w:pStyle w:val="ListParagraph"/>
        <w:tabs>
          <w:tab w:val="right" w:pos="9356"/>
        </w:tabs>
        <w:spacing w:after="0" w:line="360" w:lineRule="auto"/>
        <w:jc w:val="both"/>
        <w:rPr>
          <w:rFonts w:ascii="Times New Roman" w:hAnsi="Times New Roman" w:cs="Times New Roman"/>
          <w:lang w:val="mk-MK"/>
        </w:rPr>
      </w:pPr>
      <w:r w:rsidRPr="000E4F17">
        <w:rPr>
          <w:rFonts w:ascii="Times New Roman" w:hAnsi="Times New Roman" w:cs="Times New Roman"/>
          <w:lang w:val="ru-RU"/>
        </w:rPr>
        <w:t>5</w:t>
      </w:r>
      <w:r>
        <w:rPr>
          <w:rFonts w:ascii="Times New Roman" w:hAnsi="Times New Roman" w:cs="Times New Roman"/>
          <w:lang w:val="mk-MK"/>
        </w:rPr>
        <w:t xml:space="preserve">.2  </w:t>
      </w:r>
      <w:r w:rsidRPr="00B05CF8">
        <w:rPr>
          <w:rFonts w:ascii="Times New Roman" w:hAnsi="Times New Roman" w:cs="Times New Roman"/>
          <w:lang w:val="mk-MK"/>
        </w:rPr>
        <w:t>Техника на изработка</w:t>
      </w:r>
      <w:r>
        <w:rPr>
          <w:rFonts w:ascii="Times New Roman" w:hAnsi="Times New Roman" w:cs="Times New Roman"/>
          <w:lang w:val="mk-MK"/>
        </w:rPr>
        <w:t>.......................................................................................</w:t>
      </w:r>
      <w:r w:rsidRPr="000E4F17">
        <w:rPr>
          <w:rFonts w:ascii="Times New Roman" w:hAnsi="Times New Roman" w:cs="Times New Roman"/>
          <w:lang w:val="ru-RU"/>
        </w:rPr>
        <w:t>......</w:t>
      </w:r>
      <w:r>
        <w:rPr>
          <w:rFonts w:ascii="Times New Roman" w:hAnsi="Times New Roman" w:cs="Times New Roman"/>
          <w:lang w:val="mk-MK"/>
        </w:rPr>
        <w:t>........</w:t>
      </w:r>
      <w:r w:rsidRPr="000E4F17">
        <w:rPr>
          <w:rFonts w:ascii="Times New Roman" w:hAnsi="Times New Roman" w:cs="Times New Roman"/>
          <w:lang w:val="ru-RU"/>
        </w:rPr>
        <w:t xml:space="preserve">... </w:t>
      </w:r>
      <w:r w:rsidRPr="000E4F17">
        <w:rPr>
          <w:rFonts w:ascii="Times New Roman" w:hAnsi="Times New Roman" w:cs="Times New Roman"/>
          <w:lang w:val="ru-RU"/>
        </w:rPr>
        <w:tab/>
        <w:t>11</w:t>
      </w:r>
      <w:r>
        <w:rPr>
          <w:rFonts w:ascii="Times New Roman" w:hAnsi="Times New Roman" w:cs="Times New Roman"/>
          <w:lang w:val="mk-MK"/>
        </w:rPr>
        <w:t xml:space="preserve">   </w:t>
      </w:r>
    </w:p>
    <w:p w14:paraId="26774192" w14:textId="77777777" w:rsidR="009300F3" w:rsidRPr="00B05CF8" w:rsidRDefault="009300F3" w:rsidP="009300F3">
      <w:pPr>
        <w:pStyle w:val="ListParagraph"/>
        <w:tabs>
          <w:tab w:val="right" w:pos="9356"/>
        </w:tabs>
        <w:spacing w:after="0" w:line="360" w:lineRule="auto"/>
        <w:jc w:val="both"/>
        <w:rPr>
          <w:rFonts w:ascii="Times New Roman" w:hAnsi="Times New Roman" w:cs="Times New Roman"/>
          <w:lang w:val="mk-MK"/>
        </w:rPr>
      </w:pPr>
      <w:r w:rsidRPr="000E4F17">
        <w:rPr>
          <w:rFonts w:ascii="Times New Roman" w:hAnsi="Times New Roman" w:cs="Times New Roman"/>
          <w:lang w:val="ru-RU"/>
        </w:rPr>
        <w:t>5</w:t>
      </w:r>
      <w:r>
        <w:rPr>
          <w:rFonts w:ascii="Times New Roman" w:hAnsi="Times New Roman" w:cs="Times New Roman"/>
          <w:lang w:val="mk-MK"/>
        </w:rPr>
        <w:t xml:space="preserve">.3  </w:t>
      </w:r>
      <w:r w:rsidRPr="00B05CF8">
        <w:rPr>
          <w:rFonts w:ascii="Times New Roman" w:hAnsi="Times New Roman" w:cs="Times New Roman"/>
          <w:lang w:val="mk-MK"/>
        </w:rPr>
        <w:t>Clincheck софтвер</w:t>
      </w:r>
      <w:r>
        <w:rPr>
          <w:rFonts w:ascii="Times New Roman" w:hAnsi="Times New Roman" w:cs="Times New Roman"/>
          <w:lang w:val="mk-MK"/>
        </w:rPr>
        <w:t>...............................................................................................</w:t>
      </w:r>
      <w:r w:rsidRPr="000E4F17">
        <w:rPr>
          <w:rFonts w:ascii="Times New Roman" w:hAnsi="Times New Roman" w:cs="Times New Roman"/>
          <w:lang w:val="ru-RU"/>
        </w:rPr>
        <w:t>.....</w:t>
      </w:r>
      <w:r>
        <w:rPr>
          <w:rFonts w:ascii="Times New Roman" w:hAnsi="Times New Roman" w:cs="Times New Roman"/>
          <w:lang w:val="mk-MK"/>
        </w:rPr>
        <w:t>..</w:t>
      </w:r>
      <w:r w:rsidRPr="000E4F17">
        <w:rPr>
          <w:rFonts w:ascii="Times New Roman" w:hAnsi="Times New Roman" w:cs="Times New Roman"/>
          <w:lang w:val="ru-RU"/>
        </w:rPr>
        <w:t>.</w:t>
      </w:r>
      <w:r>
        <w:rPr>
          <w:rFonts w:ascii="Times New Roman" w:hAnsi="Times New Roman" w:cs="Times New Roman"/>
          <w:lang w:val="mk-MK"/>
        </w:rPr>
        <w:t>...</w:t>
      </w:r>
      <w:r w:rsidRPr="000E4F17">
        <w:rPr>
          <w:rFonts w:ascii="Times New Roman" w:hAnsi="Times New Roman" w:cs="Times New Roman"/>
          <w:lang w:val="ru-RU"/>
        </w:rPr>
        <w:t xml:space="preserve">....   </w:t>
      </w:r>
      <w:r w:rsidRPr="000E4F17">
        <w:rPr>
          <w:rFonts w:ascii="Times New Roman" w:hAnsi="Times New Roman" w:cs="Times New Roman"/>
          <w:lang w:val="ru-RU"/>
        </w:rPr>
        <w:tab/>
        <w:t>15</w:t>
      </w:r>
      <w:r>
        <w:rPr>
          <w:rFonts w:ascii="Times New Roman" w:hAnsi="Times New Roman" w:cs="Times New Roman"/>
          <w:lang w:val="mk-MK"/>
        </w:rPr>
        <w:t xml:space="preserve">    </w:t>
      </w:r>
    </w:p>
    <w:p w14:paraId="481B5315" w14:textId="77777777" w:rsidR="009300F3" w:rsidRPr="000E4F17" w:rsidRDefault="009300F3" w:rsidP="009300F3">
      <w:pPr>
        <w:pStyle w:val="ListParagraph"/>
        <w:tabs>
          <w:tab w:val="right" w:pos="9356"/>
        </w:tabs>
        <w:spacing w:after="0" w:line="360" w:lineRule="auto"/>
        <w:jc w:val="both"/>
        <w:rPr>
          <w:rFonts w:ascii="Times New Roman" w:hAnsi="Times New Roman" w:cs="Times New Roman"/>
          <w:lang w:val="ru-RU"/>
        </w:rPr>
      </w:pPr>
      <w:r w:rsidRPr="000E4F17">
        <w:rPr>
          <w:rFonts w:ascii="Times New Roman" w:hAnsi="Times New Roman" w:cs="Times New Roman"/>
          <w:lang w:val="ru-RU"/>
        </w:rPr>
        <w:t>5</w:t>
      </w:r>
      <w:r>
        <w:rPr>
          <w:rFonts w:ascii="Times New Roman" w:hAnsi="Times New Roman" w:cs="Times New Roman"/>
          <w:lang w:val="mk-MK"/>
        </w:rPr>
        <w:t xml:space="preserve">.4  </w:t>
      </w:r>
      <w:r w:rsidRPr="00B05CF8">
        <w:rPr>
          <w:rFonts w:ascii="Times New Roman" w:hAnsi="Times New Roman" w:cs="Times New Roman"/>
          <w:lang w:val="mk-MK"/>
        </w:rPr>
        <w:t>Биомеханика на  третман со  Invisalign и Clear Al</w:t>
      </w:r>
      <w:r w:rsidRPr="00B05CF8">
        <w:rPr>
          <w:rFonts w:ascii="Times New Roman" w:hAnsi="Times New Roman" w:cs="Times New Roman"/>
        </w:rPr>
        <w:t>i</w:t>
      </w:r>
      <w:r w:rsidRPr="00B05CF8">
        <w:rPr>
          <w:rFonts w:ascii="Times New Roman" w:hAnsi="Times New Roman" w:cs="Times New Roman"/>
          <w:lang w:val="mk-MK"/>
        </w:rPr>
        <w:t>gner</w:t>
      </w:r>
      <w:r>
        <w:rPr>
          <w:rFonts w:ascii="Times New Roman" w:hAnsi="Times New Roman" w:cs="Times New Roman"/>
          <w:lang w:val="mk-MK"/>
        </w:rPr>
        <w:t>.....................................</w:t>
      </w:r>
      <w:r w:rsidRPr="000E4F17">
        <w:rPr>
          <w:rFonts w:ascii="Times New Roman" w:hAnsi="Times New Roman" w:cs="Times New Roman"/>
          <w:lang w:val="ru-RU"/>
        </w:rPr>
        <w:t>...</w:t>
      </w:r>
      <w:r>
        <w:rPr>
          <w:rFonts w:ascii="Times New Roman" w:hAnsi="Times New Roman" w:cs="Times New Roman"/>
          <w:lang w:val="mk-MK"/>
        </w:rPr>
        <w:t>...</w:t>
      </w:r>
      <w:r w:rsidRPr="000E4F17">
        <w:rPr>
          <w:rFonts w:ascii="Times New Roman" w:hAnsi="Times New Roman" w:cs="Times New Roman"/>
          <w:lang w:val="ru-RU"/>
        </w:rPr>
        <w:t>....</w:t>
      </w:r>
      <w:r>
        <w:rPr>
          <w:rFonts w:ascii="Times New Roman" w:hAnsi="Times New Roman" w:cs="Times New Roman"/>
          <w:lang w:val="mk-MK"/>
        </w:rPr>
        <w:t>.</w:t>
      </w:r>
      <w:r w:rsidRPr="000E4F17">
        <w:rPr>
          <w:rFonts w:ascii="Times New Roman" w:hAnsi="Times New Roman" w:cs="Times New Roman"/>
          <w:lang w:val="ru-RU"/>
        </w:rPr>
        <w:t>..</w:t>
      </w:r>
      <w:r>
        <w:rPr>
          <w:rFonts w:ascii="Times New Roman" w:hAnsi="Times New Roman" w:cs="Times New Roman"/>
          <w:lang w:val="mk-MK"/>
        </w:rPr>
        <w:t xml:space="preserve"> </w:t>
      </w:r>
      <w:r w:rsidRPr="000E4F17">
        <w:rPr>
          <w:rFonts w:ascii="Times New Roman" w:hAnsi="Times New Roman" w:cs="Times New Roman"/>
          <w:lang w:val="ru-RU"/>
        </w:rPr>
        <w:t xml:space="preserve"> </w:t>
      </w:r>
      <w:r w:rsidRPr="000E4F17">
        <w:rPr>
          <w:rFonts w:ascii="Times New Roman" w:hAnsi="Times New Roman" w:cs="Times New Roman"/>
          <w:lang w:val="ru-RU"/>
        </w:rPr>
        <w:tab/>
        <w:t>26</w:t>
      </w:r>
    </w:p>
    <w:p w14:paraId="5B4F2CB0" w14:textId="77777777" w:rsidR="009300F3" w:rsidRPr="000E4F17" w:rsidRDefault="009300F3" w:rsidP="009300F3">
      <w:pPr>
        <w:pStyle w:val="ListParagraph"/>
        <w:shd w:val="clear" w:color="auto" w:fill="FFFFFF"/>
        <w:tabs>
          <w:tab w:val="right" w:pos="9356"/>
        </w:tabs>
        <w:spacing w:after="0" w:line="360" w:lineRule="auto"/>
        <w:jc w:val="both"/>
        <w:rPr>
          <w:rFonts w:ascii="Times New Roman" w:hAnsi="Times New Roman" w:cs="Times New Roman"/>
          <w:lang w:val="ru-RU"/>
        </w:rPr>
      </w:pPr>
      <w:r w:rsidRPr="000E4F17">
        <w:rPr>
          <w:rFonts w:ascii="Times New Roman" w:hAnsi="Times New Roman" w:cs="Times New Roman"/>
          <w:lang w:val="ru-RU"/>
        </w:rPr>
        <w:t>5.</w:t>
      </w:r>
      <w:r>
        <w:rPr>
          <w:rFonts w:ascii="Times New Roman" w:hAnsi="Times New Roman" w:cs="Times New Roman"/>
          <w:lang w:val="mk-MK"/>
        </w:rPr>
        <w:t xml:space="preserve">5  </w:t>
      </w:r>
      <w:r w:rsidRPr="00B05CF8">
        <w:rPr>
          <w:rFonts w:ascii="Times New Roman" w:hAnsi="Times New Roman" w:cs="Times New Roman"/>
          <w:lang w:val="mk-MK"/>
        </w:rPr>
        <w:t xml:space="preserve">Клиничка ефективност на </w:t>
      </w:r>
      <w:r w:rsidRPr="00B05CF8">
        <w:rPr>
          <w:rFonts w:ascii="Times New Roman" w:hAnsi="Times New Roman" w:cs="Times New Roman"/>
        </w:rPr>
        <w:t>Invisalign</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    </w:t>
      </w:r>
      <w:r w:rsidRPr="000E4F17">
        <w:rPr>
          <w:rFonts w:ascii="Times New Roman" w:hAnsi="Times New Roman" w:cs="Times New Roman"/>
          <w:lang w:val="ru-RU"/>
        </w:rPr>
        <w:tab/>
        <w:t>28</w:t>
      </w:r>
    </w:p>
    <w:p w14:paraId="07723089" w14:textId="77777777" w:rsidR="009300F3" w:rsidRPr="000E4F17" w:rsidRDefault="009300F3" w:rsidP="009300F3">
      <w:pPr>
        <w:pStyle w:val="ListParagraph"/>
        <w:shd w:val="clear" w:color="auto" w:fill="FFFFFF"/>
        <w:tabs>
          <w:tab w:val="right" w:pos="9356"/>
        </w:tabs>
        <w:spacing w:after="0" w:line="360" w:lineRule="auto"/>
        <w:jc w:val="both"/>
        <w:rPr>
          <w:rFonts w:ascii="Times New Roman" w:hAnsi="Times New Roman" w:cs="Times New Roman"/>
          <w:lang w:val="ru-RU"/>
        </w:rPr>
      </w:pPr>
      <w:r w:rsidRPr="000E4F17">
        <w:rPr>
          <w:rFonts w:ascii="Times New Roman" w:hAnsi="Times New Roman" w:cs="Times New Roman"/>
          <w:lang w:val="ru-RU"/>
        </w:rPr>
        <w:t>5</w:t>
      </w:r>
      <w:r>
        <w:rPr>
          <w:rFonts w:ascii="Times New Roman" w:hAnsi="Times New Roman" w:cs="Times New Roman"/>
          <w:lang w:val="mk-MK"/>
        </w:rPr>
        <w:t xml:space="preserve">.6  </w:t>
      </w:r>
      <w:r w:rsidRPr="00B05CF8">
        <w:rPr>
          <w:rFonts w:ascii="Times New Roman" w:hAnsi="Times New Roman" w:cs="Times New Roman"/>
          <w:lang w:val="mk-MK"/>
        </w:rPr>
        <w:t xml:space="preserve">Евалуација на клиничката ефективност на </w:t>
      </w:r>
      <w:r w:rsidRPr="00B05CF8">
        <w:rPr>
          <w:rFonts w:ascii="Times New Roman" w:hAnsi="Times New Roman" w:cs="Times New Roman"/>
        </w:rPr>
        <w:t>Invisalign</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    </w:t>
      </w:r>
      <w:r w:rsidRPr="000E4F17">
        <w:rPr>
          <w:rFonts w:ascii="Times New Roman" w:hAnsi="Times New Roman" w:cs="Times New Roman"/>
          <w:lang w:val="ru-RU"/>
        </w:rPr>
        <w:tab/>
        <w:t>35</w:t>
      </w:r>
    </w:p>
    <w:p w14:paraId="42BCAE05" w14:textId="77777777" w:rsidR="009300F3" w:rsidRPr="000E4F17" w:rsidRDefault="009300F3" w:rsidP="009300F3">
      <w:pPr>
        <w:pStyle w:val="ListParagraph"/>
        <w:shd w:val="clear" w:color="auto" w:fill="FFFFFF"/>
        <w:tabs>
          <w:tab w:val="right" w:pos="9356"/>
        </w:tabs>
        <w:spacing w:after="0" w:line="360" w:lineRule="auto"/>
        <w:jc w:val="both"/>
        <w:rPr>
          <w:rFonts w:ascii="Times New Roman" w:hAnsi="Times New Roman" w:cs="Times New Roman"/>
          <w:lang w:val="ru-RU"/>
        </w:rPr>
      </w:pPr>
      <w:r w:rsidRPr="000E4F17">
        <w:rPr>
          <w:rFonts w:ascii="Times New Roman" w:hAnsi="Times New Roman" w:cs="Times New Roman"/>
          <w:lang w:val="ru-RU"/>
        </w:rPr>
        <w:t>5</w:t>
      </w:r>
      <w:r>
        <w:rPr>
          <w:rFonts w:ascii="Times New Roman" w:hAnsi="Times New Roman" w:cs="Times New Roman"/>
          <w:lang w:val="mk-MK"/>
        </w:rPr>
        <w:t>.</w:t>
      </w:r>
      <w:r w:rsidRPr="00D64927">
        <w:rPr>
          <w:rFonts w:ascii="Times New Roman" w:hAnsi="Times New Roman" w:cs="Times New Roman"/>
          <w:color w:val="000000" w:themeColor="text1"/>
          <w:lang w:val="mk-MK"/>
        </w:rPr>
        <w:t>7</w:t>
      </w:r>
      <w:r w:rsidRPr="00E444BC">
        <w:rPr>
          <w:rFonts w:ascii="Times New Roman" w:hAnsi="Times New Roman" w:cs="Times New Roman"/>
          <w:color w:val="FF0000"/>
          <w:lang w:val="mk-MK"/>
        </w:rPr>
        <w:t xml:space="preserve"> </w:t>
      </w:r>
      <w:r>
        <w:rPr>
          <w:rFonts w:ascii="Times New Roman" w:hAnsi="Times New Roman" w:cs="Times New Roman"/>
          <w:color w:val="FF0000"/>
          <w:lang w:val="mk-MK"/>
        </w:rPr>
        <w:t xml:space="preserve"> </w:t>
      </w:r>
      <w:r w:rsidRPr="00B05CF8">
        <w:rPr>
          <w:rFonts w:ascii="Times New Roman" w:hAnsi="Times New Roman" w:cs="Times New Roman"/>
          <w:lang w:val="mk-MK"/>
        </w:rPr>
        <w:t>Помошни додатоци и системот Invisalign</w:t>
      </w:r>
      <w:r w:rsidRPr="000E4F17">
        <w:rPr>
          <w:rFonts w:ascii="Times New Roman" w:hAnsi="Times New Roman" w:cs="Times New Roman"/>
          <w:lang w:val="ru-RU"/>
        </w:rPr>
        <w:t xml:space="preserve">………………………………………………   </w:t>
      </w:r>
      <w:r w:rsidRPr="000E4F17">
        <w:rPr>
          <w:rFonts w:ascii="Times New Roman" w:hAnsi="Times New Roman" w:cs="Times New Roman"/>
          <w:lang w:val="ru-RU"/>
        </w:rPr>
        <w:tab/>
        <w:t>37</w:t>
      </w:r>
    </w:p>
    <w:p w14:paraId="5B6CBCC6" w14:textId="77777777" w:rsidR="009300F3" w:rsidRPr="000E4F17" w:rsidRDefault="009300F3" w:rsidP="009300F3">
      <w:pPr>
        <w:pStyle w:val="ListParagraph"/>
        <w:shd w:val="clear" w:color="auto" w:fill="FFFFFF"/>
        <w:tabs>
          <w:tab w:val="right" w:pos="9356"/>
        </w:tabs>
        <w:spacing w:after="0" w:line="360" w:lineRule="auto"/>
        <w:jc w:val="both"/>
        <w:rPr>
          <w:rFonts w:ascii="Times New Roman" w:hAnsi="Times New Roman" w:cs="Times New Roman"/>
          <w:lang w:val="ru-RU"/>
        </w:rPr>
      </w:pPr>
      <w:r w:rsidRPr="000E4F17">
        <w:rPr>
          <w:rFonts w:ascii="Times New Roman" w:hAnsi="Times New Roman" w:cs="Times New Roman"/>
          <w:lang w:val="ru-RU"/>
        </w:rPr>
        <w:t>5</w:t>
      </w:r>
      <w:r>
        <w:rPr>
          <w:rFonts w:ascii="Times New Roman" w:hAnsi="Times New Roman" w:cs="Times New Roman"/>
          <w:lang w:val="mk-MK"/>
        </w:rPr>
        <w:t xml:space="preserve">.8  </w:t>
      </w:r>
      <w:r w:rsidRPr="00B05CF8">
        <w:rPr>
          <w:rFonts w:ascii="Times New Roman" w:hAnsi="Times New Roman" w:cs="Times New Roman"/>
          <w:lang w:val="mk-MK"/>
        </w:rPr>
        <w:t>Временска ефикасност на алајнерите</w:t>
      </w:r>
      <w:r w:rsidRPr="000E4F17">
        <w:rPr>
          <w:rFonts w:ascii="Times New Roman" w:hAnsi="Times New Roman" w:cs="Times New Roman"/>
          <w:lang w:val="ru-RU"/>
        </w:rPr>
        <w:t xml:space="preserve">………………………………………………...…   </w:t>
      </w:r>
      <w:r w:rsidRPr="000E4F17">
        <w:rPr>
          <w:rFonts w:ascii="Times New Roman" w:hAnsi="Times New Roman" w:cs="Times New Roman"/>
          <w:lang w:val="ru-RU"/>
        </w:rPr>
        <w:tab/>
        <w:t>39</w:t>
      </w:r>
    </w:p>
    <w:p w14:paraId="7592D24A" w14:textId="77777777" w:rsidR="009300F3" w:rsidRPr="000E4F17" w:rsidRDefault="009300F3" w:rsidP="009300F3">
      <w:pPr>
        <w:pStyle w:val="ListParagraph"/>
        <w:shd w:val="clear" w:color="auto" w:fill="FFFFFF"/>
        <w:tabs>
          <w:tab w:val="right" w:pos="9356"/>
        </w:tabs>
        <w:spacing w:after="0" w:line="360" w:lineRule="auto"/>
        <w:jc w:val="both"/>
        <w:rPr>
          <w:rFonts w:ascii="Times New Roman" w:eastAsia="Times New Roman" w:hAnsi="Times New Roman" w:cs="Times New Roman"/>
          <w:lang w:val="ru-RU"/>
        </w:rPr>
      </w:pPr>
      <w:r w:rsidRPr="000E4F17">
        <w:rPr>
          <w:rFonts w:ascii="Times New Roman" w:eastAsia="Times New Roman" w:hAnsi="Times New Roman" w:cs="Times New Roman"/>
          <w:lang w:val="ru-RU"/>
        </w:rPr>
        <w:t>5</w:t>
      </w:r>
      <w:r>
        <w:rPr>
          <w:rFonts w:ascii="Times New Roman" w:eastAsia="Times New Roman" w:hAnsi="Times New Roman" w:cs="Times New Roman"/>
          <w:lang w:val="mk-MK"/>
        </w:rPr>
        <w:t xml:space="preserve">.9  </w:t>
      </w:r>
      <w:r w:rsidRPr="000E4F17">
        <w:rPr>
          <w:rFonts w:ascii="Times New Roman" w:eastAsia="Times New Roman" w:hAnsi="Times New Roman" w:cs="Times New Roman"/>
          <w:lang w:val="ru-RU"/>
        </w:rPr>
        <w:t>Ефектите на</w:t>
      </w:r>
      <w:r w:rsidRPr="00B05CF8">
        <w:rPr>
          <w:rFonts w:ascii="Times New Roman" w:eastAsia="Times New Roman" w:hAnsi="Times New Roman" w:cs="Times New Roman"/>
          <w:lang w:val="mk-MK"/>
        </w:rPr>
        <w:t xml:space="preserve"> </w:t>
      </w:r>
      <w:r w:rsidRPr="00B05CF8">
        <w:rPr>
          <w:rFonts w:ascii="Times New Roman" w:hAnsi="Times New Roman" w:cs="Times New Roman"/>
          <w:bCs/>
        </w:rPr>
        <w:t>Invisalign</w:t>
      </w:r>
      <w:r w:rsidRPr="000E4F17">
        <w:rPr>
          <w:rFonts w:ascii="Times New Roman" w:eastAsia="Times New Roman" w:hAnsi="Times New Roman" w:cs="Times New Roman"/>
          <w:lang w:val="ru-RU"/>
        </w:rPr>
        <w:t xml:space="preserve"> врз пародонталниот статус</w:t>
      </w:r>
      <w:r w:rsidRPr="00B05CF8">
        <w:rPr>
          <w:rFonts w:ascii="Times New Roman" w:eastAsia="Times New Roman" w:hAnsi="Times New Roman" w:cs="Times New Roman"/>
          <w:lang w:val="mk-MK"/>
        </w:rPr>
        <w:t xml:space="preserve"> </w:t>
      </w:r>
      <w:r w:rsidRPr="000E4F17">
        <w:rPr>
          <w:rFonts w:ascii="Times New Roman" w:eastAsia="Times New Roman" w:hAnsi="Times New Roman" w:cs="Times New Roman"/>
          <w:lang w:val="ru-RU"/>
        </w:rPr>
        <w:t xml:space="preserve"> и оралното здравје…… ………..   </w:t>
      </w:r>
      <w:r w:rsidRPr="000E4F17">
        <w:rPr>
          <w:rFonts w:ascii="Times New Roman" w:eastAsia="Times New Roman" w:hAnsi="Times New Roman" w:cs="Times New Roman"/>
          <w:lang w:val="ru-RU"/>
        </w:rPr>
        <w:tab/>
        <w:t>40</w:t>
      </w:r>
    </w:p>
    <w:p w14:paraId="1C9A6356" w14:textId="77777777" w:rsidR="009300F3" w:rsidRPr="000E4F17" w:rsidRDefault="009300F3" w:rsidP="009300F3">
      <w:pPr>
        <w:pStyle w:val="ListParagraph"/>
        <w:tabs>
          <w:tab w:val="right" w:pos="9356"/>
        </w:tabs>
        <w:spacing w:after="0" w:line="360" w:lineRule="auto"/>
        <w:jc w:val="both"/>
        <w:rPr>
          <w:rFonts w:ascii="Times New Roman" w:hAnsi="Times New Roman" w:cs="Times New Roman"/>
          <w:lang w:val="ru-RU"/>
        </w:rPr>
      </w:pPr>
      <w:r w:rsidRPr="000E4F17">
        <w:rPr>
          <w:rFonts w:ascii="Times New Roman" w:eastAsia="Times New Roman" w:hAnsi="Times New Roman" w:cs="Times New Roman"/>
          <w:lang w:val="ru-RU"/>
        </w:rPr>
        <w:t>5</w:t>
      </w:r>
      <w:r>
        <w:rPr>
          <w:rFonts w:ascii="Times New Roman" w:eastAsia="Times New Roman" w:hAnsi="Times New Roman" w:cs="Times New Roman"/>
          <w:lang w:val="mk-MK"/>
        </w:rPr>
        <w:t xml:space="preserve">.10  </w:t>
      </w:r>
      <w:r w:rsidRPr="00B05CF8">
        <w:rPr>
          <w:rFonts w:ascii="Times New Roman" w:eastAsia="Times New Roman" w:hAnsi="Times New Roman" w:cs="Times New Roman"/>
          <w:lang w:val="mk-MK"/>
        </w:rPr>
        <w:t xml:space="preserve">Ресорпција на коренот при третман со </w:t>
      </w:r>
      <w:r w:rsidRPr="00B05CF8">
        <w:rPr>
          <w:rFonts w:ascii="Times New Roman" w:hAnsi="Times New Roman" w:cs="Times New Roman"/>
          <w:bCs/>
        </w:rPr>
        <w:t>Invisalign</w:t>
      </w:r>
      <w:r w:rsidRPr="000E4F17">
        <w:rPr>
          <w:rFonts w:ascii="Times New Roman" w:hAnsi="Times New Roman" w:cs="Times New Roman"/>
          <w:bCs/>
          <w:lang w:val="ru-RU"/>
        </w:rPr>
        <w:t xml:space="preserve">…………………………………...…  </w:t>
      </w:r>
      <w:r w:rsidRPr="000E4F17">
        <w:rPr>
          <w:rFonts w:ascii="Times New Roman" w:hAnsi="Times New Roman" w:cs="Times New Roman"/>
          <w:bCs/>
          <w:lang w:val="ru-RU"/>
        </w:rPr>
        <w:tab/>
        <w:t>40</w:t>
      </w:r>
    </w:p>
    <w:p w14:paraId="69E196DB" w14:textId="77777777" w:rsidR="009300F3" w:rsidRPr="000E4F17" w:rsidRDefault="009300F3" w:rsidP="009300F3">
      <w:pPr>
        <w:pStyle w:val="ListParagraph"/>
        <w:tabs>
          <w:tab w:val="right" w:pos="9356"/>
        </w:tabs>
        <w:spacing w:after="0" w:line="360" w:lineRule="auto"/>
        <w:jc w:val="both"/>
        <w:rPr>
          <w:rFonts w:ascii="Times New Roman" w:hAnsi="Times New Roman" w:cs="Times New Roman"/>
          <w:lang w:val="ru-RU"/>
        </w:rPr>
      </w:pPr>
      <w:r w:rsidRPr="000E4F17">
        <w:rPr>
          <w:rFonts w:ascii="Times New Roman" w:eastAsia="Times New Roman" w:hAnsi="Times New Roman" w:cs="Times New Roman"/>
          <w:lang w:val="ru-RU"/>
        </w:rPr>
        <w:t>5</w:t>
      </w:r>
      <w:r>
        <w:rPr>
          <w:rFonts w:ascii="Times New Roman" w:eastAsia="Times New Roman" w:hAnsi="Times New Roman" w:cs="Times New Roman"/>
          <w:lang w:val="mk-MK"/>
        </w:rPr>
        <w:t xml:space="preserve">.11 </w:t>
      </w:r>
      <w:r w:rsidRPr="00B05CF8">
        <w:rPr>
          <w:rFonts w:ascii="Times New Roman" w:eastAsia="Times New Roman" w:hAnsi="Times New Roman" w:cs="Times New Roman"/>
          <w:lang w:val="mk-MK"/>
        </w:rPr>
        <w:t>Посттретманска стабилност</w:t>
      </w:r>
      <w:r w:rsidRPr="000E4F17">
        <w:rPr>
          <w:rFonts w:ascii="Times New Roman" w:eastAsia="Times New Roman" w:hAnsi="Times New Roman" w:cs="Times New Roman"/>
          <w:lang w:val="ru-RU"/>
        </w:rPr>
        <w:t xml:space="preserve">………………………………………………………...……  </w:t>
      </w:r>
      <w:r w:rsidRPr="000E4F17">
        <w:rPr>
          <w:rFonts w:ascii="Times New Roman" w:eastAsia="Times New Roman" w:hAnsi="Times New Roman" w:cs="Times New Roman"/>
          <w:lang w:val="ru-RU"/>
        </w:rPr>
        <w:tab/>
        <w:t>41</w:t>
      </w:r>
    </w:p>
    <w:p w14:paraId="0E654DBE" w14:textId="77777777" w:rsidR="009300F3" w:rsidRPr="0004515C" w:rsidRDefault="009300F3" w:rsidP="009300F3">
      <w:pPr>
        <w:pStyle w:val="ListParagraph"/>
        <w:tabs>
          <w:tab w:val="right" w:pos="9356"/>
        </w:tabs>
        <w:spacing w:after="0" w:line="360" w:lineRule="auto"/>
        <w:jc w:val="both"/>
        <w:rPr>
          <w:rFonts w:ascii="Times New Roman" w:hAnsi="Times New Roman" w:cs="Times New Roman"/>
          <w:bCs/>
        </w:rPr>
      </w:pPr>
      <w:r w:rsidRPr="000E4F17">
        <w:rPr>
          <w:rFonts w:ascii="Times New Roman" w:hAnsi="Times New Roman" w:cs="Times New Roman"/>
          <w:bCs/>
          <w:lang w:val="ru-RU"/>
        </w:rPr>
        <w:t>5</w:t>
      </w:r>
      <w:r>
        <w:rPr>
          <w:rFonts w:ascii="Times New Roman" w:hAnsi="Times New Roman" w:cs="Times New Roman"/>
          <w:bCs/>
          <w:lang w:val="mk-MK"/>
        </w:rPr>
        <w:t xml:space="preserve">.12 </w:t>
      </w:r>
      <w:r w:rsidRPr="00B05CF8">
        <w:rPr>
          <w:rFonts w:ascii="Times New Roman" w:hAnsi="Times New Roman" w:cs="Times New Roman"/>
          <w:bCs/>
        </w:rPr>
        <w:t>Invisalign</w:t>
      </w:r>
      <w:r w:rsidRPr="000E4F17">
        <w:rPr>
          <w:rFonts w:ascii="Times New Roman" w:hAnsi="Times New Roman" w:cs="Times New Roman"/>
          <w:bCs/>
          <w:lang w:val="ru-RU"/>
        </w:rPr>
        <w:t xml:space="preserve"> </w:t>
      </w:r>
      <w:r>
        <w:rPr>
          <w:rFonts w:ascii="Times New Roman" w:hAnsi="Times New Roman" w:cs="Times New Roman"/>
          <w:bCs/>
          <w:lang w:val="mk-MK"/>
        </w:rPr>
        <w:t>за тинејџери -</w:t>
      </w:r>
      <w:r w:rsidRPr="000E4F17">
        <w:rPr>
          <w:rFonts w:ascii="Times New Roman" w:hAnsi="Times New Roman" w:cs="Times New Roman"/>
          <w:bCs/>
          <w:lang w:val="ru-RU"/>
        </w:rPr>
        <w:t xml:space="preserve"> </w:t>
      </w:r>
      <w:r w:rsidRPr="00B05CF8">
        <w:rPr>
          <w:rFonts w:ascii="Times New Roman" w:hAnsi="Times New Roman" w:cs="Times New Roman"/>
          <w:bCs/>
        </w:rPr>
        <w:t>Invisalign</w:t>
      </w:r>
      <w:r w:rsidRPr="000E4F17">
        <w:rPr>
          <w:rFonts w:ascii="Times New Roman" w:hAnsi="Times New Roman" w:cs="Times New Roman"/>
          <w:bCs/>
          <w:lang w:val="ru-RU"/>
        </w:rPr>
        <w:t xml:space="preserve"> </w:t>
      </w:r>
      <w:r w:rsidRPr="00B05CF8">
        <w:rPr>
          <w:rFonts w:ascii="Times New Roman" w:hAnsi="Times New Roman" w:cs="Times New Roman"/>
          <w:bCs/>
        </w:rPr>
        <w:t>Teen</w:t>
      </w:r>
      <w:r w:rsidRPr="000E4F17">
        <w:rPr>
          <w:rFonts w:ascii="Times New Roman" w:hAnsi="Times New Roman" w:cs="Times New Roman"/>
          <w:bCs/>
          <w:lang w:val="ru-RU"/>
        </w:rPr>
        <w:t xml:space="preserve">…………………………………………..……..  </w:t>
      </w:r>
      <w:r w:rsidRPr="000E4F17">
        <w:rPr>
          <w:rFonts w:ascii="Times New Roman" w:hAnsi="Times New Roman" w:cs="Times New Roman"/>
          <w:bCs/>
          <w:lang w:val="ru-RU"/>
        </w:rPr>
        <w:tab/>
      </w:r>
      <w:r>
        <w:rPr>
          <w:rFonts w:ascii="Times New Roman" w:hAnsi="Times New Roman" w:cs="Times New Roman"/>
          <w:bCs/>
        </w:rPr>
        <w:t>41</w:t>
      </w:r>
    </w:p>
    <w:p w14:paraId="5F642100" w14:textId="77777777" w:rsidR="009300F3" w:rsidRPr="0004515C" w:rsidRDefault="009300F3" w:rsidP="009300F3">
      <w:pPr>
        <w:pStyle w:val="ListParagraph"/>
        <w:tabs>
          <w:tab w:val="right" w:pos="9356"/>
        </w:tabs>
        <w:spacing w:after="0" w:line="360" w:lineRule="auto"/>
        <w:jc w:val="both"/>
        <w:rPr>
          <w:rFonts w:ascii="Times New Roman" w:hAnsi="Times New Roman" w:cs="Times New Roman"/>
        </w:rPr>
      </w:pPr>
      <w:r>
        <w:rPr>
          <w:rFonts w:ascii="Times New Roman" w:hAnsi="Times New Roman" w:cs="Times New Roman"/>
        </w:rPr>
        <w:t>5</w:t>
      </w:r>
      <w:r>
        <w:rPr>
          <w:rFonts w:ascii="Times New Roman" w:hAnsi="Times New Roman" w:cs="Times New Roman"/>
          <w:lang w:val="mk-MK"/>
        </w:rPr>
        <w:t xml:space="preserve">.13 </w:t>
      </w:r>
      <w:r w:rsidRPr="00B05CF8">
        <w:rPr>
          <w:rFonts w:ascii="Times New Roman" w:hAnsi="Times New Roman" w:cs="Times New Roman"/>
        </w:rPr>
        <w:t xml:space="preserve">Invisalign </w:t>
      </w:r>
      <w:r>
        <w:rPr>
          <w:rFonts w:ascii="Times New Roman" w:hAnsi="Times New Roman" w:cs="Times New Roman"/>
          <w:lang w:val="mk-MK"/>
        </w:rPr>
        <w:t xml:space="preserve">за деца - </w:t>
      </w:r>
      <w:r w:rsidRPr="00B05CF8">
        <w:rPr>
          <w:rFonts w:ascii="Times New Roman" w:hAnsi="Times New Roman" w:cs="Times New Roman"/>
          <w:bCs/>
        </w:rPr>
        <w:t>Invisalign</w:t>
      </w:r>
      <w:r w:rsidRPr="00B05CF8">
        <w:rPr>
          <w:rFonts w:ascii="Times New Roman" w:hAnsi="Times New Roman" w:cs="Times New Roman"/>
        </w:rPr>
        <w:t xml:space="preserve"> first </w:t>
      </w:r>
      <w:r w:rsidRPr="00B05CF8">
        <w:rPr>
          <w:rFonts w:ascii="Times New Roman" w:hAnsi="Times New Roman" w:cs="Times New Roman"/>
          <w:lang w:val="mk-MK"/>
        </w:rPr>
        <w:t>(</w:t>
      </w:r>
      <w:r w:rsidRPr="00B05CF8">
        <w:rPr>
          <w:rFonts w:ascii="Times New Roman" w:hAnsi="Times New Roman" w:cs="Times New Roman"/>
        </w:rPr>
        <w:t>Invisalign for kids</w:t>
      </w:r>
      <w:r>
        <w:rPr>
          <w:rFonts w:ascii="Times New Roman" w:hAnsi="Times New Roman" w:cs="Times New Roman"/>
        </w:rPr>
        <w:t xml:space="preserve">)…………………………..………  </w:t>
      </w:r>
      <w:r>
        <w:rPr>
          <w:rFonts w:ascii="Times New Roman" w:hAnsi="Times New Roman" w:cs="Times New Roman"/>
        </w:rPr>
        <w:tab/>
        <w:t>43</w:t>
      </w:r>
    </w:p>
    <w:p w14:paraId="1F52F8EF" w14:textId="77777777" w:rsidR="009300F3" w:rsidRPr="00B05CF8" w:rsidRDefault="009300F3" w:rsidP="009300F3">
      <w:pPr>
        <w:pStyle w:val="ListParagraph"/>
        <w:numPr>
          <w:ilvl w:val="0"/>
          <w:numId w:val="42"/>
        </w:numPr>
        <w:tabs>
          <w:tab w:val="right" w:pos="9356"/>
        </w:tabs>
        <w:spacing w:after="0" w:line="360" w:lineRule="auto"/>
        <w:jc w:val="both"/>
        <w:rPr>
          <w:rFonts w:ascii="Times New Roman" w:hAnsi="Times New Roman" w:cs="Times New Roman"/>
          <w:bCs/>
          <w:lang w:val="mk-MK"/>
        </w:rPr>
      </w:pPr>
      <w:r w:rsidRPr="00B05CF8">
        <w:rPr>
          <w:rFonts w:ascii="Times New Roman" w:hAnsi="Times New Roman" w:cs="Times New Roman"/>
          <w:lang w:val="mk-MK"/>
        </w:rPr>
        <w:t>Заклучоци</w:t>
      </w:r>
      <w:r>
        <w:rPr>
          <w:rFonts w:ascii="Times New Roman" w:hAnsi="Times New Roman" w:cs="Times New Roman"/>
          <w:lang w:val="mk-MK"/>
        </w:rPr>
        <w:t>......................................................................................................................</w:t>
      </w:r>
      <w:r>
        <w:rPr>
          <w:rFonts w:ascii="Times New Roman" w:hAnsi="Times New Roman" w:cs="Times New Roman"/>
        </w:rPr>
        <w:t>............</w:t>
      </w:r>
      <w:r>
        <w:rPr>
          <w:rFonts w:ascii="Times New Roman" w:hAnsi="Times New Roman" w:cs="Times New Roman"/>
          <w:lang w:val="mk-MK"/>
        </w:rPr>
        <w:t>..</w:t>
      </w:r>
      <w:r>
        <w:rPr>
          <w:rFonts w:ascii="Times New Roman" w:hAnsi="Times New Roman" w:cs="Times New Roman"/>
        </w:rPr>
        <w:t xml:space="preserve"> </w:t>
      </w:r>
      <w:r>
        <w:rPr>
          <w:rFonts w:ascii="Times New Roman" w:hAnsi="Times New Roman" w:cs="Times New Roman"/>
        </w:rPr>
        <w:tab/>
        <w:t>44</w:t>
      </w:r>
      <w:r>
        <w:rPr>
          <w:rFonts w:ascii="Times New Roman" w:hAnsi="Times New Roman" w:cs="Times New Roman"/>
          <w:lang w:val="mk-MK"/>
        </w:rPr>
        <w:t xml:space="preserve">  </w:t>
      </w:r>
    </w:p>
    <w:p w14:paraId="4D24ACEF" w14:textId="77777777" w:rsidR="009300F3" w:rsidRPr="00B05CF8" w:rsidRDefault="009300F3" w:rsidP="009300F3">
      <w:pPr>
        <w:pStyle w:val="NoSpacing"/>
        <w:numPr>
          <w:ilvl w:val="0"/>
          <w:numId w:val="42"/>
        </w:numPr>
        <w:tabs>
          <w:tab w:val="right" w:pos="9356"/>
        </w:tabs>
        <w:spacing w:line="360" w:lineRule="auto"/>
        <w:jc w:val="both"/>
        <w:rPr>
          <w:rFonts w:ascii="Times New Roman" w:hAnsi="Times New Roman" w:cs="Times New Roman"/>
          <w:bCs/>
          <w:lang w:val="en-US"/>
        </w:rPr>
      </w:pPr>
      <w:r w:rsidRPr="00B05CF8">
        <w:rPr>
          <w:rFonts w:ascii="Times New Roman" w:hAnsi="Times New Roman" w:cs="Times New Roman"/>
          <w:bCs/>
        </w:rPr>
        <w:t>Референтна литература</w:t>
      </w:r>
      <w:r>
        <w:rPr>
          <w:rFonts w:ascii="Times New Roman" w:hAnsi="Times New Roman" w:cs="Times New Roman"/>
          <w:bCs/>
        </w:rPr>
        <w:t>............................................................................................</w:t>
      </w:r>
      <w:r>
        <w:rPr>
          <w:rFonts w:ascii="Times New Roman" w:hAnsi="Times New Roman" w:cs="Times New Roman"/>
          <w:bCs/>
          <w:lang w:val="en-US"/>
        </w:rPr>
        <w:t>.</w:t>
      </w:r>
      <w:r>
        <w:rPr>
          <w:rFonts w:ascii="Times New Roman" w:hAnsi="Times New Roman" w:cs="Times New Roman"/>
          <w:bCs/>
        </w:rPr>
        <w:t>.......</w:t>
      </w:r>
      <w:r>
        <w:rPr>
          <w:rFonts w:ascii="Times New Roman" w:hAnsi="Times New Roman" w:cs="Times New Roman"/>
          <w:bCs/>
          <w:lang w:val="en-US"/>
        </w:rPr>
        <w:t>..</w:t>
      </w:r>
      <w:r>
        <w:rPr>
          <w:rFonts w:ascii="Times New Roman" w:hAnsi="Times New Roman" w:cs="Times New Roman"/>
          <w:bCs/>
        </w:rPr>
        <w:t>.......</w:t>
      </w:r>
      <w:r>
        <w:rPr>
          <w:rFonts w:ascii="Times New Roman" w:hAnsi="Times New Roman" w:cs="Times New Roman"/>
          <w:bCs/>
          <w:lang w:val="en-US"/>
        </w:rPr>
        <w:t>.</w:t>
      </w:r>
      <w:r>
        <w:rPr>
          <w:rFonts w:ascii="Times New Roman" w:hAnsi="Times New Roman" w:cs="Times New Roman"/>
          <w:bCs/>
        </w:rPr>
        <w:t xml:space="preserve">  </w:t>
      </w:r>
      <w:r>
        <w:rPr>
          <w:rFonts w:ascii="Times New Roman" w:hAnsi="Times New Roman" w:cs="Times New Roman"/>
          <w:bCs/>
          <w:lang w:val="en-US"/>
        </w:rPr>
        <w:tab/>
        <w:t>46</w:t>
      </w:r>
    </w:p>
    <w:p w14:paraId="130B2AF0" w14:textId="77777777" w:rsidR="009300F3" w:rsidRPr="00B05CF8" w:rsidRDefault="009300F3" w:rsidP="009300F3">
      <w:pPr>
        <w:rPr>
          <w:rFonts w:ascii="Times New Roman" w:hAnsi="Times New Roman" w:cs="Times New Roman"/>
          <w:b/>
          <w:sz w:val="28"/>
          <w:szCs w:val="28"/>
        </w:rPr>
      </w:pPr>
    </w:p>
    <w:p w14:paraId="2E7AF20F" w14:textId="77777777" w:rsidR="009300F3" w:rsidRPr="00B05CF8" w:rsidRDefault="009300F3" w:rsidP="009300F3">
      <w:pPr>
        <w:rPr>
          <w:rFonts w:ascii="Times New Roman" w:hAnsi="Times New Roman" w:cs="Times New Roman"/>
          <w:b/>
          <w:sz w:val="28"/>
          <w:szCs w:val="28"/>
        </w:rPr>
      </w:pPr>
    </w:p>
    <w:p w14:paraId="3DA4FE1E" w14:textId="77777777" w:rsidR="009300F3" w:rsidRDefault="009300F3" w:rsidP="009300F3">
      <w:pPr>
        <w:rPr>
          <w:rFonts w:ascii="Times New Roman" w:hAnsi="Times New Roman" w:cs="Times New Roman"/>
          <w:b/>
          <w:sz w:val="28"/>
          <w:szCs w:val="28"/>
          <w:lang w:val="mk-MK"/>
        </w:rPr>
      </w:pPr>
    </w:p>
    <w:p w14:paraId="7DB5A87A" w14:textId="77777777" w:rsidR="009300F3" w:rsidRPr="00614DBE" w:rsidRDefault="009300F3" w:rsidP="009300F3">
      <w:pPr>
        <w:rPr>
          <w:rFonts w:ascii="Times New Roman" w:hAnsi="Times New Roman" w:cs="Times New Roman"/>
          <w:b/>
          <w:sz w:val="28"/>
          <w:szCs w:val="28"/>
          <w:lang w:val="mk-MK"/>
        </w:rPr>
      </w:pPr>
    </w:p>
    <w:p w14:paraId="3D0D3985" w14:textId="77777777" w:rsidR="009300F3" w:rsidRPr="00B05CF8" w:rsidRDefault="009300F3" w:rsidP="009300F3">
      <w:pPr>
        <w:rPr>
          <w:rFonts w:ascii="Times New Roman" w:hAnsi="Times New Roman" w:cs="Times New Roman"/>
          <w:b/>
          <w:sz w:val="28"/>
          <w:szCs w:val="28"/>
        </w:rPr>
      </w:pPr>
    </w:p>
    <w:p w14:paraId="3F647E0E" w14:textId="77777777" w:rsidR="009300F3" w:rsidRPr="00504C88" w:rsidRDefault="009300F3" w:rsidP="009300F3">
      <w:pPr>
        <w:rPr>
          <w:rFonts w:ascii="Times New Roman" w:hAnsi="Times New Roman" w:cs="Times New Roman"/>
          <w:b/>
          <w:sz w:val="28"/>
          <w:szCs w:val="28"/>
        </w:rPr>
      </w:pPr>
      <w:r w:rsidRPr="00504C88">
        <w:rPr>
          <w:rFonts w:ascii="Times New Roman" w:hAnsi="Times New Roman" w:cs="Times New Roman"/>
          <w:b/>
          <w:sz w:val="28"/>
          <w:szCs w:val="28"/>
          <w:lang w:val="mk-MK"/>
        </w:rPr>
        <w:lastRenderedPageBreak/>
        <w:t>Кратка содржина</w:t>
      </w:r>
    </w:p>
    <w:p w14:paraId="0D44B7A8" w14:textId="77777777" w:rsidR="009300F3" w:rsidRPr="00B05CF8" w:rsidRDefault="009300F3" w:rsidP="009300F3">
      <w:pPr>
        <w:spacing w:after="0"/>
        <w:jc w:val="both"/>
        <w:rPr>
          <w:rFonts w:ascii="Times New Roman" w:hAnsi="Times New Roman" w:cs="Times New Roman"/>
          <w:lang w:val="mk-MK"/>
        </w:rPr>
      </w:pPr>
      <w:r w:rsidRPr="00B05CF8">
        <w:rPr>
          <w:rFonts w:ascii="Times New Roman" w:hAnsi="Times New Roman" w:cs="Times New Roman"/>
        </w:rPr>
        <w:t>Invisalign</w:t>
      </w:r>
      <w:r w:rsidRPr="000E4F17">
        <w:rPr>
          <w:rFonts w:ascii="Times New Roman" w:hAnsi="Times New Roman" w:cs="Times New Roman"/>
          <w:lang w:val="ru-RU"/>
        </w:rPr>
        <w:t xml:space="preserve"> </w:t>
      </w:r>
      <w:r w:rsidRPr="00B05CF8">
        <w:rPr>
          <w:rFonts w:ascii="Times New Roman" w:hAnsi="Times New Roman" w:cs="Times New Roman"/>
          <w:lang w:val="mk-MK"/>
        </w:rPr>
        <w:t>е сет од дискретни и комфорни</w:t>
      </w:r>
      <w:r w:rsidRPr="000E4F17">
        <w:rPr>
          <w:rFonts w:ascii="Times New Roman" w:hAnsi="Times New Roman" w:cs="Times New Roman"/>
          <w:lang w:val="ru-RU"/>
        </w:rPr>
        <w:t>,</w:t>
      </w:r>
      <w:r w:rsidRPr="00B05CF8">
        <w:rPr>
          <w:rFonts w:ascii="Times New Roman" w:hAnsi="Times New Roman" w:cs="Times New Roman"/>
          <w:lang w:val="mk-MK"/>
        </w:rPr>
        <w:t xml:space="preserve"> проѕирни пластични алајнери кои совршено интимно се вклопуваат на забите и лесно може пациентот да ги извади за јадење и одржување на хигиена. Како најнапредна технологија базирана исклучиво на 3Д технологија,  делуваат преку туркање на забите, а не преку влечење и возможни се мултипли движења со </w:t>
      </w:r>
      <w:r w:rsidRPr="00B05CF8">
        <w:rPr>
          <w:rFonts w:ascii="Times New Roman" w:eastAsia="Times New Roman" w:hAnsi="Times New Roman" w:cs="Times New Roman"/>
          <w:lang w:val="mk-MK"/>
        </w:rPr>
        <w:t xml:space="preserve"> суптилна биомеханичка сила</w:t>
      </w:r>
      <w:r w:rsidRPr="00B05CF8">
        <w:rPr>
          <w:rFonts w:ascii="Times New Roman" w:hAnsi="Times New Roman" w:cs="Times New Roman"/>
          <w:lang w:val="mk-MK"/>
        </w:rPr>
        <w:t>. Материјалот кој се користи за изработка е биокомпатибилен повеќеслоен термопластичен полимер од полиуретан и кополиестер, промовиран во 2013, познат како SmartTrack.</w:t>
      </w:r>
    </w:p>
    <w:p w14:paraId="20464FF8" w14:textId="77777777" w:rsidR="009300F3" w:rsidRPr="00B05CF8" w:rsidRDefault="009300F3" w:rsidP="009300F3">
      <w:pPr>
        <w:spacing w:after="0"/>
        <w:jc w:val="both"/>
        <w:rPr>
          <w:rFonts w:ascii="Times New Roman" w:hAnsi="Times New Roman" w:cs="Times New Roman"/>
          <w:lang w:val="mk-MK"/>
        </w:rPr>
      </w:pPr>
    </w:p>
    <w:p w14:paraId="4476AFD1" w14:textId="77777777" w:rsidR="009300F3" w:rsidRPr="00B05CF8" w:rsidRDefault="009300F3" w:rsidP="009300F3">
      <w:pPr>
        <w:spacing w:after="0" w:line="240" w:lineRule="auto"/>
        <w:jc w:val="both"/>
        <w:rPr>
          <w:rFonts w:ascii="Times New Roman" w:hAnsi="Times New Roman" w:cs="Times New Roman"/>
          <w:lang w:val="mk-MK"/>
        </w:rPr>
      </w:pPr>
      <w:r w:rsidRPr="00B05CF8">
        <w:rPr>
          <w:rFonts w:ascii="Times New Roman" w:hAnsi="Times New Roman" w:cs="Times New Roman"/>
          <w:lang w:val="mk-MK"/>
        </w:rPr>
        <w:t>Ц</w:t>
      </w:r>
      <w:r w:rsidRPr="000E4F17">
        <w:rPr>
          <w:rFonts w:ascii="Times New Roman" w:hAnsi="Times New Roman" w:cs="Times New Roman"/>
          <w:lang w:val="ru-RU"/>
        </w:rPr>
        <w:t xml:space="preserve">елта на овој труд е </w:t>
      </w:r>
      <w:r w:rsidRPr="00B05CF8">
        <w:rPr>
          <w:rFonts w:ascii="Times New Roman" w:hAnsi="Times New Roman" w:cs="Times New Roman"/>
          <w:lang w:val="mk-MK"/>
        </w:rPr>
        <w:t>д</w:t>
      </w:r>
      <w:r w:rsidRPr="000E4F17">
        <w:rPr>
          <w:rFonts w:ascii="Times New Roman" w:hAnsi="Times New Roman" w:cs="Times New Roman"/>
          <w:lang w:val="ru-RU"/>
        </w:rPr>
        <w:t xml:space="preserve">а се </w:t>
      </w:r>
      <w:r w:rsidRPr="00B05CF8">
        <w:rPr>
          <w:rFonts w:ascii="Times New Roman" w:hAnsi="Times New Roman" w:cs="Times New Roman"/>
          <w:lang w:val="mk-MK"/>
        </w:rPr>
        <w:t>истражат развојот и усовршувањето на системот Invisalign и модификациите;</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индикационото подрачје и возрасниот опсег на пациентите; да се прикажат техниката на изработка, дизајнот, начинот на третман, неопходноста од поставување на атачмени, интердентална редукција и интермаксиларни гумички; да се проучат биомеханиката, пародонталните импликации и евентуалниот ризик од коренска </w:t>
      </w:r>
      <w:r w:rsidRPr="00B05CF8">
        <w:rPr>
          <w:rFonts w:ascii="Times New Roman" w:eastAsia="Times New Roman" w:hAnsi="Times New Roman" w:cs="Times New Roman"/>
          <w:lang w:val="mk-MK"/>
        </w:rPr>
        <w:t xml:space="preserve">ресорпција, како и </w:t>
      </w:r>
      <w:r w:rsidRPr="00B05CF8">
        <w:rPr>
          <w:rFonts w:ascii="Times New Roman" w:hAnsi="Times New Roman" w:cs="Times New Roman"/>
          <w:lang w:val="mk-MK"/>
        </w:rPr>
        <w:t>стабилноста на постигнатите резултати.</w:t>
      </w:r>
    </w:p>
    <w:p w14:paraId="1843ACC9" w14:textId="77777777" w:rsidR="009300F3" w:rsidRPr="00B05CF8" w:rsidRDefault="009300F3" w:rsidP="009300F3">
      <w:pPr>
        <w:spacing w:after="0" w:line="240" w:lineRule="auto"/>
        <w:jc w:val="both"/>
        <w:rPr>
          <w:rFonts w:ascii="Times New Roman" w:hAnsi="Times New Roman" w:cs="Times New Roman"/>
          <w:lang w:val="mk-MK"/>
        </w:rPr>
      </w:pPr>
    </w:p>
    <w:p w14:paraId="774855E9" w14:textId="77777777" w:rsidR="009300F3" w:rsidRPr="00B05CF8" w:rsidRDefault="009300F3" w:rsidP="009300F3">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За реализирање на поставените цели, спроведовме пребарување на научни и клинички студии,  на научните бази </w:t>
      </w:r>
      <w:r w:rsidRPr="000E4F17">
        <w:rPr>
          <w:rFonts w:ascii="Times New Roman" w:hAnsi="Times New Roman" w:cs="Times New Roman"/>
          <w:shd w:val="clear" w:color="auto" w:fill="FFFFFF"/>
          <w:lang w:val="mk-MK"/>
        </w:rPr>
        <w:t>PubMed, PMC, NLM, Embase, Cochrane Central Register of Controlled Clinical trials, Web of Knowledge, Scopus, Google Scholar, and LILACs</w:t>
      </w:r>
      <w:r w:rsidRPr="00B05CF8">
        <w:rPr>
          <w:rFonts w:ascii="Times New Roman" w:hAnsi="Times New Roman" w:cs="Times New Roman"/>
          <w:lang w:val="mk-MK"/>
        </w:rPr>
        <w:t xml:space="preserve">, во последните 20-тина години, за темата од наш интерес, </w:t>
      </w:r>
      <w:r w:rsidRPr="000E4F17">
        <w:rPr>
          <w:rFonts w:ascii="Times New Roman" w:hAnsi="Times New Roman" w:cs="Times New Roman"/>
          <w:lang w:val="mk-MK"/>
        </w:rPr>
        <w:t xml:space="preserve">со користење на клучни зборови: Invislign </w:t>
      </w:r>
      <w:r w:rsidRPr="00B05CF8">
        <w:rPr>
          <w:rFonts w:ascii="Times New Roman" w:hAnsi="Times New Roman" w:cs="Times New Roman"/>
          <w:lang w:val="mk-MK"/>
        </w:rPr>
        <w:t xml:space="preserve">и </w:t>
      </w:r>
      <w:r w:rsidRPr="000E4F17">
        <w:rPr>
          <w:rFonts w:ascii="Times New Roman" w:hAnsi="Times New Roman" w:cs="Times New Roman"/>
          <w:lang w:val="mk-MK"/>
        </w:rPr>
        <w:t>Clear aligner</w:t>
      </w:r>
      <w:r w:rsidRPr="00B05CF8">
        <w:rPr>
          <w:rFonts w:ascii="Times New Roman" w:hAnsi="Times New Roman" w:cs="Times New Roman"/>
          <w:lang w:val="mk-MK"/>
        </w:rPr>
        <w:t>.</w:t>
      </w:r>
    </w:p>
    <w:p w14:paraId="2D14C302" w14:textId="77777777" w:rsidR="009300F3" w:rsidRPr="00B05CF8" w:rsidRDefault="009300F3" w:rsidP="009300F3">
      <w:pPr>
        <w:spacing w:after="0" w:line="240" w:lineRule="auto"/>
        <w:jc w:val="both"/>
        <w:rPr>
          <w:rFonts w:ascii="Times New Roman" w:hAnsi="Times New Roman" w:cs="Times New Roman"/>
          <w:lang w:val="mk-MK"/>
        </w:rPr>
      </w:pPr>
    </w:p>
    <w:p w14:paraId="1089E4D8" w14:textId="77777777" w:rsidR="009300F3" w:rsidRPr="00B05CF8" w:rsidRDefault="009300F3" w:rsidP="009300F3">
      <w:pPr>
        <w:spacing w:after="0" w:line="240" w:lineRule="auto"/>
        <w:jc w:val="both"/>
        <w:rPr>
          <w:rFonts w:ascii="Times New Roman" w:hAnsi="Times New Roman" w:cs="Times New Roman"/>
          <w:lang w:val="mk-MK"/>
        </w:rPr>
      </w:pPr>
      <w:r w:rsidRPr="00B05CF8">
        <w:rPr>
          <w:rFonts w:ascii="Times New Roman" w:hAnsi="Times New Roman" w:cs="Times New Roman"/>
          <w:lang w:val="mk-MK"/>
        </w:rPr>
        <w:t>Утврдивме дека генерално се индицирани за н</w:t>
      </w:r>
      <w:r w:rsidRPr="000E4F17">
        <w:rPr>
          <w:rFonts w:ascii="Times New Roman" w:hAnsi="Times New Roman" w:cs="Times New Roman"/>
          <w:lang w:val="ru-RU"/>
        </w:rPr>
        <w:t>ескелетн</w:t>
      </w:r>
      <w:r w:rsidRPr="00B05CF8">
        <w:rPr>
          <w:rFonts w:ascii="Times New Roman" w:hAnsi="Times New Roman" w:cs="Times New Roman"/>
          <w:lang w:val="mk-MK"/>
        </w:rPr>
        <w:t xml:space="preserve">а </w:t>
      </w:r>
      <w:r w:rsidRPr="000E4F17">
        <w:rPr>
          <w:rFonts w:ascii="Times New Roman" w:hAnsi="Times New Roman" w:cs="Times New Roman"/>
          <w:lang w:val="ru-RU"/>
        </w:rPr>
        <w:t xml:space="preserve"> </w:t>
      </w:r>
      <w:r w:rsidRPr="00B05CF8">
        <w:rPr>
          <w:rFonts w:ascii="Times New Roman" w:hAnsi="Times New Roman" w:cs="Times New Roman"/>
          <w:lang w:val="mk-MK"/>
        </w:rPr>
        <w:t>компресија на денталните</w:t>
      </w:r>
      <w:r w:rsidRPr="000E4F17">
        <w:rPr>
          <w:rFonts w:ascii="Times New Roman" w:hAnsi="Times New Roman" w:cs="Times New Roman"/>
          <w:lang w:val="ru-RU"/>
        </w:rPr>
        <w:t xml:space="preserve"> лакови</w:t>
      </w:r>
      <w:r w:rsidRPr="00B05CF8">
        <w:rPr>
          <w:rFonts w:ascii="Times New Roman" w:hAnsi="Times New Roman" w:cs="Times New Roman"/>
          <w:lang w:val="mk-MK"/>
        </w:rPr>
        <w:t>, умерено нагласени збиеност и растреситост, ој до 5мм, длабок  и отворен загриз. Не се индицирани за  нагласена збиеност и ој</w:t>
      </w:r>
      <w:r w:rsidRPr="000E4F17">
        <w:rPr>
          <w:rFonts w:ascii="Times New Roman" w:hAnsi="Times New Roman" w:cs="Times New Roman"/>
          <w:lang w:val="ru-RU"/>
        </w:rPr>
        <w:t>&gt;</w:t>
      </w:r>
      <w:r w:rsidRPr="00B05CF8">
        <w:rPr>
          <w:rFonts w:ascii="Times New Roman" w:hAnsi="Times New Roman" w:cs="Times New Roman"/>
          <w:lang w:val="mk-MK"/>
        </w:rPr>
        <w:t xml:space="preserve"> 5 mm, скелетна дискрепанца, силно ротирани заби, отворен загриз, заби со кратки клинички коронки и пародонтално компромитирани заби.</w:t>
      </w:r>
    </w:p>
    <w:p w14:paraId="151CE007" w14:textId="77777777" w:rsidR="009300F3" w:rsidRPr="00B05CF8" w:rsidRDefault="009300F3" w:rsidP="009300F3">
      <w:pPr>
        <w:spacing w:after="0" w:line="240" w:lineRule="auto"/>
        <w:jc w:val="both"/>
        <w:rPr>
          <w:rFonts w:ascii="Times New Roman" w:hAnsi="Times New Roman" w:cs="Times New Roman"/>
          <w:lang w:val="mk-MK"/>
        </w:rPr>
      </w:pPr>
    </w:p>
    <w:p w14:paraId="0FCB30CE" w14:textId="77777777" w:rsidR="009300F3" w:rsidRPr="00B05CF8" w:rsidRDefault="009300F3" w:rsidP="009300F3">
      <w:pPr>
        <w:spacing w:after="0" w:line="240" w:lineRule="auto"/>
        <w:jc w:val="both"/>
        <w:rPr>
          <w:rFonts w:ascii="Times New Roman" w:hAnsi="Times New Roman" w:cs="Times New Roman"/>
          <w:lang w:val="mk-MK"/>
        </w:rPr>
      </w:pPr>
      <w:r w:rsidRPr="00B05CF8">
        <w:rPr>
          <w:rFonts w:ascii="Times New Roman" w:hAnsi="Times New Roman" w:cs="Times New Roman"/>
          <w:lang w:val="mk-MK"/>
        </w:rPr>
        <w:t>Според методите на производство, може да се направени од термопластични материјали со мануелно изработување (manual set up) и системи кои користат CAD-CAM технологии за дизајнирање и производство.</w:t>
      </w:r>
    </w:p>
    <w:p w14:paraId="011C1486" w14:textId="77777777" w:rsidR="009300F3" w:rsidRPr="00B05CF8" w:rsidRDefault="009300F3" w:rsidP="009300F3">
      <w:pPr>
        <w:spacing w:after="0" w:line="240" w:lineRule="auto"/>
        <w:jc w:val="both"/>
        <w:rPr>
          <w:rFonts w:ascii="Times New Roman" w:hAnsi="Times New Roman" w:cs="Times New Roman"/>
          <w:lang w:val="mk-MK"/>
        </w:rPr>
      </w:pPr>
    </w:p>
    <w:p w14:paraId="2D4C094F" w14:textId="77777777" w:rsidR="009300F3" w:rsidRPr="00B05CF8" w:rsidRDefault="009300F3" w:rsidP="009300F3">
      <w:pPr>
        <w:jc w:val="both"/>
        <w:rPr>
          <w:rFonts w:ascii="Times New Roman" w:hAnsi="Times New Roman" w:cs="Times New Roman"/>
          <w:lang w:val="mk-MK"/>
        </w:rPr>
      </w:pPr>
      <w:r w:rsidRPr="00B05CF8">
        <w:rPr>
          <w:rFonts w:ascii="Times New Roman" w:hAnsi="Times New Roman" w:cs="Times New Roman"/>
          <w:lang w:val="mk-MK"/>
        </w:rPr>
        <w:t xml:space="preserve">Invisalign вклучува CAD-CAM технологија,  комбинирана со лабораториски техники, за изработка на серија алајнери. Императив е земање на прецизни и квалитетни отисоци и фотографии, кои потоа се интегрираат во софтверот кој обезбедува можност  за манипулирање со забите како подготовка за производство на алајнерите. Компјутерската технологија прави слики и модели од денталните лаци на пациентите, и ја покажува прогресијата потребна за исправање на забите. Врз основа на тоа, се произведува сет од  транспарентни апарати  кои пациентот ги носи одредено време за да ги исправи забите. </w:t>
      </w:r>
      <w:r w:rsidRPr="000E4F17">
        <w:rPr>
          <w:rFonts w:ascii="Times New Roman" w:hAnsi="Times New Roman" w:cs="Times New Roman"/>
          <w:lang w:val="ru-RU"/>
        </w:rPr>
        <w:t xml:space="preserve">Секој </w:t>
      </w:r>
      <w:r w:rsidRPr="00B05CF8">
        <w:rPr>
          <w:rFonts w:ascii="Times New Roman" w:hAnsi="Times New Roman" w:cs="Times New Roman"/>
          <w:lang w:val="mk-MK"/>
        </w:rPr>
        <w:t xml:space="preserve">алајнер </w:t>
      </w:r>
      <w:r w:rsidRPr="000E4F17">
        <w:rPr>
          <w:rFonts w:ascii="Times New Roman" w:hAnsi="Times New Roman" w:cs="Times New Roman"/>
          <w:lang w:val="ru-RU"/>
        </w:rPr>
        <w:t xml:space="preserve">е дизајниран да ги движи забите максимум 0,25 </w:t>
      </w:r>
      <w:r w:rsidRPr="00B05CF8">
        <w:rPr>
          <w:rFonts w:ascii="Times New Roman" w:hAnsi="Times New Roman" w:cs="Times New Roman"/>
          <w:lang w:val="mk-MK"/>
        </w:rPr>
        <w:t>-</w:t>
      </w:r>
      <w:r w:rsidRPr="000E4F17">
        <w:rPr>
          <w:rFonts w:ascii="Times New Roman" w:hAnsi="Times New Roman" w:cs="Times New Roman"/>
          <w:lang w:val="ru-RU"/>
        </w:rPr>
        <w:t xml:space="preserve"> 0,3 </w:t>
      </w:r>
      <w:r w:rsidRPr="00B05CF8">
        <w:rPr>
          <w:rFonts w:ascii="Times New Roman" w:hAnsi="Times New Roman" w:cs="Times New Roman"/>
        </w:rPr>
        <w:t>mm</w:t>
      </w:r>
      <w:r w:rsidRPr="000E4F17">
        <w:rPr>
          <w:rFonts w:ascii="Times New Roman" w:hAnsi="Times New Roman" w:cs="Times New Roman"/>
          <w:lang w:val="ru-RU"/>
        </w:rPr>
        <w:t xml:space="preserve"> во период од 2 недели.</w:t>
      </w:r>
      <w:r w:rsidRPr="00B05CF8">
        <w:rPr>
          <w:rFonts w:ascii="Times New Roman" w:hAnsi="Times New Roman" w:cs="Times New Roman"/>
          <w:lang w:val="mk-MK"/>
        </w:rPr>
        <w:t xml:space="preserve">   </w:t>
      </w:r>
    </w:p>
    <w:p w14:paraId="590DF11E" w14:textId="77777777" w:rsidR="009300F3" w:rsidRPr="00B05CF8" w:rsidRDefault="009300F3" w:rsidP="009300F3">
      <w:pPr>
        <w:jc w:val="both"/>
        <w:rPr>
          <w:rFonts w:ascii="Times New Roman" w:eastAsia="Times New Roman" w:hAnsi="Times New Roman" w:cs="Times New Roman"/>
          <w:lang w:val="mk-MK"/>
        </w:rPr>
      </w:pPr>
      <w:r w:rsidRPr="00B05CF8">
        <w:rPr>
          <w:rFonts w:ascii="Times New Roman" w:hAnsi="Times New Roman" w:cs="Times New Roman"/>
          <w:lang w:val="mk-MK"/>
        </w:rPr>
        <w:t>За успешно движење на забите, се користат атечмени со прецизен дизајн, направени од композитна смола, врзани на забите со помош на шаблон, чија цел е подобро прицврстување и поголема испорачана сила. Интерпроксимална редукција на забите  е често потребна процедура, за компензирање на тескобата.  Постои образец со директиви за каде, кога  и колку да се направи. Често се користат  гумички од класа II или класа III</w:t>
      </w:r>
      <w:r w:rsidRPr="000E4F17">
        <w:rPr>
          <w:rFonts w:ascii="Times New Roman" w:hAnsi="Times New Roman" w:cs="Times New Roman"/>
          <w:lang w:val="ru-RU"/>
        </w:rPr>
        <w:t xml:space="preserve">  и мини-импланти.</w:t>
      </w:r>
      <w:r w:rsidRPr="00B05CF8">
        <w:rPr>
          <w:rFonts w:ascii="Times New Roman" w:hAnsi="Times New Roman" w:cs="Times New Roman"/>
          <w:lang w:val="mk-MK"/>
        </w:rPr>
        <w:t xml:space="preserve"> </w:t>
      </w:r>
      <w:r w:rsidRPr="000E4F17">
        <w:rPr>
          <w:rFonts w:ascii="Times New Roman" w:eastAsia="Times New Roman" w:hAnsi="Times New Roman" w:cs="Times New Roman"/>
          <w:lang w:val="ru-RU"/>
        </w:rPr>
        <w:t xml:space="preserve">Употребата на </w:t>
      </w:r>
      <w:r w:rsidRPr="00B05CF8">
        <w:rPr>
          <w:rFonts w:ascii="Times New Roman" w:eastAsia="Times New Roman" w:hAnsi="Times New Roman" w:cs="Times New Roman"/>
          <w:lang w:val="mk-MK"/>
        </w:rPr>
        <w:t>алајнерите</w:t>
      </w:r>
      <w:r w:rsidRPr="000E4F17">
        <w:rPr>
          <w:rFonts w:ascii="Times New Roman" w:eastAsia="Times New Roman" w:hAnsi="Times New Roman" w:cs="Times New Roman"/>
          <w:lang w:val="ru-RU"/>
        </w:rPr>
        <w:t xml:space="preserve"> ја олеснува оралната хигиена, со што се подобрува пародонталниот статус</w:t>
      </w:r>
      <w:r w:rsidRPr="00B05CF8">
        <w:rPr>
          <w:rFonts w:ascii="Times New Roman" w:eastAsia="Times New Roman" w:hAnsi="Times New Roman" w:cs="Times New Roman"/>
          <w:lang w:val="mk-MK"/>
        </w:rPr>
        <w:t xml:space="preserve">, се </w:t>
      </w:r>
      <w:r w:rsidRPr="000E4F17">
        <w:rPr>
          <w:rFonts w:ascii="Times New Roman" w:eastAsia="Times New Roman" w:hAnsi="Times New Roman" w:cs="Times New Roman"/>
          <w:lang w:val="ru-RU"/>
        </w:rPr>
        <w:t xml:space="preserve">намалува нивото на </w:t>
      </w:r>
      <w:r w:rsidRPr="00B05CF8">
        <w:rPr>
          <w:rFonts w:ascii="Times New Roman" w:eastAsia="Times New Roman" w:hAnsi="Times New Roman" w:cs="Times New Roman"/>
          <w:lang w:val="mk-MK"/>
        </w:rPr>
        <w:t>плак и</w:t>
      </w:r>
      <w:r w:rsidRPr="000E4F17">
        <w:rPr>
          <w:rFonts w:ascii="Times New Roman" w:eastAsia="Times New Roman" w:hAnsi="Times New Roman" w:cs="Times New Roman"/>
          <w:lang w:val="ru-RU"/>
        </w:rPr>
        <w:t xml:space="preserve"> воспаление</w:t>
      </w:r>
      <w:r w:rsidRPr="00B05CF8">
        <w:rPr>
          <w:rFonts w:ascii="Times New Roman" w:eastAsia="Times New Roman" w:hAnsi="Times New Roman" w:cs="Times New Roman"/>
          <w:lang w:val="mk-MK"/>
        </w:rPr>
        <w:t>то</w:t>
      </w:r>
      <w:r w:rsidRPr="000E4F17">
        <w:rPr>
          <w:rFonts w:ascii="Times New Roman" w:eastAsia="Times New Roman" w:hAnsi="Times New Roman" w:cs="Times New Roman"/>
          <w:lang w:val="ru-RU"/>
        </w:rPr>
        <w:t xml:space="preserve"> на гингивата</w:t>
      </w:r>
      <w:r w:rsidRPr="00B05CF8">
        <w:rPr>
          <w:rFonts w:ascii="Times New Roman" w:eastAsia="Times New Roman" w:hAnsi="Times New Roman" w:cs="Times New Roman"/>
          <w:lang w:val="mk-MK"/>
        </w:rPr>
        <w:t>.</w:t>
      </w:r>
    </w:p>
    <w:p w14:paraId="06E7F3F1" w14:textId="77777777" w:rsidR="009300F3" w:rsidRPr="00B05CF8" w:rsidRDefault="009300F3" w:rsidP="009300F3">
      <w:pPr>
        <w:jc w:val="both"/>
        <w:rPr>
          <w:rFonts w:ascii="Times New Roman" w:hAnsi="Times New Roman" w:cs="Times New Roman"/>
          <w:lang w:val="mk-MK"/>
        </w:rPr>
      </w:pPr>
      <w:r w:rsidRPr="00B05CF8">
        <w:rPr>
          <w:rFonts w:ascii="Times New Roman" w:eastAsia="Times New Roman" w:hAnsi="Times New Roman" w:cs="Times New Roman"/>
          <w:b/>
          <w:lang w:val="mk-MK"/>
        </w:rPr>
        <w:t>Клучни зборови</w:t>
      </w:r>
      <w:r w:rsidRPr="00B05CF8">
        <w:rPr>
          <w:rFonts w:ascii="Times New Roman" w:eastAsia="Times New Roman" w:hAnsi="Times New Roman" w:cs="Times New Roman"/>
          <w:lang w:val="mk-MK"/>
        </w:rPr>
        <w:t xml:space="preserve"> :  Invisalign, Clear Aligner, ортодонтска терапија</w:t>
      </w:r>
    </w:p>
    <w:p w14:paraId="0B860CDE" w14:textId="77777777" w:rsidR="009300F3" w:rsidRPr="006273C6" w:rsidRDefault="009300F3" w:rsidP="009300F3">
      <w:pPr>
        <w:rPr>
          <w:rFonts w:ascii="Times New Roman" w:hAnsi="Times New Roman" w:cs="Times New Roman"/>
          <w:b/>
          <w:sz w:val="28"/>
          <w:szCs w:val="28"/>
          <w:lang w:val="mk-MK"/>
        </w:rPr>
      </w:pPr>
      <w:r w:rsidRPr="006273C6">
        <w:rPr>
          <w:rFonts w:ascii="Times New Roman" w:hAnsi="Times New Roman" w:cs="Times New Roman"/>
          <w:b/>
          <w:sz w:val="28"/>
          <w:szCs w:val="28"/>
        </w:rPr>
        <w:lastRenderedPageBreak/>
        <w:t>Summary</w:t>
      </w:r>
    </w:p>
    <w:p w14:paraId="30A8497C" w14:textId="77777777" w:rsidR="009300F3" w:rsidRPr="00B05CF8" w:rsidRDefault="009300F3" w:rsidP="009300F3">
      <w:pPr>
        <w:jc w:val="both"/>
        <w:rPr>
          <w:rFonts w:ascii="Times New Roman" w:hAnsi="Times New Roman" w:cs="Times New Roman"/>
          <w:lang w:val="mk-MK"/>
        </w:rPr>
      </w:pPr>
      <w:r w:rsidRPr="00B05CF8">
        <w:rPr>
          <w:rFonts w:ascii="Times New Roman" w:hAnsi="Times New Roman" w:cs="Times New Roman"/>
          <w:lang w:val="mk-MK"/>
        </w:rPr>
        <w:t>Invisalign is a set of discreet and comfortable, transparent plastic liners that fit perfectly intimately on the teeth and can be easily removed by the patient for eating and maintaining hygiene. As the most advanced technology based exclusively on 3D technology, they act by pushing the teeth, not by pulling, and multiple movements with subtle biomechanical force are possible. The material used to make it is a biocompatible multilayer thermoplastic polymer made of polyurethane and copolyester, promoted in 2013, known as SmartTrack.</w:t>
      </w:r>
    </w:p>
    <w:p w14:paraId="4317F3A9" w14:textId="77777777" w:rsidR="009300F3" w:rsidRPr="00B05CF8" w:rsidRDefault="009300F3" w:rsidP="009300F3">
      <w:pPr>
        <w:jc w:val="both"/>
        <w:rPr>
          <w:rFonts w:ascii="Times New Roman" w:hAnsi="Times New Roman" w:cs="Times New Roman"/>
          <w:lang w:val="mk-MK"/>
        </w:rPr>
      </w:pPr>
      <w:r w:rsidRPr="00B05CF8">
        <w:rPr>
          <w:rFonts w:ascii="Times New Roman" w:hAnsi="Times New Roman" w:cs="Times New Roman"/>
          <w:lang w:val="mk-MK"/>
        </w:rPr>
        <w:t>The purpose of this paper is to explore the development and improvement of the Invisalign system and modifications; the indication area and the age range of the patients; to show the technique of construction, design, method of treatment, the necessity of placing attachments, interdental reduction and intermaxillary tires; to study the biomechanics, periodontal implications and the possible risk of root resorption, as well as the stability of the achieved results.</w:t>
      </w:r>
    </w:p>
    <w:p w14:paraId="08EB7D87" w14:textId="77777777" w:rsidR="009300F3" w:rsidRPr="00B05CF8" w:rsidRDefault="009300F3" w:rsidP="009300F3">
      <w:pPr>
        <w:jc w:val="both"/>
        <w:rPr>
          <w:rFonts w:ascii="Times New Roman" w:hAnsi="Times New Roman" w:cs="Times New Roman"/>
          <w:lang w:val="mk-MK"/>
        </w:rPr>
      </w:pPr>
      <w:r w:rsidRPr="00B05CF8">
        <w:rPr>
          <w:rFonts w:ascii="Times New Roman" w:hAnsi="Times New Roman" w:cs="Times New Roman"/>
          <w:lang w:val="mk-MK"/>
        </w:rPr>
        <w:t>To achieve the set goals, we conducted a search of scientific and clinical studies on the scientific databases PubMed, PMC, NLM, Embase, Cochrane Central Register of Controlled Clinical trials, Web of Knowledge, Scopus, Google Scholar, and LILACs, in the last 20 years, for the topic of our interest, using keywords: Invislign and Clear aligner.</w:t>
      </w:r>
    </w:p>
    <w:p w14:paraId="4D3B636F" w14:textId="77777777" w:rsidR="009300F3" w:rsidRPr="00B05CF8" w:rsidRDefault="009300F3" w:rsidP="009300F3">
      <w:pPr>
        <w:jc w:val="both"/>
        <w:rPr>
          <w:rFonts w:ascii="Times New Roman" w:hAnsi="Times New Roman" w:cs="Times New Roman"/>
          <w:lang w:val="mk-MK"/>
        </w:rPr>
      </w:pPr>
      <w:r w:rsidRPr="00B05CF8">
        <w:rPr>
          <w:rFonts w:ascii="Times New Roman" w:hAnsi="Times New Roman" w:cs="Times New Roman"/>
          <w:lang w:val="mk-MK"/>
        </w:rPr>
        <w:t xml:space="preserve">We found that they are generally indicated for non-skeletal compression of the dental arches, moderately pronounced </w:t>
      </w:r>
      <w:r w:rsidRPr="00B05CF8">
        <w:rPr>
          <w:rFonts w:ascii="Times New Roman" w:hAnsi="Times New Roman" w:cs="Times New Roman"/>
        </w:rPr>
        <w:t>crowding</w:t>
      </w:r>
      <w:r w:rsidRPr="00B05CF8">
        <w:rPr>
          <w:rFonts w:ascii="Times New Roman" w:hAnsi="Times New Roman" w:cs="Times New Roman"/>
          <w:lang w:val="mk-MK"/>
        </w:rPr>
        <w:t xml:space="preserve"> and </w:t>
      </w:r>
      <w:r w:rsidRPr="00B05CF8">
        <w:rPr>
          <w:rFonts w:ascii="Times New Roman" w:hAnsi="Times New Roman" w:cs="Times New Roman"/>
        </w:rPr>
        <w:t>spacing</w:t>
      </w:r>
      <w:r w:rsidRPr="00B05CF8">
        <w:rPr>
          <w:rFonts w:ascii="Times New Roman" w:hAnsi="Times New Roman" w:cs="Times New Roman"/>
          <w:lang w:val="mk-MK"/>
        </w:rPr>
        <w:t xml:space="preserve">, </w:t>
      </w:r>
      <w:r w:rsidRPr="00B05CF8">
        <w:rPr>
          <w:rFonts w:ascii="Times New Roman" w:hAnsi="Times New Roman" w:cs="Times New Roman"/>
        </w:rPr>
        <w:t xml:space="preserve">overjet </w:t>
      </w:r>
      <w:r w:rsidRPr="00B05CF8">
        <w:rPr>
          <w:rFonts w:ascii="Times New Roman" w:hAnsi="Times New Roman" w:cs="Times New Roman"/>
          <w:lang w:val="mk-MK"/>
        </w:rPr>
        <w:t xml:space="preserve">up to 5 mm, deep and open bite. Not </w:t>
      </w:r>
      <w:r w:rsidRPr="00B05CF8">
        <w:rPr>
          <w:rFonts w:ascii="Times New Roman" w:hAnsi="Times New Roman" w:cs="Times New Roman"/>
        </w:rPr>
        <w:t xml:space="preserve">indicated </w:t>
      </w:r>
      <w:r w:rsidRPr="00B05CF8">
        <w:rPr>
          <w:rFonts w:ascii="Times New Roman" w:hAnsi="Times New Roman" w:cs="Times New Roman"/>
          <w:lang w:val="mk-MK"/>
        </w:rPr>
        <w:t xml:space="preserve"> for pronounced </w:t>
      </w:r>
      <w:r w:rsidRPr="00B05CF8">
        <w:rPr>
          <w:rFonts w:ascii="Times New Roman" w:hAnsi="Times New Roman" w:cs="Times New Roman"/>
        </w:rPr>
        <w:t>crowding</w:t>
      </w:r>
      <w:r w:rsidRPr="00B05CF8">
        <w:rPr>
          <w:rFonts w:ascii="Times New Roman" w:hAnsi="Times New Roman" w:cs="Times New Roman"/>
          <w:lang w:val="mk-MK"/>
        </w:rPr>
        <w:t xml:space="preserve"> and</w:t>
      </w:r>
      <w:r w:rsidRPr="00B05CF8">
        <w:rPr>
          <w:rFonts w:ascii="Times New Roman" w:hAnsi="Times New Roman" w:cs="Times New Roman"/>
        </w:rPr>
        <w:t xml:space="preserve"> overjet </w:t>
      </w:r>
      <w:r w:rsidRPr="00B05CF8">
        <w:rPr>
          <w:rFonts w:ascii="Times New Roman" w:hAnsi="Times New Roman" w:cs="Times New Roman"/>
          <w:lang w:val="mk-MK"/>
        </w:rPr>
        <w:t>&gt; 5 mm, skeletal discrepancy, strongly rotated teeth, open bite, teeth with short clinical crowns and periodontally compromised teeth.</w:t>
      </w:r>
    </w:p>
    <w:p w14:paraId="7A62666C" w14:textId="77777777" w:rsidR="009300F3" w:rsidRPr="00B05CF8" w:rsidRDefault="009300F3" w:rsidP="009300F3">
      <w:pPr>
        <w:jc w:val="both"/>
        <w:rPr>
          <w:rFonts w:ascii="Times New Roman" w:hAnsi="Times New Roman" w:cs="Times New Roman"/>
        </w:rPr>
      </w:pPr>
      <w:r w:rsidRPr="00B05CF8">
        <w:rPr>
          <w:rFonts w:ascii="Times New Roman" w:hAnsi="Times New Roman" w:cs="Times New Roman"/>
          <w:lang w:val="mk-MK"/>
        </w:rPr>
        <w:t>According to the production methods, they can be made of thermoplastic materials with manual fabrication (manual set up) and systems that use CAD-CAM technologies for design and production.</w:t>
      </w:r>
    </w:p>
    <w:p w14:paraId="2C0039EB" w14:textId="77777777" w:rsidR="009300F3" w:rsidRPr="00B05CF8" w:rsidRDefault="009300F3" w:rsidP="009300F3">
      <w:pPr>
        <w:jc w:val="both"/>
        <w:rPr>
          <w:rFonts w:ascii="Times New Roman" w:hAnsi="Times New Roman" w:cs="Times New Roman"/>
          <w:lang w:val="mk-MK"/>
        </w:rPr>
      </w:pPr>
      <w:r w:rsidRPr="00B05CF8">
        <w:rPr>
          <w:rFonts w:ascii="Times New Roman" w:hAnsi="Times New Roman" w:cs="Times New Roman"/>
          <w:lang w:val="mk-MK"/>
        </w:rPr>
        <w:t xml:space="preserve">Invisalign incorporates CAD-CAM technology, combined with laboratory techniques, into a series of </w:t>
      </w:r>
      <w:r w:rsidRPr="00B05CF8">
        <w:rPr>
          <w:rFonts w:ascii="Times New Roman" w:hAnsi="Times New Roman" w:cs="Times New Roman"/>
        </w:rPr>
        <w:t>a</w:t>
      </w:r>
      <w:r w:rsidRPr="00B05CF8">
        <w:rPr>
          <w:rFonts w:ascii="Times New Roman" w:hAnsi="Times New Roman" w:cs="Times New Roman"/>
          <w:lang w:val="mk-MK"/>
        </w:rPr>
        <w:t>li</w:t>
      </w:r>
      <w:r w:rsidRPr="00B05CF8">
        <w:rPr>
          <w:rFonts w:ascii="Times New Roman" w:hAnsi="Times New Roman" w:cs="Times New Roman"/>
        </w:rPr>
        <w:t>g</w:t>
      </w:r>
      <w:r w:rsidRPr="00B05CF8">
        <w:rPr>
          <w:rFonts w:ascii="Times New Roman" w:hAnsi="Times New Roman" w:cs="Times New Roman"/>
          <w:lang w:val="mk-MK"/>
        </w:rPr>
        <w:t xml:space="preserve">ners. It is imperative to take precise and quality prints and photographs, which are then integrated into the software that provides the ability to manipulate the teeth in preparation for the production of </w:t>
      </w:r>
      <w:r w:rsidRPr="00B05CF8">
        <w:rPr>
          <w:rFonts w:ascii="Times New Roman" w:hAnsi="Times New Roman" w:cs="Times New Roman"/>
        </w:rPr>
        <w:t>aligners</w:t>
      </w:r>
      <w:r w:rsidRPr="00B05CF8">
        <w:rPr>
          <w:rFonts w:ascii="Times New Roman" w:hAnsi="Times New Roman" w:cs="Times New Roman"/>
          <w:lang w:val="mk-MK"/>
        </w:rPr>
        <w:t xml:space="preserve">. Computer technology makes images and patterns of patients' dental arches, and shows the progression needed to straighten teeth. Based on this, a set of transparent devices is produced that the patient wears for a certain period of time to straighten the teeth. Each </w:t>
      </w:r>
      <w:r w:rsidRPr="00B05CF8">
        <w:rPr>
          <w:rFonts w:ascii="Times New Roman" w:hAnsi="Times New Roman" w:cs="Times New Roman"/>
        </w:rPr>
        <w:t>a</w:t>
      </w:r>
      <w:r w:rsidRPr="00B05CF8">
        <w:rPr>
          <w:rFonts w:ascii="Times New Roman" w:hAnsi="Times New Roman" w:cs="Times New Roman"/>
          <w:lang w:val="mk-MK"/>
        </w:rPr>
        <w:t>li</w:t>
      </w:r>
      <w:r w:rsidRPr="00B05CF8">
        <w:rPr>
          <w:rFonts w:ascii="Times New Roman" w:hAnsi="Times New Roman" w:cs="Times New Roman"/>
        </w:rPr>
        <w:t>g</w:t>
      </w:r>
      <w:r w:rsidRPr="00B05CF8">
        <w:rPr>
          <w:rFonts w:ascii="Times New Roman" w:hAnsi="Times New Roman" w:cs="Times New Roman"/>
          <w:lang w:val="mk-MK"/>
        </w:rPr>
        <w:t>ner is designed to move the teeth a maximum of 0.25 - 0.3 mm over a period of 2 weeks.</w:t>
      </w:r>
    </w:p>
    <w:p w14:paraId="1FBAA971" w14:textId="77777777" w:rsidR="009300F3" w:rsidRPr="00B05CF8" w:rsidRDefault="009300F3" w:rsidP="009300F3">
      <w:pPr>
        <w:jc w:val="both"/>
        <w:rPr>
          <w:rFonts w:ascii="Times New Roman" w:hAnsi="Times New Roman" w:cs="Times New Roman"/>
        </w:rPr>
      </w:pPr>
      <w:r w:rsidRPr="00B05CF8">
        <w:rPr>
          <w:rFonts w:ascii="Times New Roman" w:hAnsi="Times New Roman" w:cs="Times New Roman"/>
          <w:lang w:val="mk-MK"/>
        </w:rPr>
        <w:t xml:space="preserve">For successful movement of the teeth, accurately designed </w:t>
      </w:r>
      <w:r w:rsidRPr="00B05CF8">
        <w:rPr>
          <w:rFonts w:ascii="Times New Roman" w:hAnsi="Times New Roman" w:cs="Times New Roman"/>
        </w:rPr>
        <w:t>attachmetns</w:t>
      </w:r>
      <w:r w:rsidRPr="00B05CF8">
        <w:rPr>
          <w:rFonts w:ascii="Times New Roman" w:hAnsi="Times New Roman" w:cs="Times New Roman"/>
          <w:lang w:val="mk-MK"/>
        </w:rPr>
        <w:t xml:space="preserve"> ar</w:t>
      </w:r>
      <w:r w:rsidRPr="00B05CF8">
        <w:rPr>
          <w:rFonts w:ascii="Times New Roman" w:hAnsi="Times New Roman" w:cs="Times New Roman"/>
        </w:rPr>
        <w:t xml:space="preserve">e </w:t>
      </w:r>
      <w:r w:rsidRPr="00B05CF8">
        <w:rPr>
          <w:rFonts w:ascii="Times New Roman" w:hAnsi="Times New Roman" w:cs="Times New Roman"/>
          <w:lang w:val="mk-MK"/>
        </w:rPr>
        <w:t xml:space="preserve"> made of composite resin, tied to the teeth with the help of a template, the purpose of which is better fastening and greater delivered force. Interproximal tooth reduction is often a necessary procedure to compensate for the discomfort. There is a template with directives on where, when and how much to do. Class II or Class III </w:t>
      </w:r>
      <w:r w:rsidRPr="00B05CF8">
        <w:rPr>
          <w:rFonts w:ascii="Times New Roman" w:hAnsi="Times New Roman" w:cs="Times New Roman"/>
        </w:rPr>
        <w:t>elastics</w:t>
      </w:r>
      <w:r w:rsidRPr="00B05CF8">
        <w:rPr>
          <w:rFonts w:ascii="Times New Roman" w:hAnsi="Times New Roman" w:cs="Times New Roman"/>
          <w:lang w:val="mk-MK"/>
        </w:rPr>
        <w:t xml:space="preserve"> and mini-implants are often used. The use of </w:t>
      </w:r>
      <w:r w:rsidRPr="00B05CF8">
        <w:rPr>
          <w:rFonts w:ascii="Times New Roman" w:hAnsi="Times New Roman" w:cs="Times New Roman"/>
        </w:rPr>
        <w:t>a</w:t>
      </w:r>
      <w:r w:rsidRPr="00B05CF8">
        <w:rPr>
          <w:rFonts w:ascii="Times New Roman" w:hAnsi="Times New Roman" w:cs="Times New Roman"/>
          <w:lang w:val="mk-MK"/>
        </w:rPr>
        <w:t>li</w:t>
      </w:r>
      <w:r w:rsidRPr="00B05CF8">
        <w:rPr>
          <w:rFonts w:ascii="Times New Roman" w:hAnsi="Times New Roman" w:cs="Times New Roman"/>
        </w:rPr>
        <w:t>g</w:t>
      </w:r>
      <w:r w:rsidRPr="00B05CF8">
        <w:rPr>
          <w:rFonts w:ascii="Times New Roman" w:hAnsi="Times New Roman" w:cs="Times New Roman"/>
          <w:lang w:val="mk-MK"/>
        </w:rPr>
        <w:t>ners facilitates oral hygiene, which improves periodontal status, reduces plaque levels and inflammation of the gums.</w:t>
      </w:r>
    </w:p>
    <w:p w14:paraId="570308F3" w14:textId="77777777" w:rsidR="009300F3" w:rsidRDefault="009300F3" w:rsidP="009300F3">
      <w:pPr>
        <w:jc w:val="both"/>
        <w:rPr>
          <w:rFonts w:ascii="Times New Roman" w:eastAsia="Times New Roman" w:hAnsi="Times New Roman" w:cs="Times New Roman"/>
        </w:rPr>
      </w:pPr>
      <w:r w:rsidRPr="00B05CF8">
        <w:rPr>
          <w:rFonts w:ascii="Times New Roman" w:hAnsi="Times New Roman" w:cs="Times New Roman"/>
          <w:b/>
        </w:rPr>
        <w:t>Key words</w:t>
      </w:r>
      <w:r w:rsidRPr="00B05CF8">
        <w:rPr>
          <w:rFonts w:ascii="Times New Roman" w:hAnsi="Times New Roman" w:cs="Times New Roman"/>
        </w:rPr>
        <w:t xml:space="preserve">: </w:t>
      </w:r>
      <w:r w:rsidRPr="00B05CF8">
        <w:rPr>
          <w:rFonts w:ascii="Times New Roman" w:eastAsia="Times New Roman" w:hAnsi="Times New Roman" w:cs="Times New Roman"/>
          <w:lang w:val="mk-MK"/>
        </w:rPr>
        <w:t>Invisalign, Clear Aligner</w:t>
      </w:r>
      <w:r w:rsidRPr="00B05CF8">
        <w:rPr>
          <w:rFonts w:ascii="Times New Roman" w:eastAsia="Times New Roman" w:hAnsi="Times New Roman" w:cs="Times New Roman"/>
        </w:rPr>
        <w:t>, orthodontic therapy</w:t>
      </w:r>
    </w:p>
    <w:p w14:paraId="2A7B3542" w14:textId="77777777" w:rsidR="009300F3" w:rsidRDefault="009300F3" w:rsidP="009300F3">
      <w:pPr>
        <w:jc w:val="both"/>
        <w:rPr>
          <w:rFonts w:ascii="Times New Roman" w:eastAsia="Times New Roman" w:hAnsi="Times New Roman" w:cs="Times New Roman"/>
        </w:rPr>
        <w:sectPr w:rsidR="009300F3" w:rsidSect="009300F3">
          <w:footerReference w:type="default" r:id="rId9"/>
          <w:pgSz w:w="12240" w:h="15840"/>
          <w:pgMar w:top="1350" w:right="1440" w:bottom="1440" w:left="1440" w:header="720" w:footer="720" w:gutter="0"/>
          <w:pgNumType w:start="1"/>
          <w:cols w:space="720"/>
          <w:docGrid w:linePitch="360"/>
        </w:sectPr>
      </w:pPr>
    </w:p>
    <w:p w14:paraId="53B6FCCB" w14:textId="77777777" w:rsidR="00CF6075" w:rsidRPr="006273C6" w:rsidRDefault="00CF6075" w:rsidP="006273C6">
      <w:pPr>
        <w:pStyle w:val="ListParagraph"/>
        <w:numPr>
          <w:ilvl w:val="0"/>
          <w:numId w:val="49"/>
        </w:numPr>
        <w:rPr>
          <w:rFonts w:ascii="Times New Roman" w:hAnsi="Times New Roman" w:cs="Times New Roman"/>
          <w:sz w:val="28"/>
          <w:szCs w:val="28"/>
        </w:rPr>
      </w:pPr>
      <w:r w:rsidRPr="006273C6">
        <w:rPr>
          <w:rFonts w:ascii="Times New Roman" w:hAnsi="Times New Roman" w:cs="Times New Roman"/>
          <w:b/>
          <w:sz w:val="28"/>
          <w:szCs w:val="28"/>
          <w:lang w:val="mk-MK"/>
        </w:rPr>
        <w:lastRenderedPageBreak/>
        <w:t>В</w:t>
      </w:r>
      <w:r w:rsidR="00633427" w:rsidRPr="006273C6">
        <w:rPr>
          <w:rFonts w:ascii="Times New Roman" w:hAnsi="Times New Roman" w:cs="Times New Roman"/>
          <w:b/>
          <w:sz w:val="28"/>
          <w:szCs w:val="28"/>
          <w:lang w:val="mk-MK"/>
        </w:rPr>
        <w:t>овед</w:t>
      </w:r>
    </w:p>
    <w:p w14:paraId="2E0CCD17" w14:textId="77777777" w:rsidR="00CF6075" w:rsidRPr="00003036" w:rsidRDefault="00CF6075" w:rsidP="007A27F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Легитимни се претпоставките дека стоматолошките проблеми биле присутни меѓу човештвото уште во предисторијата, а најраните докази за практики кои личат на орто</w:t>
      </w:r>
      <w:r w:rsidR="0079432A" w:rsidRPr="00003036">
        <w:rPr>
          <w:rFonts w:ascii="Times New Roman" w:hAnsi="Times New Roman" w:cs="Times New Roman"/>
          <w:lang w:val="mk-MK"/>
        </w:rPr>
        <w:t>донтски интервенции потекнуваат</w:t>
      </w:r>
      <w:r w:rsidRPr="00003036">
        <w:rPr>
          <w:rFonts w:ascii="Times New Roman" w:hAnsi="Times New Roman" w:cs="Times New Roman"/>
          <w:lang w:val="mk-MK"/>
        </w:rPr>
        <w:t xml:space="preserve"> од античките цивилизации. </w:t>
      </w:r>
    </w:p>
    <w:p w14:paraId="3C24C0ED" w14:textId="77777777" w:rsidR="0010119A" w:rsidRPr="00003036" w:rsidRDefault="0010119A" w:rsidP="007A27F1">
      <w:pPr>
        <w:spacing w:after="0" w:line="240" w:lineRule="auto"/>
        <w:jc w:val="both"/>
        <w:rPr>
          <w:rFonts w:ascii="Times New Roman" w:hAnsi="Times New Roman" w:cs="Times New Roman"/>
          <w:lang w:val="mk-MK"/>
        </w:rPr>
      </w:pPr>
    </w:p>
    <w:p w14:paraId="690A0835" w14:textId="77777777" w:rsidR="00CF6075" w:rsidRPr="00003036" w:rsidRDefault="00CF6075" w:rsidP="007A27F1">
      <w:pPr>
        <w:spacing w:after="0" w:line="240" w:lineRule="auto"/>
        <w:jc w:val="both"/>
        <w:rPr>
          <w:rFonts w:ascii="Times New Roman" w:hAnsi="Times New Roman" w:cs="Times New Roman"/>
          <w:lang w:val="mk-MK"/>
        </w:rPr>
      </w:pPr>
      <w:r w:rsidRPr="000E4F17">
        <w:rPr>
          <w:rFonts w:ascii="Times New Roman" w:hAnsi="Times New Roman" w:cs="Times New Roman"/>
          <w:lang w:val="ru-RU"/>
        </w:rPr>
        <w:t>Историјата на ортодонцијата е долга и фасцинантна и започнува уште во античка Грција и Рим</w:t>
      </w:r>
      <w:r w:rsidRPr="00003036">
        <w:rPr>
          <w:rFonts w:ascii="Times New Roman" w:hAnsi="Times New Roman" w:cs="Times New Roman"/>
          <w:lang w:val="mk-MK"/>
        </w:rPr>
        <w:t>, кога</w:t>
      </w:r>
      <w:r w:rsidRPr="000E4F17">
        <w:rPr>
          <w:rFonts w:ascii="Times New Roman" w:hAnsi="Times New Roman" w:cs="Times New Roman"/>
          <w:lang w:val="ru-RU"/>
        </w:rPr>
        <w:t xml:space="preserve"> Аристотел и Хипократ ги разбранувале идеите за исправање на забите уште во далечн</w:t>
      </w:r>
      <w:r w:rsidRPr="00003036">
        <w:rPr>
          <w:rFonts w:ascii="Times New Roman" w:hAnsi="Times New Roman" w:cs="Times New Roman"/>
          <w:lang w:val="mk-MK"/>
        </w:rPr>
        <w:t>и</w:t>
      </w:r>
      <w:r w:rsidRPr="000E4F17">
        <w:rPr>
          <w:rFonts w:ascii="Times New Roman" w:hAnsi="Times New Roman" w:cs="Times New Roman"/>
          <w:lang w:val="ru-RU"/>
        </w:rPr>
        <w:t>т</w:t>
      </w:r>
      <w:r w:rsidRPr="00003036">
        <w:rPr>
          <w:rFonts w:ascii="Times New Roman" w:hAnsi="Times New Roman" w:cs="Times New Roman"/>
          <w:lang w:val="mk-MK"/>
        </w:rPr>
        <w:t>е</w:t>
      </w:r>
      <w:r w:rsidRPr="000E4F17">
        <w:rPr>
          <w:rFonts w:ascii="Times New Roman" w:hAnsi="Times New Roman" w:cs="Times New Roman"/>
          <w:lang w:val="ru-RU"/>
        </w:rPr>
        <w:t xml:space="preserve"> </w:t>
      </w:r>
      <w:r w:rsidRPr="00003036">
        <w:rPr>
          <w:rFonts w:ascii="Times New Roman" w:hAnsi="Times New Roman" w:cs="Times New Roman"/>
          <w:lang w:val="mk-MK"/>
        </w:rPr>
        <w:t>стотини</w:t>
      </w:r>
      <w:r w:rsidRPr="000E4F17">
        <w:rPr>
          <w:rFonts w:ascii="Times New Roman" w:hAnsi="Times New Roman" w:cs="Times New Roman"/>
          <w:lang w:val="ru-RU"/>
        </w:rPr>
        <w:t xml:space="preserve"> годин</w:t>
      </w:r>
      <w:r w:rsidRPr="00003036">
        <w:rPr>
          <w:rFonts w:ascii="Times New Roman" w:hAnsi="Times New Roman" w:cs="Times New Roman"/>
          <w:lang w:val="mk-MK"/>
        </w:rPr>
        <w:t>и</w:t>
      </w:r>
      <w:r w:rsidRPr="000E4F17">
        <w:rPr>
          <w:rFonts w:ascii="Times New Roman" w:hAnsi="Times New Roman" w:cs="Times New Roman"/>
          <w:lang w:val="ru-RU"/>
        </w:rPr>
        <w:t xml:space="preserve"> п.н.е.</w:t>
      </w:r>
      <w:r w:rsidRPr="00003036">
        <w:rPr>
          <w:rFonts w:ascii="Times New Roman" w:hAnsi="Times New Roman" w:cs="Times New Roman"/>
          <w:lang w:val="mk-MK"/>
        </w:rPr>
        <w:t xml:space="preserve"> </w:t>
      </w:r>
      <w:r w:rsidRPr="000E4F17">
        <w:rPr>
          <w:rFonts w:ascii="Times New Roman" w:hAnsi="Times New Roman" w:cs="Times New Roman"/>
          <w:lang w:val="ru-RU"/>
        </w:rPr>
        <w:t xml:space="preserve">Стариот Римјанин </w:t>
      </w:r>
      <w:r w:rsidRPr="00003036">
        <w:rPr>
          <w:rFonts w:ascii="Times New Roman" w:hAnsi="Times New Roman" w:cs="Times New Roman"/>
        </w:rPr>
        <w:t>Aulus</w:t>
      </w:r>
      <w:r w:rsidRPr="000E4F17">
        <w:rPr>
          <w:rFonts w:ascii="Times New Roman" w:hAnsi="Times New Roman" w:cs="Times New Roman"/>
          <w:lang w:val="ru-RU"/>
        </w:rPr>
        <w:t xml:space="preserve"> </w:t>
      </w:r>
      <w:r w:rsidRPr="00003036">
        <w:rPr>
          <w:rFonts w:ascii="Times New Roman" w:hAnsi="Times New Roman" w:cs="Times New Roman"/>
        </w:rPr>
        <w:t>Cornelius</w:t>
      </w:r>
      <w:r w:rsidRPr="000E4F17">
        <w:rPr>
          <w:rFonts w:ascii="Times New Roman" w:hAnsi="Times New Roman" w:cs="Times New Roman"/>
          <w:lang w:val="ru-RU"/>
        </w:rPr>
        <w:t xml:space="preserve"> </w:t>
      </w:r>
      <w:r w:rsidRPr="00003036">
        <w:rPr>
          <w:rFonts w:ascii="Times New Roman" w:hAnsi="Times New Roman" w:cs="Times New Roman"/>
        </w:rPr>
        <w:t>Celsus</w:t>
      </w:r>
      <w:r w:rsidRPr="000E4F17">
        <w:rPr>
          <w:rFonts w:ascii="Times New Roman" w:hAnsi="Times New Roman" w:cs="Times New Roman"/>
          <w:lang w:val="ru-RU"/>
        </w:rPr>
        <w:t xml:space="preserve"> ги документирал своите обиди да ги исправи забите со притискање со раце во редовни интервали. </w:t>
      </w:r>
    </w:p>
    <w:p w14:paraId="40E9B75D" w14:textId="77777777" w:rsidR="00CF6075" w:rsidRPr="00003036" w:rsidRDefault="00CF6075" w:rsidP="007A27F1">
      <w:pPr>
        <w:spacing w:after="0" w:line="240" w:lineRule="auto"/>
        <w:jc w:val="both"/>
        <w:rPr>
          <w:rFonts w:ascii="Times New Roman" w:hAnsi="Times New Roman" w:cs="Times New Roman"/>
          <w:lang w:val="mk-MK"/>
        </w:rPr>
      </w:pPr>
    </w:p>
    <w:p w14:paraId="612C4A04" w14:textId="77777777" w:rsidR="00CF6075" w:rsidRPr="000E4F17" w:rsidRDefault="00CF6075" w:rsidP="007A27F1">
      <w:pPr>
        <w:spacing w:after="0" w:line="240" w:lineRule="auto"/>
        <w:jc w:val="both"/>
        <w:rPr>
          <w:rFonts w:ascii="Times New Roman" w:hAnsi="Times New Roman" w:cs="Times New Roman"/>
          <w:lang w:val="ru-RU"/>
        </w:rPr>
      </w:pPr>
      <w:r w:rsidRPr="000E4F17">
        <w:rPr>
          <w:rFonts w:ascii="Times New Roman" w:hAnsi="Times New Roman" w:cs="Times New Roman"/>
          <w:lang w:val="ru-RU"/>
        </w:rPr>
        <w:t>Многу древни култури разви</w:t>
      </w:r>
      <w:r w:rsidRPr="00003036">
        <w:rPr>
          <w:rFonts w:ascii="Times New Roman" w:hAnsi="Times New Roman" w:cs="Times New Roman"/>
          <w:lang w:val="mk-MK"/>
        </w:rPr>
        <w:t>ле</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гломазни и груби направи, но за тоа време </w:t>
      </w:r>
      <w:r w:rsidRPr="000E4F17">
        <w:rPr>
          <w:rFonts w:ascii="Times New Roman" w:hAnsi="Times New Roman" w:cs="Times New Roman"/>
          <w:lang w:val="ru-RU"/>
        </w:rPr>
        <w:t xml:space="preserve">изненадувачки напредни методи за </w:t>
      </w:r>
      <w:r w:rsidRPr="00003036">
        <w:rPr>
          <w:rFonts w:ascii="Times New Roman" w:hAnsi="Times New Roman" w:cs="Times New Roman"/>
          <w:lang w:val="mk-MK"/>
        </w:rPr>
        <w:t>нивелирање</w:t>
      </w:r>
      <w:r w:rsidRPr="000E4F17">
        <w:rPr>
          <w:rFonts w:ascii="Times New Roman" w:hAnsi="Times New Roman" w:cs="Times New Roman"/>
          <w:lang w:val="ru-RU"/>
        </w:rPr>
        <w:t xml:space="preserve"> и зачувување на усогласувањето на забите.</w:t>
      </w:r>
    </w:p>
    <w:p w14:paraId="7B20767B" w14:textId="77777777" w:rsidR="00CF6075" w:rsidRPr="00003036" w:rsidRDefault="00CF6075" w:rsidP="007A27F1">
      <w:pPr>
        <w:spacing w:after="0" w:line="240" w:lineRule="auto"/>
        <w:jc w:val="both"/>
        <w:rPr>
          <w:rFonts w:ascii="Times New Roman" w:hAnsi="Times New Roman" w:cs="Times New Roman"/>
          <w:lang w:val="mk-MK"/>
        </w:rPr>
      </w:pPr>
    </w:p>
    <w:p w14:paraId="276E56A1" w14:textId="77777777" w:rsidR="00CF6075" w:rsidRPr="000E4F17" w:rsidRDefault="00CF6075" w:rsidP="007A27F1">
      <w:pPr>
        <w:spacing w:after="0" w:line="240" w:lineRule="auto"/>
        <w:jc w:val="both"/>
        <w:rPr>
          <w:rFonts w:ascii="Times New Roman" w:hAnsi="Times New Roman" w:cs="Times New Roman"/>
          <w:lang w:val="ru-RU"/>
        </w:rPr>
      </w:pPr>
      <w:r w:rsidRPr="00003036">
        <w:rPr>
          <w:rFonts w:ascii="Times New Roman" w:hAnsi="Times New Roman" w:cs="Times New Roman"/>
          <w:lang w:val="mk-MK"/>
        </w:rPr>
        <w:t>А</w:t>
      </w:r>
      <w:r w:rsidRPr="000E4F17">
        <w:rPr>
          <w:rFonts w:ascii="Times New Roman" w:hAnsi="Times New Roman" w:cs="Times New Roman"/>
          <w:lang w:val="ru-RU"/>
        </w:rPr>
        <w:t>рхеолозите имаат доказ дека Етрурците користеле апарати за одржување на просторот и спречување на паѓање на забите</w:t>
      </w:r>
      <w:r w:rsidRPr="00003036">
        <w:rPr>
          <w:rFonts w:ascii="Times New Roman" w:hAnsi="Times New Roman" w:cs="Times New Roman"/>
          <w:lang w:val="mk-MK"/>
        </w:rPr>
        <w:t xml:space="preserve">, со кои и </w:t>
      </w:r>
      <w:r w:rsidRPr="000E4F17">
        <w:rPr>
          <w:rFonts w:ascii="Times New Roman" w:hAnsi="Times New Roman" w:cs="Times New Roman"/>
          <w:lang w:val="ru-RU"/>
        </w:rPr>
        <w:t xml:space="preserve"> ги закопувале своите мртви </w:t>
      </w:r>
      <w:r w:rsidRPr="00003036">
        <w:rPr>
          <w:rFonts w:ascii="Times New Roman" w:hAnsi="Times New Roman" w:cs="Times New Roman"/>
          <w:lang w:val="mk-MK"/>
        </w:rPr>
        <w:t>со нив, испраќајки ги спремни во</w:t>
      </w:r>
      <w:r w:rsidRPr="000E4F17">
        <w:rPr>
          <w:rFonts w:ascii="Times New Roman" w:hAnsi="Times New Roman" w:cs="Times New Roman"/>
          <w:lang w:val="ru-RU"/>
        </w:rPr>
        <w:t xml:space="preserve"> задгроб</w:t>
      </w:r>
      <w:r w:rsidRPr="00003036">
        <w:rPr>
          <w:rFonts w:ascii="Times New Roman" w:hAnsi="Times New Roman" w:cs="Times New Roman"/>
          <w:lang w:val="mk-MK"/>
        </w:rPr>
        <w:t xml:space="preserve">ниот </w:t>
      </w:r>
      <w:r w:rsidRPr="000E4F17">
        <w:rPr>
          <w:rFonts w:ascii="Times New Roman" w:hAnsi="Times New Roman" w:cs="Times New Roman"/>
          <w:lang w:val="ru-RU"/>
        </w:rPr>
        <w:t xml:space="preserve"> живот. </w:t>
      </w:r>
    </w:p>
    <w:p w14:paraId="4EFE2166" w14:textId="77777777" w:rsidR="00CF6075" w:rsidRPr="00003036" w:rsidRDefault="00CF6075" w:rsidP="007A27F1">
      <w:pPr>
        <w:spacing w:after="0" w:line="240" w:lineRule="auto"/>
        <w:jc w:val="both"/>
        <w:rPr>
          <w:rFonts w:ascii="Times New Roman" w:hAnsi="Times New Roman" w:cs="Times New Roman"/>
          <w:lang w:val="mk-MK"/>
        </w:rPr>
      </w:pPr>
    </w:p>
    <w:p w14:paraId="065427C4" w14:textId="77777777" w:rsidR="00CF6075" w:rsidRPr="00003036" w:rsidRDefault="00CF6075" w:rsidP="007A27F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О</w:t>
      </w:r>
      <w:r w:rsidRPr="000E4F17">
        <w:rPr>
          <w:rFonts w:ascii="Times New Roman" w:hAnsi="Times New Roman" w:cs="Times New Roman"/>
          <w:lang w:val="ru-RU"/>
        </w:rPr>
        <w:t>ткри</w:t>
      </w:r>
      <w:r w:rsidRPr="00003036">
        <w:rPr>
          <w:rFonts w:ascii="Times New Roman" w:hAnsi="Times New Roman" w:cs="Times New Roman"/>
          <w:lang w:val="mk-MK"/>
        </w:rPr>
        <w:t xml:space="preserve">ени се </w:t>
      </w:r>
      <w:r w:rsidRPr="000E4F17">
        <w:rPr>
          <w:rFonts w:ascii="Times New Roman" w:hAnsi="Times New Roman" w:cs="Times New Roman"/>
          <w:lang w:val="ru-RU"/>
        </w:rPr>
        <w:t xml:space="preserve">мумии </w:t>
      </w:r>
      <w:r w:rsidRPr="00003036">
        <w:rPr>
          <w:rFonts w:ascii="Times New Roman" w:hAnsi="Times New Roman" w:cs="Times New Roman"/>
          <w:lang w:val="mk-MK"/>
        </w:rPr>
        <w:t xml:space="preserve">на египетски владетели, </w:t>
      </w:r>
      <w:r w:rsidRPr="000E4F17">
        <w:rPr>
          <w:rFonts w:ascii="Times New Roman" w:hAnsi="Times New Roman" w:cs="Times New Roman"/>
          <w:lang w:val="ru-RU"/>
        </w:rPr>
        <w:t xml:space="preserve">со метални </w:t>
      </w:r>
      <w:r w:rsidRPr="00003036">
        <w:rPr>
          <w:rFonts w:ascii="Times New Roman" w:hAnsi="Times New Roman" w:cs="Times New Roman"/>
          <w:lang w:val="mk-MK"/>
        </w:rPr>
        <w:t>„копчи“</w:t>
      </w:r>
      <w:r w:rsidRPr="000E4F17">
        <w:rPr>
          <w:rFonts w:ascii="Times New Roman" w:hAnsi="Times New Roman" w:cs="Times New Roman"/>
          <w:lang w:val="ru-RU"/>
        </w:rPr>
        <w:t xml:space="preserve"> на нивните заби </w:t>
      </w:r>
      <w:r w:rsidRPr="00003036">
        <w:rPr>
          <w:rFonts w:ascii="Times New Roman" w:hAnsi="Times New Roman" w:cs="Times New Roman"/>
          <w:lang w:val="mk-MK"/>
        </w:rPr>
        <w:t>поврзани</w:t>
      </w:r>
      <w:r w:rsidRPr="000E4F17">
        <w:rPr>
          <w:rFonts w:ascii="Times New Roman" w:hAnsi="Times New Roman" w:cs="Times New Roman"/>
          <w:lang w:val="ru-RU"/>
        </w:rPr>
        <w:t xml:space="preserve"> со </w:t>
      </w:r>
      <w:r w:rsidRPr="00003036">
        <w:rPr>
          <w:rFonts w:ascii="Times New Roman" w:hAnsi="Times New Roman" w:cs="Times New Roman"/>
        </w:rPr>
        <w:t>catgut</w:t>
      </w:r>
      <w:r w:rsidRPr="000E4F17">
        <w:rPr>
          <w:rFonts w:ascii="Times New Roman" w:hAnsi="Times New Roman" w:cs="Times New Roman"/>
          <w:lang w:val="ru-RU"/>
        </w:rPr>
        <w:t xml:space="preserve"> (црево од овци или коњи), </w:t>
      </w:r>
      <w:r w:rsidRPr="00003036">
        <w:rPr>
          <w:rFonts w:ascii="Times New Roman" w:hAnsi="Times New Roman" w:cs="Times New Roman"/>
          <w:lang w:val="mk-MK"/>
        </w:rPr>
        <w:t>кој</w:t>
      </w:r>
      <w:r w:rsidRPr="000E4F17">
        <w:rPr>
          <w:rFonts w:ascii="Times New Roman" w:hAnsi="Times New Roman" w:cs="Times New Roman"/>
          <w:lang w:val="ru-RU"/>
        </w:rPr>
        <w:t xml:space="preserve"> делува</w:t>
      </w:r>
      <w:r w:rsidRPr="00003036">
        <w:rPr>
          <w:rFonts w:ascii="Times New Roman" w:hAnsi="Times New Roman" w:cs="Times New Roman"/>
          <w:lang w:val="mk-MK"/>
        </w:rPr>
        <w:t>л</w:t>
      </w:r>
      <w:r w:rsidRPr="000E4F17">
        <w:rPr>
          <w:rFonts w:ascii="Times New Roman" w:hAnsi="Times New Roman" w:cs="Times New Roman"/>
          <w:lang w:val="ru-RU"/>
        </w:rPr>
        <w:t xml:space="preserve"> како жиц</w:t>
      </w:r>
      <w:r w:rsidRPr="00003036">
        <w:rPr>
          <w:rFonts w:ascii="Times New Roman" w:hAnsi="Times New Roman" w:cs="Times New Roman"/>
          <w:lang w:val="mk-MK"/>
        </w:rPr>
        <w:t>ите</w:t>
      </w:r>
      <w:r w:rsidRPr="000E4F17">
        <w:rPr>
          <w:rFonts w:ascii="Times New Roman" w:hAnsi="Times New Roman" w:cs="Times New Roman"/>
          <w:lang w:val="ru-RU"/>
        </w:rPr>
        <w:t xml:space="preserve"> во модерн</w:t>
      </w:r>
      <w:r w:rsidRPr="00003036">
        <w:rPr>
          <w:rFonts w:ascii="Times New Roman" w:hAnsi="Times New Roman" w:cs="Times New Roman"/>
          <w:lang w:val="mk-MK"/>
        </w:rPr>
        <w:t>ата</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ортодонција. </w:t>
      </w:r>
    </w:p>
    <w:p w14:paraId="65863848" w14:textId="77777777" w:rsidR="00CF6075" w:rsidRPr="00003036" w:rsidRDefault="00CF6075" w:rsidP="007A27F1">
      <w:pPr>
        <w:spacing w:after="0" w:line="240" w:lineRule="auto"/>
        <w:jc w:val="both"/>
        <w:rPr>
          <w:rFonts w:ascii="Times New Roman" w:hAnsi="Times New Roman" w:cs="Times New Roman"/>
          <w:lang w:val="mk-MK"/>
        </w:rPr>
      </w:pPr>
    </w:p>
    <w:p w14:paraId="692A1731" w14:textId="77777777" w:rsidR="00CF6075" w:rsidRPr="00003036" w:rsidRDefault="00CF6075" w:rsidP="007A27F1">
      <w:pPr>
        <w:spacing w:after="0" w:line="240" w:lineRule="auto"/>
        <w:jc w:val="both"/>
        <w:rPr>
          <w:rFonts w:ascii="Times New Roman" w:hAnsi="Times New Roman" w:cs="Times New Roman"/>
          <w:lang w:val="mk-MK"/>
        </w:rPr>
      </w:pPr>
      <w:r w:rsidRPr="000E4F17">
        <w:rPr>
          <w:rFonts w:ascii="Times New Roman" w:hAnsi="Times New Roman" w:cs="Times New Roman"/>
          <w:lang w:val="ru-RU"/>
        </w:rPr>
        <w:t xml:space="preserve">Фина златна жица е пронајдена низ забите </w:t>
      </w:r>
      <w:r w:rsidRPr="00003036">
        <w:rPr>
          <w:rFonts w:ascii="Times New Roman" w:hAnsi="Times New Roman" w:cs="Times New Roman"/>
          <w:lang w:val="mk-MK"/>
        </w:rPr>
        <w:t>во</w:t>
      </w:r>
      <w:r w:rsidRPr="000E4F17">
        <w:rPr>
          <w:rFonts w:ascii="Times New Roman" w:hAnsi="Times New Roman" w:cs="Times New Roman"/>
          <w:lang w:val="ru-RU"/>
        </w:rPr>
        <w:t xml:space="preserve"> неколку римски </w:t>
      </w:r>
      <w:r w:rsidRPr="00003036">
        <w:rPr>
          <w:rFonts w:ascii="Times New Roman" w:hAnsi="Times New Roman" w:cs="Times New Roman"/>
          <w:lang w:val="mk-MK"/>
        </w:rPr>
        <w:t>гробници</w:t>
      </w:r>
      <w:r w:rsidRPr="000E4F17">
        <w:rPr>
          <w:rFonts w:ascii="Times New Roman" w:hAnsi="Times New Roman" w:cs="Times New Roman"/>
          <w:lang w:val="ru-RU"/>
        </w:rPr>
        <w:t>.</w:t>
      </w:r>
      <w:r w:rsidRPr="00003036">
        <w:rPr>
          <w:rFonts w:ascii="Times New Roman" w:hAnsi="Times New Roman" w:cs="Times New Roman"/>
          <w:lang w:val="mk-MK"/>
        </w:rPr>
        <w:t xml:space="preserve"> В</w:t>
      </w:r>
      <w:r w:rsidRPr="000E4F17">
        <w:rPr>
          <w:rFonts w:ascii="Times New Roman" w:hAnsi="Times New Roman" w:cs="Times New Roman"/>
          <w:lang w:val="ru-RU"/>
        </w:rPr>
        <w:t xml:space="preserve">о </w:t>
      </w:r>
      <w:r w:rsidRPr="00003036">
        <w:rPr>
          <w:rFonts w:ascii="Times New Roman" w:hAnsi="Times New Roman" w:cs="Times New Roman"/>
          <w:lang w:val="mk-MK"/>
        </w:rPr>
        <w:t>една од нив</w:t>
      </w:r>
      <w:r w:rsidRPr="000E4F17">
        <w:rPr>
          <w:rFonts w:ascii="Times New Roman" w:hAnsi="Times New Roman" w:cs="Times New Roman"/>
          <w:lang w:val="ru-RU"/>
        </w:rPr>
        <w:t xml:space="preserve"> е пронајден </w:t>
      </w:r>
      <w:r w:rsidRPr="00003036">
        <w:rPr>
          <w:rFonts w:ascii="Times New Roman" w:hAnsi="Times New Roman" w:cs="Times New Roman"/>
          <w:lang w:val="mk-MK"/>
        </w:rPr>
        <w:t>дентален апарат</w:t>
      </w:r>
      <w:r w:rsidRPr="000E4F17">
        <w:rPr>
          <w:rFonts w:ascii="Times New Roman" w:hAnsi="Times New Roman" w:cs="Times New Roman"/>
          <w:lang w:val="ru-RU"/>
        </w:rPr>
        <w:t xml:space="preserve"> заедно со документација за тоа како да се користи.</w:t>
      </w:r>
    </w:p>
    <w:p w14:paraId="0EC8A85E" w14:textId="77777777" w:rsidR="00CF6075" w:rsidRPr="00003036" w:rsidRDefault="00CF6075" w:rsidP="007A27F1">
      <w:pPr>
        <w:spacing w:after="0" w:line="240" w:lineRule="auto"/>
        <w:jc w:val="both"/>
        <w:rPr>
          <w:rFonts w:ascii="Times New Roman" w:hAnsi="Times New Roman" w:cs="Times New Roman"/>
          <w:lang w:val="mk-MK"/>
        </w:rPr>
      </w:pPr>
    </w:p>
    <w:p w14:paraId="42EFD166" w14:textId="77777777" w:rsidR="00CF6075" w:rsidRPr="00003036" w:rsidRDefault="00CF6075" w:rsidP="007A27F1">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Но сепак, ова се само спорадични докази за интересот и грижата за естетиката на насмевката. Се до </w:t>
      </w:r>
      <w:r w:rsidRPr="00003036">
        <w:rPr>
          <w:rFonts w:ascii="Times New Roman" w:hAnsi="Times New Roman" w:cs="Times New Roman"/>
        </w:rPr>
        <w:t>XVII</w:t>
      </w:r>
      <w:r w:rsidRPr="00003036">
        <w:rPr>
          <w:rFonts w:ascii="Times New Roman" w:hAnsi="Times New Roman" w:cs="Times New Roman"/>
          <w:lang w:val="mk-MK"/>
        </w:rPr>
        <w:t xml:space="preserve"> и </w:t>
      </w:r>
      <w:r w:rsidRPr="00003036">
        <w:rPr>
          <w:rFonts w:ascii="Times New Roman" w:hAnsi="Times New Roman" w:cs="Times New Roman"/>
        </w:rPr>
        <w:t>XVIII</w:t>
      </w:r>
      <w:r w:rsidRPr="000E4F17">
        <w:rPr>
          <w:rFonts w:ascii="Times New Roman" w:hAnsi="Times New Roman" w:cs="Times New Roman"/>
          <w:lang w:val="ru-RU"/>
        </w:rPr>
        <w:t xml:space="preserve"> </w:t>
      </w:r>
      <w:r w:rsidRPr="00003036">
        <w:rPr>
          <w:rFonts w:ascii="Times New Roman" w:hAnsi="Times New Roman" w:cs="Times New Roman"/>
          <w:lang w:val="mk-MK"/>
        </w:rPr>
        <w:t>век немало значаен напредок во интересот, знаењата и техниките за ортодонтско исправање  на забите, како и за многу други научни дисциплини.</w:t>
      </w:r>
    </w:p>
    <w:p w14:paraId="05411930" w14:textId="77777777" w:rsidR="00CF6075" w:rsidRPr="00003036" w:rsidRDefault="00CF6075" w:rsidP="007A27F1">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  </w:t>
      </w:r>
    </w:p>
    <w:p w14:paraId="2D7005D4" w14:textId="77777777" w:rsidR="00CF6075" w:rsidRPr="00003036" w:rsidRDefault="00CF6075" w:rsidP="007A27F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Вистинскиот почеток на ортодон</w:t>
      </w:r>
      <w:r w:rsidR="0079432A" w:rsidRPr="00003036">
        <w:rPr>
          <w:rFonts w:ascii="Times New Roman" w:hAnsi="Times New Roman" w:cs="Times New Roman"/>
          <w:lang w:val="mk-MK"/>
        </w:rPr>
        <w:t>цијата е поврзан со французинот</w:t>
      </w:r>
      <w:r w:rsidRPr="00003036">
        <w:rPr>
          <w:rFonts w:ascii="Times New Roman" w:hAnsi="Times New Roman" w:cs="Times New Roman"/>
          <w:lang w:val="mk-MK"/>
        </w:rPr>
        <w:t xml:space="preserve">  </w:t>
      </w:r>
      <w:r w:rsidRPr="000E4F17">
        <w:rPr>
          <w:rFonts w:ascii="Times New Roman" w:hAnsi="Times New Roman" w:cs="Times New Roman"/>
          <w:lang w:val="mk-MK"/>
        </w:rPr>
        <w:t xml:space="preserve">Pierre Fauchard, </w:t>
      </w:r>
      <w:r w:rsidRPr="00003036">
        <w:rPr>
          <w:rFonts w:ascii="Times New Roman" w:hAnsi="Times New Roman" w:cs="Times New Roman"/>
          <w:lang w:val="mk-MK"/>
        </w:rPr>
        <w:t>кој во својата</w:t>
      </w:r>
      <w:r w:rsidRPr="000E4F17">
        <w:rPr>
          <w:rFonts w:ascii="Times New Roman" w:hAnsi="Times New Roman" w:cs="Times New Roman"/>
          <w:lang w:val="mk-MK"/>
        </w:rPr>
        <w:t xml:space="preserve"> книга „The Surgeon Dentist: A Treatise on the Teeth“ во 1728 година </w:t>
      </w:r>
      <w:r w:rsidRPr="00003036">
        <w:rPr>
          <w:rFonts w:ascii="Times New Roman" w:hAnsi="Times New Roman" w:cs="Times New Roman"/>
          <w:lang w:val="mk-MK"/>
        </w:rPr>
        <w:t xml:space="preserve">пишувал </w:t>
      </w:r>
      <w:r w:rsidRPr="000E4F17">
        <w:rPr>
          <w:rFonts w:ascii="Times New Roman" w:hAnsi="Times New Roman" w:cs="Times New Roman"/>
          <w:lang w:val="mk-MK"/>
        </w:rPr>
        <w:t xml:space="preserve">за методи за исправање на забите. </w:t>
      </w:r>
      <w:r w:rsidRPr="00003036">
        <w:rPr>
          <w:rFonts w:ascii="Times New Roman" w:hAnsi="Times New Roman" w:cs="Times New Roman"/>
          <w:lang w:val="mk-MK"/>
        </w:rPr>
        <w:t>П</w:t>
      </w:r>
      <w:r w:rsidRPr="000E4F17">
        <w:rPr>
          <w:rFonts w:ascii="Times New Roman" w:hAnsi="Times New Roman" w:cs="Times New Roman"/>
          <w:lang w:val="ru-RU"/>
        </w:rPr>
        <w:t xml:space="preserve">ознат </w:t>
      </w:r>
      <w:r w:rsidRPr="00003036">
        <w:rPr>
          <w:rFonts w:ascii="Times New Roman" w:hAnsi="Times New Roman" w:cs="Times New Roman"/>
          <w:lang w:val="mk-MK"/>
        </w:rPr>
        <w:t xml:space="preserve">е и </w:t>
      </w:r>
      <w:r w:rsidRPr="000E4F17">
        <w:rPr>
          <w:rFonts w:ascii="Times New Roman" w:hAnsi="Times New Roman" w:cs="Times New Roman"/>
          <w:lang w:val="ru-RU"/>
        </w:rPr>
        <w:t>по тоа што користел уред наречен „</w:t>
      </w:r>
      <w:r w:rsidRPr="00003036">
        <w:rPr>
          <w:rFonts w:ascii="Times New Roman" w:hAnsi="Times New Roman" w:cs="Times New Roman"/>
        </w:rPr>
        <w:t>bandeau</w:t>
      </w:r>
      <w:r w:rsidRPr="000E4F17">
        <w:rPr>
          <w:rFonts w:ascii="Times New Roman" w:hAnsi="Times New Roman" w:cs="Times New Roman"/>
          <w:lang w:val="ru-RU"/>
        </w:rPr>
        <w:t>“</w:t>
      </w:r>
      <w:r w:rsidRPr="00003036">
        <w:rPr>
          <w:rFonts w:ascii="Times New Roman" w:hAnsi="Times New Roman" w:cs="Times New Roman"/>
          <w:lang w:val="mk-MK"/>
        </w:rPr>
        <w:t>,</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метален апарат во форма на подковица, поставен вестибуларно и лигиран за секој заб </w:t>
      </w:r>
      <w:r w:rsidRPr="000E4F17">
        <w:rPr>
          <w:rFonts w:ascii="Times New Roman" w:hAnsi="Times New Roman" w:cs="Times New Roman"/>
          <w:lang w:val="ru-RU"/>
        </w:rPr>
        <w:t xml:space="preserve">за да го прошири </w:t>
      </w:r>
      <w:r w:rsidRPr="00003036">
        <w:rPr>
          <w:rFonts w:ascii="Times New Roman" w:hAnsi="Times New Roman" w:cs="Times New Roman"/>
          <w:lang w:val="mk-MK"/>
        </w:rPr>
        <w:t>денталниот лак</w:t>
      </w:r>
      <w:r w:rsidRPr="000E4F17">
        <w:rPr>
          <w:rFonts w:ascii="Times New Roman" w:hAnsi="Times New Roman" w:cs="Times New Roman"/>
          <w:lang w:val="ru-RU"/>
        </w:rPr>
        <w:t xml:space="preserve">. Неколку </w:t>
      </w:r>
      <w:r w:rsidRPr="00003036">
        <w:rPr>
          <w:rFonts w:ascii="Times New Roman" w:hAnsi="Times New Roman" w:cs="Times New Roman"/>
          <w:lang w:val="mk-MK"/>
        </w:rPr>
        <w:t>децении</w:t>
      </w:r>
      <w:r w:rsidRPr="000E4F17">
        <w:rPr>
          <w:rFonts w:ascii="Times New Roman" w:hAnsi="Times New Roman" w:cs="Times New Roman"/>
          <w:lang w:val="ru-RU"/>
        </w:rPr>
        <w:t xml:space="preserve"> подоцна, во 1754 година, </w:t>
      </w:r>
      <w:r w:rsidRPr="00003036">
        <w:rPr>
          <w:rFonts w:ascii="Times New Roman" w:hAnsi="Times New Roman" w:cs="Times New Roman"/>
        </w:rPr>
        <w:t>Louis</w:t>
      </w:r>
      <w:r w:rsidRPr="000E4F17">
        <w:rPr>
          <w:rFonts w:ascii="Times New Roman" w:hAnsi="Times New Roman" w:cs="Times New Roman"/>
          <w:lang w:val="ru-RU"/>
        </w:rPr>
        <w:t xml:space="preserve"> </w:t>
      </w:r>
      <w:r w:rsidRPr="00003036">
        <w:rPr>
          <w:rFonts w:ascii="Times New Roman" w:hAnsi="Times New Roman" w:cs="Times New Roman"/>
        </w:rPr>
        <w:t>Bourdet</w:t>
      </w:r>
      <w:r w:rsidRPr="00003036">
        <w:rPr>
          <w:rFonts w:ascii="Times New Roman" w:hAnsi="Times New Roman" w:cs="Times New Roman"/>
          <w:lang w:val="mk-MK"/>
        </w:rPr>
        <w:t>, кралскиот стоматолог на Луј XV,</w:t>
      </w:r>
      <w:r w:rsidRPr="000E4F17">
        <w:rPr>
          <w:rFonts w:ascii="Times New Roman" w:hAnsi="Times New Roman" w:cs="Times New Roman"/>
          <w:lang w:val="ru-RU"/>
        </w:rPr>
        <w:t xml:space="preserve"> објави</w:t>
      </w:r>
      <w:r w:rsidRPr="00003036">
        <w:rPr>
          <w:rFonts w:ascii="Times New Roman" w:hAnsi="Times New Roman" w:cs="Times New Roman"/>
          <w:lang w:val="mk-MK"/>
        </w:rPr>
        <w:t xml:space="preserve">л </w:t>
      </w:r>
      <w:r w:rsidRPr="000E4F17">
        <w:rPr>
          <w:rFonts w:ascii="Times New Roman" w:hAnsi="Times New Roman" w:cs="Times New Roman"/>
          <w:lang w:val="ru-RU"/>
        </w:rPr>
        <w:t xml:space="preserve">книга </w:t>
      </w:r>
      <w:r w:rsidRPr="00003036">
        <w:rPr>
          <w:rFonts w:ascii="Times New Roman" w:hAnsi="Times New Roman" w:cs="Times New Roman"/>
          <w:lang w:val="mk-MK"/>
        </w:rPr>
        <w:t xml:space="preserve">со </w:t>
      </w:r>
      <w:r w:rsidRPr="000E4F17">
        <w:rPr>
          <w:rFonts w:ascii="Times New Roman" w:hAnsi="Times New Roman" w:cs="Times New Roman"/>
          <w:lang w:val="ru-RU"/>
        </w:rPr>
        <w:t>предл</w:t>
      </w:r>
      <w:r w:rsidRPr="00003036">
        <w:rPr>
          <w:rFonts w:ascii="Times New Roman" w:hAnsi="Times New Roman" w:cs="Times New Roman"/>
          <w:lang w:val="mk-MK"/>
        </w:rPr>
        <w:t>ог</w:t>
      </w:r>
      <w:r w:rsidRPr="000E4F17">
        <w:rPr>
          <w:rFonts w:ascii="Times New Roman" w:hAnsi="Times New Roman" w:cs="Times New Roman"/>
          <w:lang w:val="ru-RU"/>
        </w:rPr>
        <w:t xml:space="preserve"> подобрувања на </w:t>
      </w:r>
      <w:r w:rsidRPr="00003036">
        <w:rPr>
          <w:rFonts w:ascii="Times New Roman" w:hAnsi="Times New Roman" w:cs="Times New Roman"/>
          <w:lang w:val="mk-MK"/>
        </w:rPr>
        <w:t>истото</w:t>
      </w:r>
      <w:r w:rsidRPr="000E4F17">
        <w:rPr>
          <w:rFonts w:ascii="Times New Roman" w:hAnsi="Times New Roman" w:cs="Times New Roman"/>
          <w:lang w:val="ru-RU"/>
        </w:rPr>
        <w:t xml:space="preserve">. Тој се смета и за првиот стоматолог кој </w:t>
      </w:r>
      <w:r w:rsidRPr="00003036">
        <w:rPr>
          <w:rFonts w:ascii="Times New Roman" w:hAnsi="Times New Roman" w:cs="Times New Roman"/>
          <w:lang w:val="mk-MK"/>
        </w:rPr>
        <w:t>екстрахирал премолари</w:t>
      </w:r>
      <w:r w:rsidRPr="000E4F17">
        <w:rPr>
          <w:rFonts w:ascii="Times New Roman" w:hAnsi="Times New Roman" w:cs="Times New Roman"/>
          <w:lang w:val="ru-RU"/>
        </w:rPr>
        <w:t xml:space="preserve"> за да </w:t>
      </w:r>
      <w:r w:rsidRPr="00003036">
        <w:rPr>
          <w:rFonts w:ascii="Times New Roman" w:hAnsi="Times New Roman" w:cs="Times New Roman"/>
          <w:lang w:val="mk-MK"/>
        </w:rPr>
        <w:t>ја</w:t>
      </w:r>
      <w:r w:rsidRPr="000E4F17">
        <w:rPr>
          <w:rFonts w:ascii="Times New Roman" w:hAnsi="Times New Roman" w:cs="Times New Roman"/>
          <w:lang w:val="ru-RU"/>
        </w:rPr>
        <w:t xml:space="preserve"> намали </w:t>
      </w:r>
      <w:r w:rsidRPr="00003036">
        <w:rPr>
          <w:rFonts w:ascii="Times New Roman" w:hAnsi="Times New Roman" w:cs="Times New Roman"/>
          <w:lang w:val="mk-MK"/>
        </w:rPr>
        <w:t>збиеноста</w:t>
      </w:r>
      <w:r w:rsidRPr="000E4F17">
        <w:rPr>
          <w:rFonts w:ascii="Times New Roman" w:hAnsi="Times New Roman" w:cs="Times New Roman"/>
          <w:lang w:val="ru-RU"/>
        </w:rPr>
        <w:t xml:space="preserve"> на забите</w:t>
      </w:r>
      <w:r w:rsidRPr="00003036">
        <w:rPr>
          <w:rFonts w:ascii="Times New Roman" w:hAnsi="Times New Roman" w:cs="Times New Roman"/>
          <w:lang w:val="mk-MK"/>
        </w:rPr>
        <w:t xml:space="preserve"> и првиот кој промовирал експанзија на мандибулата од лингвално. </w:t>
      </w:r>
    </w:p>
    <w:p w14:paraId="3D9C631E" w14:textId="77777777" w:rsidR="00CF6075" w:rsidRPr="00003036" w:rsidRDefault="00CF6075" w:rsidP="007A27F1">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   </w:t>
      </w:r>
    </w:p>
    <w:p w14:paraId="33934C38" w14:textId="77777777" w:rsidR="00CF6075" w:rsidRPr="00003036" w:rsidRDefault="00CF6075" w:rsidP="007A27F1">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Но дури во XIX-тиот век, ортодонцијата се издвоила како посебна дисциплина, а терминот </w:t>
      </w:r>
      <w:r w:rsidRPr="000E4F17">
        <w:rPr>
          <w:rFonts w:ascii="Times New Roman" w:hAnsi="Times New Roman" w:cs="Times New Roman"/>
          <w:lang w:val="ru-RU"/>
        </w:rPr>
        <w:t>првпат бил употребен во 1841 година од</w:t>
      </w:r>
      <w:r w:rsidRPr="00003036">
        <w:rPr>
          <w:rFonts w:ascii="Times New Roman" w:hAnsi="Times New Roman" w:cs="Times New Roman"/>
          <w:lang w:val="mk-MK"/>
        </w:rPr>
        <w:t xml:space="preserve"> страна на </w:t>
      </w:r>
      <w:r w:rsidRPr="000E4F17">
        <w:rPr>
          <w:rFonts w:ascii="Times New Roman" w:hAnsi="Times New Roman" w:cs="Times New Roman"/>
          <w:lang w:val="ru-RU"/>
        </w:rPr>
        <w:t xml:space="preserve"> </w:t>
      </w:r>
      <w:r w:rsidRPr="00003036">
        <w:rPr>
          <w:rFonts w:ascii="Times New Roman" w:hAnsi="Times New Roman" w:cs="Times New Roman"/>
        </w:rPr>
        <w:t>Joachim</w:t>
      </w:r>
      <w:r w:rsidRPr="000E4F17">
        <w:rPr>
          <w:rFonts w:ascii="Times New Roman" w:hAnsi="Times New Roman" w:cs="Times New Roman"/>
          <w:lang w:val="ru-RU"/>
        </w:rPr>
        <w:t xml:space="preserve"> </w:t>
      </w:r>
      <w:r w:rsidRPr="00003036">
        <w:rPr>
          <w:rFonts w:ascii="Times New Roman" w:hAnsi="Times New Roman" w:cs="Times New Roman"/>
        </w:rPr>
        <w:t>Lafoulon</w:t>
      </w:r>
      <w:r w:rsidRPr="00003036">
        <w:rPr>
          <w:rFonts w:ascii="Times New Roman" w:hAnsi="Times New Roman" w:cs="Times New Roman"/>
          <w:lang w:val="mk-MK"/>
        </w:rPr>
        <w:t>. М</w:t>
      </w:r>
      <w:r w:rsidRPr="000E4F17">
        <w:rPr>
          <w:rFonts w:ascii="Times New Roman" w:hAnsi="Times New Roman" w:cs="Times New Roman"/>
          <w:lang w:val="ru-RU"/>
        </w:rPr>
        <w:t xml:space="preserve">атеријали како благородни метали, челик, гума за џвакање и вулканит биле користени за да се создадат јамки, куки, </w:t>
      </w:r>
      <w:r w:rsidRPr="00003036">
        <w:rPr>
          <w:rFonts w:ascii="Times New Roman" w:hAnsi="Times New Roman" w:cs="Times New Roman"/>
          <w:lang w:val="mk-MK"/>
        </w:rPr>
        <w:t>опруги</w:t>
      </w:r>
      <w:r w:rsidRPr="000E4F17">
        <w:rPr>
          <w:rFonts w:ascii="Times New Roman" w:hAnsi="Times New Roman" w:cs="Times New Roman"/>
          <w:lang w:val="ru-RU"/>
        </w:rPr>
        <w:t xml:space="preserve"> и лигатури за исправување на забите</w:t>
      </w:r>
      <w:r w:rsidRPr="00003036">
        <w:rPr>
          <w:rFonts w:ascii="Times New Roman" w:hAnsi="Times New Roman" w:cs="Times New Roman"/>
          <w:lang w:val="mk-MK"/>
        </w:rPr>
        <w:t xml:space="preserve">, од страна на </w:t>
      </w:r>
      <w:r w:rsidRPr="00003036">
        <w:rPr>
          <w:rFonts w:ascii="Times New Roman" w:hAnsi="Times New Roman" w:cs="Times New Roman"/>
        </w:rPr>
        <w:t>Maynard</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и </w:t>
      </w:r>
      <w:r w:rsidRPr="00003036">
        <w:rPr>
          <w:rFonts w:ascii="Times New Roman" w:hAnsi="Times New Roman" w:cs="Times New Roman"/>
        </w:rPr>
        <w:t>Tucker</w:t>
      </w:r>
      <w:r w:rsidRPr="00003036">
        <w:rPr>
          <w:rFonts w:ascii="Times New Roman" w:hAnsi="Times New Roman" w:cs="Times New Roman"/>
          <w:lang w:val="mk-MK"/>
        </w:rPr>
        <w:t>.</w:t>
      </w:r>
    </w:p>
    <w:p w14:paraId="34DFBD69" w14:textId="77777777" w:rsidR="005D4A03" w:rsidRPr="00003036" w:rsidRDefault="005D4A03" w:rsidP="007A27F1">
      <w:pPr>
        <w:spacing w:after="0" w:line="240" w:lineRule="auto"/>
        <w:jc w:val="both"/>
        <w:rPr>
          <w:rFonts w:ascii="Times New Roman" w:hAnsi="Times New Roman" w:cs="Times New Roman"/>
          <w:lang w:val="mk-MK"/>
        </w:rPr>
      </w:pPr>
    </w:p>
    <w:p w14:paraId="06724069" w14:textId="77777777" w:rsidR="00CF6075" w:rsidRPr="00003036" w:rsidRDefault="00CF6075" w:rsidP="007A27F1">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Од другата страна на Атлантикот, се до визијата и работата на   </w:t>
      </w:r>
      <w:r w:rsidRPr="00003036">
        <w:rPr>
          <w:rFonts w:ascii="Times New Roman" w:hAnsi="Times New Roman" w:cs="Times New Roman"/>
        </w:rPr>
        <w:t>E</w:t>
      </w:r>
      <w:r w:rsidRPr="00003036">
        <w:rPr>
          <w:rFonts w:ascii="Times New Roman" w:hAnsi="Times New Roman" w:cs="Times New Roman"/>
          <w:lang w:val="mk-MK"/>
        </w:rPr>
        <w:t>dward Angle и Calvin Case</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во </w:t>
      </w:r>
      <w:r w:rsidRPr="00003036">
        <w:rPr>
          <w:rFonts w:ascii="Times New Roman" w:hAnsi="Times New Roman" w:cs="Times New Roman"/>
        </w:rPr>
        <w:t>XIX</w:t>
      </w:r>
      <w:r w:rsidRPr="00003036">
        <w:rPr>
          <w:rFonts w:ascii="Times New Roman" w:hAnsi="Times New Roman" w:cs="Times New Roman"/>
          <w:lang w:val="mk-MK"/>
        </w:rPr>
        <w:t xml:space="preserve"> век, третманот на малоклузиите бил хаотичен, со мало разбирање на нормалната оклузија, а апаратите биле попримитивни, не само во дизајнот, туку и во употребените материјали. </w:t>
      </w:r>
    </w:p>
    <w:p w14:paraId="681DB8C2" w14:textId="77777777" w:rsidR="00CF6075" w:rsidRPr="00003036" w:rsidRDefault="00CF6075" w:rsidP="007A27F1">
      <w:pPr>
        <w:spacing w:after="0" w:line="240" w:lineRule="auto"/>
        <w:jc w:val="both"/>
        <w:rPr>
          <w:rFonts w:ascii="Times New Roman" w:hAnsi="Times New Roman" w:cs="Times New Roman"/>
          <w:lang w:val="mk-MK"/>
        </w:rPr>
      </w:pPr>
    </w:p>
    <w:p w14:paraId="5745E8A8" w14:textId="77777777" w:rsidR="00CF6075" w:rsidRPr="00003036" w:rsidRDefault="00CF6075" w:rsidP="007A27F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П</w:t>
      </w:r>
      <w:r w:rsidRPr="000E4F17">
        <w:rPr>
          <w:rFonts w:ascii="Times New Roman" w:hAnsi="Times New Roman" w:cs="Times New Roman"/>
          <w:lang w:val="ru-RU"/>
        </w:rPr>
        <w:t xml:space="preserve">опуларниот ортодонтски третман </w:t>
      </w:r>
      <w:r w:rsidRPr="00003036">
        <w:rPr>
          <w:rFonts w:ascii="Times New Roman" w:hAnsi="Times New Roman" w:cs="Times New Roman"/>
          <w:lang w:val="mk-MK"/>
        </w:rPr>
        <w:t>со брекети</w:t>
      </w:r>
      <w:r w:rsidRPr="000E4F17">
        <w:rPr>
          <w:rFonts w:ascii="Times New Roman" w:hAnsi="Times New Roman" w:cs="Times New Roman"/>
          <w:lang w:val="ru-RU"/>
        </w:rPr>
        <w:t xml:space="preserve"> </w:t>
      </w:r>
      <w:r w:rsidRPr="00003036">
        <w:rPr>
          <w:rFonts w:ascii="Times New Roman" w:hAnsi="Times New Roman" w:cs="Times New Roman"/>
          <w:lang w:val="mk-MK"/>
        </w:rPr>
        <w:t>е</w:t>
      </w:r>
      <w:r w:rsidRPr="000E4F17">
        <w:rPr>
          <w:rFonts w:ascii="Times New Roman" w:hAnsi="Times New Roman" w:cs="Times New Roman"/>
          <w:lang w:val="ru-RU"/>
        </w:rPr>
        <w:t xml:space="preserve"> како „обред на прем</w:t>
      </w:r>
      <w:r w:rsidRPr="00003036">
        <w:rPr>
          <w:rFonts w:ascii="Times New Roman" w:hAnsi="Times New Roman" w:cs="Times New Roman"/>
          <w:lang w:val="mk-MK"/>
        </w:rPr>
        <w:t>остување</w:t>
      </w:r>
      <w:r w:rsidRPr="000E4F17">
        <w:rPr>
          <w:rFonts w:ascii="Times New Roman" w:hAnsi="Times New Roman" w:cs="Times New Roman"/>
          <w:lang w:val="ru-RU"/>
        </w:rPr>
        <w:t>“ во современиот свет.</w:t>
      </w:r>
      <w:r w:rsidRPr="00003036">
        <w:rPr>
          <w:rFonts w:ascii="Times New Roman" w:hAnsi="Times New Roman" w:cs="Times New Roman"/>
          <w:lang w:val="mk-MK"/>
        </w:rPr>
        <w:t xml:space="preserve"> Во почетокот на </w:t>
      </w:r>
      <w:r w:rsidRPr="00003036">
        <w:rPr>
          <w:rFonts w:ascii="Times New Roman" w:hAnsi="Times New Roman" w:cs="Times New Roman"/>
        </w:rPr>
        <w:t>XX</w:t>
      </w:r>
      <w:r w:rsidRPr="000E4F17">
        <w:rPr>
          <w:rFonts w:ascii="Times New Roman" w:hAnsi="Times New Roman" w:cs="Times New Roman"/>
          <w:lang w:val="ru-RU"/>
        </w:rPr>
        <w:t xml:space="preserve">-от век, </w:t>
      </w:r>
      <w:r w:rsidRPr="00003036">
        <w:rPr>
          <w:rFonts w:ascii="Times New Roman" w:hAnsi="Times New Roman" w:cs="Times New Roman"/>
          <w:lang w:val="mk-MK"/>
        </w:rPr>
        <w:t>овој третман станал авангарда, и бил достапен за релативно мал број пациенти.</w:t>
      </w:r>
      <w:r w:rsidRPr="000E4F17">
        <w:rPr>
          <w:rFonts w:ascii="Times New Roman" w:hAnsi="Times New Roman" w:cs="Times New Roman"/>
          <w:lang w:val="ru-RU"/>
        </w:rPr>
        <w:t xml:space="preserve"> Стоматолозите ги обвиткув</w:t>
      </w:r>
      <w:r w:rsidRPr="00003036">
        <w:rPr>
          <w:rFonts w:ascii="Times New Roman" w:hAnsi="Times New Roman" w:cs="Times New Roman"/>
          <w:lang w:val="mk-MK"/>
        </w:rPr>
        <w:t xml:space="preserve">ле забите со </w:t>
      </w:r>
      <w:r w:rsidRPr="000E4F17">
        <w:rPr>
          <w:rFonts w:ascii="Times New Roman" w:hAnsi="Times New Roman" w:cs="Times New Roman"/>
          <w:lang w:val="ru-RU"/>
        </w:rPr>
        <w:t xml:space="preserve">ленти од различни </w:t>
      </w:r>
      <w:r w:rsidRPr="00003036">
        <w:rPr>
          <w:rFonts w:ascii="Times New Roman" w:hAnsi="Times New Roman" w:cs="Times New Roman"/>
          <w:lang w:val="mk-MK"/>
        </w:rPr>
        <w:t>благородни метали</w:t>
      </w:r>
      <w:r w:rsidRPr="000E4F17">
        <w:rPr>
          <w:rFonts w:ascii="Times New Roman" w:hAnsi="Times New Roman" w:cs="Times New Roman"/>
          <w:lang w:val="ru-RU"/>
        </w:rPr>
        <w:t xml:space="preserve">, кои </w:t>
      </w:r>
      <w:r w:rsidRPr="00003036">
        <w:rPr>
          <w:rFonts w:ascii="Times New Roman" w:hAnsi="Times New Roman" w:cs="Times New Roman"/>
          <w:lang w:val="mk-MK"/>
        </w:rPr>
        <w:t xml:space="preserve">ги </w:t>
      </w:r>
      <w:r w:rsidRPr="000E4F17">
        <w:rPr>
          <w:rFonts w:ascii="Times New Roman" w:hAnsi="Times New Roman" w:cs="Times New Roman"/>
          <w:lang w:val="ru-RU"/>
        </w:rPr>
        <w:t>поврз</w:t>
      </w:r>
      <w:r w:rsidRPr="00003036">
        <w:rPr>
          <w:rFonts w:ascii="Times New Roman" w:hAnsi="Times New Roman" w:cs="Times New Roman"/>
          <w:lang w:val="mk-MK"/>
        </w:rPr>
        <w:t>увале</w:t>
      </w:r>
      <w:r w:rsidRPr="000E4F17">
        <w:rPr>
          <w:rFonts w:ascii="Times New Roman" w:hAnsi="Times New Roman" w:cs="Times New Roman"/>
          <w:lang w:val="ru-RU"/>
        </w:rPr>
        <w:t xml:space="preserve"> со жица. Повеќето од стоматолозите</w:t>
      </w:r>
      <w:r w:rsidRPr="00003036">
        <w:rPr>
          <w:rFonts w:ascii="Times New Roman" w:hAnsi="Times New Roman" w:cs="Times New Roman"/>
          <w:lang w:val="mk-MK"/>
        </w:rPr>
        <w:t xml:space="preserve"> </w:t>
      </w:r>
      <w:r w:rsidRPr="000E4F17">
        <w:rPr>
          <w:rFonts w:ascii="Times New Roman" w:hAnsi="Times New Roman" w:cs="Times New Roman"/>
          <w:lang w:val="ru-RU"/>
        </w:rPr>
        <w:t>користеле слонова коска, бакар или цинк како жици</w:t>
      </w:r>
      <w:r w:rsidRPr="00003036">
        <w:rPr>
          <w:rFonts w:ascii="Times New Roman" w:hAnsi="Times New Roman" w:cs="Times New Roman"/>
          <w:lang w:val="mk-MK"/>
        </w:rPr>
        <w:t>.</w:t>
      </w:r>
      <w:r w:rsidR="00C222D4" w:rsidRPr="00003036">
        <w:rPr>
          <w:rFonts w:ascii="Times New Roman" w:hAnsi="Times New Roman" w:cs="Times New Roman"/>
          <w:lang w:val="mk-MK"/>
        </w:rPr>
        <w:t xml:space="preserve"> </w:t>
      </w:r>
      <w:r w:rsidRPr="000E4F17">
        <w:rPr>
          <w:rFonts w:ascii="Times New Roman" w:hAnsi="Times New Roman" w:cs="Times New Roman"/>
          <w:lang w:val="ru-RU"/>
        </w:rPr>
        <w:t xml:space="preserve">Употребата на </w:t>
      </w:r>
      <w:r w:rsidRPr="00003036">
        <w:rPr>
          <w:rFonts w:ascii="Times New Roman" w:hAnsi="Times New Roman" w:cs="Times New Roman"/>
          <w:lang w:val="mk-MK"/>
        </w:rPr>
        <w:t>адхезивот за брекети</w:t>
      </w:r>
      <w:r w:rsidRPr="000E4F17">
        <w:rPr>
          <w:rFonts w:ascii="Times New Roman" w:hAnsi="Times New Roman" w:cs="Times New Roman"/>
          <w:lang w:val="ru-RU"/>
        </w:rPr>
        <w:t xml:space="preserve"> е најголемото откритие во 1970-тите </w:t>
      </w:r>
      <w:r w:rsidRPr="00003036">
        <w:rPr>
          <w:rFonts w:ascii="Times New Roman" w:hAnsi="Times New Roman" w:cs="Times New Roman"/>
          <w:lang w:val="mk-MK"/>
        </w:rPr>
        <w:t>години и</w:t>
      </w:r>
      <w:r w:rsidRPr="000E4F17">
        <w:rPr>
          <w:rFonts w:ascii="Times New Roman" w:hAnsi="Times New Roman" w:cs="Times New Roman"/>
          <w:lang w:val="ru-RU"/>
        </w:rPr>
        <w:t xml:space="preserve"> го </w:t>
      </w:r>
      <w:r w:rsidRPr="000E4F17">
        <w:rPr>
          <w:rFonts w:ascii="Times New Roman" w:hAnsi="Times New Roman" w:cs="Times New Roman"/>
          <w:lang w:val="ru-RU"/>
        </w:rPr>
        <w:lastRenderedPageBreak/>
        <w:t>направи</w:t>
      </w:r>
      <w:r w:rsidRPr="00003036">
        <w:rPr>
          <w:rFonts w:ascii="Times New Roman" w:hAnsi="Times New Roman" w:cs="Times New Roman"/>
          <w:lang w:val="mk-MK"/>
        </w:rPr>
        <w:t>л</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ортодонтскиот </w:t>
      </w:r>
      <w:r w:rsidRPr="000E4F17">
        <w:rPr>
          <w:rFonts w:ascii="Times New Roman" w:hAnsi="Times New Roman" w:cs="Times New Roman"/>
          <w:lang w:val="ru-RU"/>
        </w:rPr>
        <w:t>третман</w:t>
      </w:r>
      <w:r w:rsidRPr="00003036">
        <w:rPr>
          <w:rFonts w:ascii="Times New Roman" w:hAnsi="Times New Roman" w:cs="Times New Roman"/>
          <w:lang w:val="mk-MK"/>
        </w:rPr>
        <w:t xml:space="preserve"> </w:t>
      </w:r>
      <w:r w:rsidRPr="000E4F17">
        <w:rPr>
          <w:rFonts w:ascii="Times New Roman" w:hAnsi="Times New Roman" w:cs="Times New Roman"/>
          <w:lang w:val="ru-RU"/>
        </w:rPr>
        <w:t xml:space="preserve">поудобен. </w:t>
      </w:r>
      <w:r w:rsidRPr="00003036">
        <w:rPr>
          <w:rFonts w:ascii="Times New Roman" w:hAnsi="Times New Roman" w:cs="Times New Roman"/>
          <w:lang w:val="mk-MK"/>
        </w:rPr>
        <w:t>По ова, следел забрзан развој како на ортодонтската мисла, така и на материјалите, техниките, методите и концептите за да се прошират индикациите, да се подобрат и убрзаат резултатите од лекувањето и да се олесни носењето. Промовирани се многу апарати  кои се базираат на аналогни, модифицирани  или нови концепти, кои ќе бидат истовремено физиолошки, успешни, пародонтално неризични, а ќе генерираат стабилни резултати.</w:t>
      </w:r>
    </w:p>
    <w:p w14:paraId="2FFB4A60" w14:textId="77777777" w:rsidR="00CF6075" w:rsidRPr="00003036" w:rsidRDefault="00CF6075" w:rsidP="00CF6075">
      <w:pPr>
        <w:spacing w:after="0" w:line="240" w:lineRule="auto"/>
        <w:jc w:val="both"/>
        <w:rPr>
          <w:rFonts w:ascii="Times New Roman" w:hAnsi="Times New Roman" w:cs="Times New Roman"/>
          <w:lang w:val="mk-MK"/>
        </w:rPr>
      </w:pPr>
    </w:p>
    <w:p w14:paraId="56611A71" w14:textId="77777777" w:rsidR="00CF6075" w:rsidRPr="00003036" w:rsidRDefault="00CF6075" w:rsidP="00CF6075">
      <w:pPr>
        <w:spacing w:after="0" w:line="240" w:lineRule="auto"/>
        <w:jc w:val="both"/>
        <w:rPr>
          <w:rFonts w:ascii="Times New Roman" w:hAnsi="Times New Roman" w:cs="Times New Roman"/>
          <w:lang w:val="mk-MK"/>
        </w:rPr>
      </w:pPr>
      <w:r w:rsidRPr="00003036">
        <w:rPr>
          <w:rFonts w:ascii="Times New Roman" w:hAnsi="Times New Roman" w:cs="Times New Roman"/>
          <w:lang w:val="mk-MK"/>
        </w:rPr>
        <w:t>До денес, воведени се различни видови брекети, според дизајн, големина, материјал и инкорпорирани информации. Металните брекети залепени на предниот дел на забите сè уште се најчестиот третман, но за пациентите кои се загрижени за видливоста на апаратот, постојат и други опции како што се керамички брекети, лингвални брекети или последниве две децении Invisalign апарати.</w:t>
      </w:r>
    </w:p>
    <w:p w14:paraId="66404B86" w14:textId="77777777" w:rsidR="00CF6075" w:rsidRPr="00003036" w:rsidRDefault="00CF6075" w:rsidP="00CF6075">
      <w:pPr>
        <w:spacing w:after="0" w:line="240" w:lineRule="auto"/>
        <w:jc w:val="both"/>
        <w:rPr>
          <w:rFonts w:ascii="Times New Roman" w:hAnsi="Times New Roman" w:cs="Times New Roman"/>
          <w:lang w:val="mk-MK"/>
        </w:rPr>
      </w:pPr>
    </w:p>
    <w:p w14:paraId="4B9E31CA" w14:textId="77777777" w:rsidR="00CF6075" w:rsidRPr="00003036" w:rsidRDefault="00CF6075" w:rsidP="00CF6075">
      <w:pPr>
        <w:spacing w:after="0" w:line="240" w:lineRule="auto"/>
        <w:jc w:val="both"/>
        <w:rPr>
          <w:rFonts w:ascii="Times New Roman" w:hAnsi="Times New Roman" w:cs="Times New Roman"/>
          <w:lang w:val="mk-MK"/>
        </w:rPr>
      </w:pPr>
      <w:r w:rsidRPr="000E4F17">
        <w:rPr>
          <w:rFonts w:ascii="Times New Roman" w:hAnsi="Times New Roman" w:cs="Times New Roman"/>
          <w:lang w:val="ru-RU"/>
        </w:rPr>
        <w:t xml:space="preserve">Естетиката стана главна грижа во последниве децении. </w:t>
      </w:r>
      <w:r w:rsidRPr="00003036">
        <w:rPr>
          <w:rFonts w:ascii="Times New Roman" w:hAnsi="Times New Roman" w:cs="Times New Roman"/>
          <w:lang w:val="mk-MK"/>
        </w:rPr>
        <w:t xml:space="preserve">Не само адултите, туку и </w:t>
      </w:r>
      <w:r w:rsidRPr="000E4F17">
        <w:rPr>
          <w:rFonts w:ascii="Times New Roman" w:hAnsi="Times New Roman" w:cs="Times New Roman"/>
          <w:lang w:val="ru-RU"/>
        </w:rPr>
        <w:t>помлади</w:t>
      </w:r>
      <w:r w:rsidRPr="00003036">
        <w:rPr>
          <w:rFonts w:ascii="Times New Roman" w:hAnsi="Times New Roman" w:cs="Times New Roman"/>
          <w:lang w:val="mk-MK"/>
        </w:rPr>
        <w:t>те</w:t>
      </w:r>
      <w:r w:rsidRPr="000E4F17">
        <w:rPr>
          <w:rFonts w:ascii="Times New Roman" w:hAnsi="Times New Roman" w:cs="Times New Roman"/>
          <w:lang w:val="ru-RU"/>
        </w:rPr>
        <w:t xml:space="preserve"> пациенти почнаа да го отфрлаат конвенционалниот третман со фиксни апарати и бараат поестетски опции за третман. Некои од овие </w:t>
      </w:r>
      <w:r w:rsidRPr="00003036">
        <w:rPr>
          <w:rFonts w:ascii="Times New Roman" w:hAnsi="Times New Roman" w:cs="Times New Roman"/>
          <w:lang w:val="mk-MK"/>
        </w:rPr>
        <w:t xml:space="preserve">тераписки </w:t>
      </w:r>
      <w:r w:rsidRPr="000E4F17">
        <w:rPr>
          <w:rFonts w:ascii="Times New Roman" w:hAnsi="Times New Roman" w:cs="Times New Roman"/>
          <w:lang w:val="ru-RU"/>
        </w:rPr>
        <w:t xml:space="preserve">опции вклучуваат керамички </w:t>
      </w:r>
      <w:r w:rsidRPr="00003036">
        <w:rPr>
          <w:rFonts w:ascii="Times New Roman" w:hAnsi="Times New Roman" w:cs="Times New Roman"/>
          <w:lang w:val="mk-MK"/>
        </w:rPr>
        <w:t>брекети</w:t>
      </w:r>
      <w:r w:rsidRPr="000E4F17">
        <w:rPr>
          <w:rFonts w:ascii="Times New Roman" w:hAnsi="Times New Roman" w:cs="Times New Roman"/>
          <w:lang w:val="ru-RU"/>
        </w:rPr>
        <w:t xml:space="preserve">, </w:t>
      </w:r>
      <w:r w:rsidRPr="00003036">
        <w:rPr>
          <w:rFonts w:ascii="Times New Roman" w:hAnsi="Times New Roman" w:cs="Times New Roman"/>
        </w:rPr>
        <w:t>Essix</w:t>
      </w:r>
      <w:r w:rsidRPr="000E4F17">
        <w:rPr>
          <w:rFonts w:ascii="Times New Roman" w:hAnsi="Times New Roman" w:cs="Times New Roman"/>
          <w:lang w:val="ru-RU"/>
        </w:rPr>
        <w:t xml:space="preserve"> држачи, лингвалн</w:t>
      </w:r>
      <w:r w:rsidRPr="00003036">
        <w:rPr>
          <w:rFonts w:ascii="Times New Roman" w:hAnsi="Times New Roman" w:cs="Times New Roman"/>
          <w:lang w:val="mk-MK"/>
        </w:rPr>
        <w:t>и апарати</w:t>
      </w:r>
      <w:r w:rsidRPr="000E4F17">
        <w:rPr>
          <w:rFonts w:ascii="Times New Roman" w:hAnsi="Times New Roman" w:cs="Times New Roman"/>
          <w:lang w:val="ru-RU"/>
        </w:rPr>
        <w:t xml:space="preserve">, а најпопуларниот меѓу </w:t>
      </w:r>
      <w:r w:rsidRPr="00003036">
        <w:rPr>
          <w:rFonts w:ascii="Times New Roman" w:hAnsi="Times New Roman" w:cs="Times New Roman"/>
          <w:lang w:val="mk-MK"/>
        </w:rPr>
        <w:t>пациентите</w:t>
      </w:r>
      <w:r w:rsidRPr="000E4F17">
        <w:rPr>
          <w:rFonts w:ascii="Times New Roman" w:hAnsi="Times New Roman" w:cs="Times New Roman"/>
          <w:lang w:val="ru-RU"/>
        </w:rPr>
        <w:t xml:space="preserve"> е системот </w:t>
      </w:r>
      <w:r w:rsidRPr="00003036">
        <w:rPr>
          <w:rFonts w:ascii="Times New Roman" w:hAnsi="Times New Roman" w:cs="Times New Roman"/>
        </w:rPr>
        <w:t>Invisalign</w:t>
      </w:r>
      <w:r w:rsidRPr="000E4F17">
        <w:rPr>
          <w:rFonts w:ascii="Times New Roman" w:hAnsi="Times New Roman" w:cs="Times New Roman"/>
          <w:lang w:val="ru-RU"/>
        </w:rPr>
        <w:t>.</w:t>
      </w:r>
      <w:r w:rsidRPr="00003036">
        <w:rPr>
          <w:rFonts w:ascii="Times New Roman" w:hAnsi="Times New Roman" w:cs="Times New Roman"/>
          <w:lang w:val="mk-MK"/>
        </w:rPr>
        <w:t xml:space="preserve"> </w:t>
      </w:r>
    </w:p>
    <w:p w14:paraId="0EE8F19F" w14:textId="77777777" w:rsidR="00CF6075" w:rsidRPr="00003036" w:rsidRDefault="00CF6075" w:rsidP="00CF6075">
      <w:pPr>
        <w:spacing w:after="0" w:line="240" w:lineRule="auto"/>
        <w:jc w:val="both"/>
        <w:rPr>
          <w:rFonts w:ascii="Times New Roman" w:hAnsi="Times New Roman" w:cs="Times New Roman"/>
          <w:lang w:val="mk-MK"/>
        </w:rPr>
      </w:pPr>
    </w:p>
    <w:p w14:paraId="198A0F12" w14:textId="77777777" w:rsidR="00CF6075" w:rsidRPr="000E4F17" w:rsidRDefault="00CF6075" w:rsidP="00CF6075">
      <w:pPr>
        <w:jc w:val="both"/>
        <w:rPr>
          <w:rFonts w:ascii="Times New Roman" w:hAnsi="Times New Roman" w:cs="Times New Roman"/>
          <w:lang w:val="ru-RU"/>
        </w:rPr>
      </w:pPr>
      <w:r w:rsidRPr="00003036">
        <w:rPr>
          <w:rFonts w:ascii="Times New Roman" w:hAnsi="Times New Roman" w:cs="Times New Roman"/>
          <w:lang w:val="mk-MK"/>
        </w:rPr>
        <w:t>Различниот дизајн на ортодонтските апарати довел до брз развој на нови концепти во терапијата на малоклузиите. Компјутерската револуција исто така има голем импакт во еволуцијата на ортодонцијата. Дигиталната 3Д волуметриска  дијагноза  е алатка за визуелна објективизација на оклузијата и</w:t>
      </w:r>
      <w:r w:rsidRPr="00003036">
        <w:rPr>
          <w:rFonts w:ascii="Times New Roman" w:hAnsi="Times New Roman" w:cs="Times New Roman"/>
          <w:bCs/>
          <w:lang w:val="mk-MK"/>
        </w:rPr>
        <w:t xml:space="preserve"> солуција за безпрекорно визуелизирање и реплицирање на анатомијата на оралната празнина што перзистира </w:t>
      </w:r>
      <w:r w:rsidRPr="00003036">
        <w:rPr>
          <w:rFonts w:ascii="Times New Roman" w:hAnsi="Times New Roman" w:cs="Times New Roman"/>
          <w:bCs/>
        </w:rPr>
        <w:t>in</w:t>
      </w:r>
      <w:r w:rsidRPr="000E4F17">
        <w:rPr>
          <w:rFonts w:ascii="Times New Roman" w:hAnsi="Times New Roman" w:cs="Times New Roman"/>
          <w:bCs/>
          <w:lang w:val="ru-RU"/>
        </w:rPr>
        <w:t xml:space="preserve"> </w:t>
      </w:r>
      <w:r w:rsidRPr="00003036">
        <w:rPr>
          <w:rFonts w:ascii="Times New Roman" w:hAnsi="Times New Roman" w:cs="Times New Roman"/>
          <w:bCs/>
        </w:rPr>
        <w:t>vivo</w:t>
      </w:r>
      <w:r w:rsidRPr="00003036">
        <w:rPr>
          <w:rFonts w:ascii="Times New Roman" w:hAnsi="Times New Roman" w:cs="Times New Roman"/>
          <w:bCs/>
          <w:lang w:val="mk-MK"/>
        </w:rPr>
        <w:t xml:space="preserve">. </w:t>
      </w:r>
      <w:r w:rsidRPr="00003036">
        <w:rPr>
          <w:rFonts w:ascii="Times New Roman" w:hAnsi="Times New Roman" w:cs="Times New Roman"/>
          <w:lang w:val="mk-MK"/>
        </w:rPr>
        <w:t>Технологиите како компјутерско моделирање, CAD/CAM и 3D печатење нудат невидена точност во рацете на стоматолошките професионалци и лабораториите и се супериорна алтернатива на традиционалните мануелни постапки.</w:t>
      </w:r>
      <w:r w:rsidRPr="00003036">
        <w:rPr>
          <w:rFonts w:ascii="Times New Roman" w:hAnsi="Times New Roman" w:cs="Times New Roman"/>
          <w:bCs/>
          <w:lang w:val="mk-MK"/>
        </w:rPr>
        <w:t xml:space="preserve"> Компјутерски генерираните модели дозволуваат подобра визуелизација  на потенцијалните тераписки процедури за </w:t>
      </w:r>
      <w:r w:rsidRPr="00003036">
        <w:rPr>
          <w:rFonts w:ascii="Times New Roman" w:hAnsi="Times New Roman" w:cs="Times New Roman"/>
          <w:lang w:val="mk-MK"/>
        </w:rPr>
        <w:t>п</w:t>
      </w:r>
      <w:r w:rsidRPr="00003036">
        <w:rPr>
          <w:rFonts w:ascii="Times New Roman" w:hAnsi="Times New Roman" w:cs="Times New Roman"/>
          <w:bCs/>
          <w:lang w:val="mk-MK"/>
        </w:rPr>
        <w:t>ациентите полесно да ги разбираат препораките и тераписките опции.</w:t>
      </w:r>
    </w:p>
    <w:p w14:paraId="6070E2C1" w14:textId="77777777" w:rsidR="00CF6075" w:rsidRPr="00003036" w:rsidRDefault="00CF6075" w:rsidP="00CF6075">
      <w:pPr>
        <w:jc w:val="both"/>
        <w:rPr>
          <w:rFonts w:ascii="Times New Roman" w:hAnsi="Times New Roman" w:cs="Times New Roman"/>
          <w:lang w:val="mk-MK"/>
        </w:rPr>
      </w:pPr>
      <w:r w:rsidRPr="00003036">
        <w:rPr>
          <w:rFonts w:ascii="Times New Roman" w:hAnsi="Times New Roman" w:cs="Times New Roman"/>
          <w:lang w:val="mk-MK"/>
        </w:rPr>
        <w:t xml:space="preserve">Системите </w:t>
      </w:r>
      <w:r w:rsidRPr="00003036">
        <w:rPr>
          <w:rFonts w:ascii="Times New Roman" w:hAnsi="Times New Roman" w:cs="Times New Roman"/>
        </w:rPr>
        <w:t>Invisalign</w:t>
      </w:r>
      <w:r w:rsidRPr="00003036">
        <w:rPr>
          <w:rFonts w:ascii="Times New Roman" w:hAnsi="Times New Roman" w:cs="Times New Roman"/>
          <w:lang w:val="mk-MK"/>
        </w:rPr>
        <w:t xml:space="preserve"> и Clear Alingner, како</w:t>
      </w:r>
      <w:r w:rsidRPr="000E4F17">
        <w:rPr>
          <w:rFonts w:ascii="Times New Roman" w:hAnsi="Times New Roman" w:cs="Times New Roman"/>
          <w:lang w:val="ru-RU"/>
        </w:rPr>
        <w:t xml:space="preserve"> современа тераписка опција во ортодонцијата</w:t>
      </w:r>
      <w:r w:rsidRPr="00003036">
        <w:rPr>
          <w:rFonts w:ascii="Times New Roman" w:hAnsi="Times New Roman" w:cs="Times New Roman"/>
          <w:lang w:val="mk-MK"/>
        </w:rPr>
        <w:t xml:space="preserve"> се возможни само со достапна висока технологија и дигитален софтвер за суптилна и прецизна ортодонтска дијагностика со сегментација на денталната низа и симулација, дизајнирање на биомеханички план на терапија, тестирање на различни опции на ортодонтски третман и предвидување на резултатите и изработка на персонализирани ортодонтски апарати.</w:t>
      </w:r>
    </w:p>
    <w:p w14:paraId="65B7EF50" w14:textId="77777777" w:rsidR="00CF6075" w:rsidRPr="000E4F17" w:rsidRDefault="00CF6075" w:rsidP="00CF6075">
      <w:pPr>
        <w:jc w:val="both"/>
        <w:rPr>
          <w:rFonts w:ascii="Times New Roman" w:hAnsi="Times New Roman" w:cs="Times New Roman"/>
          <w:lang w:val="ru-RU"/>
        </w:rPr>
      </w:pPr>
      <w:r w:rsidRPr="00003036">
        <w:rPr>
          <w:rFonts w:ascii="Times New Roman" w:hAnsi="Times New Roman" w:cs="Times New Roman"/>
          <w:bCs/>
          <w:lang w:val="mk-MK"/>
        </w:rPr>
        <w:t xml:space="preserve">Со комплетен сет од алатки за анализа, мерење, исцртување и бележење, софтверот  овозможува едитирање,  зумирање, ротирање  и суперпонирање на дигиталните модели, за планирање на </w:t>
      </w:r>
      <w:r w:rsidRPr="00003036">
        <w:rPr>
          <w:rFonts w:ascii="Times New Roman" w:hAnsi="Times New Roman" w:cs="Times New Roman"/>
          <w:lang w:val="mk-MK"/>
        </w:rPr>
        <w:t>движењата на забите низ коскениот медиум и утврдување на</w:t>
      </w:r>
      <w:r w:rsidRPr="00003036">
        <w:rPr>
          <w:rFonts w:ascii="Times New Roman" w:hAnsi="Times New Roman" w:cs="Times New Roman"/>
          <w:bCs/>
          <w:lang w:val="mk-MK"/>
        </w:rPr>
        <w:t xml:space="preserve">  тракционите механизми за поместување на забите.</w:t>
      </w:r>
      <w:r w:rsidRPr="00003036">
        <w:rPr>
          <w:rFonts w:ascii="Times New Roman" w:hAnsi="Times New Roman" w:cs="Times New Roman"/>
          <w:lang w:val="mk-MK"/>
        </w:rPr>
        <w:t xml:space="preserve"> </w:t>
      </w:r>
    </w:p>
    <w:p w14:paraId="5C64AACD" w14:textId="77777777" w:rsidR="00CF6075" w:rsidRPr="000E4F17" w:rsidRDefault="00CF6075" w:rsidP="00CF6075">
      <w:pPr>
        <w:jc w:val="both"/>
        <w:rPr>
          <w:rFonts w:ascii="Times New Roman" w:hAnsi="Times New Roman" w:cs="Times New Roman"/>
          <w:bCs/>
          <w:lang w:val="ru-RU"/>
        </w:rPr>
      </w:pPr>
      <w:r w:rsidRPr="00003036">
        <w:rPr>
          <w:rFonts w:ascii="Times New Roman" w:hAnsi="Times New Roman" w:cs="Times New Roman"/>
          <w:lang w:val="mk-MK"/>
        </w:rPr>
        <w:t xml:space="preserve">Со иновативните </w:t>
      </w:r>
      <w:r w:rsidRPr="00003036">
        <w:rPr>
          <w:rFonts w:ascii="Times New Roman" w:hAnsi="Times New Roman" w:cs="Times New Roman"/>
          <w:bCs/>
          <w:lang w:val="mk-MK"/>
        </w:rPr>
        <w:t>SmartForce</w:t>
      </w:r>
      <w:r w:rsidRPr="00003036">
        <w:rPr>
          <w:rFonts w:ascii="Times New Roman" w:hAnsi="Times New Roman" w:cs="Times New Roman"/>
          <w:lang w:val="mk-MK"/>
        </w:rPr>
        <w:t xml:space="preserve"> подобрувања и </w:t>
      </w:r>
      <w:r w:rsidRPr="00003036">
        <w:rPr>
          <w:rFonts w:ascii="Times New Roman" w:hAnsi="Times New Roman" w:cs="Times New Roman"/>
          <w:bCs/>
          <w:lang w:val="mk-MK"/>
        </w:rPr>
        <w:t>ClinCheck алатката</w:t>
      </w:r>
      <w:r w:rsidRPr="00003036">
        <w:rPr>
          <w:rFonts w:ascii="Times New Roman" w:hAnsi="Times New Roman" w:cs="Times New Roman"/>
          <w:lang w:val="mk-MK"/>
        </w:rPr>
        <w:t>, оваа технологија овозможува изработка на персонализирани ортодонтски апарати кои</w:t>
      </w:r>
      <w:r w:rsidRPr="00003036">
        <w:rPr>
          <w:rFonts w:ascii="Times New Roman" w:hAnsi="Times New Roman" w:cs="Times New Roman"/>
          <w:bCs/>
          <w:lang w:val="mk-MK"/>
        </w:rPr>
        <w:t xml:space="preserve"> обезбедуваат предвидливи  резултати во рацете на компетентно обучен ортодонт. </w:t>
      </w:r>
    </w:p>
    <w:p w14:paraId="1CF9530A" w14:textId="77777777" w:rsidR="0079432A" w:rsidRPr="00B05CF8" w:rsidRDefault="0079432A" w:rsidP="00CF6075">
      <w:pPr>
        <w:jc w:val="both"/>
        <w:rPr>
          <w:rFonts w:ascii="Times New Roman" w:hAnsi="Times New Roman" w:cs="Times New Roman"/>
          <w:b/>
          <w:lang w:val="mk-MK"/>
        </w:rPr>
      </w:pPr>
    </w:p>
    <w:p w14:paraId="23F374EF" w14:textId="77777777" w:rsidR="0079432A" w:rsidRPr="00B05CF8" w:rsidRDefault="0079432A" w:rsidP="00CF6075">
      <w:pPr>
        <w:jc w:val="both"/>
        <w:rPr>
          <w:rFonts w:ascii="Times New Roman" w:hAnsi="Times New Roman" w:cs="Times New Roman"/>
          <w:b/>
          <w:lang w:val="mk-MK"/>
        </w:rPr>
      </w:pPr>
    </w:p>
    <w:p w14:paraId="4DD9C78B" w14:textId="77777777" w:rsidR="0010119A" w:rsidRPr="00B05CF8" w:rsidRDefault="0010119A" w:rsidP="00CF6075">
      <w:pPr>
        <w:jc w:val="both"/>
        <w:rPr>
          <w:rFonts w:ascii="Times New Roman" w:hAnsi="Times New Roman" w:cs="Times New Roman"/>
          <w:b/>
          <w:lang w:val="mk-MK"/>
        </w:rPr>
      </w:pPr>
    </w:p>
    <w:p w14:paraId="36C90DB7" w14:textId="77777777" w:rsidR="00633427" w:rsidRPr="00B05CF8" w:rsidRDefault="00633427" w:rsidP="00CF6075">
      <w:pPr>
        <w:jc w:val="both"/>
        <w:rPr>
          <w:rFonts w:ascii="Times New Roman" w:hAnsi="Times New Roman" w:cs="Times New Roman"/>
          <w:b/>
          <w:lang w:val="mk-MK"/>
        </w:rPr>
      </w:pPr>
    </w:p>
    <w:p w14:paraId="5A2006BC" w14:textId="77777777" w:rsidR="00CF6075" w:rsidRPr="006273C6" w:rsidRDefault="00CF6075" w:rsidP="006273C6">
      <w:pPr>
        <w:pStyle w:val="ListParagraph"/>
        <w:numPr>
          <w:ilvl w:val="0"/>
          <w:numId w:val="49"/>
        </w:numPr>
        <w:jc w:val="both"/>
        <w:rPr>
          <w:rFonts w:ascii="Times New Roman" w:hAnsi="Times New Roman" w:cs="Times New Roman"/>
          <w:sz w:val="28"/>
          <w:szCs w:val="28"/>
        </w:rPr>
      </w:pPr>
      <w:r w:rsidRPr="006273C6">
        <w:rPr>
          <w:rFonts w:ascii="Times New Roman" w:hAnsi="Times New Roman" w:cs="Times New Roman"/>
          <w:b/>
          <w:sz w:val="28"/>
          <w:szCs w:val="28"/>
          <w:lang w:val="mk-MK"/>
        </w:rPr>
        <w:lastRenderedPageBreak/>
        <w:t>Л</w:t>
      </w:r>
      <w:r w:rsidR="00633427" w:rsidRPr="006273C6">
        <w:rPr>
          <w:rFonts w:ascii="Times New Roman" w:hAnsi="Times New Roman" w:cs="Times New Roman"/>
          <w:b/>
          <w:sz w:val="28"/>
          <w:szCs w:val="28"/>
          <w:lang w:val="mk-MK"/>
        </w:rPr>
        <w:t>итературен преглед</w:t>
      </w:r>
    </w:p>
    <w:p w14:paraId="19AF51A9" w14:textId="77777777" w:rsidR="00CF6075" w:rsidRPr="00003036" w:rsidRDefault="00CF6075" w:rsidP="00CF6075">
      <w:pPr>
        <w:jc w:val="both"/>
        <w:rPr>
          <w:rFonts w:ascii="Times New Roman" w:hAnsi="Times New Roman" w:cs="Times New Roman"/>
          <w:lang w:val="mk-MK"/>
        </w:rPr>
      </w:pPr>
      <w:r w:rsidRPr="00003036">
        <w:rPr>
          <w:rFonts w:ascii="Times New Roman" w:hAnsi="Times New Roman" w:cs="Times New Roman"/>
          <w:lang w:val="mk-MK"/>
        </w:rPr>
        <w:t xml:space="preserve">Ортодонтската терапија е многу специфична, комплицирана и разновидна. Често пати е повеќе фазна, долга, скапа и бара трпение и соработка од страна на пациентот како во однос на хигиената и исхраната, така и во однос на редовноста. Видливоста на ортодонтските апарати, и интраоралните и екстраоралните, бара и психосоцијална адаптација и интеграција,  како на адултите, така и на адолесцентите.  </w:t>
      </w:r>
    </w:p>
    <w:p w14:paraId="75DC816E" w14:textId="77777777" w:rsidR="00CF6075" w:rsidRPr="00003036" w:rsidRDefault="00CF6075" w:rsidP="00CF6075">
      <w:pPr>
        <w:shd w:val="clear" w:color="auto" w:fill="FFFFFF"/>
        <w:jc w:val="both"/>
        <w:rPr>
          <w:rFonts w:ascii="Times New Roman" w:hAnsi="Times New Roman" w:cs="Times New Roman"/>
          <w:lang w:val="mk-MK"/>
        </w:rPr>
      </w:pPr>
      <w:r w:rsidRPr="00003036">
        <w:rPr>
          <w:rFonts w:ascii="Times New Roman" w:hAnsi="Times New Roman" w:cs="Times New Roman"/>
          <w:lang w:val="mk-MK"/>
        </w:rPr>
        <w:t>Концептот на движење на забите како серија од планирани, индивидуални фази преку употреба на set-up модели и еластични апарати за првпат е опишан од Kesling во 1945 година</w:t>
      </w:r>
      <w:r w:rsidR="00E24460" w:rsidRPr="00003036">
        <w:rPr>
          <w:rFonts w:ascii="Times New Roman" w:hAnsi="Times New Roman" w:cs="Times New Roman"/>
          <w:lang w:val="mk-MK"/>
        </w:rPr>
        <w:t>.</w:t>
      </w:r>
      <w:r w:rsidR="00B02ABB" w:rsidRPr="00003036">
        <w:rPr>
          <w:rFonts w:ascii="Times New Roman" w:hAnsi="Times New Roman" w:cs="Times New Roman"/>
          <w:vertAlign w:val="superscript"/>
          <w:lang w:val="mk-MK"/>
        </w:rPr>
        <w:t>1</w:t>
      </w:r>
      <w:r w:rsidRPr="00003036">
        <w:rPr>
          <w:rFonts w:ascii="Times New Roman" w:hAnsi="Times New Roman" w:cs="Times New Roman"/>
          <w:lang w:val="mk-MK"/>
        </w:rPr>
        <w:t xml:space="preserve"> Тој е инвенторот на првиот tooth positioner. Подоцна, Henry Nahoum кон крајот на 1950-тите го развил апаратот формиран преку денталните контури со вакуум, често наречен „невидлив“. Pontiz го претставил Essix апаратот за кој тврдел дека произведува минимално движење на забите</w:t>
      </w:r>
      <w:r w:rsidRPr="000E4F17">
        <w:rPr>
          <w:rFonts w:ascii="Times New Roman" w:hAnsi="Times New Roman" w:cs="Times New Roman"/>
          <w:vertAlign w:val="superscript"/>
          <w:lang w:val="ru-RU"/>
        </w:rPr>
        <w:t>2</w:t>
      </w:r>
      <w:r w:rsidRPr="00003036">
        <w:rPr>
          <w:rFonts w:ascii="Times New Roman" w:hAnsi="Times New Roman" w:cs="Times New Roman"/>
          <w:lang w:val="mk-MK"/>
        </w:rPr>
        <w:t>, а McNamara со соработниците во 1985 година ги вовеле невидливите ретејнери</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3</w:t>
      </w:r>
      <w:r w:rsidRPr="00003036">
        <w:rPr>
          <w:rFonts w:ascii="Times New Roman" w:hAnsi="Times New Roman" w:cs="Times New Roman"/>
          <w:lang w:val="mk-MK"/>
        </w:rPr>
        <w:t xml:space="preserve"> Подобрување направил Sheridan во 1993 со интерпроксимална редукција и прогресивно нивелирање</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4</w:t>
      </w:r>
      <w:r w:rsidRPr="00003036">
        <w:rPr>
          <w:rFonts w:ascii="Times New Roman" w:hAnsi="Times New Roman" w:cs="Times New Roman"/>
          <w:lang w:val="mk-MK"/>
        </w:rPr>
        <w:t xml:space="preserve"> Главното ограничување на овие опишани методи е тоа што биле можни само релативно мали магнитуди на промени поради техничката тешкотија на рамномерно делење на потребните големи движења на мали, прецизни фази. </w:t>
      </w:r>
    </w:p>
    <w:p w14:paraId="275E4C47" w14:textId="77777777" w:rsidR="008D754B" w:rsidRPr="000E4F17" w:rsidRDefault="00003036" w:rsidP="00C45660">
      <w:pPr>
        <w:jc w:val="both"/>
        <w:rPr>
          <w:rFonts w:ascii="Times New Roman" w:hAnsi="Times New Roman" w:cs="Times New Roman"/>
          <w:lang w:val="ru-RU"/>
        </w:rPr>
      </w:pPr>
      <w:r>
        <w:rPr>
          <w:rFonts w:ascii="Times New Roman" w:hAnsi="Times New Roman" w:cs="Times New Roman"/>
        </w:rPr>
        <w:t>Invisalign</w:t>
      </w:r>
      <w:r w:rsidR="00CF6075" w:rsidRPr="000E4F17">
        <w:rPr>
          <w:rFonts w:ascii="Times New Roman" w:hAnsi="Times New Roman" w:cs="Times New Roman"/>
          <w:lang w:val="ru-RU"/>
        </w:rPr>
        <w:t>–</w:t>
      </w:r>
      <w:r w:rsidR="00CF6075" w:rsidRPr="00003036">
        <w:rPr>
          <w:rFonts w:ascii="Times New Roman" w:hAnsi="Times New Roman" w:cs="Times New Roman"/>
          <w:lang w:val="mk-MK"/>
        </w:rPr>
        <w:t>от, како</w:t>
      </w:r>
      <w:r w:rsidR="00CF6075" w:rsidRPr="000E4F17">
        <w:rPr>
          <w:rFonts w:ascii="Times New Roman" w:hAnsi="Times New Roman" w:cs="Times New Roman"/>
          <w:lang w:val="ru-RU"/>
        </w:rPr>
        <w:t xml:space="preserve"> современа тераписка опција во ортодонцијата</w:t>
      </w:r>
      <w:r w:rsidR="00CF6075" w:rsidRPr="00003036">
        <w:rPr>
          <w:rFonts w:ascii="Times New Roman" w:hAnsi="Times New Roman" w:cs="Times New Roman"/>
          <w:lang w:val="mk-MK"/>
        </w:rPr>
        <w:t>, е мобилен апарат кој ги надминува проблемите со видливоста на апаратот.</w:t>
      </w:r>
      <w:r w:rsidR="00CF6075" w:rsidRPr="000E4F17">
        <w:rPr>
          <w:rFonts w:ascii="Times New Roman" w:hAnsi="Times New Roman" w:cs="Times New Roman"/>
          <w:lang w:val="ru-RU"/>
        </w:rPr>
        <w:t xml:space="preserve"> </w:t>
      </w:r>
      <w:r w:rsidR="00CF6075" w:rsidRPr="00003036">
        <w:rPr>
          <w:rFonts w:ascii="Times New Roman" w:hAnsi="Times New Roman" w:cs="Times New Roman"/>
          <w:lang w:val="mk-MK"/>
        </w:rPr>
        <w:t>Тоа е сет од дискретни и комфорни</w:t>
      </w:r>
      <w:r w:rsidR="00CF6075" w:rsidRPr="000E4F17">
        <w:rPr>
          <w:rFonts w:ascii="Times New Roman" w:hAnsi="Times New Roman" w:cs="Times New Roman"/>
          <w:lang w:val="ru-RU"/>
        </w:rPr>
        <w:t>,</w:t>
      </w:r>
      <w:r w:rsidR="00CF6075" w:rsidRPr="00003036">
        <w:rPr>
          <w:rFonts w:ascii="Times New Roman" w:hAnsi="Times New Roman" w:cs="Times New Roman"/>
          <w:lang w:val="mk-MK"/>
        </w:rPr>
        <w:t xml:space="preserve"> проѕирни пластични алајнери кои лесно може пациентот да ги извади за јадење и четкање на забите</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5</w:t>
      </w:r>
      <w:r w:rsidR="00CF6075" w:rsidRPr="00003036">
        <w:rPr>
          <w:rFonts w:ascii="Times New Roman" w:hAnsi="Times New Roman" w:cs="Times New Roman"/>
          <w:lang w:val="mk-MK"/>
        </w:rPr>
        <w:t xml:space="preserve"> </w:t>
      </w:r>
    </w:p>
    <w:p w14:paraId="67A1083F" w14:textId="77777777" w:rsidR="00CF6075" w:rsidRPr="00003036" w:rsidRDefault="00CF6075" w:rsidP="00CF6075">
      <w:pPr>
        <w:jc w:val="both"/>
        <w:rPr>
          <w:rFonts w:ascii="Times New Roman" w:hAnsi="Times New Roman" w:cs="Times New Roman"/>
          <w:lang w:val="mk-MK"/>
        </w:rPr>
      </w:pPr>
      <w:r w:rsidRPr="00003036">
        <w:rPr>
          <w:rFonts w:ascii="Times New Roman" w:hAnsi="Times New Roman" w:cs="Times New Roman"/>
          <w:lang w:val="mk-MK"/>
        </w:rPr>
        <w:t xml:space="preserve">Invisalign е најнапредната и најреволуционерна технологија досега во ортодонтскиот свет. Овие ортодонтски апарати  се вовредени  во 1997 година од страна на Zia Chishti и Kelsey Wirth, дипломирани студенти на универзитетот Стенфорд кои ја започнале Align Technologies со помош на неколку ортодонти со напредно размислување. Комбинирајки  3D технологија со ретејнер, дизајнирале нов современ апарат. Align Technologies </w:t>
      </w:r>
      <w:r w:rsidRPr="000E4F17">
        <w:rPr>
          <w:rFonts w:ascii="Times New Roman" w:hAnsi="Times New Roman" w:cs="Times New Roman"/>
          <w:lang w:val="mk-MK"/>
        </w:rPr>
        <w:t xml:space="preserve">(San José, CA, USA) </w:t>
      </w:r>
      <w:r w:rsidRPr="00003036">
        <w:rPr>
          <w:rFonts w:ascii="Times New Roman" w:hAnsi="Times New Roman" w:cs="Times New Roman"/>
          <w:lang w:val="mk-MK"/>
        </w:rPr>
        <w:t>добила дозвола од FDA за Invisalign во август 1998 година, а комерцијалните операции почнале една година подоцна.</w:t>
      </w:r>
    </w:p>
    <w:p w14:paraId="27C64B87" w14:textId="77777777" w:rsidR="00E24460" w:rsidRPr="00003036" w:rsidRDefault="00CF6075" w:rsidP="00CF6075">
      <w:pPr>
        <w:jc w:val="both"/>
        <w:rPr>
          <w:rFonts w:ascii="Times New Roman" w:hAnsi="Times New Roman" w:cs="Times New Roman"/>
          <w:b/>
          <w:lang w:val="mk-MK"/>
        </w:rPr>
      </w:pPr>
      <w:r w:rsidRPr="00003036">
        <w:rPr>
          <w:rFonts w:ascii="Times New Roman" w:hAnsi="Times New Roman" w:cs="Times New Roman"/>
          <w:lang w:val="mk-MK"/>
        </w:rPr>
        <w:t>Invisalign вклучува CAD-CAM технологија, комбинирана со лабораториски техники, за да се изработат серија позиционери (алајнери, порамнувачи) направени од полиуретан</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6</w:t>
      </w:r>
      <w:r w:rsidRPr="00003036">
        <w:rPr>
          <w:rFonts w:ascii="Times New Roman" w:hAnsi="Times New Roman" w:cs="Times New Roman"/>
          <w:lang w:val="mk-MK"/>
        </w:rPr>
        <w:t xml:space="preserve"> </w:t>
      </w:r>
    </w:p>
    <w:p w14:paraId="7D4C506F" w14:textId="77777777" w:rsidR="00CF6075" w:rsidRPr="00003036" w:rsidRDefault="00CF6075" w:rsidP="00CF6075">
      <w:pPr>
        <w:jc w:val="both"/>
        <w:rPr>
          <w:rFonts w:ascii="Times New Roman" w:hAnsi="Times New Roman" w:cs="Times New Roman"/>
          <w:lang w:val="mk-MK"/>
        </w:rPr>
      </w:pPr>
      <w:r w:rsidRPr="00003036">
        <w:rPr>
          <w:rFonts w:ascii="Times New Roman" w:hAnsi="Times New Roman" w:cs="Times New Roman"/>
          <w:lang w:val="mk-MK"/>
        </w:rPr>
        <w:t>Компјутерската технологија прави слики и модели од забите и денталните лаци на пациентите, и ја покажува прогресијата потребна за исправање на забите. Врз основа на тоа, се произведува сет од  транспарентни апарати  кои пациентот ги носи одредено време за да ги исправи забите.</w:t>
      </w:r>
    </w:p>
    <w:p w14:paraId="73B69CB8" w14:textId="77777777" w:rsidR="00CF6075" w:rsidRPr="000E4F17" w:rsidRDefault="00CF6075" w:rsidP="00CF6075">
      <w:pPr>
        <w:jc w:val="both"/>
        <w:rPr>
          <w:rFonts w:ascii="Times New Roman" w:hAnsi="Times New Roman" w:cs="Times New Roman"/>
          <w:lang w:val="ru-RU"/>
        </w:rPr>
      </w:pPr>
      <w:r w:rsidRPr="00003036">
        <w:rPr>
          <w:rFonts w:ascii="Times New Roman" w:hAnsi="Times New Roman" w:cs="Times New Roman"/>
          <w:lang w:val="mk-MK"/>
        </w:rPr>
        <w:t>Овој апарат е првиот метод на ортодонтски третман кој се базира исклучиво на тродимензионална (3Д) дигитална технологија.     Направени се од пластичен материјал без BPA, кој е исклучително лесен. Совршено интимно се вклопуваат на забите и се многу поудобни од металните фиксни апарати.</w:t>
      </w:r>
      <w:r w:rsidRPr="000E4F17">
        <w:rPr>
          <w:rFonts w:ascii="Times New Roman" w:hAnsi="Times New Roman" w:cs="Times New Roman"/>
          <w:lang w:val="ru-RU"/>
        </w:rPr>
        <w:t xml:space="preserve"> </w:t>
      </w:r>
      <w:r w:rsidRPr="00003036">
        <w:rPr>
          <w:rFonts w:ascii="Times New Roman" w:hAnsi="Times New Roman" w:cs="Times New Roman"/>
          <w:lang w:val="mk-MK"/>
        </w:rPr>
        <w:t>Тие се проѕирни и многу дискретни, што помага да се избегне социјалната непријатност.</w:t>
      </w:r>
    </w:p>
    <w:p w14:paraId="3FA73C59" w14:textId="77777777" w:rsidR="00CF6075" w:rsidRPr="00003036" w:rsidRDefault="00CF6075" w:rsidP="00CF6075">
      <w:pPr>
        <w:shd w:val="clear" w:color="auto" w:fill="FFFFFF"/>
        <w:jc w:val="both"/>
        <w:rPr>
          <w:rFonts w:ascii="Times New Roman" w:hAnsi="Times New Roman" w:cs="Times New Roman"/>
          <w:lang w:val="mk-MK"/>
        </w:rPr>
      </w:pPr>
      <w:r w:rsidRPr="000E4F17">
        <w:rPr>
          <w:rFonts w:ascii="Times New Roman" w:hAnsi="Times New Roman" w:cs="Times New Roman"/>
          <w:lang w:val="ru-RU"/>
        </w:rPr>
        <w:t xml:space="preserve">Слични </w:t>
      </w:r>
      <w:r w:rsidRPr="00003036">
        <w:rPr>
          <w:rFonts w:ascii="Times New Roman" w:hAnsi="Times New Roman" w:cs="Times New Roman"/>
          <w:lang w:val="mk-MK"/>
        </w:rPr>
        <w:t xml:space="preserve">се </w:t>
      </w:r>
      <w:r w:rsidRPr="000E4F17">
        <w:rPr>
          <w:rFonts w:ascii="Times New Roman" w:hAnsi="Times New Roman" w:cs="Times New Roman"/>
          <w:lang w:val="ru-RU"/>
        </w:rPr>
        <w:t xml:space="preserve">на </w:t>
      </w:r>
      <w:r w:rsidRPr="00003036">
        <w:rPr>
          <w:rFonts w:ascii="Times New Roman" w:hAnsi="Times New Roman" w:cs="Times New Roman"/>
          <w:lang w:val="mk-MK"/>
        </w:rPr>
        <w:t>сплинтовите (</w:t>
      </w:r>
      <w:r w:rsidRPr="000E4F17">
        <w:rPr>
          <w:rFonts w:ascii="Times New Roman" w:hAnsi="Times New Roman" w:cs="Times New Roman"/>
          <w:lang w:val="ru-RU"/>
        </w:rPr>
        <w:t>шините</w:t>
      </w:r>
      <w:r w:rsidRPr="00003036">
        <w:rPr>
          <w:rFonts w:ascii="Times New Roman" w:hAnsi="Times New Roman" w:cs="Times New Roman"/>
          <w:lang w:val="mk-MK"/>
        </w:rPr>
        <w:t>)</w:t>
      </w:r>
      <w:r w:rsidRPr="000E4F17">
        <w:rPr>
          <w:rFonts w:ascii="Times New Roman" w:hAnsi="Times New Roman" w:cs="Times New Roman"/>
          <w:lang w:val="ru-RU"/>
        </w:rPr>
        <w:t xml:space="preserve"> кои ги покриваат клиничките коронки и маргиналната гингива. Секој </w:t>
      </w:r>
      <w:r w:rsidRPr="00003036">
        <w:rPr>
          <w:rFonts w:ascii="Times New Roman" w:hAnsi="Times New Roman" w:cs="Times New Roman"/>
          <w:lang w:val="mk-MK"/>
        </w:rPr>
        <w:t>поедин</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алајнер </w:t>
      </w:r>
      <w:r w:rsidRPr="000E4F17">
        <w:rPr>
          <w:rFonts w:ascii="Times New Roman" w:hAnsi="Times New Roman" w:cs="Times New Roman"/>
          <w:lang w:val="ru-RU"/>
        </w:rPr>
        <w:t xml:space="preserve">е дизајниран да ги движи забите максимум за околу 0,25 </w:t>
      </w:r>
      <w:r w:rsidRPr="00003036">
        <w:rPr>
          <w:rFonts w:ascii="Times New Roman" w:hAnsi="Times New Roman" w:cs="Times New Roman"/>
          <w:lang w:val="mk-MK"/>
        </w:rPr>
        <w:t>-</w:t>
      </w:r>
      <w:r w:rsidRPr="000E4F17">
        <w:rPr>
          <w:rFonts w:ascii="Times New Roman" w:hAnsi="Times New Roman" w:cs="Times New Roman"/>
          <w:lang w:val="ru-RU"/>
        </w:rPr>
        <w:t xml:space="preserve"> 0,3 </w:t>
      </w:r>
      <w:r w:rsidRPr="00003036">
        <w:rPr>
          <w:rFonts w:ascii="Times New Roman" w:hAnsi="Times New Roman" w:cs="Times New Roman"/>
        </w:rPr>
        <w:t>mm</w:t>
      </w:r>
      <w:r w:rsidRPr="000E4F17">
        <w:rPr>
          <w:rFonts w:ascii="Times New Roman" w:hAnsi="Times New Roman" w:cs="Times New Roman"/>
          <w:lang w:val="ru-RU"/>
        </w:rPr>
        <w:t xml:space="preserve"> во период од 2 недели и се носи во одредена секвенца.</w:t>
      </w:r>
      <w:r w:rsidRPr="00003036">
        <w:rPr>
          <w:rFonts w:ascii="Times New Roman" w:hAnsi="Times New Roman" w:cs="Times New Roman"/>
          <w:lang w:val="mk-MK"/>
        </w:rPr>
        <w:t xml:space="preserve">   Секако, бараат одговорност, соработка и посветеност од пациентот</w:t>
      </w:r>
      <w:r w:rsidR="00E24460" w:rsidRPr="00003036">
        <w:rPr>
          <w:rFonts w:ascii="Times New Roman" w:hAnsi="Times New Roman" w:cs="Times New Roman"/>
          <w:vertAlign w:val="superscript"/>
          <w:lang w:val="mk-MK"/>
        </w:rPr>
        <w:t>7</w:t>
      </w:r>
      <w:r w:rsidRPr="00003036">
        <w:rPr>
          <w:rFonts w:ascii="Times New Roman" w:hAnsi="Times New Roman" w:cs="Times New Roman"/>
          <w:lang w:val="mk-MK"/>
        </w:rPr>
        <w:t>, и мора да се носат најмалку 22 часа на ден и да се отстрануваат само за оброци и обоени пијалоци.</w:t>
      </w:r>
    </w:p>
    <w:p w14:paraId="0DC305C4" w14:textId="77777777" w:rsidR="00CF6075" w:rsidRPr="00003036" w:rsidRDefault="00CF6075" w:rsidP="00CF6075">
      <w:pPr>
        <w:shd w:val="clear" w:color="auto" w:fill="FFFFFF"/>
        <w:jc w:val="both"/>
        <w:rPr>
          <w:rFonts w:ascii="Times New Roman" w:hAnsi="Times New Roman" w:cs="Times New Roman"/>
          <w:lang w:val="mk-MK"/>
        </w:rPr>
      </w:pPr>
      <w:r w:rsidRPr="00003036">
        <w:rPr>
          <w:rFonts w:ascii="Times New Roman" w:hAnsi="Times New Roman" w:cs="Times New Roman"/>
          <w:lang w:val="mk-MK"/>
        </w:rPr>
        <w:lastRenderedPageBreak/>
        <w:t xml:space="preserve">Терапијата представува сосема различна ортодонтска техника и технологија. На почетокот, главната карактеристика и бенефитот биле естетиката, но денес со акумулирањето на знаењето  и клиничкото искуство, потврдени се други поприоритетни атрибути кои го зголемуваат нивото на употреба и ефикасност. </w:t>
      </w:r>
    </w:p>
    <w:p w14:paraId="0DC0E51B" w14:textId="77777777" w:rsidR="00CF6075" w:rsidRPr="00003036" w:rsidRDefault="00CF6075" w:rsidP="00CF6075">
      <w:pPr>
        <w:shd w:val="clear" w:color="auto" w:fill="FFFFFF"/>
        <w:jc w:val="both"/>
        <w:rPr>
          <w:rFonts w:ascii="Times New Roman" w:hAnsi="Times New Roman" w:cs="Times New Roman"/>
          <w:lang w:val="mk-MK"/>
        </w:rPr>
      </w:pPr>
      <w:r w:rsidRPr="00003036">
        <w:rPr>
          <w:rFonts w:ascii="Times New Roman" w:hAnsi="Times New Roman" w:cs="Times New Roman"/>
          <w:lang w:val="mk-MK"/>
        </w:rPr>
        <w:t xml:space="preserve">Револуционерноста е во тоа што со оваа терапија се делува проактивно, а не реактивно, како кај традиционалните техники и протоколи. Движењето на забите не е случајно, туку по дигитално утврдена патека и мапа. </w:t>
      </w:r>
    </w:p>
    <w:p w14:paraId="3C21F96D" w14:textId="77777777" w:rsidR="0010119A" w:rsidRPr="00003036" w:rsidRDefault="00BA1C41" w:rsidP="00BA1C41">
      <w:pPr>
        <w:spacing w:after="0" w:line="240" w:lineRule="auto"/>
        <w:jc w:val="both"/>
        <w:rPr>
          <w:rFonts w:ascii="Times New Roman" w:hAnsi="Times New Roman" w:cs="Times New Roman"/>
          <w:b/>
          <w:lang w:val="mk-MK"/>
        </w:rPr>
      </w:pPr>
      <w:r w:rsidRPr="00003036">
        <w:rPr>
          <w:rFonts w:ascii="Times New Roman" w:hAnsi="Times New Roman" w:cs="Times New Roman"/>
          <w:lang w:val="mk-MK"/>
        </w:rPr>
        <w:t xml:space="preserve">Третманот со </w:t>
      </w:r>
      <w:r w:rsidRPr="00003036">
        <w:rPr>
          <w:rFonts w:ascii="Times New Roman" w:eastAsia="Times New Roman" w:hAnsi="Times New Roman" w:cs="Times New Roman"/>
        </w:rPr>
        <w:t>Invisalign</w:t>
      </w:r>
      <w:r w:rsidRPr="000E4F17">
        <w:rPr>
          <w:rFonts w:ascii="Times New Roman" w:eastAsia="Times New Roman" w:hAnsi="Times New Roman" w:cs="Times New Roman"/>
          <w:lang w:val="ru-RU"/>
        </w:rPr>
        <w:t xml:space="preserve"> </w:t>
      </w:r>
      <w:r w:rsidRPr="00003036">
        <w:rPr>
          <w:rFonts w:ascii="Times New Roman" w:hAnsi="Times New Roman" w:cs="Times New Roman"/>
          <w:lang w:val="mk-MK"/>
        </w:rPr>
        <w:t xml:space="preserve">е соодветен систем на сила, </w:t>
      </w:r>
      <w:r w:rsidR="00003036">
        <w:rPr>
          <w:rFonts w:ascii="Times New Roman" w:hAnsi="Times New Roman" w:cs="Times New Roman"/>
          <w:lang w:val="mk-MK"/>
        </w:rPr>
        <w:t>базиран</w:t>
      </w:r>
      <w:r w:rsidRPr="00003036">
        <w:rPr>
          <w:rFonts w:ascii="Times New Roman" w:hAnsi="Times New Roman" w:cs="Times New Roman"/>
          <w:lang w:val="mk-MK"/>
        </w:rPr>
        <w:t xml:space="preserve"> на приоритетните цели на третманот. Ова се апарати за д</w:t>
      </w:r>
      <w:r w:rsidR="0010119A" w:rsidRPr="00003036">
        <w:rPr>
          <w:rFonts w:ascii="Times New Roman" w:hAnsi="Times New Roman" w:cs="Times New Roman"/>
          <w:lang w:val="mk-MK"/>
        </w:rPr>
        <w:t>вижење на забите кои имаат</w:t>
      </w:r>
      <w:r w:rsidR="00C222D4" w:rsidRPr="00003036">
        <w:rPr>
          <w:rFonts w:ascii="Times New Roman" w:hAnsi="Times New Roman" w:cs="Times New Roman"/>
          <w:lang w:val="mk-MK"/>
        </w:rPr>
        <w:t xml:space="preserve"> </w:t>
      </w:r>
      <w:r w:rsidRPr="00003036">
        <w:rPr>
          <w:rFonts w:ascii="Times New Roman" w:hAnsi="Times New Roman" w:cs="Times New Roman"/>
          <w:lang w:val="mk-MK"/>
        </w:rPr>
        <w:t xml:space="preserve">минимално влијание врз скелетните структури, и не се соодветен тераписки избор за трансверзални скелетални проблеми, </w:t>
      </w:r>
      <w:r w:rsidR="00D82087" w:rsidRPr="00003036">
        <w:rPr>
          <w:rFonts w:ascii="Times New Roman" w:hAnsi="Times New Roman" w:cs="Times New Roman"/>
          <w:lang w:val="mk-MK"/>
        </w:rPr>
        <w:t>изразени с</w:t>
      </w:r>
      <w:r w:rsidRPr="00003036">
        <w:rPr>
          <w:rFonts w:ascii="Times New Roman" w:hAnsi="Times New Roman" w:cs="Times New Roman"/>
          <w:lang w:val="mk-MK"/>
        </w:rPr>
        <w:t>агитални аномалии и неусогласени скелетни структури.</w:t>
      </w:r>
      <w:r w:rsidR="00E24460" w:rsidRPr="00003036">
        <w:rPr>
          <w:rFonts w:ascii="Times New Roman" w:hAnsi="Times New Roman" w:cs="Times New Roman"/>
          <w:vertAlign w:val="superscript"/>
          <w:lang w:val="mk-MK"/>
        </w:rPr>
        <w:t>8</w:t>
      </w:r>
      <w:r w:rsidRPr="00003036">
        <w:rPr>
          <w:rFonts w:ascii="Times New Roman" w:hAnsi="Times New Roman" w:cs="Times New Roman"/>
          <w:lang w:val="mk-MK"/>
        </w:rPr>
        <w:t xml:space="preserve"> </w:t>
      </w:r>
    </w:p>
    <w:p w14:paraId="7E6AA269" w14:textId="77777777" w:rsidR="00E24460" w:rsidRPr="00003036" w:rsidRDefault="00E24460" w:rsidP="00BA1C41">
      <w:pPr>
        <w:spacing w:after="0" w:line="240" w:lineRule="auto"/>
        <w:jc w:val="both"/>
        <w:rPr>
          <w:rFonts w:ascii="Times New Roman" w:hAnsi="Times New Roman" w:cs="Times New Roman"/>
          <w:lang w:val="mk-MK"/>
        </w:rPr>
      </w:pPr>
    </w:p>
    <w:p w14:paraId="5BE591DA" w14:textId="77777777" w:rsidR="00BA1C41" w:rsidRPr="00003036" w:rsidRDefault="00BA1C41" w:rsidP="007E52B7">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Тие се добро прилагодени на лежиштето и се соодветни кога целите на третманот може да се постигнат со движење на забите во сите три рамнини на просторот, вклучувајќи ги сите сагитални класи по </w:t>
      </w:r>
      <w:r w:rsidRPr="00003036">
        <w:rPr>
          <w:rFonts w:ascii="Times New Roman" w:hAnsi="Times New Roman" w:cs="Times New Roman"/>
        </w:rPr>
        <w:t>Angle</w:t>
      </w:r>
      <w:r w:rsidRPr="00003036">
        <w:rPr>
          <w:rFonts w:ascii="Times New Roman" w:hAnsi="Times New Roman" w:cs="Times New Roman"/>
          <w:lang w:val="mk-MK"/>
        </w:rPr>
        <w:t xml:space="preserve">, со благи до умерени неправилности во трансверзала и вертикала. </w:t>
      </w:r>
    </w:p>
    <w:p w14:paraId="11192DD7" w14:textId="77777777" w:rsidR="007E52B7" w:rsidRPr="00003036" w:rsidRDefault="007E52B7" w:rsidP="007E52B7">
      <w:pPr>
        <w:spacing w:after="0" w:line="240" w:lineRule="auto"/>
        <w:jc w:val="both"/>
        <w:rPr>
          <w:rFonts w:ascii="Times New Roman" w:hAnsi="Times New Roman" w:cs="Times New Roman"/>
          <w:lang w:val="mk-MK"/>
        </w:rPr>
      </w:pPr>
    </w:p>
    <w:p w14:paraId="0E005C30" w14:textId="77777777" w:rsidR="00BA1C41" w:rsidRPr="00003036" w:rsidRDefault="00BA1C41" w:rsidP="00BA1C41">
      <w:pPr>
        <w:jc w:val="both"/>
        <w:rPr>
          <w:rFonts w:ascii="Times New Roman" w:hAnsi="Times New Roman" w:cs="Times New Roman"/>
          <w:lang w:val="mk-MK"/>
        </w:rPr>
      </w:pPr>
      <w:r w:rsidRPr="00003036">
        <w:rPr>
          <w:rFonts w:ascii="Times New Roman" w:hAnsi="Times New Roman" w:cs="Times New Roman"/>
          <w:lang w:val="mk-MK"/>
        </w:rPr>
        <w:t xml:space="preserve">Всушност, ги исполнуваат сите предуслови кои </w:t>
      </w:r>
      <w:r w:rsidRPr="00003036">
        <w:rPr>
          <w:rFonts w:ascii="Times New Roman" w:hAnsi="Times New Roman" w:cs="Times New Roman"/>
        </w:rPr>
        <w:t>Proffit</w:t>
      </w:r>
      <w:r w:rsidRPr="00003036">
        <w:rPr>
          <w:rFonts w:ascii="Times New Roman" w:hAnsi="Times New Roman" w:cs="Times New Roman"/>
          <w:lang w:val="mk-MK"/>
        </w:rPr>
        <w:t xml:space="preserve"> во својот учебник од 1986 год, ги поставил за идеален ортодонтски апарат</w:t>
      </w:r>
      <w:r w:rsidR="00D82087" w:rsidRPr="000E4F17">
        <w:rPr>
          <w:rFonts w:ascii="Times New Roman" w:hAnsi="Times New Roman" w:cs="Times New Roman"/>
          <w:lang w:val="ru-RU"/>
        </w:rPr>
        <w:t>:</w:t>
      </w:r>
      <w:r w:rsidRPr="00003036">
        <w:rPr>
          <w:rFonts w:ascii="Times New Roman" w:hAnsi="Times New Roman" w:cs="Times New Roman"/>
          <w:lang w:val="mk-MK"/>
        </w:rPr>
        <w:t xml:space="preserve"> да не интерферираат со функцијата;  да не ги оштетуваат оралните ткива; да не ја попречуваат добрата орална хигиена; да се што е можно полесни и подискретни, а доволно јаки да ги издржат мастикаторните сили</w:t>
      </w:r>
      <w:r w:rsidRPr="000E4F17">
        <w:rPr>
          <w:rFonts w:ascii="Times New Roman" w:hAnsi="Times New Roman" w:cs="Times New Roman"/>
          <w:lang w:val="ru-RU"/>
        </w:rPr>
        <w:t xml:space="preserve">; да се цврсто </w:t>
      </w:r>
      <w:r w:rsidRPr="00003036">
        <w:rPr>
          <w:rFonts w:ascii="Times New Roman" w:hAnsi="Times New Roman" w:cs="Times New Roman"/>
          <w:lang w:val="mk-MK"/>
        </w:rPr>
        <w:t>ретинирани</w:t>
      </w:r>
      <w:r w:rsidRPr="000E4F17">
        <w:rPr>
          <w:rFonts w:ascii="Times New Roman" w:hAnsi="Times New Roman" w:cs="Times New Roman"/>
          <w:lang w:val="ru-RU"/>
        </w:rPr>
        <w:t xml:space="preserve">; да </w:t>
      </w:r>
      <w:r w:rsidRPr="00003036">
        <w:rPr>
          <w:rFonts w:ascii="Times New Roman" w:hAnsi="Times New Roman" w:cs="Times New Roman"/>
          <w:lang w:val="mk-MK"/>
        </w:rPr>
        <w:t>се</w:t>
      </w:r>
      <w:r w:rsidRPr="000E4F17">
        <w:rPr>
          <w:rFonts w:ascii="Times New Roman" w:hAnsi="Times New Roman" w:cs="Times New Roman"/>
          <w:lang w:val="ru-RU"/>
        </w:rPr>
        <w:t xml:space="preserve"> способ</w:t>
      </w:r>
      <w:r w:rsidRPr="00003036">
        <w:rPr>
          <w:rFonts w:ascii="Times New Roman" w:hAnsi="Times New Roman" w:cs="Times New Roman"/>
          <w:lang w:val="mk-MK"/>
        </w:rPr>
        <w:t>ни</w:t>
      </w:r>
      <w:r w:rsidRPr="000E4F17">
        <w:rPr>
          <w:rFonts w:ascii="Times New Roman" w:hAnsi="Times New Roman" w:cs="Times New Roman"/>
          <w:lang w:val="ru-RU"/>
        </w:rPr>
        <w:t xml:space="preserve"> за </w:t>
      </w:r>
      <w:r w:rsidRPr="00003036">
        <w:rPr>
          <w:rFonts w:ascii="Times New Roman" w:hAnsi="Times New Roman" w:cs="Times New Roman"/>
          <w:lang w:val="mk-MK"/>
        </w:rPr>
        <w:t xml:space="preserve">испорака на </w:t>
      </w:r>
      <w:r w:rsidRPr="000E4F17">
        <w:rPr>
          <w:rFonts w:ascii="Times New Roman" w:hAnsi="Times New Roman" w:cs="Times New Roman"/>
          <w:lang w:val="ru-RU"/>
        </w:rPr>
        <w:t>соодветно контролирана сила во правилна насока</w:t>
      </w:r>
      <w:r w:rsidRPr="00003036">
        <w:rPr>
          <w:rFonts w:ascii="Times New Roman" w:hAnsi="Times New Roman" w:cs="Times New Roman"/>
          <w:lang w:val="mk-MK"/>
        </w:rPr>
        <w:t xml:space="preserve"> </w:t>
      </w:r>
      <w:r w:rsidRPr="000E4F17">
        <w:rPr>
          <w:rFonts w:ascii="Times New Roman" w:hAnsi="Times New Roman" w:cs="Times New Roman"/>
          <w:lang w:val="ru-RU"/>
        </w:rPr>
        <w:t>и шт</w:t>
      </w:r>
      <w:r w:rsidRPr="00003036">
        <w:rPr>
          <w:rFonts w:ascii="Times New Roman" w:hAnsi="Times New Roman" w:cs="Times New Roman"/>
          <w:lang w:val="mk-MK"/>
        </w:rPr>
        <w:t>о</w:t>
      </w:r>
      <w:r w:rsidRPr="000E4F17">
        <w:rPr>
          <w:rFonts w:ascii="Times New Roman" w:hAnsi="Times New Roman" w:cs="Times New Roman"/>
          <w:lang w:val="ru-RU"/>
        </w:rPr>
        <w:t xml:space="preserve"> </w:t>
      </w:r>
      <w:r w:rsidRPr="00003036">
        <w:rPr>
          <w:rFonts w:ascii="Times New Roman" w:hAnsi="Times New Roman" w:cs="Times New Roman"/>
          <w:lang w:val="mk-MK"/>
        </w:rPr>
        <w:t>подолготрајна</w:t>
      </w:r>
      <w:r w:rsidRPr="000E4F17">
        <w:rPr>
          <w:rFonts w:ascii="Times New Roman" w:hAnsi="Times New Roman" w:cs="Times New Roman"/>
          <w:lang w:val="ru-RU"/>
        </w:rPr>
        <w:t xml:space="preserve"> меѓу</w:t>
      </w:r>
      <w:r w:rsidRPr="00003036">
        <w:rPr>
          <w:rFonts w:ascii="Times New Roman" w:hAnsi="Times New Roman" w:cs="Times New Roman"/>
          <w:lang w:val="mk-MK"/>
        </w:rPr>
        <w:t xml:space="preserve"> контролите</w:t>
      </w:r>
      <w:r w:rsidR="00D82087" w:rsidRPr="000E4F17">
        <w:rPr>
          <w:rFonts w:ascii="Times New Roman" w:hAnsi="Times New Roman" w:cs="Times New Roman"/>
          <w:lang w:val="ru-RU"/>
        </w:rPr>
        <w:t xml:space="preserve"> </w:t>
      </w:r>
      <w:r w:rsidRPr="000E4F17">
        <w:rPr>
          <w:rFonts w:ascii="Times New Roman" w:hAnsi="Times New Roman" w:cs="Times New Roman"/>
          <w:lang w:val="ru-RU"/>
        </w:rPr>
        <w:t xml:space="preserve"> и  да овозмож</w:t>
      </w:r>
      <w:r w:rsidRPr="00003036">
        <w:rPr>
          <w:rFonts w:ascii="Times New Roman" w:hAnsi="Times New Roman" w:cs="Times New Roman"/>
          <w:lang w:val="mk-MK"/>
        </w:rPr>
        <w:t>ат</w:t>
      </w:r>
      <w:r w:rsidRPr="000E4F17">
        <w:rPr>
          <w:rFonts w:ascii="Times New Roman" w:hAnsi="Times New Roman" w:cs="Times New Roman"/>
          <w:lang w:val="ru-RU"/>
        </w:rPr>
        <w:t xml:space="preserve"> контрола на</w:t>
      </w:r>
      <w:r w:rsidRPr="00003036">
        <w:rPr>
          <w:rFonts w:ascii="Times New Roman" w:hAnsi="Times New Roman" w:cs="Times New Roman"/>
          <w:lang w:val="mk-MK"/>
        </w:rPr>
        <w:t xml:space="preserve"> </w:t>
      </w:r>
      <w:r w:rsidR="00D82087" w:rsidRPr="00003036">
        <w:rPr>
          <w:rFonts w:ascii="Times New Roman" w:hAnsi="Times New Roman" w:cs="Times New Roman"/>
          <w:lang w:val="mk-MK"/>
        </w:rPr>
        <w:t>анкаражата</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9</w:t>
      </w:r>
      <w:r w:rsidRPr="00003036">
        <w:rPr>
          <w:rFonts w:ascii="Times New Roman" w:hAnsi="Times New Roman" w:cs="Times New Roman"/>
          <w:lang w:val="mk-MK"/>
        </w:rPr>
        <w:t xml:space="preserve"> </w:t>
      </w:r>
    </w:p>
    <w:p w14:paraId="3EDD5110" w14:textId="77777777" w:rsidR="00BA1C41" w:rsidRPr="00003036" w:rsidRDefault="00BA1C41" w:rsidP="0010119A">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Секако, постојат одредени </w:t>
      </w:r>
      <w:r w:rsidRPr="00003036">
        <w:rPr>
          <w:rFonts w:ascii="Times New Roman" w:hAnsi="Times New Roman" w:cs="Times New Roman"/>
          <w:bCs/>
          <w:lang w:val="mk-MK"/>
        </w:rPr>
        <w:t>ограничувања  и недостатоци,</w:t>
      </w:r>
      <w:r w:rsidRPr="00003036">
        <w:rPr>
          <w:rFonts w:ascii="Times New Roman" w:hAnsi="Times New Roman" w:cs="Times New Roman"/>
          <w:lang w:val="mk-MK"/>
        </w:rPr>
        <w:t xml:space="preserve"> кои вклучуваат потреба од соработка и дисциплина од страна на пациентот, не се препорачуваат за пациенти со дентални импланти, коронки и мостови, пациенти со импактирани заби или кај кои е неопходна ортогната хирургија. На оваа листа, исто така се додава и високата цена на третманот.</w:t>
      </w:r>
    </w:p>
    <w:p w14:paraId="4B7BB26C" w14:textId="77777777" w:rsidR="00BA1C41" w:rsidRPr="00003036" w:rsidRDefault="00BA1C41" w:rsidP="007A27F1">
      <w:pPr>
        <w:spacing w:after="0" w:line="360" w:lineRule="auto"/>
        <w:jc w:val="both"/>
        <w:rPr>
          <w:rFonts w:ascii="Times New Roman" w:hAnsi="Times New Roman" w:cs="Times New Roman"/>
          <w:lang w:val="mk-MK"/>
        </w:rPr>
      </w:pPr>
    </w:p>
    <w:p w14:paraId="6378AA61" w14:textId="77777777" w:rsidR="0010119A" w:rsidRPr="00003036" w:rsidRDefault="0010119A" w:rsidP="0010119A">
      <w:pPr>
        <w:spacing w:after="0" w:line="240" w:lineRule="auto"/>
        <w:jc w:val="both"/>
        <w:rPr>
          <w:rFonts w:ascii="Times New Roman" w:hAnsi="Times New Roman" w:cs="Times New Roman"/>
          <w:lang w:val="mk-MK"/>
        </w:rPr>
      </w:pPr>
      <w:r w:rsidRPr="00003036">
        <w:rPr>
          <w:rFonts w:ascii="Times New Roman" w:hAnsi="Times New Roman" w:cs="Times New Roman"/>
          <w:lang w:val="mk-MK"/>
        </w:rPr>
        <w:t>Во однос на индикационото подрачје, секако дека има лимити. Invisalign не делува во секој случај, ортодонт  ги одредува кандидатите во зависност од комплексноста и изразеноста на малоклузијата и денталниот статус. Во почетокот, индикациите се однесувале само на збиеност од умерен степен, а денес со употребата на атачментите, листата е проширена и успешно може да се корегираат збиеност, вкрстен, отворен и длабок загриз и екстракциони случаи. Литературата потврдува дека возможни се интрузија и екструзија на фронталните заби од 2,5мм, движења на моларите од 20</w:t>
      </w:r>
      <w:r w:rsidRPr="00003036">
        <w:rPr>
          <w:rFonts w:ascii="Times New Roman" w:hAnsi="Times New Roman" w:cs="Times New Roman"/>
          <w:vertAlign w:val="superscript"/>
          <w:lang w:val="mk-MK"/>
        </w:rPr>
        <w:t>0</w:t>
      </w:r>
      <w:r w:rsidRPr="00003036">
        <w:rPr>
          <w:rFonts w:ascii="Times New Roman" w:hAnsi="Times New Roman" w:cs="Times New Roman"/>
          <w:lang w:val="mk-MK"/>
        </w:rPr>
        <w:t>, а на премоларите и канините двојно повеќе, поместување на корените од 4мм</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10</w:t>
      </w:r>
      <w:r w:rsidRPr="00003036">
        <w:rPr>
          <w:rFonts w:ascii="Times New Roman" w:hAnsi="Times New Roman" w:cs="Times New Roman"/>
          <w:lang w:val="mk-MK"/>
        </w:rPr>
        <w:t xml:space="preserve"> </w:t>
      </w:r>
    </w:p>
    <w:p w14:paraId="272D4094" w14:textId="77777777" w:rsidR="0010119A" w:rsidRPr="000E4F17" w:rsidRDefault="0010119A" w:rsidP="007A27F1">
      <w:pPr>
        <w:spacing w:after="0" w:line="360" w:lineRule="auto"/>
        <w:jc w:val="both"/>
        <w:rPr>
          <w:rFonts w:ascii="Times New Roman" w:hAnsi="Times New Roman" w:cs="Times New Roman"/>
          <w:lang w:val="ru-RU"/>
        </w:rPr>
      </w:pPr>
    </w:p>
    <w:p w14:paraId="0E13327A" w14:textId="77777777" w:rsidR="0049565A" w:rsidRPr="00003036" w:rsidRDefault="00676ED8" w:rsidP="00676ED8">
      <w:pPr>
        <w:jc w:val="both"/>
        <w:rPr>
          <w:rFonts w:ascii="Times New Roman" w:hAnsi="Times New Roman" w:cs="Times New Roman"/>
          <w:lang w:val="mk-MK"/>
        </w:rPr>
      </w:pPr>
      <w:r w:rsidRPr="00003036">
        <w:rPr>
          <w:rFonts w:ascii="Times New Roman" w:hAnsi="Times New Roman" w:cs="Times New Roman"/>
          <w:lang w:val="mk-MK"/>
        </w:rPr>
        <w:t xml:space="preserve">Успешноста на овие апарати, би била многу ограничена доколку не се користат атечмени, кои се направени од композитна смола и се залепени на површината на забот. Нивната цел е да се зголеми контактната површината помеѓу </w:t>
      </w:r>
      <w:r w:rsidR="00D82087" w:rsidRPr="00003036">
        <w:rPr>
          <w:rFonts w:ascii="Times New Roman" w:hAnsi="Times New Roman" w:cs="Times New Roman"/>
          <w:lang w:val="mk-MK"/>
        </w:rPr>
        <w:t>алајнерите</w:t>
      </w:r>
      <w:r w:rsidRPr="00003036">
        <w:rPr>
          <w:rFonts w:ascii="Times New Roman" w:hAnsi="Times New Roman" w:cs="Times New Roman"/>
          <w:lang w:val="mk-MK"/>
        </w:rPr>
        <w:t xml:space="preserve"> и дентицијата и подобра 3Д контрола на саканите ортодонтски движења. Генерално се индицирани за интрузија, ротација, екструзија, ретенција и затворање на простори. </w:t>
      </w:r>
    </w:p>
    <w:p w14:paraId="11843B74" w14:textId="77777777" w:rsidR="00676ED8" w:rsidRPr="00003036" w:rsidRDefault="00676ED8" w:rsidP="00676ED8">
      <w:pPr>
        <w:jc w:val="both"/>
        <w:rPr>
          <w:rFonts w:ascii="Times New Roman" w:hAnsi="Times New Roman" w:cs="Times New Roman"/>
          <w:lang w:val="mk-MK"/>
        </w:rPr>
      </w:pPr>
      <w:r w:rsidRPr="00003036">
        <w:rPr>
          <w:rFonts w:ascii="Times New Roman" w:hAnsi="Times New Roman" w:cs="Times New Roman"/>
          <w:lang w:val="mk-MK"/>
        </w:rPr>
        <w:t>Поделени се на:</w:t>
      </w:r>
    </w:p>
    <w:p w14:paraId="18E98F69" w14:textId="77777777" w:rsidR="00676ED8" w:rsidRDefault="007E52B7" w:rsidP="00676ED8">
      <w:pPr>
        <w:pStyle w:val="ListParagraph"/>
        <w:numPr>
          <w:ilvl w:val="0"/>
          <w:numId w:val="4"/>
        </w:numPr>
        <w:jc w:val="both"/>
        <w:rPr>
          <w:rFonts w:ascii="Times New Roman" w:hAnsi="Times New Roman" w:cs="Times New Roman"/>
          <w:lang w:val="mk-MK"/>
        </w:rPr>
      </w:pPr>
      <w:r w:rsidRPr="00003036">
        <w:rPr>
          <w:rFonts w:ascii="Times New Roman" w:hAnsi="Times New Roman" w:cs="Times New Roman"/>
          <w:lang w:val="mk-MK"/>
        </w:rPr>
        <w:lastRenderedPageBreak/>
        <w:t>П</w:t>
      </w:r>
      <w:r w:rsidR="00676ED8" w:rsidRPr="00003036">
        <w:rPr>
          <w:rFonts w:ascii="Times New Roman" w:hAnsi="Times New Roman" w:cs="Times New Roman"/>
          <w:lang w:val="mk-MK"/>
        </w:rPr>
        <w:t>асивни</w:t>
      </w:r>
      <w:r w:rsidRPr="00003036">
        <w:rPr>
          <w:rFonts w:ascii="Times New Roman" w:hAnsi="Times New Roman" w:cs="Times New Roman"/>
          <w:lang w:val="mk-MK"/>
        </w:rPr>
        <w:t xml:space="preserve"> </w:t>
      </w:r>
      <w:r w:rsidR="001436B0" w:rsidRPr="00003036">
        <w:rPr>
          <w:rFonts w:ascii="Times New Roman" w:hAnsi="Times New Roman" w:cs="Times New Roman"/>
          <w:lang w:val="mk-MK"/>
        </w:rPr>
        <w:t xml:space="preserve">- </w:t>
      </w:r>
      <w:r w:rsidR="00676ED8" w:rsidRPr="00003036">
        <w:rPr>
          <w:rFonts w:ascii="Times New Roman" w:hAnsi="Times New Roman" w:cs="Times New Roman"/>
          <w:lang w:val="mk-MK"/>
        </w:rPr>
        <w:t>индицирани се за индиректно прицврстување на пр. на задните заби при инцизивна интрузија или за подобра стабилизација на апаратот додека се носат интермаксиларни гуми</w:t>
      </w:r>
      <w:r w:rsidR="00C222D4" w:rsidRPr="00003036">
        <w:rPr>
          <w:rFonts w:ascii="Times New Roman" w:hAnsi="Times New Roman" w:cs="Times New Roman"/>
          <w:lang w:val="mk-MK"/>
        </w:rPr>
        <w:t>чки</w:t>
      </w:r>
    </w:p>
    <w:p w14:paraId="532F6072" w14:textId="77777777" w:rsidR="00F05A49" w:rsidRPr="00003036" w:rsidRDefault="00F05A49" w:rsidP="00F05A49">
      <w:pPr>
        <w:pStyle w:val="ListParagraph"/>
        <w:jc w:val="both"/>
        <w:rPr>
          <w:rFonts w:ascii="Times New Roman" w:hAnsi="Times New Roman" w:cs="Times New Roman"/>
          <w:lang w:val="mk-MK"/>
        </w:rPr>
      </w:pPr>
    </w:p>
    <w:p w14:paraId="5B93E32F" w14:textId="77777777" w:rsidR="00BA1C41" w:rsidRPr="00003036" w:rsidRDefault="007E52B7" w:rsidP="003255CB">
      <w:pPr>
        <w:pStyle w:val="ListParagraph"/>
        <w:numPr>
          <w:ilvl w:val="0"/>
          <w:numId w:val="4"/>
        </w:numPr>
        <w:jc w:val="both"/>
        <w:rPr>
          <w:rFonts w:ascii="Times New Roman" w:hAnsi="Times New Roman" w:cs="Times New Roman"/>
          <w:lang w:val="mk-MK"/>
        </w:rPr>
      </w:pPr>
      <w:r w:rsidRPr="00003036">
        <w:rPr>
          <w:rFonts w:ascii="Times New Roman" w:hAnsi="Times New Roman" w:cs="Times New Roman"/>
          <w:lang w:val="mk-MK"/>
        </w:rPr>
        <w:t>А</w:t>
      </w:r>
      <w:r w:rsidR="00676ED8" w:rsidRPr="00003036">
        <w:rPr>
          <w:rFonts w:ascii="Times New Roman" w:hAnsi="Times New Roman" w:cs="Times New Roman"/>
          <w:lang w:val="mk-MK"/>
        </w:rPr>
        <w:t>ктивни</w:t>
      </w:r>
      <w:r w:rsidRPr="00003036">
        <w:rPr>
          <w:rFonts w:ascii="Times New Roman" w:hAnsi="Times New Roman" w:cs="Times New Roman"/>
          <w:lang w:val="mk-MK"/>
        </w:rPr>
        <w:t xml:space="preserve"> </w:t>
      </w:r>
      <w:r w:rsidR="001436B0" w:rsidRPr="00003036">
        <w:rPr>
          <w:rFonts w:ascii="Times New Roman" w:hAnsi="Times New Roman" w:cs="Times New Roman"/>
          <w:lang w:val="mk-MK"/>
        </w:rPr>
        <w:t xml:space="preserve">- </w:t>
      </w:r>
      <w:r w:rsidR="00676ED8" w:rsidRPr="00003036">
        <w:rPr>
          <w:rFonts w:ascii="Times New Roman" w:hAnsi="Times New Roman" w:cs="Times New Roman"/>
          <w:lang w:val="mk-MK"/>
        </w:rPr>
        <w:t xml:space="preserve">се поставуваат на забите кои се движат за време на третманот (на пр. ротација на цилиндричните заби, контрола на коренот при инклинирање на забите, екструзија или транслација) </w:t>
      </w:r>
    </w:p>
    <w:p w14:paraId="537F5FE2" w14:textId="77777777" w:rsidR="00CF6075" w:rsidRPr="00003036" w:rsidRDefault="00CF6075" w:rsidP="00CF6075">
      <w:pPr>
        <w:jc w:val="both"/>
        <w:rPr>
          <w:rFonts w:ascii="Times New Roman" w:hAnsi="Times New Roman" w:cs="Times New Roman"/>
          <w:lang w:val="mk-MK"/>
        </w:rPr>
      </w:pPr>
      <w:r w:rsidRPr="00003036">
        <w:rPr>
          <w:rFonts w:ascii="Times New Roman" w:hAnsi="Times New Roman" w:cs="Times New Roman"/>
          <w:lang w:val="mk-MK"/>
        </w:rPr>
        <w:t>Времетраењето на третманот варира во зависност од сложеноста на малоклузијата.</w:t>
      </w:r>
      <w:r w:rsidR="001436B0" w:rsidRPr="00003036">
        <w:rPr>
          <w:rFonts w:ascii="Times New Roman" w:hAnsi="Times New Roman" w:cs="Times New Roman"/>
          <w:lang w:val="mk-MK"/>
        </w:rPr>
        <w:t xml:space="preserve"> Т</w:t>
      </w:r>
      <w:r w:rsidRPr="00003036">
        <w:rPr>
          <w:rFonts w:ascii="Times New Roman" w:hAnsi="Times New Roman" w:cs="Times New Roman"/>
          <w:lang w:val="mk-MK"/>
        </w:rPr>
        <w:t>оа обично трае помеѓу 6 и 18 месеци во повеќето случаи.</w:t>
      </w:r>
    </w:p>
    <w:p w14:paraId="588E4AD3" w14:textId="77777777" w:rsidR="00CF6075" w:rsidRPr="00003036" w:rsidRDefault="00CF6075" w:rsidP="00CF6075">
      <w:pPr>
        <w:jc w:val="both"/>
        <w:rPr>
          <w:rFonts w:ascii="Times New Roman" w:hAnsi="Times New Roman" w:cs="Times New Roman"/>
          <w:lang w:val="mk-MK"/>
        </w:rPr>
      </w:pPr>
      <w:r w:rsidRPr="00003036">
        <w:rPr>
          <w:rFonts w:ascii="Times New Roman" w:hAnsi="Times New Roman" w:cs="Times New Roman"/>
          <w:lang w:val="mk-MK"/>
        </w:rPr>
        <w:t>Како и кај фиксните апарати, говорот може да е афектиран на почетокот. Но било кој дискомфорт е многу поблаг и трае многу пократко во споредба со традиционалните техники.</w:t>
      </w:r>
    </w:p>
    <w:p w14:paraId="65D965CE" w14:textId="77777777" w:rsidR="00CF6075" w:rsidRPr="00003036" w:rsidRDefault="00CF6075" w:rsidP="00CF6075">
      <w:pPr>
        <w:jc w:val="both"/>
        <w:rPr>
          <w:rFonts w:ascii="Times New Roman" w:hAnsi="Times New Roman" w:cs="Times New Roman"/>
          <w:lang w:val="mk-MK"/>
        </w:rPr>
      </w:pPr>
      <w:r w:rsidRPr="00003036">
        <w:rPr>
          <w:rFonts w:ascii="Times New Roman" w:hAnsi="Times New Roman" w:cs="Times New Roman"/>
          <w:lang w:val="mk-MK"/>
        </w:rPr>
        <w:t>Спортувањето не е контраиндикација и ограничување. Invisalign без ризик се носи за време на спортови како тенис, кошарка, гимнастика, фудбал и велосипедизам. Единствено треба да се извадат од уста при груби активности и спортови како бокс, боречки вештини и рагби, кога и се препорачува носење штитник за заби.</w:t>
      </w:r>
    </w:p>
    <w:p w14:paraId="602371EA" w14:textId="77777777" w:rsidR="003255CB" w:rsidRPr="00003036" w:rsidRDefault="00CF4CB9" w:rsidP="00CF4CB9">
      <w:pPr>
        <w:autoSpaceDE w:val="0"/>
        <w:autoSpaceDN w:val="0"/>
        <w:adjustRightInd w:val="0"/>
        <w:spacing w:after="0" w:line="240" w:lineRule="auto"/>
        <w:jc w:val="both"/>
        <w:rPr>
          <w:rFonts w:ascii="Times New Roman" w:hAnsi="Times New Roman" w:cs="Times New Roman"/>
          <w:b/>
          <w:lang w:val="mk-MK"/>
        </w:rPr>
      </w:pPr>
      <w:r w:rsidRPr="00003036">
        <w:rPr>
          <w:rFonts w:ascii="Times New Roman" w:hAnsi="Times New Roman" w:cs="Times New Roman"/>
          <w:lang w:val="mk-MK"/>
        </w:rPr>
        <w:t xml:space="preserve">Студијата на </w:t>
      </w:r>
      <w:r w:rsidRPr="00003036">
        <w:rPr>
          <w:rFonts w:ascii="Times New Roman" w:hAnsi="Times New Roman" w:cs="Times New Roman"/>
        </w:rPr>
        <w:t>Miller</w:t>
      </w:r>
      <w:r w:rsidRPr="00003036">
        <w:rPr>
          <w:rFonts w:ascii="Times New Roman" w:hAnsi="Times New Roman" w:cs="Times New Roman"/>
          <w:lang w:val="mk-MK"/>
        </w:rPr>
        <w:t xml:space="preserve"> покажаа дека алајнерите имаат помало влијание врз квалитетот на животот и создаваат помалку болка од ортодонтскиот третман со традиционални </w:t>
      </w:r>
      <w:r w:rsidR="00C222D4" w:rsidRPr="00003036">
        <w:rPr>
          <w:rFonts w:ascii="Times New Roman" w:hAnsi="Times New Roman" w:cs="Times New Roman"/>
          <w:lang w:val="mk-MK"/>
        </w:rPr>
        <w:t>апарати.</w:t>
      </w:r>
      <w:r w:rsidR="00E24460" w:rsidRPr="00003036">
        <w:rPr>
          <w:rFonts w:ascii="Times New Roman" w:hAnsi="Times New Roman" w:cs="Times New Roman"/>
          <w:vertAlign w:val="superscript"/>
          <w:lang w:val="mk-MK"/>
        </w:rPr>
        <w:t>11</w:t>
      </w:r>
      <w:r w:rsidRPr="00003036">
        <w:rPr>
          <w:rFonts w:ascii="Times New Roman" w:hAnsi="Times New Roman" w:cs="Times New Roman"/>
          <w:lang w:val="mk-MK"/>
        </w:rPr>
        <w:t xml:space="preserve"> </w:t>
      </w:r>
    </w:p>
    <w:p w14:paraId="4AD6154B" w14:textId="77777777" w:rsidR="00E24460" w:rsidRPr="000E4F17" w:rsidRDefault="00E24460" w:rsidP="00CF4CB9">
      <w:pPr>
        <w:autoSpaceDE w:val="0"/>
        <w:autoSpaceDN w:val="0"/>
        <w:adjustRightInd w:val="0"/>
        <w:spacing w:after="0" w:line="240" w:lineRule="auto"/>
        <w:jc w:val="both"/>
        <w:rPr>
          <w:rFonts w:ascii="Times New Roman" w:hAnsi="Times New Roman" w:cs="Times New Roman"/>
          <w:lang w:val="ru-RU"/>
        </w:rPr>
      </w:pPr>
    </w:p>
    <w:p w14:paraId="11FBBEAF" w14:textId="77777777" w:rsidR="00C61D50" w:rsidRPr="000E4F17" w:rsidRDefault="00C61D50" w:rsidP="00C61D50">
      <w:pPr>
        <w:autoSpaceDE w:val="0"/>
        <w:autoSpaceDN w:val="0"/>
        <w:adjustRightInd w:val="0"/>
        <w:spacing w:after="0" w:line="240" w:lineRule="auto"/>
        <w:jc w:val="both"/>
        <w:rPr>
          <w:rFonts w:ascii="Times New Roman" w:hAnsi="Times New Roman" w:cs="Times New Roman"/>
          <w:lang w:val="ru-RU"/>
        </w:rPr>
      </w:pPr>
      <w:r w:rsidRPr="00003036">
        <w:rPr>
          <w:rFonts w:ascii="Times New Roman" w:hAnsi="Times New Roman" w:cs="Times New Roman"/>
          <w:lang w:val="mk-MK"/>
        </w:rPr>
        <w:t>Терапијата со алајнери е голем предизвик, и се поставува прашањето дали се алтернатива на фиксните апарати. За таа цел, превземени се неколку споредбени истражувања. Patel и колегите утврдиле  значително подобрување на PAR индексот кај пациенти третирани со Invisalign</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12</w:t>
      </w:r>
      <w:r w:rsidRPr="00003036">
        <w:rPr>
          <w:rFonts w:ascii="Times New Roman" w:hAnsi="Times New Roman" w:cs="Times New Roman"/>
          <w:lang w:val="mk-MK"/>
        </w:rPr>
        <w:t xml:space="preserve"> Vincent  увидел подобрувања во подредувањето на забите, но не и во задните оклузални контакти</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13</w:t>
      </w:r>
      <w:r w:rsidR="007E52B7" w:rsidRPr="00003036">
        <w:rPr>
          <w:rFonts w:ascii="Times New Roman" w:hAnsi="Times New Roman" w:cs="Times New Roman"/>
          <w:lang w:val="mk-MK"/>
        </w:rPr>
        <w:t xml:space="preserve"> </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Djeu, </w:t>
      </w:r>
      <w:r w:rsidRPr="00003036">
        <w:rPr>
          <w:rFonts w:ascii="Times New Roman" w:hAnsi="Times New Roman" w:cs="Times New Roman"/>
        </w:rPr>
        <w:t>Shelton</w:t>
      </w:r>
      <w:r w:rsidRPr="00003036">
        <w:rPr>
          <w:rFonts w:ascii="Times New Roman" w:hAnsi="Times New Roman" w:cs="Times New Roman"/>
          <w:lang w:val="mk-MK"/>
        </w:rPr>
        <w:t xml:space="preserve"> и </w:t>
      </w:r>
      <w:r w:rsidRPr="00003036">
        <w:rPr>
          <w:rFonts w:ascii="Times New Roman" w:hAnsi="Times New Roman" w:cs="Times New Roman"/>
        </w:rPr>
        <w:t>Maganzini</w:t>
      </w:r>
      <w:r w:rsidRPr="000E4F17">
        <w:rPr>
          <w:rFonts w:ascii="Times New Roman" w:hAnsi="Times New Roman" w:cs="Times New Roman"/>
          <w:lang w:val="ru-RU"/>
        </w:rPr>
        <w:t xml:space="preserve"> </w:t>
      </w:r>
      <w:r w:rsidR="00F42C5B" w:rsidRPr="00003036">
        <w:rPr>
          <w:rFonts w:ascii="Times New Roman" w:hAnsi="Times New Roman" w:cs="Times New Roman"/>
          <w:lang w:val="mk-MK"/>
        </w:rPr>
        <w:t xml:space="preserve">сметаат дека резултатит </w:t>
      </w:r>
      <w:r w:rsidRPr="00003036">
        <w:rPr>
          <w:rFonts w:ascii="Times New Roman" w:hAnsi="Times New Roman" w:cs="Times New Roman"/>
          <w:lang w:val="mk-MK"/>
        </w:rPr>
        <w:t xml:space="preserve">сепак </w:t>
      </w:r>
      <w:r w:rsidR="00F42C5B" w:rsidRPr="00003036">
        <w:rPr>
          <w:rFonts w:ascii="Times New Roman" w:hAnsi="Times New Roman" w:cs="Times New Roman"/>
          <w:lang w:val="mk-MK"/>
        </w:rPr>
        <w:t xml:space="preserve">се </w:t>
      </w:r>
      <w:r w:rsidRPr="00003036">
        <w:rPr>
          <w:rFonts w:ascii="Times New Roman" w:hAnsi="Times New Roman" w:cs="Times New Roman"/>
          <w:lang w:val="mk-MK"/>
        </w:rPr>
        <w:t>подобри со фиксните апарати</w:t>
      </w:r>
      <w:r w:rsidR="00E24460" w:rsidRPr="00003036">
        <w:rPr>
          <w:rFonts w:ascii="Times New Roman" w:hAnsi="Times New Roman" w:cs="Times New Roman"/>
          <w:vertAlign w:val="superscript"/>
          <w:lang w:val="mk-MK"/>
        </w:rPr>
        <w:t>14</w:t>
      </w:r>
      <w:r w:rsidRPr="00003036">
        <w:rPr>
          <w:rFonts w:ascii="Times New Roman" w:hAnsi="Times New Roman" w:cs="Times New Roman"/>
          <w:lang w:val="mk-MK"/>
        </w:rPr>
        <w:t xml:space="preserve"> за разлика од  </w:t>
      </w:r>
      <w:r w:rsidRPr="00003036">
        <w:rPr>
          <w:rFonts w:ascii="Times New Roman" w:hAnsi="Times New Roman" w:cs="Times New Roman"/>
        </w:rPr>
        <w:t>Brown</w:t>
      </w:r>
      <w:r w:rsidRPr="000E4F17">
        <w:rPr>
          <w:rFonts w:ascii="Times New Roman" w:hAnsi="Times New Roman" w:cs="Times New Roman"/>
          <w:lang w:val="ru-RU"/>
        </w:rPr>
        <w:t xml:space="preserve"> </w:t>
      </w:r>
      <w:r w:rsidRPr="00003036">
        <w:rPr>
          <w:rFonts w:ascii="Times New Roman" w:hAnsi="Times New Roman" w:cs="Times New Roman"/>
          <w:lang w:val="mk-MK"/>
        </w:rPr>
        <w:t>и сор. за кои Invisalign е поефективен</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15</w:t>
      </w:r>
      <w:r w:rsidRPr="00003036">
        <w:rPr>
          <w:rFonts w:ascii="Times New Roman" w:hAnsi="Times New Roman" w:cs="Times New Roman"/>
          <w:lang w:val="mk-MK"/>
        </w:rPr>
        <w:t xml:space="preserve"> </w:t>
      </w:r>
    </w:p>
    <w:p w14:paraId="01CEEA4A" w14:textId="77777777" w:rsidR="003255CB" w:rsidRPr="000E4F17" w:rsidRDefault="003255CB" w:rsidP="00CF4CB9">
      <w:pPr>
        <w:autoSpaceDE w:val="0"/>
        <w:autoSpaceDN w:val="0"/>
        <w:adjustRightInd w:val="0"/>
        <w:spacing w:after="0" w:line="240" w:lineRule="auto"/>
        <w:jc w:val="both"/>
        <w:rPr>
          <w:rFonts w:ascii="Times New Roman" w:hAnsi="Times New Roman" w:cs="Times New Roman"/>
          <w:lang w:val="ru-RU"/>
        </w:rPr>
      </w:pPr>
    </w:p>
    <w:p w14:paraId="79FEBA86" w14:textId="77777777" w:rsidR="00676ED8" w:rsidRPr="000E4F17" w:rsidRDefault="00676ED8" w:rsidP="00676ED8">
      <w:pPr>
        <w:spacing w:after="0" w:line="240" w:lineRule="auto"/>
        <w:jc w:val="both"/>
        <w:rPr>
          <w:rFonts w:ascii="Times New Roman" w:hAnsi="Times New Roman" w:cs="Times New Roman"/>
          <w:b/>
          <w:lang w:val="ru-RU"/>
        </w:rPr>
      </w:pPr>
      <w:r w:rsidRPr="00003036">
        <w:rPr>
          <w:rFonts w:ascii="Times New Roman" w:hAnsi="Times New Roman" w:cs="Times New Roman"/>
          <w:lang w:val="mk-MK"/>
        </w:rPr>
        <w:t xml:space="preserve">Buschang и сор. во компарацијата на техниките, во групата со фиксни апарати утврдиле значително повеќе посети (приближно 4.0), подолго времетраење на третманот (5,5 месеци), повеќе итни посети (1.0), поголемо време на </w:t>
      </w:r>
      <w:r w:rsidR="001436B0" w:rsidRPr="00003036">
        <w:rPr>
          <w:rFonts w:ascii="Times New Roman" w:hAnsi="Times New Roman" w:cs="Times New Roman"/>
          <w:lang w:val="mk-MK"/>
        </w:rPr>
        <w:t xml:space="preserve">стоматолошко </w:t>
      </w:r>
      <w:r w:rsidRPr="00003036">
        <w:rPr>
          <w:rFonts w:ascii="Times New Roman" w:hAnsi="Times New Roman" w:cs="Times New Roman"/>
          <w:lang w:val="mk-MK"/>
        </w:rPr>
        <w:t>столче за итни случаи (7.0 минути), и поголемо вкупно време на контрола (93,4 минути) спор</w:t>
      </w:r>
      <w:r w:rsidR="007E52B7" w:rsidRPr="00003036">
        <w:rPr>
          <w:rFonts w:ascii="Times New Roman" w:hAnsi="Times New Roman" w:cs="Times New Roman"/>
          <w:lang w:val="mk-MK"/>
        </w:rPr>
        <w:t>едено со групата со алајнери</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16</w:t>
      </w:r>
      <w:r w:rsidR="007E52B7" w:rsidRPr="00003036">
        <w:rPr>
          <w:rFonts w:ascii="Times New Roman" w:hAnsi="Times New Roman" w:cs="Times New Roman"/>
          <w:lang w:val="mk-MK"/>
        </w:rPr>
        <w:t xml:space="preserve"> </w:t>
      </w:r>
      <w:r w:rsidRPr="00003036">
        <w:rPr>
          <w:rFonts w:ascii="Times New Roman" w:hAnsi="Times New Roman" w:cs="Times New Roman"/>
          <w:lang w:val="mk-MK"/>
        </w:rPr>
        <w:t xml:space="preserve">Од друга страна, втората група покажала значително поголем материјален трошок и сигнификантно поголема временска ангажираност на  ортодонтот, кој треба да е искусен и добро обучен. </w:t>
      </w:r>
    </w:p>
    <w:p w14:paraId="3C4695E0" w14:textId="77777777" w:rsidR="00676ED8" w:rsidRPr="000E4F17" w:rsidRDefault="00676ED8" w:rsidP="00CF4CB9">
      <w:pPr>
        <w:autoSpaceDE w:val="0"/>
        <w:autoSpaceDN w:val="0"/>
        <w:adjustRightInd w:val="0"/>
        <w:spacing w:after="0" w:line="240" w:lineRule="auto"/>
        <w:jc w:val="both"/>
        <w:rPr>
          <w:rFonts w:ascii="Times New Roman" w:hAnsi="Times New Roman" w:cs="Times New Roman"/>
          <w:lang w:val="ru-RU"/>
        </w:rPr>
      </w:pPr>
    </w:p>
    <w:p w14:paraId="7AF09234" w14:textId="77777777" w:rsidR="00CF4CB9" w:rsidRPr="000E4F17" w:rsidRDefault="00CF4CB9" w:rsidP="00CF6075">
      <w:pPr>
        <w:jc w:val="both"/>
        <w:rPr>
          <w:rFonts w:ascii="Times New Roman" w:hAnsi="Times New Roman" w:cs="Times New Roman"/>
          <w:lang w:val="ru-RU"/>
        </w:rPr>
      </w:pPr>
    </w:p>
    <w:p w14:paraId="7A25E14E" w14:textId="77777777" w:rsidR="00676ED8" w:rsidRPr="000E4F17" w:rsidRDefault="00676ED8" w:rsidP="00CF6075">
      <w:pPr>
        <w:jc w:val="both"/>
        <w:rPr>
          <w:rFonts w:ascii="Times New Roman" w:hAnsi="Times New Roman" w:cs="Times New Roman"/>
          <w:lang w:val="ru-RU"/>
        </w:rPr>
      </w:pPr>
    </w:p>
    <w:p w14:paraId="1A415677" w14:textId="77777777" w:rsidR="00BA1C41" w:rsidRPr="00B05CF8" w:rsidRDefault="00BA1C41" w:rsidP="00BA1C41">
      <w:pPr>
        <w:spacing w:after="0" w:line="240" w:lineRule="atLeast"/>
        <w:jc w:val="both"/>
        <w:rPr>
          <w:rFonts w:ascii="Times New Roman" w:hAnsi="Times New Roman" w:cs="Times New Roman"/>
          <w:b/>
          <w:sz w:val="28"/>
          <w:szCs w:val="28"/>
          <w:lang w:val="mk-MK"/>
        </w:rPr>
      </w:pPr>
    </w:p>
    <w:p w14:paraId="579EC0B6" w14:textId="77777777" w:rsidR="0010119A" w:rsidRPr="000E4F17" w:rsidRDefault="0010119A" w:rsidP="00BA1C41">
      <w:pPr>
        <w:spacing w:after="0" w:line="240" w:lineRule="atLeast"/>
        <w:jc w:val="both"/>
        <w:rPr>
          <w:rFonts w:ascii="Times New Roman" w:hAnsi="Times New Roman" w:cs="Times New Roman"/>
          <w:b/>
          <w:sz w:val="28"/>
          <w:szCs w:val="28"/>
          <w:lang w:val="ru-RU"/>
        </w:rPr>
      </w:pPr>
    </w:p>
    <w:p w14:paraId="0053E9C7" w14:textId="77777777" w:rsidR="003255CB" w:rsidRPr="000E4F17" w:rsidRDefault="003255CB" w:rsidP="00BA1C41">
      <w:pPr>
        <w:spacing w:after="0" w:line="240" w:lineRule="atLeast"/>
        <w:jc w:val="both"/>
        <w:rPr>
          <w:rFonts w:ascii="Times New Roman" w:hAnsi="Times New Roman" w:cs="Times New Roman"/>
          <w:b/>
          <w:sz w:val="28"/>
          <w:szCs w:val="28"/>
          <w:lang w:val="ru-RU"/>
        </w:rPr>
      </w:pPr>
    </w:p>
    <w:p w14:paraId="2E3C1ABC" w14:textId="77777777" w:rsidR="003255CB" w:rsidRPr="000E4F17" w:rsidRDefault="003255CB" w:rsidP="00BA1C41">
      <w:pPr>
        <w:spacing w:after="0" w:line="240" w:lineRule="atLeast"/>
        <w:jc w:val="both"/>
        <w:rPr>
          <w:rFonts w:ascii="Times New Roman" w:hAnsi="Times New Roman" w:cs="Times New Roman"/>
          <w:b/>
          <w:sz w:val="28"/>
          <w:szCs w:val="28"/>
          <w:lang w:val="ru-RU"/>
        </w:rPr>
      </w:pPr>
    </w:p>
    <w:p w14:paraId="52DA74EA" w14:textId="77777777" w:rsidR="003255CB" w:rsidRPr="000E4F17" w:rsidRDefault="003255CB" w:rsidP="00BA1C41">
      <w:pPr>
        <w:spacing w:after="0" w:line="240" w:lineRule="atLeast"/>
        <w:jc w:val="both"/>
        <w:rPr>
          <w:rFonts w:ascii="Times New Roman" w:hAnsi="Times New Roman" w:cs="Times New Roman"/>
          <w:b/>
          <w:sz w:val="28"/>
          <w:szCs w:val="28"/>
          <w:lang w:val="ru-RU"/>
        </w:rPr>
      </w:pPr>
    </w:p>
    <w:p w14:paraId="21C41C56" w14:textId="77777777" w:rsidR="003255CB" w:rsidRPr="000E4F17" w:rsidRDefault="003255CB" w:rsidP="00BA1C41">
      <w:pPr>
        <w:spacing w:after="0" w:line="240" w:lineRule="atLeast"/>
        <w:jc w:val="both"/>
        <w:rPr>
          <w:rFonts w:ascii="Times New Roman" w:hAnsi="Times New Roman" w:cs="Times New Roman"/>
          <w:b/>
          <w:sz w:val="28"/>
          <w:szCs w:val="28"/>
          <w:lang w:val="ru-RU"/>
        </w:rPr>
      </w:pPr>
    </w:p>
    <w:p w14:paraId="7B7FD539" w14:textId="77777777" w:rsidR="003255CB" w:rsidRPr="000E4F17" w:rsidRDefault="003255CB" w:rsidP="00BA1C41">
      <w:pPr>
        <w:spacing w:after="0" w:line="240" w:lineRule="atLeast"/>
        <w:jc w:val="both"/>
        <w:rPr>
          <w:rFonts w:ascii="Times New Roman" w:hAnsi="Times New Roman" w:cs="Times New Roman"/>
          <w:b/>
          <w:sz w:val="28"/>
          <w:szCs w:val="28"/>
          <w:lang w:val="ru-RU"/>
        </w:rPr>
      </w:pPr>
    </w:p>
    <w:p w14:paraId="7223DE92" w14:textId="77777777" w:rsidR="0010119A" w:rsidRPr="00B05CF8" w:rsidRDefault="0010119A" w:rsidP="00BA1C41">
      <w:pPr>
        <w:spacing w:after="0" w:line="240" w:lineRule="atLeast"/>
        <w:jc w:val="both"/>
        <w:rPr>
          <w:rFonts w:ascii="Times New Roman" w:hAnsi="Times New Roman" w:cs="Times New Roman"/>
          <w:b/>
          <w:sz w:val="28"/>
          <w:szCs w:val="28"/>
          <w:lang w:val="mk-MK"/>
        </w:rPr>
      </w:pPr>
    </w:p>
    <w:p w14:paraId="651E7269" w14:textId="77777777" w:rsidR="00BA1C41" w:rsidRPr="006D7897" w:rsidRDefault="00BA1C41" w:rsidP="006273C6">
      <w:pPr>
        <w:pStyle w:val="ListParagraph"/>
        <w:numPr>
          <w:ilvl w:val="0"/>
          <w:numId w:val="49"/>
        </w:numPr>
        <w:spacing w:after="0" w:line="240" w:lineRule="atLeast"/>
        <w:jc w:val="both"/>
        <w:rPr>
          <w:rFonts w:ascii="Times New Roman" w:hAnsi="Times New Roman" w:cs="Times New Roman"/>
          <w:b/>
          <w:sz w:val="28"/>
          <w:szCs w:val="28"/>
          <w:lang w:val="mk-MK"/>
        </w:rPr>
      </w:pPr>
      <w:r w:rsidRPr="006D7897">
        <w:rPr>
          <w:rFonts w:ascii="Times New Roman" w:hAnsi="Times New Roman" w:cs="Times New Roman"/>
          <w:b/>
          <w:sz w:val="28"/>
          <w:szCs w:val="28"/>
        </w:rPr>
        <w:lastRenderedPageBreak/>
        <w:t>Ц</w:t>
      </w:r>
      <w:r w:rsidR="007E52B7" w:rsidRPr="006D7897">
        <w:rPr>
          <w:rFonts w:ascii="Times New Roman" w:hAnsi="Times New Roman" w:cs="Times New Roman"/>
          <w:b/>
          <w:sz w:val="28"/>
          <w:szCs w:val="28"/>
        </w:rPr>
        <w:t>ел на трудот</w:t>
      </w:r>
    </w:p>
    <w:p w14:paraId="5C180B39" w14:textId="77777777" w:rsidR="00BA1C41" w:rsidRPr="00B05CF8" w:rsidRDefault="00BA1C41" w:rsidP="00BA1C41">
      <w:pPr>
        <w:spacing w:after="0" w:line="240" w:lineRule="atLeast"/>
        <w:jc w:val="both"/>
        <w:rPr>
          <w:rFonts w:ascii="Times New Roman" w:hAnsi="Times New Roman" w:cs="Times New Roman"/>
          <w:b/>
          <w:lang w:val="mk-MK"/>
        </w:rPr>
      </w:pPr>
    </w:p>
    <w:p w14:paraId="217364D2" w14:textId="77777777" w:rsidR="006A45B5" w:rsidRPr="00B05CF8" w:rsidRDefault="006A45B5" w:rsidP="00BA1C41">
      <w:pPr>
        <w:spacing w:after="0" w:line="360" w:lineRule="auto"/>
        <w:jc w:val="both"/>
        <w:rPr>
          <w:rFonts w:ascii="Times New Roman" w:hAnsi="Times New Roman" w:cs="Times New Roman"/>
          <w:lang w:val="mk-MK"/>
        </w:rPr>
      </w:pPr>
    </w:p>
    <w:p w14:paraId="62EFA155" w14:textId="77777777" w:rsidR="00BA1C41" w:rsidRPr="00003036" w:rsidRDefault="00BA1C41" w:rsidP="00003036">
      <w:pPr>
        <w:spacing w:after="0" w:line="240" w:lineRule="auto"/>
        <w:jc w:val="both"/>
        <w:rPr>
          <w:rFonts w:ascii="Times New Roman" w:hAnsi="Times New Roman" w:cs="Times New Roman"/>
          <w:lang w:val="mk-MK"/>
        </w:rPr>
      </w:pPr>
      <w:r w:rsidRPr="000E4F17">
        <w:rPr>
          <w:rFonts w:ascii="Times New Roman" w:hAnsi="Times New Roman" w:cs="Times New Roman"/>
          <w:lang w:val="ru-RU"/>
        </w:rPr>
        <w:t>Литературата</w:t>
      </w:r>
      <w:r w:rsidR="007A7F50" w:rsidRPr="00003036">
        <w:rPr>
          <w:rFonts w:ascii="Times New Roman" w:hAnsi="Times New Roman" w:cs="Times New Roman"/>
          <w:lang w:val="mk-MK"/>
        </w:rPr>
        <w:t xml:space="preserve"> </w:t>
      </w:r>
      <w:r w:rsidRPr="000E4F17">
        <w:rPr>
          <w:rFonts w:ascii="Times New Roman" w:hAnsi="Times New Roman" w:cs="Times New Roman"/>
          <w:lang w:val="ru-RU"/>
        </w:rPr>
        <w:t xml:space="preserve">изобилува со многу дилеми, заклучоци, препораки, сугестии, индикации и контраиндикации за различни тераписки решенија во однос на </w:t>
      </w:r>
      <w:r w:rsidRPr="00003036">
        <w:rPr>
          <w:rFonts w:ascii="Times New Roman" w:hAnsi="Times New Roman" w:cs="Times New Roman"/>
          <w:lang w:val="mk-MK"/>
        </w:rPr>
        <w:t xml:space="preserve">лекувањето со </w:t>
      </w:r>
      <w:r w:rsidRPr="00003036">
        <w:rPr>
          <w:rFonts w:ascii="Times New Roman" w:hAnsi="Times New Roman" w:cs="Times New Roman"/>
        </w:rPr>
        <w:t>Invisalign</w:t>
      </w:r>
      <w:r w:rsidRPr="000E4F17">
        <w:rPr>
          <w:rFonts w:ascii="Times New Roman" w:hAnsi="Times New Roman" w:cs="Times New Roman"/>
          <w:lang w:val="ru-RU"/>
        </w:rPr>
        <w:t xml:space="preserve">. </w:t>
      </w:r>
    </w:p>
    <w:p w14:paraId="1E0D19F0" w14:textId="77777777" w:rsidR="00BA1C41" w:rsidRPr="00003036" w:rsidRDefault="00BA1C41" w:rsidP="00BA1C41">
      <w:pPr>
        <w:spacing w:after="0" w:line="240" w:lineRule="auto"/>
        <w:jc w:val="both"/>
        <w:rPr>
          <w:rFonts w:ascii="Times New Roman" w:hAnsi="Times New Roman" w:cs="Times New Roman"/>
          <w:lang w:val="mk-MK"/>
        </w:rPr>
      </w:pPr>
    </w:p>
    <w:p w14:paraId="77A8E0C7" w14:textId="77777777" w:rsidR="00BA1C41" w:rsidRPr="00003036" w:rsidRDefault="00BA1C41" w:rsidP="00BA1C4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Затоа, ц</w:t>
      </w:r>
      <w:r w:rsidRPr="000E4F17">
        <w:rPr>
          <w:rFonts w:ascii="Times New Roman" w:hAnsi="Times New Roman" w:cs="Times New Roman"/>
          <w:lang w:val="ru-RU"/>
        </w:rPr>
        <w:t xml:space="preserve">елта на овој труд е </w:t>
      </w:r>
      <w:r w:rsidRPr="00003036">
        <w:rPr>
          <w:rFonts w:ascii="Times New Roman" w:hAnsi="Times New Roman" w:cs="Times New Roman"/>
          <w:lang w:val="mk-MK"/>
        </w:rPr>
        <w:t>:</w:t>
      </w:r>
    </w:p>
    <w:p w14:paraId="24C43545" w14:textId="77777777" w:rsidR="00BA1C41" w:rsidRPr="00003036" w:rsidRDefault="00BA1C41" w:rsidP="00BA1C41">
      <w:pPr>
        <w:spacing w:after="0" w:line="240" w:lineRule="auto"/>
        <w:jc w:val="both"/>
        <w:rPr>
          <w:rFonts w:ascii="Times New Roman" w:hAnsi="Times New Roman" w:cs="Times New Roman"/>
          <w:lang w:val="mk-MK"/>
        </w:rPr>
      </w:pPr>
    </w:p>
    <w:p w14:paraId="163C5F07" w14:textId="77777777" w:rsidR="00BA1C41" w:rsidRPr="00003036" w:rsidRDefault="00BA1C41" w:rsidP="00BA1C41">
      <w:pPr>
        <w:pStyle w:val="ListParagraph"/>
        <w:numPr>
          <w:ilvl w:val="0"/>
          <w:numId w:val="14"/>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д</w:t>
      </w:r>
      <w:r w:rsidRPr="000E4F17">
        <w:rPr>
          <w:rFonts w:ascii="Times New Roman" w:hAnsi="Times New Roman" w:cs="Times New Roman"/>
          <w:lang w:val="ru-RU"/>
        </w:rPr>
        <w:t xml:space="preserve">а се </w:t>
      </w:r>
      <w:r w:rsidRPr="00003036">
        <w:rPr>
          <w:rFonts w:ascii="Times New Roman" w:hAnsi="Times New Roman" w:cs="Times New Roman"/>
          <w:lang w:val="mk-MK"/>
        </w:rPr>
        <w:t>истражи и прикаже сублимирано развојот на научната мисла во развојот и усовршувањето на современата терапија со Invisalign и модификациите,</w:t>
      </w:r>
      <w:r w:rsidRPr="000E4F17">
        <w:rPr>
          <w:rFonts w:ascii="Times New Roman" w:hAnsi="Times New Roman" w:cs="Times New Roman"/>
          <w:lang w:val="ru-RU"/>
        </w:rPr>
        <w:t xml:space="preserve"> </w:t>
      </w:r>
      <w:r w:rsidRPr="00003036">
        <w:rPr>
          <w:rFonts w:ascii="Times New Roman" w:hAnsi="Times New Roman" w:cs="Times New Roman"/>
          <w:lang w:val="mk-MK"/>
        </w:rPr>
        <w:t>како естетска и удобна опција на конвенционалната фиксна механика</w:t>
      </w:r>
    </w:p>
    <w:p w14:paraId="2516438C" w14:textId="77777777" w:rsidR="006A45B5" w:rsidRPr="00003036" w:rsidRDefault="006A45B5" w:rsidP="006A45B5">
      <w:pPr>
        <w:pStyle w:val="ListParagraph"/>
        <w:numPr>
          <w:ilvl w:val="0"/>
          <w:numId w:val="14"/>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да се истражат индикационото подрачје и возрасниот опсег на пациентите кои може да се третираат, според индивидуалниот потенцијал за раст</w:t>
      </w:r>
    </w:p>
    <w:p w14:paraId="622A0795" w14:textId="77777777" w:rsidR="006A45B5" w:rsidRPr="00003036" w:rsidRDefault="006A45B5" w:rsidP="006A45B5">
      <w:pPr>
        <w:pStyle w:val="ListParagraph"/>
        <w:numPr>
          <w:ilvl w:val="0"/>
          <w:numId w:val="14"/>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 xml:space="preserve">да се сублимираат можностите и предностите на употребата, биомеханиката и начинот на делување </w:t>
      </w:r>
    </w:p>
    <w:p w14:paraId="0171C20A" w14:textId="77777777" w:rsidR="00BA1C41" w:rsidRPr="00003036" w:rsidRDefault="00BA1C41" w:rsidP="00BA1C41">
      <w:pPr>
        <w:pStyle w:val="ListParagraph"/>
        <w:numPr>
          <w:ilvl w:val="0"/>
          <w:numId w:val="14"/>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 xml:space="preserve">да се прикаже </w:t>
      </w:r>
      <w:r w:rsidR="0010119A" w:rsidRPr="00003036">
        <w:rPr>
          <w:rFonts w:ascii="Times New Roman" w:hAnsi="Times New Roman" w:cs="Times New Roman"/>
          <w:lang w:val="mk-MK"/>
        </w:rPr>
        <w:t xml:space="preserve">техниката на изработка, </w:t>
      </w:r>
      <w:r w:rsidRPr="00003036">
        <w:rPr>
          <w:rFonts w:ascii="Times New Roman" w:hAnsi="Times New Roman" w:cs="Times New Roman"/>
          <w:lang w:val="mk-MK"/>
        </w:rPr>
        <w:t>дизајнот и начинот на третман</w:t>
      </w:r>
    </w:p>
    <w:p w14:paraId="042DA41F" w14:textId="77777777" w:rsidR="00BA1C41" w:rsidRPr="00003036" w:rsidRDefault="00BA1C41" w:rsidP="00BA1C41">
      <w:pPr>
        <w:pStyle w:val="ListParagraph"/>
        <w:numPr>
          <w:ilvl w:val="0"/>
          <w:numId w:val="14"/>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да се објасни неопходноста од поставува</w:t>
      </w:r>
      <w:r w:rsidR="006A45B5" w:rsidRPr="00003036">
        <w:rPr>
          <w:rFonts w:ascii="Times New Roman" w:hAnsi="Times New Roman" w:cs="Times New Roman"/>
          <w:lang w:val="mk-MK"/>
        </w:rPr>
        <w:t>ње на атачмени и нивниот дизајн</w:t>
      </w:r>
    </w:p>
    <w:p w14:paraId="65FDEC5D" w14:textId="77777777" w:rsidR="00BA1C41" w:rsidRPr="00003036" w:rsidRDefault="00BA1C41" w:rsidP="00BA1C41">
      <w:pPr>
        <w:pStyle w:val="ListParagraph"/>
        <w:numPr>
          <w:ilvl w:val="0"/>
          <w:numId w:val="14"/>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да се утврдат можностите за третман на екстракциони случаи</w:t>
      </w:r>
    </w:p>
    <w:p w14:paraId="59618C79" w14:textId="77777777" w:rsidR="00BA1C41" w:rsidRPr="000E4F17" w:rsidRDefault="00BA1C41" w:rsidP="00BA1C41">
      <w:pPr>
        <w:pStyle w:val="ListParagraph"/>
        <w:numPr>
          <w:ilvl w:val="0"/>
          <w:numId w:val="14"/>
        </w:numPr>
        <w:spacing w:after="0" w:line="360" w:lineRule="auto"/>
        <w:jc w:val="both"/>
        <w:rPr>
          <w:rFonts w:ascii="Times New Roman" w:hAnsi="Times New Roman" w:cs="Times New Roman"/>
          <w:lang w:val="ru-RU"/>
        </w:rPr>
      </w:pPr>
      <w:r w:rsidRPr="00003036">
        <w:rPr>
          <w:rFonts w:ascii="Times New Roman" w:hAnsi="Times New Roman" w:cs="Times New Roman"/>
          <w:lang w:val="mk-MK"/>
        </w:rPr>
        <w:t xml:space="preserve">да се прикажат </w:t>
      </w:r>
      <w:r w:rsidRPr="000E4F17">
        <w:rPr>
          <w:rFonts w:ascii="Times New Roman" w:hAnsi="Times New Roman" w:cs="Times New Roman"/>
          <w:lang w:val="ru-RU"/>
        </w:rPr>
        <w:t>нивниот дентален и скелетален ефект, опсегот на движења, времетраењето на терапијата</w:t>
      </w:r>
      <w:r w:rsidRPr="00003036">
        <w:rPr>
          <w:rFonts w:ascii="Times New Roman" w:hAnsi="Times New Roman" w:cs="Times New Roman"/>
          <w:lang w:val="mk-MK"/>
        </w:rPr>
        <w:t xml:space="preserve"> </w:t>
      </w:r>
      <w:r w:rsidRPr="000E4F17">
        <w:rPr>
          <w:rFonts w:ascii="Times New Roman" w:hAnsi="Times New Roman" w:cs="Times New Roman"/>
          <w:lang w:val="ru-RU"/>
        </w:rPr>
        <w:t xml:space="preserve"> како и препораките за ретенција</w:t>
      </w:r>
    </w:p>
    <w:p w14:paraId="0E56F300" w14:textId="77777777" w:rsidR="006A45B5" w:rsidRPr="00003036" w:rsidRDefault="006A45B5" w:rsidP="006A45B5">
      <w:pPr>
        <w:pStyle w:val="ListParagraph"/>
        <w:numPr>
          <w:ilvl w:val="0"/>
          <w:numId w:val="14"/>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 xml:space="preserve">да се проучат пародонталните импликации и евентуалните ризици од </w:t>
      </w:r>
      <w:r w:rsidRPr="00003036">
        <w:rPr>
          <w:rFonts w:ascii="Times New Roman" w:eastAsia="Times New Roman" w:hAnsi="Times New Roman" w:cs="Times New Roman"/>
          <w:lang w:val="mk-MK"/>
        </w:rPr>
        <w:t>ресорпција на корените при третманот</w:t>
      </w:r>
    </w:p>
    <w:p w14:paraId="38B4EFD6" w14:textId="77777777" w:rsidR="00BA1C41" w:rsidRPr="00003036" w:rsidRDefault="00BA1C41" w:rsidP="00BA1C41">
      <w:pPr>
        <w:pStyle w:val="ListParagraph"/>
        <w:numPr>
          <w:ilvl w:val="0"/>
          <w:numId w:val="14"/>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да се утврди стабилноста на добиените резултати</w:t>
      </w:r>
    </w:p>
    <w:p w14:paraId="1061BE5C" w14:textId="77777777" w:rsidR="00BA1C41" w:rsidRPr="00003036" w:rsidRDefault="00BA1C41" w:rsidP="00BA1C41">
      <w:pPr>
        <w:pStyle w:val="ListParagraph"/>
        <w:spacing w:after="0" w:line="360" w:lineRule="auto"/>
        <w:jc w:val="both"/>
        <w:rPr>
          <w:rFonts w:ascii="Times New Roman" w:hAnsi="Times New Roman" w:cs="Times New Roman"/>
          <w:lang w:val="mk-MK"/>
        </w:rPr>
      </w:pPr>
    </w:p>
    <w:p w14:paraId="10D08C31" w14:textId="77777777" w:rsidR="006A45B5" w:rsidRPr="00003036" w:rsidRDefault="006A45B5" w:rsidP="006A45B5">
      <w:pPr>
        <w:spacing w:after="0" w:line="360" w:lineRule="auto"/>
        <w:jc w:val="both"/>
        <w:rPr>
          <w:rFonts w:ascii="Times New Roman" w:hAnsi="Times New Roman" w:cs="Times New Roman"/>
          <w:lang w:val="mk-MK"/>
        </w:rPr>
      </w:pPr>
    </w:p>
    <w:p w14:paraId="2B9EF331" w14:textId="77777777" w:rsidR="00BA1C41" w:rsidRPr="00003036" w:rsidRDefault="006A45B5" w:rsidP="009C3D3C">
      <w:pPr>
        <w:spacing w:after="0" w:line="240" w:lineRule="auto"/>
        <w:jc w:val="both"/>
        <w:rPr>
          <w:rFonts w:ascii="Times New Roman" w:hAnsi="Times New Roman" w:cs="Times New Roman"/>
          <w:lang w:val="mk-MK"/>
        </w:rPr>
      </w:pPr>
      <w:r w:rsidRPr="00003036">
        <w:rPr>
          <w:rFonts w:ascii="Times New Roman" w:hAnsi="Times New Roman" w:cs="Times New Roman"/>
          <w:lang w:val="mk-MK"/>
        </w:rPr>
        <w:t>П</w:t>
      </w:r>
      <w:r w:rsidRPr="000E4F17">
        <w:rPr>
          <w:rFonts w:ascii="Times New Roman" w:hAnsi="Times New Roman" w:cs="Times New Roman"/>
          <w:lang w:val="mk-MK"/>
        </w:rPr>
        <w:t xml:space="preserve">реку истражување и </w:t>
      </w:r>
      <w:r w:rsidRPr="00003036">
        <w:rPr>
          <w:rFonts w:ascii="Times New Roman" w:hAnsi="Times New Roman" w:cs="Times New Roman"/>
          <w:lang w:val="mk-MK"/>
        </w:rPr>
        <w:t>ана</w:t>
      </w:r>
      <w:r w:rsidRPr="000E4F17">
        <w:rPr>
          <w:rFonts w:ascii="Times New Roman" w:hAnsi="Times New Roman" w:cs="Times New Roman"/>
          <w:lang w:val="mk-MK"/>
        </w:rPr>
        <w:t xml:space="preserve">лизирање на научните трудови објавени во реномирани списанија, најдени со пребарување во базите на податоци </w:t>
      </w:r>
      <w:r w:rsidRPr="000E4F17">
        <w:rPr>
          <w:rFonts w:ascii="Times New Roman" w:hAnsi="Times New Roman" w:cs="Times New Roman"/>
          <w:shd w:val="clear" w:color="auto" w:fill="FFFFFF"/>
          <w:lang w:val="mk-MK"/>
        </w:rPr>
        <w:t>PubMed, PMC, N</w:t>
      </w:r>
      <w:r w:rsidR="009C3D3C" w:rsidRPr="000E4F17">
        <w:rPr>
          <w:rFonts w:ascii="Times New Roman" w:hAnsi="Times New Roman" w:cs="Times New Roman"/>
          <w:shd w:val="clear" w:color="auto" w:fill="FFFFFF"/>
          <w:lang w:val="mk-MK"/>
        </w:rPr>
        <w:t xml:space="preserve">ational </w:t>
      </w:r>
      <w:r w:rsidRPr="000E4F17">
        <w:rPr>
          <w:rFonts w:ascii="Times New Roman" w:hAnsi="Times New Roman" w:cs="Times New Roman"/>
          <w:shd w:val="clear" w:color="auto" w:fill="FFFFFF"/>
          <w:lang w:val="mk-MK"/>
        </w:rPr>
        <w:t>L</w:t>
      </w:r>
      <w:r w:rsidR="009C3D3C" w:rsidRPr="000E4F17">
        <w:rPr>
          <w:rFonts w:ascii="Times New Roman" w:hAnsi="Times New Roman" w:cs="Times New Roman"/>
          <w:shd w:val="clear" w:color="auto" w:fill="FFFFFF"/>
          <w:lang w:val="mk-MK"/>
        </w:rPr>
        <w:t xml:space="preserve">ibrary of </w:t>
      </w:r>
      <w:r w:rsidRPr="000E4F17">
        <w:rPr>
          <w:rFonts w:ascii="Times New Roman" w:hAnsi="Times New Roman" w:cs="Times New Roman"/>
          <w:shd w:val="clear" w:color="auto" w:fill="FFFFFF"/>
          <w:lang w:val="mk-MK"/>
        </w:rPr>
        <w:t>M</w:t>
      </w:r>
      <w:r w:rsidR="009C3D3C" w:rsidRPr="000E4F17">
        <w:rPr>
          <w:rFonts w:ascii="Times New Roman" w:hAnsi="Times New Roman" w:cs="Times New Roman"/>
          <w:shd w:val="clear" w:color="auto" w:fill="FFFFFF"/>
          <w:lang w:val="mk-MK"/>
        </w:rPr>
        <w:t>edicine</w:t>
      </w:r>
      <w:r w:rsidRPr="000E4F17">
        <w:rPr>
          <w:rFonts w:ascii="Times New Roman" w:hAnsi="Times New Roman" w:cs="Times New Roman"/>
          <w:shd w:val="clear" w:color="auto" w:fill="FFFFFF"/>
          <w:lang w:val="mk-MK"/>
        </w:rPr>
        <w:t>, Embase, Cochran</w:t>
      </w:r>
      <w:r w:rsidR="009C3D3C" w:rsidRPr="000E4F17">
        <w:rPr>
          <w:rFonts w:ascii="Times New Roman" w:hAnsi="Times New Roman" w:cs="Times New Roman"/>
          <w:shd w:val="clear" w:color="auto" w:fill="FFFFFF"/>
          <w:lang w:val="mk-MK"/>
        </w:rPr>
        <w:t>,</w:t>
      </w:r>
      <w:r w:rsidRPr="000E4F17">
        <w:rPr>
          <w:rFonts w:ascii="Times New Roman" w:hAnsi="Times New Roman" w:cs="Times New Roman"/>
          <w:shd w:val="clear" w:color="auto" w:fill="FFFFFF"/>
          <w:lang w:val="mk-MK"/>
        </w:rPr>
        <w:t>e Central Register of Controlled Clinical trials, Web of Knowledge, Scopus, Google Scholar, and LILAC</w:t>
      </w:r>
      <w:r w:rsidR="009C3D3C" w:rsidRPr="000E4F17">
        <w:rPr>
          <w:rFonts w:ascii="Times New Roman" w:hAnsi="Times New Roman" w:cs="Times New Roman"/>
          <w:shd w:val="clear" w:color="auto" w:fill="FFFFFF"/>
          <w:lang w:val="mk-MK"/>
        </w:rPr>
        <w:t>S</w:t>
      </w:r>
      <w:r w:rsidR="00940F61" w:rsidRPr="00003036">
        <w:rPr>
          <w:rFonts w:ascii="Times New Roman" w:hAnsi="Times New Roman" w:cs="Times New Roman"/>
          <w:lang w:val="mk-MK"/>
        </w:rPr>
        <w:t>,</w:t>
      </w:r>
      <w:r w:rsidRPr="00003036">
        <w:rPr>
          <w:rFonts w:ascii="Times New Roman" w:hAnsi="Times New Roman" w:cs="Times New Roman"/>
          <w:lang w:val="mk-MK"/>
        </w:rPr>
        <w:t xml:space="preserve"> ќе се обидеме да ги постигнеме поставените цели за објективна евалуација на оваа современа ортодонтска тераписка опција.</w:t>
      </w:r>
    </w:p>
    <w:p w14:paraId="0BE46BE8" w14:textId="77777777" w:rsidR="00BA1C41" w:rsidRPr="00003036" w:rsidRDefault="00BA1C41" w:rsidP="00BA1C41">
      <w:pPr>
        <w:jc w:val="both"/>
        <w:rPr>
          <w:rFonts w:ascii="Times New Roman" w:hAnsi="Times New Roman" w:cs="Times New Roman"/>
          <w:b/>
          <w:lang w:val="mk-MK"/>
        </w:rPr>
      </w:pPr>
    </w:p>
    <w:p w14:paraId="550C533C" w14:textId="77777777" w:rsidR="009C3D3C" w:rsidRPr="00B05CF8" w:rsidRDefault="009C3D3C" w:rsidP="00BA1C41">
      <w:pPr>
        <w:jc w:val="both"/>
        <w:rPr>
          <w:rFonts w:ascii="Times New Roman" w:hAnsi="Times New Roman" w:cs="Times New Roman"/>
          <w:b/>
          <w:lang w:val="mk-MK"/>
        </w:rPr>
      </w:pPr>
    </w:p>
    <w:p w14:paraId="54E2083A" w14:textId="77777777" w:rsidR="00C45660" w:rsidRDefault="00C45660" w:rsidP="00BA1C41">
      <w:pPr>
        <w:jc w:val="both"/>
        <w:rPr>
          <w:rFonts w:ascii="Times New Roman" w:hAnsi="Times New Roman" w:cs="Times New Roman"/>
          <w:b/>
          <w:lang w:val="mk-MK"/>
        </w:rPr>
      </w:pPr>
    </w:p>
    <w:p w14:paraId="7E627454" w14:textId="77777777" w:rsidR="00B05CF8" w:rsidRPr="00B05CF8" w:rsidRDefault="00B05CF8" w:rsidP="00BA1C41">
      <w:pPr>
        <w:jc w:val="both"/>
        <w:rPr>
          <w:rFonts w:ascii="Times New Roman" w:hAnsi="Times New Roman" w:cs="Times New Roman"/>
          <w:b/>
          <w:lang w:val="mk-MK"/>
        </w:rPr>
      </w:pPr>
    </w:p>
    <w:p w14:paraId="2215C3DD" w14:textId="77777777" w:rsidR="00C45660" w:rsidRPr="00B05CF8" w:rsidRDefault="00C45660" w:rsidP="00BA1C41">
      <w:pPr>
        <w:jc w:val="both"/>
        <w:rPr>
          <w:rFonts w:ascii="Times New Roman" w:hAnsi="Times New Roman" w:cs="Times New Roman"/>
          <w:b/>
          <w:lang w:val="mk-MK"/>
        </w:rPr>
      </w:pPr>
    </w:p>
    <w:p w14:paraId="3807A6D0" w14:textId="77777777" w:rsidR="009C3D3C" w:rsidRPr="000E4F17" w:rsidRDefault="009C3D3C" w:rsidP="00BA1C41">
      <w:pPr>
        <w:jc w:val="both"/>
        <w:rPr>
          <w:rFonts w:ascii="Times New Roman" w:hAnsi="Times New Roman" w:cs="Times New Roman"/>
          <w:b/>
          <w:lang w:val="mk-MK"/>
        </w:rPr>
      </w:pPr>
    </w:p>
    <w:p w14:paraId="189755E0" w14:textId="77777777" w:rsidR="00BA1C41" w:rsidRPr="006D7897" w:rsidRDefault="00BA1C41" w:rsidP="006273C6">
      <w:pPr>
        <w:pStyle w:val="ListParagraph"/>
        <w:numPr>
          <w:ilvl w:val="0"/>
          <w:numId w:val="49"/>
        </w:numPr>
        <w:jc w:val="both"/>
        <w:rPr>
          <w:rFonts w:ascii="Times New Roman" w:hAnsi="Times New Roman" w:cs="Times New Roman"/>
          <w:b/>
          <w:sz w:val="28"/>
          <w:szCs w:val="28"/>
          <w:lang w:val="mk-MK"/>
        </w:rPr>
      </w:pPr>
      <w:r w:rsidRPr="006D7897">
        <w:rPr>
          <w:rFonts w:ascii="Times New Roman" w:hAnsi="Times New Roman" w:cs="Times New Roman"/>
          <w:b/>
          <w:sz w:val="28"/>
          <w:szCs w:val="28"/>
        </w:rPr>
        <w:lastRenderedPageBreak/>
        <w:t>М</w:t>
      </w:r>
      <w:r w:rsidR="007E52B7" w:rsidRPr="006D7897">
        <w:rPr>
          <w:rFonts w:ascii="Times New Roman" w:hAnsi="Times New Roman" w:cs="Times New Roman"/>
          <w:b/>
          <w:sz w:val="28"/>
          <w:szCs w:val="28"/>
        </w:rPr>
        <w:t>атеријал и метод</w:t>
      </w:r>
    </w:p>
    <w:p w14:paraId="00C643D4" w14:textId="77777777" w:rsidR="006A45B5" w:rsidRPr="00B05CF8" w:rsidRDefault="006A45B5" w:rsidP="00BA1C41">
      <w:pPr>
        <w:jc w:val="both"/>
        <w:rPr>
          <w:rFonts w:ascii="Times New Roman" w:hAnsi="Times New Roman" w:cs="Times New Roman"/>
          <w:lang w:val="mk-MK"/>
        </w:rPr>
      </w:pPr>
    </w:p>
    <w:p w14:paraId="5124BA23" w14:textId="77777777" w:rsidR="00BA1C41" w:rsidRPr="00003036" w:rsidRDefault="00BA1C41" w:rsidP="009C3D3C">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За реализирање на поставените цели, ќе ги користиме литературните публикации и заклучоците од научни и клинички студии,  преку  пребарување на современите научни бази </w:t>
      </w:r>
      <w:r w:rsidR="00940F61" w:rsidRPr="000E4F17">
        <w:rPr>
          <w:rFonts w:ascii="Times New Roman" w:hAnsi="Times New Roman" w:cs="Times New Roman"/>
          <w:shd w:val="clear" w:color="auto" w:fill="FFFFFF"/>
          <w:lang w:val="mk-MK"/>
        </w:rPr>
        <w:t>PubMed, PMC, NLM, Embase, Cochrane Central Register of Controlled Clinical trials, Web of Knowledge, Scopus, Google Scholar, and LILACs</w:t>
      </w:r>
      <w:r w:rsidR="00940F61" w:rsidRPr="00003036">
        <w:rPr>
          <w:rFonts w:ascii="Times New Roman" w:hAnsi="Times New Roman" w:cs="Times New Roman"/>
          <w:lang w:val="mk-MK"/>
        </w:rPr>
        <w:t xml:space="preserve">, </w:t>
      </w:r>
      <w:r w:rsidRPr="00003036">
        <w:rPr>
          <w:rFonts w:ascii="Times New Roman" w:hAnsi="Times New Roman" w:cs="Times New Roman"/>
          <w:lang w:val="mk-MK"/>
        </w:rPr>
        <w:t xml:space="preserve">кои го опфаќаат периодот од последните 20-тина години, за темата од наш интерес, </w:t>
      </w:r>
      <w:r w:rsidRPr="000E4F17">
        <w:rPr>
          <w:rFonts w:ascii="Times New Roman" w:hAnsi="Times New Roman" w:cs="Times New Roman"/>
          <w:lang w:val="mk-MK"/>
        </w:rPr>
        <w:t xml:space="preserve">со користење на клучни зборови: </w:t>
      </w:r>
      <w:r w:rsidR="006A45B5" w:rsidRPr="000E4F17">
        <w:rPr>
          <w:rFonts w:ascii="Times New Roman" w:hAnsi="Times New Roman" w:cs="Times New Roman"/>
          <w:lang w:val="mk-MK"/>
        </w:rPr>
        <w:t xml:space="preserve">Invislign </w:t>
      </w:r>
      <w:r w:rsidR="006A45B5" w:rsidRPr="00003036">
        <w:rPr>
          <w:rFonts w:ascii="Times New Roman" w:hAnsi="Times New Roman" w:cs="Times New Roman"/>
          <w:lang w:val="mk-MK"/>
        </w:rPr>
        <w:t xml:space="preserve">и </w:t>
      </w:r>
      <w:r w:rsidR="006A45B5" w:rsidRPr="000E4F17">
        <w:rPr>
          <w:rFonts w:ascii="Times New Roman" w:hAnsi="Times New Roman" w:cs="Times New Roman"/>
          <w:lang w:val="mk-MK"/>
        </w:rPr>
        <w:t>C</w:t>
      </w:r>
      <w:r w:rsidRPr="000E4F17">
        <w:rPr>
          <w:rFonts w:ascii="Times New Roman" w:hAnsi="Times New Roman" w:cs="Times New Roman"/>
          <w:lang w:val="mk-MK"/>
        </w:rPr>
        <w:t>lear aligner</w:t>
      </w:r>
      <w:r w:rsidRPr="00003036">
        <w:rPr>
          <w:rFonts w:ascii="Times New Roman" w:hAnsi="Times New Roman" w:cs="Times New Roman"/>
          <w:lang w:val="mk-MK"/>
        </w:rPr>
        <w:t>.</w:t>
      </w:r>
    </w:p>
    <w:p w14:paraId="0905AB4F" w14:textId="77777777" w:rsidR="007E52B7" w:rsidRPr="000E4F17" w:rsidRDefault="007E52B7" w:rsidP="009C3D3C">
      <w:pPr>
        <w:spacing w:after="0" w:line="240" w:lineRule="auto"/>
        <w:jc w:val="both"/>
        <w:rPr>
          <w:rFonts w:ascii="Times New Roman" w:hAnsi="Times New Roman" w:cs="Times New Roman"/>
          <w:lang w:val="mk-MK"/>
        </w:rPr>
      </w:pPr>
    </w:p>
    <w:p w14:paraId="3989A56E" w14:textId="77777777" w:rsidR="00BA1C41" w:rsidRPr="00003036" w:rsidRDefault="00BA1C41" w:rsidP="009C3D3C">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Сите податоци ќе бидат систематизирани и прикажани според поставените цели. </w:t>
      </w:r>
    </w:p>
    <w:p w14:paraId="709C3B7C" w14:textId="77777777" w:rsidR="007E52B7" w:rsidRPr="00003036" w:rsidRDefault="007E52B7" w:rsidP="009C3D3C">
      <w:pPr>
        <w:spacing w:after="0" w:line="240" w:lineRule="auto"/>
        <w:jc w:val="both"/>
        <w:rPr>
          <w:rFonts w:ascii="Times New Roman" w:hAnsi="Times New Roman" w:cs="Times New Roman"/>
          <w:lang w:val="mk-MK"/>
        </w:rPr>
      </w:pPr>
    </w:p>
    <w:p w14:paraId="34A2EBAC" w14:textId="77777777" w:rsidR="00BA1C41" w:rsidRPr="00003036" w:rsidRDefault="00BA1C41" w:rsidP="009C3D3C">
      <w:pPr>
        <w:spacing w:after="0" w:line="240" w:lineRule="auto"/>
        <w:jc w:val="both"/>
        <w:rPr>
          <w:rFonts w:ascii="Times New Roman" w:hAnsi="Times New Roman" w:cs="Times New Roman"/>
          <w:lang w:val="mk-MK"/>
        </w:rPr>
      </w:pPr>
      <w:r w:rsidRPr="00003036">
        <w:rPr>
          <w:rFonts w:ascii="Times New Roman" w:hAnsi="Times New Roman" w:cs="Times New Roman"/>
          <w:lang w:val="mk-MK"/>
        </w:rPr>
        <w:t>Д</w:t>
      </w:r>
      <w:r w:rsidRPr="000E4F17">
        <w:rPr>
          <w:rFonts w:ascii="Times New Roman" w:hAnsi="Times New Roman" w:cs="Times New Roman"/>
          <w:lang w:val="ru-RU"/>
        </w:rPr>
        <w:t>етал</w:t>
      </w:r>
      <w:r w:rsidRPr="00003036">
        <w:rPr>
          <w:rFonts w:ascii="Times New Roman" w:hAnsi="Times New Roman" w:cs="Times New Roman"/>
          <w:lang w:val="mk-MK"/>
        </w:rPr>
        <w:t xml:space="preserve">но </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ќе </w:t>
      </w:r>
      <w:r w:rsidRPr="000E4F17">
        <w:rPr>
          <w:rFonts w:ascii="Times New Roman" w:hAnsi="Times New Roman" w:cs="Times New Roman"/>
          <w:lang w:val="ru-RU"/>
        </w:rPr>
        <w:t xml:space="preserve">се </w:t>
      </w:r>
      <w:r w:rsidRPr="00003036">
        <w:rPr>
          <w:rFonts w:ascii="Times New Roman" w:hAnsi="Times New Roman" w:cs="Times New Roman"/>
          <w:lang w:val="mk-MK"/>
        </w:rPr>
        <w:t>елаборираат мануфактурата и атрибутите на оваа најреволуционерна технологија досега во ортодонтскиот свет кои го зголемуваат нивото на употреба и ефикасност.</w:t>
      </w:r>
    </w:p>
    <w:p w14:paraId="6938076A" w14:textId="77777777" w:rsidR="007E52B7" w:rsidRPr="00003036" w:rsidRDefault="007E52B7" w:rsidP="009C3D3C">
      <w:pPr>
        <w:spacing w:after="0" w:line="240" w:lineRule="auto"/>
        <w:jc w:val="both"/>
        <w:rPr>
          <w:rFonts w:ascii="Times New Roman" w:hAnsi="Times New Roman" w:cs="Times New Roman"/>
          <w:lang w:val="mk-MK"/>
        </w:rPr>
      </w:pPr>
    </w:p>
    <w:p w14:paraId="258156DC" w14:textId="77777777" w:rsidR="00BA1C41" w:rsidRPr="00003036" w:rsidRDefault="00BA1C41" w:rsidP="009C3D3C">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Добиените податоци ќе ги систематизираме и ќе ги </w:t>
      </w:r>
      <w:r w:rsidRPr="000E4F17">
        <w:rPr>
          <w:rFonts w:ascii="Times New Roman" w:hAnsi="Times New Roman" w:cs="Times New Roman"/>
          <w:lang w:val="ru-RU"/>
        </w:rPr>
        <w:t>образлож</w:t>
      </w:r>
      <w:r w:rsidR="007E52B7" w:rsidRPr="00003036">
        <w:rPr>
          <w:rFonts w:ascii="Times New Roman" w:hAnsi="Times New Roman" w:cs="Times New Roman"/>
          <w:lang w:val="mk-MK"/>
        </w:rPr>
        <w:t>име</w:t>
      </w:r>
      <w:r w:rsidRPr="000E4F17">
        <w:rPr>
          <w:rFonts w:ascii="Times New Roman" w:hAnsi="Times New Roman" w:cs="Times New Roman"/>
          <w:lang w:val="ru-RU"/>
        </w:rPr>
        <w:t xml:space="preserve"> индикациите и контраиндикациите за </w:t>
      </w:r>
      <w:r w:rsidRPr="00003036">
        <w:rPr>
          <w:rFonts w:ascii="Times New Roman" w:hAnsi="Times New Roman" w:cs="Times New Roman"/>
          <w:lang w:val="mk-MK"/>
        </w:rPr>
        <w:t>овој вид на треман; големината, дизајнот и позицијата на атечмените кај сите малоклузии посебно; можните движења на забите и опсегот на движењата, пародонталните импликации,  како и биомеханиката и стабилноста на посттераписките резултати.</w:t>
      </w:r>
    </w:p>
    <w:p w14:paraId="6DEDF83B" w14:textId="77777777" w:rsidR="00BA1C41" w:rsidRPr="00B05CF8" w:rsidRDefault="00BA1C41" w:rsidP="006A4C9D">
      <w:pPr>
        <w:spacing w:after="0" w:line="240" w:lineRule="auto"/>
        <w:jc w:val="both"/>
        <w:rPr>
          <w:rFonts w:ascii="Times New Roman" w:hAnsi="Times New Roman" w:cs="Times New Roman"/>
          <w:lang w:val="mk-MK"/>
        </w:rPr>
      </w:pPr>
    </w:p>
    <w:p w14:paraId="5D58E61E" w14:textId="77777777" w:rsidR="00BA1C41" w:rsidRPr="00B05CF8" w:rsidRDefault="00BA1C41" w:rsidP="006A4C9D">
      <w:pPr>
        <w:spacing w:after="0" w:line="240" w:lineRule="auto"/>
        <w:jc w:val="both"/>
        <w:rPr>
          <w:rFonts w:ascii="Times New Roman" w:hAnsi="Times New Roman" w:cs="Times New Roman"/>
          <w:lang w:val="mk-MK"/>
        </w:rPr>
      </w:pPr>
    </w:p>
    <w:p w14:paraId="36810250" w14:textId="77777777" w:rsidR="009C3D3C" w:rsidRPr="00B05CF8" w:rsidRDefault="009C3D3C" w:rsidP="006A4C9D">
      <w:pPr>
        <w:spacing w:after="0" w:line="240" w:lineRule="auto"/>
        <w:jc w:val="both"/>
        <w:rPr>
          <w:rFonts w:ascii="Times New Roman" w:hAnsi="Times New Roman" w:cs="Times New Roman"/>
          <w:lang w:val="mk-MK"/>
        </w:rPr>
      </w:pPr>
    </w:p>
    <w:p w14:paraId="0E4282BE" w14:textId="77777777" w:rsidR="009C3D3C" w:rsidRPr="00B05CF8" w:rsidRDefault="009C3D3C" w:rsidP="006A4C9D">
      <w:pPr>
        <w:spacing w:after="0" w:line="240" w:lineRule="auto"/>
        <w:jc w:val="both"/>
        <w:rPr>
          <w:rFonts w:ascii="Times New Roman" w:hAnsi="Times New Roman" w:cs="Times New Roman"/>
          <w:lang w:val="mk-MK"/>
        </w:rPr>
      </w:pPr>
    </w:p>
    <w:p w14:paraId="289E7809" w14:textId="77777777" w:rsidR="009C3D3C" w:rsidRPr="00B05CF8" w:rsidRDefault="009C3D3C" w:rsidP="006A4C9D">
      <w:pPr>
        <w:spacing w:after="0" w:line="240" w:lineRule="auto"/>
        <w:jc w:val="both"/>
        <w:rPr>
          <w:rFonts w:ascii="Times New Roman" w:hAnsi="Times New Roman" w:cs="Times New Roman"/>
          <w:lang w:val="mk-MK"/>
        </w:rPr>
      </w:pPr>
    </w:p>
    <w:p w14:paraId="626FAFE8" w14:textId="77777777" w:rsidR="009C3D3C" w:rsidRPr="00B05CF8" w:rsidRDefault="009C3D3C" w:rsidP="006A4C9D">
      <w:pPr>
        <w:spacing w:after="0" w:line="240" w:lineRule="auto"/>
        <w:jc w:val="both"/>
        <w:rPr>
          <w:rFonts w:ascii="Times New Roman" w:hAnsi="Times New Roman" w:cs="Times New Roman"/>
          <w:lang w:val="mk-MK"/>
        </w:rPr>
      </w:pPr>
    </w:p>
    <w:p w14:paraId="71BC51C9" w14:textId="77777777" w:rsidR="009C3D3C" w:rsidRPr="00B05CF8" w:rsidRDefault="009C3D3C" w:rsidP="006A4C9D">
      <w:pPr>
        <w:spacing w:after="0" w:line="240" w:lineRule="auto"/>
        <w:jc w:val="both"/>
        <w:rPr>
          <w:rFonts w:ascii="Times New Roman" w:hAnsi="Times New Roman" w:cs="Times New Roman"/>
          <w:lang w:val="mk-MK"/>
        </w:rPr>
      </w:pPr>
    </w:p>
    <w:p w14:paraId="609A8B8C" w14:textId="77777777" w:rsidR="009C3D3C" w:rsidRPr="00B05CF8" w:rsidRDefault="009C3D3C" w:rsidP="006A4C9D">
      <w:pPr>
        <w:spacing w:after="0" w:line="240" w:lineRule="auto"/>
        <w:jc w:val="both"/>
        <w:rPr>
          <w:rFonts w:ascii="Times New Roman" w:hAnsi="Times New Roman" w:cs="Times New Roman"/>
          <w:lang w:val="mk-MK"/>
        </w:rPr>
      </w:pPr>
    </w:p>
    <w:p w14:paraId="23E859B2" w14:textId="77777777" w:rsidR="009C3D3C" w:rsidRPr="00B05CF8" w:rsidRDefault="009C3D3C" w:rsidP="006A4C9D">
      <w:pPr>
        <w:spacing w:after="0" w:line="240" w:lineRule="auto"/>
        <w:jc w:val="both"/>
        <w:rPr>
          <w:rFonts w:ascii="Times New Roman" w:hAnsi="Times New Roman" w:cs="Times New Roman"/>
          <w:lang w:val="mk-MK"/>
        </w:rPr>
      </w:pPr>
    </w:p>
    <w:p w14:paraId="23C5C15B" w14:textId="77777777" w:rsidR="009C3D3C" w:rsidRPr="00B05CF8" w:rsidRDefault="009C3D3C" w:rsidP="006A4C9D">
      <w:pPr>
        <w:spacing w:after="0" w:line="240" w:lineRule="auto"/>
        <w:jc w:val="both"/>
        <w:rPr>
          <w:rFonts w:ascii="Times New Roman" w:hAnsi="Times New Roman" w:cs="Times New Roman"/>
          <w:lang w:val="mk-MK"/>
        </w:rPr>
      </w:pPr>
    </w:p>
    <w:p w14:paraId="749782AB" w14:textId="77777777" w:rsidR="009C3D3C" w:rsidRPr="00B05CF8" w:rsidRDefault="009C3D3C" w:rsidP="006A4C9D">
      <w:pPr>
        <w:spacing w:after="0" w:line="240" w:lineRule="auto"/>
        <w:jc w:val="both"/>
        <w:rPr>
          <w:rFonts w:ascii="Times New Roman" w:hAnsi="Times New Roman" w:cs="Times New Roman"/>
          <w:lang w:val="mk-MK"/>
        </w:rPr>
      </w:pPr>
    </w:p>
    <w:p w14:paraId="737CC651" w14:textId="77777777" w:rsidR="009C3D3C" w:rsidRPr="00B05CF8" w:rsidRDefault="009C3D3C" w:rsidP="006A4C9D">
      <w:pPr>
        <w:spacing w:after="0" w:line="240" w:lineRule="auto"/>
        <w:jc w:val="both"/>
        <w:rPr>
          <w:rFonts w:ascii="Times New Roman" w:hAnsi="Times New Roman" w:cs="Times New Roman"/>
          <w:lang w:val="mk-MK"/>
        </w:rPr>
      </w:pPr>
    </w:p>
    <w:p w14:paraId="14D0F65B" w14:textId="77777777" w:rsidR="009C3D3C" w:rsidRPr="00B05CF8" w:rsidRDefault="009C3D3C" w:rsidP="006A4C9D">
      <w:pPr>
        <w:spacing w:after="0" w:line="240" w:lineRule="auto"/>
        <w:jc w:val="both"/>
        <w:rPr>
          <w:rFonts w:ascii="Times New Roman" w:hAnsi="Times New Roman" w:cs="Times New Roman"/>
          <w:lang w:val="mk-MK"/>
        </w:rPr>
      </w:pPr>
    </w:p>
    <w:p w14:paraId="2F87CE50" w14:textId="77777777" w:rsidR="009C3D3C" w:rsidRPr="00B05CF8" w:rsidRDefault="009C3D3C" w:rsidP="006A4C9D">
      <w:pPr>
        <w:spacing w:after="0" w:line="240" w:lineRule="auto"/>
        <w:jc w:val="both"/>
        <w:rPr>
          <w:rFonts w:ascii="Times New Roman" w:hAnsi="Times New Roman" w:cs="Times New Roman"/>
          <w:lang w:val="mk-MK"/>
        </w:rPr>
      </w:pPr>
    </w:p>
    <w:p w14:paraId="080290F5" w14:textId="77777777" w:rsidR="009C3D3C" w:rsidRPr="00B05CF8" w:rsidRDefault="009C3D3C" w:rsidP="006A4C9D">
      <w:pPr>
        <w:spacing w:after="0" w:line="240" w:lineRule="auto"/>
        <w:jc w:val="both"/>
        <w:rPr>
          <w:rFonts w:ascii="Times New Roman" w:hAnsi="Times New Roman" w:cs="Times New Roman"/>
          <w:lang w:val="mk-MK"/>
        </w:rPr>
      </w:pPr>
    </w:p>
    <w:p w14:paraId="657FBBD4" w14:textId="77777777" w:rsidR="009C3D3C" w:rsidRPr="00B05CF8" w:rsidRDefault="009C3D3C" w:rsidP="006A4C9D">
      <w:pPr>
        <w:spacing w:after="0" w:line="240" w:lineRule="auto"/>
        <w:jc w:val="both"/>
        <w:rPr>
          <w:rFonts w:ascii="Times New Roman" w:hAnsi="Times New Roman" w:cs="Times New Roman"/>
          <w:lang w:val="mk-MK"/>
        </w:rPr>
      </w:pPr>
    </w:p>
    <w:p w14:paraId="70559006" w14:textId="77777777" w:rsidR="009C3D3C" w:rsidRPr="00B05CF8" w:rsidRDefault="009C3D3C" w:rsidP="006A4C9D">
      <w:pPr>
        <w:spacing w:after="0" w:line="240" w:lineRule="auto"/>
        <w:jc w:val="both"/>
        <w:rPr>
          <w:rFonts w:ascii="Times New Roman" w:hAnsi="Times New Roman" w:cs="Times New Roman"/>
          <w:lang w:val="mk-MK"/>
        </w:rPr>
      </w:pPr>
    </w:p>
    <w:p w14:paraId="1D83387B" w14:textId="77777777" w:rsidR="009C3D3C" w:rsidRPr="00B05CF8" w:rsidRDefault="009C3D3C" w:rsidP="006A4C9D">
      <w:pPr>
        <w:spacing w:after="0" w:line="240" w:lineRule="auto"/>
        <w:jc w:val="both"/>
        <w:rPr>
          <w:rFonts w:ascii="Times New Roman" w:hAnsi="Times New Roman" w:cs="Times New Roman"/>
          <w:lang w:val="mk-MK"/>
        </w:rPr>
      </w:pPr>
    </w:p>
    <w:p w14:paraId="4E1A9BBA" w14:textId="77777777" w:rsidR="009C3D3C" w:rsidRPr="00B05CF8" w:rsidRDefault="009C3D3C" w:rsidP="006A4C9D">
      <w:pPr>
        <w:spacing w:after="0" w:line="240" w:lineRule="auto"/>
        <w:jc w:val="both"/>
        <w:rPr>
          <w:rFonts w:ascii="Times New Roman" w:hAnsi="Times New Roman" w:cs="Times New Roman"/>
          <w:lang w:val="mk-MK"/>
        </w:rPr>
      </w:pPr>
    </w:p>
    <w:p w14:paraId="6DD50EA0" w14:textId="77777777" w:rsidR="009C3D3C" w:rsidRPr="00B05CF8" w:rsidRDefault="009C3D3C" w:rsidP="006A4C9D">
      <w:pPr>
        <w:spacing w:after="0" w:line="240" w:lineRule="auto"/>
        <w:jc w:val="both"/>
        <w:rPr>
          <w:rFonts w:ascii="Times New Roman" w:hAnsi="Times New Roman" w:cs="Times New Roman"/>
          <w:lang w:val="mk-MK"/>
        </w:rPr>
      </w:pPr>
    </w:p>
    <w:p w14:paraId="219F0B16" w14:textId="77777777" w:rsidR="009C3D3C" w:rsidRPr="00B05CF8" w:rsidRDefault="009C3D3C" w:rsidP="006A4C9D">
      <w:pPr>
        <w:spacing w:after="0" w:line="240" w:lineRule="auto"/>
        <w:jc w:val="both"/>
        <w:rPr>
          <w:rFonts w:ascii="Times New Roman" w:hAnsi="Times New Roman" w:cs="Times New Roman"/>
          <w:lang w:val="mk-MK"/>
        </w:rPr>
      </w:pPr>
    </w:p>
    <w:p w14:paraId="6D790150" w14:textId="77777777" w:rsidR="009C3D3C" w:rsidRPr="00B05CF8" w:rsidRDefault="009C3D3C" w:rsidP="006A4C9D">
      <w:pPr>
        <w:spacing w:after="0" w:line="240" w:lineRule="auto"/>
        <w:jc w:val="both"/>
        <w:rPr>
          <w:rFonts w:ascii="Times New Roman" w:hAnsi="Times New Roman" w:cs="Times New Roman"/>
          <w:lang w:val="mk-MK"/>
        </w:rPr>
      </w:pPr>
    </w:p>
    <w:p w14:paraId="56344E5A" w14:textId="77777777" w:rsidR="009C3D3C" w:rsidRPr="00B05CF8" w:rsidRDefault="009C3D3C" w:rsidP="006A4C9D">
      <w:pPr>
        <w:spacing w:after="0" w:line="240" w:lineRule="auto"/>
        <w:jc w:val="both"/>
        <w:rPr>
          <w:rFonts w:ascii="Times New Roman" w:hAnsi="Times New Roman" w:cs="Times New Roman"/>
          <w:lang w:val="mk-MK"/>
        </w:rPr>
      </w:pPr>
    </w:p>
    <w:p w14:paraId="2FAEA8F0" w14:textId="77777777" w:rsidR="009C3D3C" w:rsidRPr="00B05CF8" w:rsidRDefault="009C3D3C" w:rsidP="006A4C9D">
      <w:pPr>
        <w:spacing w:after="0" w:line="240" w:lineRule="auto"/>
        <w:jc w:val="both"/>
        <w:rPr>
          <w:rFonts w:ascii="Times New Roman" w:hAnsi="Times New Roman" w:cs="Times New Roman"/>
          <w:lang w:val="mk-MK"/>
        </w:rPr>
      </w:pPr>
    </w:p>
    <w:p w14:paraId="5A93DBA6" w14:textId="77777777" w:rsidR="009C3D3C" w:rsidRPr="00B05CF8" w:rsidRDefault="009C3D3C" w:rsidP="006A4C9D">
      <w:pPr>
        <w:spacing w:after="0" w:line="240" w:lineRule="auto"/>
        <w:jc w:val="both"/>
        <w:rPr>
          <w:rFonts w:ascii="Times New Roman" w:hAnsi="Times New Roman" w:cs="Times New Roman"/>
          <w:lang w:val="mk-MK"/>
        </w:rPr>
      </w:pPr>
    </w:p>
    <w:p w14:paraId="755E4EAF" w14:textId="77777777" w:rsidR="009C3D3C" w:rsidRPr="00B05CF8" w:rsidRDefault="009C3D3C" w:rsidP="006A4C9D">
      <w:pPr>
        <w:spacing w:after="0" w:line="240" w:lineRule="auto"/>
        <w:jc w:val="both"/>
        <w:rPr>
          <w:rFonts w:ascii="Times New Roman" w:hAnsi="Times New Roman" w:cs="Times New Roman"/>
          <w:lang w:val="mk-MK"/>
        </w:rPr>
      </w:pPr>
    </w:p>
    <w:p w14:paraId="3DFD988B" w14:textId="77777777" w:rsidR="009C3D3C" w:rsidRPr="00B05CF8" w:rsidRDefault="009C3D3C" w:rsidP="006A4C9D">
      <w:pPr>
        <w:spacing w:after="0" w:line="240" w:lineRule="auto"/>
        <w:jc w:val="both"/>
        <w:rPr>
          <w:rFonts w:ascii="Times New Roman" w:hAnsi="Times New Roman" w:cs="Times New Roman"/>
          <w:lang w:val="mk-MK"/>
        </w:rPr>
      </w:pPr>
    </w:p>
    <w:p w14:paraId="44D1E7D5" w14:textId="77777777" w:rsidR="009C3D3C" w:rsidRPr="00B05CF8" w:rsidRDefault="009C3D3C" w:rsidP="006A4C9D">
      <w:pPr>
        <w:spacing w:after="0" w:line="240" w:lineRule="auto"/>
        <w:jc w:val="both"/>
        <w:rPr>
          <w:rFonts w:ascii="Times New Roman" w:hAnsi="Times New Roman" w:cs="Times New Roman"/>
          <w:lang w:val="mk-MK"/>
        </w:rPr>
      </w:pPr>
    </w:p>
    <w:p w14:paraId="43B7C054" w14:textId="77777777" w:rsidR="009C3D3C" w:rsidRPr="00B05CF8" w:rsidRDefault="009C3D3C" w:rsidP="006A4C9D">
      <w:pPr>
        <w:spacing w:after="0" w:line="240" w:lineRule="auto"/>
        <w:jc w:val="both"/>
        <w:rPr>
          <w:rFonts w:ascii="Times New Roman" w:hAnsi="Times New Roman" w:cs="Times New Roman"/>
          <w:lang w:val="mk-MK"/>
        </w:rPr>
      </w:pPr>
    </w:p>
    <w:p w14:paraId="7B5A2A35" w14:textId="77777777" w:rsidR="009C3D3C" w:rsidRPr="00B05CF8" w:rsidRDefault="009C3D3C" w:rsidP="006A4C9D">
      <w:pPr>
        <w:spacing w:after="0" w:line="240" w:lineRule="auto"/>
        <w:jc w:val="both"/>
        <w:rPr>
          <w:rFonts w:ascii="Times New Roman" w:hAnsi="Times New Roman" w:cs="Times New Roman"/>
          <w:lang w:val="mk-MK"/>
        </w:rPr>
      </w:pPr>
    </w:p>
    <w:p w14:paraId="4D122F56" w14:textId="77777777" w:rsidR="009C3D3C" w:rsidRPr="00B05CF8" w:rsidRDefault="009C3D3C" w:rsidP="006A4C9D">
      <w:pPr>
        <w:spacing w:after="0" w:line="240" w:lineRule="auto"/>
        <w:jc w:val="both"/>
        <w:rPr>
          <w:rFonts w:ascii="Times New Roman" w:hAnsi="Times New Roman" w:cs="Times New Roman"/>
          <w:lang w:val="mk-MK"/>
        </w:rPr>
      </w:pPr>
    </w:p>
    <w:p w14:paraId="4DAEC84A" w14:textId="77777777" w:rsidR="00BA1C41" w:rsidRPr="00B05CF8" w:rsidRDefault="00BA1C41" w:rsidP="006A4C9D">
      <w:pPr>
        <w:spacing w:after="0" w:line="240" w:lineRule="auto"/>
        <w:jc w:val="both"/>
        <w:rPr>
          <w:rFonts w:ascii="Times New Roman" w:hAnsi="Times New Roman" w:cs="Times New Roman"/>
          <w:lang w:val="mk-MK"/>
        </w:rPr>
      </w:pPr>
    </w:p>
    <w:p w14:paraId="454694C0" w14:textId="77777777" w:rsidR="00BA1C41" w:rsidRPr="00F335DC" w:rsidRDefault="006A45B5" w:rsidP="006273C6">
      <w:pPr>
        <w:pStyle w:val="ListParagraph"/>
        <w:numPr>
          <w:ilvl w:val="0"/>
          <w:numId w:val="49"/>
        </w:numPr>
        <w:spacing w:after="0" w:line="240" w:lineRule="auto"/>
        <w:jc w:val="both"/>
        <w:rPr>
          <w:rFonts w:ascii="Times New Roman" w:hAnsi="Times New Roman" w:cs="Times New Roman"/>
          <w:b/>
          <w:sz w:val="28"/>
          <w:szCs w:val="28"/>
          <w:lang w:val="mk-MK"/>
        </w:rPr>
      </w:pPr>
      <w:r w:rsidRPr="00F335DC">
        <w:rPr>
          <w:rFonts w:ascii="Times New Roman" w:hAnsi="Times New Roman" w:cs="Times New Roman"/>
          <w:b/>
          <w:sz w:val="28"/>
          <w:szCs w:val="28"/>
          <w:lang w:val="mk-MK"/>
        </w:rPr>
        <w:lastRenderedPageBreak/>
        <w:t>Д</w:t>
      </w:r>
      <w:r w:rsidR="007E52B7" w:rsidRPr="00F335DC">
        <w:rPr>
          <w:rFonts w:ascii="Times New Roman" w:hAnsi="Times New Roman" w:cs="Times New Roman"/>
          <w:b/>
          <w:sz w:val="28"/>
          <w:szCs w:val="28"/>
          <w:lang w:val="mk-MK"/>
        </w:rPr>
        <w:t>искусија</w:t>
      </w:r>
    </w:p>
    <w:p w14:paraId="3FC569BC" w14:textId="77777777" w:rsidR="009C3D3C" w:rsidRPr="00B05CF8" w:rsidRDefault="009C3D3C" w:rsidP="006A4C9D">
      <w:pPr>
        <w:spacing w:after="0" w:line="240" w:lineRule="auto"/>
        <w:jc w:val="both"/>
        <w:rPr>
          <w:rFonts w:ascii="Times New Roman" w:hAnsi="Times New Roman" w:cs="Times New Roman"/>
          <w:b/>
          <w:sz w:val="28"/>
          <w:szCs w:val="28"/>
          <w:lang w:val="mk-MK"/>
        </w:rPr>
      </w:pPr>
    </w:p>
    <w:p w14:paraId="13761EED" w14:textId="77777777" w:rsidR="00940F61" w:rsidRPr="00003036" w:rsidRDefault="008953DA" w:rsidP="001F3F13">
      <w:pPr>
        <w:spacing w:after="0" w:line="240" w:lineRule="auto"/>
        <w:jc w:val="both"/>
        <w:rPr>
          <w:rFonts w:ascii="Times New Roman" w:hAnsi="Times New Roman" w:cs="Times New Roman"/>
          <w:lang w:val="mk-MK"/>
        </w:rPr>
      </w:pPr>
      <w:r w:rsidRPr="00003036">
        <w:rPr>
          <w:rFonts w:ascii="Times New Roman" w:hAnsi="Times New Roman" w:cs="Times New Roman"/>
        </w:rPr>
        <w:t>Invisalign</w:t>
      </w:r>
      <w:r w:rsidRPr="000E4F17">
        <w:rPr>
          <w:rFonts w:ascii="Times New Roman" w:hAnsi="Times New Roman" w:cs="Times New Roman"/>
          <w:lang w:val="ru-RU"/>
        </w:rPr>
        <w:t xml:space="preserve"> –</w:t>
      </w:r>
      <w:r w:rsidRPr="00003036">
        <w:rPr>
          <w:rFonts w:ascii="Times New Roman" w:hAnsi="Times New Roman" w:cs="Times New Roman"/>
          <w:lang w:val="mk-MK"/>
        </w:rPr>
        <w:t>от, како</w:t>
      </w:r>
      <w:r w:rsidRPr="000E4F17">
        <w:rPr>
          <w:rFonts w:ascii="Times New Roman" w:hAnsi="Times New Roman" w:cs="Times New Roman"/>
          <w:lang w:val="ru-RU"/>
        </w:rPr>
        <w:t xml:space="preserve"> современа тераписка опција во ортодонцијата</w:t>
      </w:r>
      <w:r w:rsidRPr="00003036">
        <w:rPr>
          <w:rFonts w:ascii="Times New Roman" w:hAnsi="Times New Roman" w:cs="Times New Roman"/>
          <w:lang w:val="mk-MK"/>
        </w:rPr>
        <w:t xml:space="preserve">, е уникатна ортодонтска техника и технологија, </w:t>
      </w:r>
      <w:r w:rsidR="001A3115" w:rsidRPr="00003036">
        <w:rPr>
          <w:rFonts w:ascii="Times New Roman" w:hAnsi="Times New Roman" w:cs="Times New Roman"/>
          <w:lang w:val="mk-MK"/>
        </w:rPr>
        <w:t xml:space="preserve">при </w:t>
      </w:r>
      <w:r w:rsidRPr="00003036">
        <w:rPr>
          <w:rFonts w:ascii="Times New Roman" w:hAnsi="Times New Roman" w:cs="Times New Roman"/>
          <w:lang w:val="mk-MK"/>
        </w:rPr>
        <w:t xml:space="preserve">која </w:t>
      </w:r>
      <w:r w:rsidR="001A3115" w:rsidRPr="00003036">
        <w:rPr>
          <w:rFonts w:ascii="Times New Roman" w:hAnsi="Times New Roman" w:cs="Times New Roman"/>
          <w:lang w:val="mk-MK"/>
        </w:rPr>
        <w:t>забите се движат</w:t>
      </w:r>
      <w:r w:rsidRPr="00003036">
        <w:rPr>
          <w:rFonts w:ascii="Times New Roman" w:hAnsi="Times New Roman" w:cs="Times New Roman"/>
          <w:lang w:val="mk-MK"/>
        </w:rPr>
        <w:t xml:space="preserve"> низ коскениот медиум </w:t>
      </w:r>
      <w:r w:rsidR="001A3115" w:rsidRPr="00003036">
        <w:rPr>
          <w:rFonts w:ascii="Times New Roman" w:hAnsi="Times New Roman" w:cs="Times New Roman"/>
          <w:lang w:val="mk-MK"/>
        </w:rPr>
        <w:t xml:space="preserve">според предходно суптилно програмирани протоколи </w:t>
      </w:r>
      <w:r w:rsidRPr="00003036">
        <w:rPr>
          <w:rFonts w:ascii="Times New Roman" w:hAnsi="Times New Roman" w:cs="Times New Roman"/>
          <w:lang w:val="mk-MK"/>
        </w:rPr>
        <w:t xml:space="preserve">и веќе е спроведена кај 12 милиони пациенти во светот. </w:t>
      </w:r>
      <w:r w:rsidR="00633C85" w:rsidRPr="00003036">
        <w:rPr>
          <w:rFonts w:ascii="Times New Roman" w:hAnsi="Times New Roman" w:cs="Times New Roman"/>
          <w:lang w:val="mk-MK"/>
        </w:rPr>
        <w:t>Оваа современа тераписка опција има свое индикационо подрачје и одредени ограничувања и контраиндикации во својата употреба.</w:t>
      </w:r>
    </w:p>
    <w:p w14:paraId="358D2478" w14:textId="77777777" w:rsidR="001F3F13" w:rsidRPr="00003036" w:rsidRDefault="001F3F13" w:rsidP="001F3F13">
      <w:pPr>
        <w:spacing w:after="0" w:line="240" w:lineRule="auto"/>
        <w:jc w:val="both"/>
        <w:rPr>
          <w:rFonts w:ascii="Times New Roman" w:hAnsi="Times New Roman" w:cs="Times New Roman"/>
          <w:lang w:val="mk-MK"/>
        </w:rPr>
      </w:pPr>
    </w:p>
    <w:p w14:paraId="02BCD62E" w14:textId="77777777" w:rsidR="00940F61" w:rsidRPr="00003036" w:rsidRDefault="00940F61" w:rsidP="00940F6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Во</w:t>
      </w:r>
      <w:r w:rsidR="00C222D4" w:rsidRPr="00003036">
        <w:rPr>
          <w:rFonts w:ascii="Times New Roman" w:hAnsi="Times New Roman" w:cs="Times New Roman"/>
          <w:lang w:val="mk-MK"/>
        </w:rPr>
        <w:t xml:space="preserve"> </w:t>
      </w:r>
      <w:r w:rsidRPr="00003036">
        <w:rPr>
          <w:rFonts w:ascii="Times New Roman" w:hAnsi="Times New Roman" w:cs="Times New Roman"/>
          <w:lang w:val="mk-MK"/>
        </w:rPr>
        <w:t xml:space="preserve">литературата, се наведува дека се индицирани за </w:t>
      </w:r>
      <w:r w:rsidRPr="000E4F17">
        <w:rPr>
          <w:rFonts w:ascii="Times New Roman" w:hAnsi="Times New Roman" w:cs="Times New Roman"/>
          <w:lang w:val="ru-RU"/>
        </w:rPr>
        <w:t xml:space="preserve">возрасни и адолесценти </w:t>
      </w:r>
      <w:r w:rsidRPr="00003036">
        <w:rPr>
          <w:rFonts w:ascii="Times New Roman" w:hAnsi="Times New Roman" w:cs="Times New Roman"/>
          <w:lang w:val="mk-MK"/>
        </w:rPr>
        <w:t>со</w:t>
      </w:r>
      <w:r w:rsidRPr="000E4F17">
        <w:rPr>
          <w:rFonts w:ascii="Times New Roman" w:hAnsi="Times New Roman" w:cs="Times New Roman"/>
          <w:lang w:val="ru-RU"/>
        </w:rPr>
        <w:t xml:space="preserve"> целосно еруп</w:t>
      </w:r>
      <w:r w:rsidRPr="00003036">
        <w:rPr>
          <w:rFonts w:ascii="Times New Roman" w:hAnsi="Times New Roman" w:cs="Times New Roman"/>
          <w:lang w:val="mk-MK"/>
        </w:rPr>
        <w:t>тирани</w:t>
      </w:r>
      <w:r w:rsidRPr="000E4F17">
        <w:rPr>
          <w:rFonts w:ascii="Times New Roman" w:hAnsi="Times New Roman" w:cs="Times New Roman"/>
          <w:lang w:val="ru-RU"/>
        </w:rPr>
        <w:t xml:space="preserve"> трајни заби</w:t>
      </w:r>
      <w:r w:rsidRPr="00003036">
        <w:rPr>
          <w:rFonts w:ascii="Times New Roman" w:hAnsi="Times New Roman" w:cs="Times New Roman"/>
          <w:lang w:val="mk-MK"/>
        </w:rPr>
        <w:t xml:space="preserve"> и пациенти со</w:t>
      </w:r>
      <w:r w:rsidRPr="000E4F17">
        <w:rPr>
          <w:rFonts w:ascii="Times New Roman" w:hAnsi="Times New Roman" w:cs="Times New Roman"/>
          <w:lang w:val="ru-RU"/>
        </w:rPr>
        <w:t xml:space="preserve"> благи нескелетни малоклузии.</w:t>
      </w:r>
    </w:p>
    <w:p w14:paraId="21715A3C" w14:textId="77777777" w:rsidR="00940F61" w:rsidRPr="00003036" w:rsidRDefault="00940F61" w:rsidP="00940F61">
      <w:pPr>
        <w:spacing w:after="0" w:line="240" w:lineRule="auto"/>
        <w:jc w:val="both"/>
        <w:rPr>
          <w:rFonts w:ascii="Times New Roman" w:hAnsi="Times New Roman" w:cs="Times New Roman"/>
          <w:lang w:val="mk-MK"/>
        </w:rPr>
      </w:pPr>
    </w:p>
    <w:p w14:paraId="149F7A22" w14:textId="77777777" w:rsidR="00940F61" w:rsidRPr="00003036" w:rsidRDefault="00940F61" w:rsidP="00940F61">
      <w:pPr>
        <w:shd w:val="clear" w:color="auto" w:fill="FFFFFF"/>
        <w:spacing w:after="0" w:line="240" w:lineRule="auto"/>
        <w:jc w:val="both"/>
        <w:rPr>
          <w:rFonts w:ascii="Times New Roman" w:hAnsi="Times New Roman" w:cs="Times New Roman"/>
          <w:lang w:val="mk-MK"/>
        </w:rPr>
      </w:pPr>
      <w:r w:rsidRPr="00003036">
        <w:rPr>
          <w:rFonts w:ascii="Times New Roman" w:hAnsi="Times New Roman" w:cs="Times New Roman"/>
          <w:lang w:val="mk-MK"/>
        </w:rPr>
        <w:t>До 1998 година, овие апарати се користеле само за мали дентални движења, обично на крајот од ортодонтскиот третман или мала корекција на</w:t>
      </w:r>
      <w:r w:rsidR="00C61D50" w:rsidRPr="00003036">
        <w:rPr>
          <w:rFonts w:ascii="Times New Roman" w:hAnsi="Times New Roman" w:cs="Times New Roman"/>
          <w:lang w:val="mk-MK"/>
        </w:rPr>
        <w:t xml:space="preserve"> р</w:t>
      </w:r>
      <w:r w:rsidR="007A7F50" w:rsidRPr="00003036">
        <w:rPr>
          <w:rFonts w:ascii="Times New Roman" w:hAnsi="Times New Roman" w:cs="Times New Roman"/>
          <w:lang w:val="mk-MK"/>
        </w:rPr>
        <w:t xml:space="preserve">ецидив </w:t>
      </w:r>
      <w:r w:rsidR="00C61D50" w:rsidRPr="00003036">
        <w:rPr>
          <w:rFonts w:ascii="Times New Roman" w:hAnsi="Times New Roman" w:cs="Times New Roman"/>
          <w:lang w:val="mk-MK"/>
        </w:rPr>
        <w:t>по ортодонтската терапија</w:t>
      </w:r>
      <w:r w:rsidRPr="00003036">
        <w:rPr>
          <w:rFonts w:ascii="Times New Roman" w:hAnsi="Times New Roman" w:cs="Times New Roman"/>
          <w:lang w:val="mk-MK"/>
        </w:rPr>
        <w:t>.</w:t>
      </w:r>
    </w:p>
    <w:p w14:paraId="451D15A9" w14:textId="77777777" w:rsidR="00940F61" w:rsidRPr="00003036" w:rsidRDefault="00940F61" w:rsidP="00940F61">
      <w:pPr>
        <w:shd w:val="clear" w:color="auto" w:fill="FFFFFF"/>
        <w:spacing w:after="0" w:line="240" w:lineRule="auto"/>
        <w:jc w:val="both"/>
        <w:rPr>
          <w:rFonts w:ascii="Times New Roman" w:hAnsi="Times New Roman" w:cs="Times New Roman"/>
          <w:lang w:val="mk-MK"/>
        </w:rPr>
      </w:pPr>
    </w:p>
    <w:p w14:paraId="07D4CDCA" w14:textId="77777777" w:rsidR="00940F61" w:rsidRPr="00003036" w:rsidRDefault="00940F61" w:rsidP="00940F61">
      <w:pPr>
        <w:shd w:val="clear" w:color="auto" w:fill="FFFFFF"/>
        <w:jc w:val="both"/>
        <w:rPr>
          <w:rFonts w:ascii="Times New Roman" w:hAnsi="Times New Roman" w:cs="Times New Roman"/>
          <w:lang w:val="mk-MK"/>
        </w:rPr>
      </w:pPr>
      <w:r w:rsidRPr="00003036">
        <w:rPr>
          <w:rFonts w:ascii="Times New Roman" w:hAnsi="Times New Roman" w:cs="Times New Roman"/>
          <w:lang w:val="mk-MK"/>
        </w:rPr>
        <w:t xml:space="preserve">Од 2008 година, подобрувањата како што се прецизното сечење, рампата за прецизно загризување и smart force атачмените, резултирале со иновации во Invisalign G3, G4 и G5, овозможувајќи поголем опсег на движењата на забите. </w:t>
      </w:r>
    </w:p>
    <w:p w14:paraId="09E76640" w14:textId="77777777" w:rsidR="00940F61" w:rsidRPr="00003036" w:rsidRDefault="00940F61" w:rsidP="00940F61">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Денес, </w:t>
      </w:r>
      <w:r w:rsidR="007A7F50" w:rsidRPr="00003036">
        <w:rPr>
          <w:rFonts w:ascii="Times New Roman" w:hAnsi="Times New Roman" w:cs="Times New Roman"/>
          <w:lang w:val="mk-MK"/>
        </w:rPr>
        <w:t xml:space="preserve">индикационото подрачје </w:t>
      </w:r>
      <w:r w:rsidRPr="00003036">
        <w:rPr>
          <w:rFonts w:ascii="Times New Roman" w:hAnsi="Times New Roman" w:cs="Times New Roman"/>
          <w:lang w:val="mk-MK"/>
        </w:rPr>
        <w:t xml:space="preserve">е зголемено и опфаќа збиеност и </w:t>
      </w:r>
      <w:r w:rsidR="00184594" w:rsidRPr="00003036">
        <w:rPr>
          <w:rFonts w:ascii="Times New Roman" w:hAnsi="Times New Roman" w:cs="Times New Roman"/>
        </w:rPr>
        <w:t>oj</w:t>
      </w:r>
      <w:r w:rsidRPr="00003036">
        <w:rPr>
          <w:rFonts w:ascii="Times New Roman" w:hAnsi="Times New Roman" w:cs="Times New Roman"/>
          <w:lang w:val="mk-MK"/>
        </w:rPr>
        <w:t xml:space="preserve"> од 1-5мм</w:t>
      </w:r>
      <w:r w:rsidR="00E24460" w:rsidRPr="00003036">
        <w:rPr>
          <w:rFonts w:ascii="Times New Roman" w:hAnsi="Times New Roman" w:cs="Times New Roman"/>
          <w:vertAlign w:val="superscript"/>
          <w:lang w:val="mk-MK"/>
        </w:rPr>
        <w:t>17</w:t>
      </w:r>
      <w:r w:rsidR="00184594" w:rsidRPr="000E4F17">
        <w:rPr>
          <w:rFonts w:ascii="Times New Roman" w:hAnsi="Times New Roman" w:cs="Times New Roman"/>
          <w:lang w:val="ru-RU"/>
        </w:rPr>
        <w:t xml:space="preserve">, </w:t>
      </w:r>
      <w:r w:rsidRPr="00003036">
        <w:rPr>
          <w:rFonts w:ascii="Times New Roman" w:hAnsi="Times New Roman" w:cs="Times New Roman"/>
          <w:lang w:val="mk-MK"/>
        </w:rPr>
        <w:t>длабок загриз</w:t>
      </w:r>
      <w:r w:rsidRPr="000E4F17">
        <w:rPr>
          <w:rFonts w:ascii="Times New Roman" w:hAnsi="Times New Roman" w:cs="Times New Roman"/>
          <w:lang w:val="ru-RU"/>
        </w:rPr>
        <w:t xml:space="preserve"> (на пр. малоклузи</w:t>
      </w:r>
      <w:r w:rsidRPr="00003036">
        <w:rPr>
          <w:rFonts w:ascii="Times New Roman" w:hAnsi="Times New Roman" w:cs="Times New Roman"/>
          <w:lang w:val="mk-MK"/>
        </w:rPr>
        <w:t>ја</w:t>
      </w:r>
      <w:r w:rsidRPr="000E4F17">
        <w:rPr>
          <w:rFonts w:ascii="Times New Roman" w:hAnsi="Times New Roman" w:cs="Times New Roman"/>
          <w:lang w:val="ru-RU"/>
        </w:rPr>
        <w:t xml:space="preserve"> класа </w:t>
      </w:r>
      <w:r w:rsidRPr="00003036">
        <w:rPr>
          <w:rFonts w:ascii="Times New Roman" w:hAnsi="Times New Roman" w:cs="Times New Roman"/>
        </w:rPr>
        <w:t>II</w:t>
      </w:r>
      <w:r w:rsidRPr="00003036">
        <w:rPr>
          <w:rFonts w:ascii="Times New Roman" w:hAnsi="Times New Roman" w:cs="Times New Roman"/>
          <w:lang w:val="mk-MK"/>
        </w:rPr>
        <w:t>/</w:t>
      </w:r>
      <w:r w:rsidRPr="000E4F17">
        <w:rPr>
          <w:rFonts w:ascii="Times New Roman" w:hAnsi="Times New Roman" w:cs="Times New Roman"/>
          <w:lang w:val="ru-RU"/>
        </w:rPr>
        <w:t>2</w:t>
      </w:r>
      <w:r w:rsidRPr="00003036">
        <w:rPr>
          <w:rFonts w:ascii="Times New Roman" w:hAnsi="Times New Roman" w:cs="Times New Roman"/>
          <w:lang w:val="mk-MK"/>
        </w:rPr>
        <w:t xml:space="preserve"> одделение</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кога </w:t>
      </w:r>
      <w:r w:rsidR="00184594" w:rsidRPr="00003036">
        <w:rPr>
          <w:rFonts w:ascii="Times New Roman" w:hAnsi="Times New Roman" w:cs="Times New Roman"/>
        </w:rPr>
        <w:t>ob</w:t>
      </w:r>
      <w:r w:rsidRPr="00003036">
        <w:rPr>
          <w:rFonts w:ascii="Times New Roman" w:hAnsi="Times New Roman" w:cs="Times New Roman"/>
          <w:lang w:val="mk-MK"/>
        </w:rPr>
        <w:t>-от може да се редуцира со интрузија на инцизивите</w:t>
      </w:r>
      <w:r w:rsidR="00184594" w:rsidRPr="000E4F17">
        <w:rPr>
          <w:rFonts w:ascii="Times New Roman" w:hAnsi="Times New Roman" w:cs="Times New Roman"/>
          <w:lang w:val="ru-RU"/>
        </w:rPr>
        <w:t>,</w:t>
      </w:r>
      <w:r w:rsidRPr="00003036">
        <w:rPr>
          <w:rFonts w:ascii="Times New Roman" w:hAnsi="Times New Roman" w:cs="Times New Roman"/>
          <w:lang w:val="mk-MK"/>
        </w:rPr>
        <w:t xml:space="preserve"> н</w:t>
      </w:r>
      <w:r w:rsidRPr="000E4F17">
        <w:rPr>
          <w:rFonts w:ascii="Times New Roman" w:hAnsi="Times New Roman" w:cs="Times New Roman"/>
          <w:lang w:val="ru-RU"/>
        </w:rPr>
        <w:t>ескелетн</w:t>
      </w:r>
      <w:r w:rsidRPr="00003036">
        <w:rPr>
          <w:rFonts w:ascii="Times New Roman" w:hAnsi="Times New Roman" w:cs="Times New Roman"/>
          <w:lang w:val="mk-MK"/>
        </w:rPr>
        <w:t>а компресија на денталните</w:t>
      </w:r>
      <w:r w:rsidRPr="000E4F17">
        <w:rPr>
          <w:rFonts w:ascii="Times New Roman" w:hAnsi="Times New Roman" w:cs="Times New Roman"/>
          <w:lang w:val="ru-RU"/>
        </w:rPr>
        <w:t xml:space="preserve"> лакови кои можат да се прошират со </w:t>
      </w:r>
      <w:r w:rsidRPr="00003036">
        <w:rPr>
          <w:rFonts w:ascii="Times New Roman" w:hAnsi="Times New Roman" w:cs="Times New Roman"/>
          <w:lang w:val="mk-MK"/>
        </w:rPr>
        <w:t>благ типинг</w:t>
      </w:r>
      <w:r w:rsidRPr="000E4F17">
        <w:rPr>
          <w:rFonts w:ascii="Times New Roman" w:hAnsi="Times New Roman" w:cs="Times New Roman"/>
          <w:lang w:val="ru-RU"/>
        </w:rPr>
        <w:t xml:space="preserve"> на забите</w:t>
      </w:r>
      <w:r w:rsidRPr="00003036">
        <w:rPr>
          <w:rFonts w:ascii="Times New Roman" w:hAnsi="Times New Roman" w:cs="Times New Roman"/>
          <w:lang w:val="mk-MK"/>
        </w:rPr>
        <w:t>.</w:t>
      </w:r>
    </w:p>
    <w:p w14:paraId="0D4A4AA5" w14:textId="77777777" w:rsidR="00940F61" w:rsidRPr="00003036" w:rsidRDefault="00940F61" w:rsidP="00940F61">
      <w:pPr>
        <w:spacing w:after="0" w:line="240" w:lineRule="auto"/>
        <w:jc w:val="both"/>
        <w:rPr>
          <w:rFonts w:ascii="Times New Roman" w:hAnsi="Times New Roman" w:cs="Times New Roman"/>
          <w:lang w:val="mk-MK"/>
        </w:rPr>
      </w:pPr>
    </w:p>
    <w:p w14:paraId="761E418D" w14:textId="77777777" w:rsidR="00940F61" w:rsidRPr="00003036" w:rsidRDefault="00940F61" w:rsidP="00940F6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Иако бројот и сложеноста на случаите третирани со овој систем продолжуваат да се зголемуваат, невозможно е да се третираат сите видови малоклузии. Погодни се за блага до умерена збиеност  или диастема, задна експанзиј</w:t>
      </w:r>
      <w:r w:rsidR="00184594" w:rsidRPr="00003036">
        <w:rPr>
          <w:rFonts w:ascii="Times New Roman" w:hAnsi="Times New Roman" w:cs="Times New Roman"/>
          <w:lang w:val="mk-MK"/>
        </w:rPr>
        <w:t>а на денталните лакови</w:t>
      </w:r>
      <w:r w:rsidRPr="00003036">
        <w:rPr>
          <w:rFonts w:ascii="Times New Roman" w:hAnsi="Times New Roman" w:cs="Times New Roman"/>
          <w:lang w:val="mk-MK"/>
        </w:rPr>
        <w:t>, интрузија на</w:t>
      </w:r>
      <w:r w:rsidR="009C3D3C" w:rsidRPr="00003036">
        <w:rPr>
          <w:rFonts w:ascii="Times New Roman" w:hAnsi="Times New Roman" w:cs="Times New Roman"/>
          <w:lang w:val="mk-MK"/>
        </w:rPr>
        <w:t xml:space="preserve"> група заби, случаи со</w:t>
      </w:r>
      <w:r w:rsidRPr="00003036">
        <w:rPr>
          <w:rFonts w:ascii="Times New Roman" w:hAnsi="Times New Roman" w:cs="Times New Roman"/>
          <w:lang w:val="mk-MK"/>
        </w:rPr>
        <w:t xml:space="preserve"> екстракција на долен инцизив и дистален типинг на моларите. </w:t>
      </w:r>
    </w:p>
    <w:p w14:paraId="01C5C579" w14:textId="77777777" w:rsidR="00940F61" w:rsidRPr="00003036" w:rsidRDefault="00940F61" w:rsidP="00940F61">
      <w:pPr>
        <w:spacing w:after="0" w:line="240" w:lineRule="auto"/>
        <w:jc w:val="both"/>
        <w:rPr>
          <w:rFonts w:ascii="Times New Roman" w:hAnsi="Times New Roman" w:cs="Times New Roman"/>
          <w:lang w:val="mk-MK"/>
        </w:rPr>
      </w:pPr>
    </w:p>
    <w:p w14:paraId="1B356131" w14:textId="77777777" w:rsidR="00940F61" w:rsidRPr="00003036" w:rsidRDefault="00940F61" w:rsidP="00940F6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Екструзија, ротација, торк и затворање на екстракциони простори се попредизвикувачки. Но, инцизивна екструзија, моларна транзиција и затворање на просторите се можни со употреба на додатоци во системот Invisalign®</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18,19</w:t>
      </w:r>
      <w:r w:rsidRPr="00003036">
        <w:rPr>
          <w:rFonts w:ascii="Times New Roman" w:hAnsi="Times New Roman" w:cs="Times New Roman"/>
          <w:lang w:val="mk-MK"/>
        </w:rPr>
        <w:t xml:space="preserve"> </w:t>
      </w:r>
    </w:p>
    <w:p w14:paraId="69DE4B0D" w14:textId="77777777" w:rsidR="00E24460" w:rsidRPr="00003036" w:rsidRDefault="00E24460" w:rsidP="00940F61">
      <w:pPr>
        <w:spacing w:after="0" w:line="240" w:lineRule="auto"/>
        <w:jc w:val="both"/>
        <w:rPr>
          <w:rFonts w:ascii="Times New Roman" w:hAnsi="Times New Roman" w:cs="Times New Roman"/>
          <w:lang w:val="mk-MK"/>
        </w:rPr>
      </w:pPr>
    </w:p>
    <w:p w14:paraId="0FF20FB0" w14:textId="77777777" w:rsidR="00940F61" w:rsidRPr="00003036" w:rsidRDefault="00940F61" w:rsidP="00940F6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Длабокиот загриз исто така е</w:t>
      </w:r>
      <w:r w:rsidR="006D254B" w:rsidRPr="00003036">
        <w:rPr>
          <w:rFonts w:ascii="Times New Roman" w:hAnsi="Times New Roman" w:cs="Times New Roman"/>
          <w:lang w:val="mk-MK"/>
        </w:rPr>
        <w:t xml:space="preserve"> </w:t>
      </w:r>
      <w:r w:rsidRPr="00003036">
        <w:rPr>
          <w:rFonts w:ascii="Times New Roman" w:hAnsi="Times New Roman" w:cs="Times New Roman"/>
          <w:lang w:val="mk-MK"/>
        </w:rPr>
        <w:t>ограничување во третманот со Invisalign, не само поради лимитираната можност за интрузија, туку и</w:t>
      </w:r>
      <w:r w:rsidRPr="000E4F17">
        <w:rPr>
          <w:rFonts w:ascii="Times New Roman" w:hAnsi="Times New Roman" w:cs="Times New Roman"/>
          <w:lang w:val="ru-RU"/>
        </w:rPr>
        <w:t xml:space="preserve"> </w:t>
      </w:r>
      <w:r w:rsidRPr="00003036">
        <w:rPr>
          <w:rFonts w:ascii="Times New Roman" w:hAnsi="Times New Roman" w:cs="Times New Roman"/>
          <w:lang w:val="mk-MK"/>
        </w:rPr>
        <w:t xml:space="preserve">дополнително ја ограничуваат способноста за проклинација на долните инцизиви и можноста за корекција на мандибуларната збиеност. За овие пациенти, некогаш треба да се вклучи дополнителен третман, на пр.со микроимпланти. </w:t>
      </w:r>
    </w:p>
    <w:p w14:paraId="54507DDF" w14:textId="77777777" w:rsidR="00940F61" w:rsidRPr="00003036" w:rsidRDefault="00940F61" w:rsidP="00940F61">
      <w:pPr>
        <w:spacing w:after="0" w:line="240" w:lineRule="auto"/>
        <w:jc w:val="both"/>
        <w:rPr>
          <w:rFonts w:ascii="Times New Roman" w:hAnsi="Times New Roman" w:cs="Times New Roman"/>
          <w:lang w:val="mk-MK"/>
        </w:rPr>
      </w:pPr>
    </w:p>
    <w:p w14:paraId="2EF9B0ED" w14:textId="77777777" w:rsidR="00940F61" w:rsidRPr="00003036" w:rsidRDefault="00940F61" w:rsidP="00940F6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Во спротивни случаи, ограничување во третманот е и нагласен отворен загриз, поради неможноста за ексцесивна дентална екструзија</w:t>
      </w:r>
      <w:bookmarkStart w:id="0" w:name="_Hlk100497596"/>
      <w:r w:rsidR="00D942F1" w:rsidRPr="00003036">
        <w:rPr>
          <w:rFonts w:ascii="Times New Roman" w:hAnsi="Times New Roman" w:cs="Times New Roman"/>
          <w:lang w:val="mk-MK"/>
        </w:rPr>
        <w:t>.</w:t>
      </w:r>
    </w:p>
    <w:bookmarkEnd w:id="0"/>
    <w:p w14:paraId="3C053091" w14:textId="77777777" w:rsidR="00940F61" w:rsidRPr="00003036" w:rsidRDefault="00940F61" w:rsidP="00940F61">
      <w:pPr>
        <w:spacing w:after="0" w:line="240" w:lineRule="auto"/>
        <w:jc w:val="both"/>
        <w:rPr>
          <w:rFonts w:ascii="Times New Roman" w:hAnsi="Times New Roman" w:cs="Times New Roman"/>
          <w:lang w:val="mk-MK"/>
        </w:rPr>
      </w:pPr>
    </w:p>
    <w:p w14:paraId="2E24F48E" w14:textId="77777777" w:rsidR="00D72E25" w:rsidRPr="00BF0FAD" w:rsidRDefault="009C3D3C" w:rsidP="009C3D3C">
      <w:p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Според </w:t>
      </w:r>
      <w:r w:rsidRPr="000E4F17">
        <w:rPr>
          <w:rStyle w:val="Emphasis"/>
          <w:rFonts w:ascii="Times New Roman" w:hAnsi="Times New Roman" w:cs="Times New Roman"/>
          <w:bCs/>
          <w:i w:val="0"/>
          <w:iCs w:val="0"/>
          <w:lang w:val="mk-MK"/>
        </w:rPr>
        <w:t>Chan</w:t>
      </w:r>
      <w:r w:rsidRPr="00003036">
        <w:rPr>
          <w:rStyle w:val="Emphasis"/>
          <w:rFonts w:ascii="Times New Roman" w:hAnsi="Times New Roman" w:cs="Times New Roman"/>
          <w:bCs/>
          <w:i w:val="0"/>
          <w:iCs w:val="0"/>
          <w:lang w:val="mk-MK"/>
        </w:rPr>
        <w:t xml:space="preserve"> и</w:t>
      </w:r>
      <w:r w:rsidRPr="000E4F17">
        <w:rPr>
          <w:rFonts w:ascii="Times New Roman" w:hAnsi="Times New Roman" w:cs="Times New Roman"/>
          <w:lang w:val="mk-MK"/>
        </w:rPr>
        <w:t xml:space="preserve"> Darendelier</w:t>
      </w:r>
      <w:r w:rsidRPr="00003036">
        <w:rPr>
          <w:rFonts w:ascii="Times New Roman" w:hAnsi="Times New Roman" w:cs="Times New Roman"/>
          <w:lang w:val="mk-MK"/>
        </w:rPr>
        <w:t>,</w:t>
      </w:r>
      <w:r w:rsidRPr="000E4F17">
        <w:rPr>
          <w:rFonts w:ascii="Times New Roman" w:hAnsi="Times New Roman" w:cs="Times New Roman"/>
          <w:i/>
          <w:lang w:val="mk-MK"/>
        </w:rPr>
        <w:t xml:space="preserve"> </w:t>
      </w:r>
      <w:r w:rsidRPr="00003036">
        <w:rPr>
          <w:rFonts w:ascii="Times New Roman" w:hAnsi="Times New Roman" w:cs="Times New Roman"/>
          <w:b/>
          <w:lang w:val="mk-MK"/>
        </w:rPr>
        <w:t xml:space="preserve"> </w:t>
      </w:r>
      <w:r w:rsidRPr="00003036">
        <w:rPr>
          <w:rFonts w:ascii="Times New Roman" w:hAnsi="Times New Roman" w:cs="Times New Roman"/>
          <w:bCs/>
          <w:lang w:val="mk-MK"/>
        </w:rPr>
        <w:t>третманот со екстракција</w:t>
      </w:r>
      <w:r w:rsidRPr="00003036">
        <w:rPr>
          <w:rFonts w:ascii="Times New Roman" w:hAnsi="Times New Roman" w:cs="Times New Roman"/>
          <w:lang w:val="mk-MK"/>
        </w:rPr>
        <w:t xml:space="preserve"> со системот </w:t>
      </w:r>
      <w:r w:rsidRPr="000E4F17">
        <w:rPr>
          <w:rFonts w:ascii="Times New Roman" w:hAnsi="Times New Roman" w:cs="Times New Roman"/>
          <w:lang w:val="mk-MK"/>
        </w:rPr>
        <w:t>Invisalign</w:t>
      </w:r>
      <w:r w:rsidRPr="00003036">
        <w:rPr>
          <w:rFonts w:ascii="Times New Roman" w:hAnsi="Times New Roman" w:cs="Times New Roman"/>
          <w:lang w:val="mk-MK"/>
        </w:rPr>
        <w:t xml:space="preserve"> е предизвикувачки и потенцијално најмалку предвидлив. Одлуката за екстракција се базира на неколку фактори, исто како и кај традиционалните техники, и тоа: потреба од сидрење, прогноза на забите, минати трауми и пародонтална поддршка. Дополнително, во обзир се земаат конечната положба на инцизивите во однос на  горната усна, степенот на збиеност, потребната ретракција, корекција и/или зачувување на интеринцизивната средина и нагласеноста на </w:t>
      </w:r>
      <w:r w:rsidR="00184594" w:rsidRPr="00003036">
        <w:rPr>
          <w:rFonts w:ascii="Times New Roman" w:hAnsi="Times New Roman" w:cs="Times New Roman"/>
        </w:rPr>
        <w:t>oj</w:t>
      </w:r>
      <w:r w:rsidR="00184594" w:rsidRPr="000E4F17">
        <w:rPr>
          <w:rFonts w:ascii="Times New Roman" w:hAnsi="Times New Roman" w:cs="Times New Roman"/>
          <w:lang w:val="ru-RU"/>
        </w:rPr>
        <w:t xml:space="preserve"> </w:t>
      </w:r>
      <w:r w:rsidRPr="00003036">
        <w:rPr>
          <w:rFonts w:ascii="Times New Roman" w:hAnsi="Times New Roman" w:cs="Times New Roman"/>
          <w:lang w:val="mk-MK"/>
        </w:rPr>
        <w:t xml:space="preserve">и </w:t>
      </w:r>
      <w:r w:rsidR="00184594" w:rsidRPr="00003036">
        <w:rPr>
          <w:rFonts w:ascii="Times New Roman" w:hAnsi="Times New Roman" w:cs="Times New Roman"/>
        </w:rPr>
        <w:t>ob</w:t>
      </w:r>
      <w:r w:rsidR="00D72E25" w:rsidRPr="000E4F17">
        <w:rPr>
          <w:rFonts w:ascii="Times New Roman" w:hAnsi="Times New Roman" w:cs="Times New Roman"/>
          <w:lang w:val="ru-RU"/>
        </w:rPr>
        <w:t>.</w:t>
      </w:r>
      <w:r w:rsidR="00BF0FAD" w:rsidRPr="00BF0FAD">
        <w:rPr>
          <w:rFonts w:ascii="Times New Roman" w:hAnsi="Times New Roman" w:cs="Times New Roman"/>
          <w:vertAlign w:val="superscript"/>
          <w:lang w:val="mk-MK"/>
        </w:rPr>
        <w:t>20</w:t>
      </w:r>
    </w:p>
    <w:p w14:paraId="5AC6C92C" w14:textId="77777777" w:rsidR="00D72E25" w:rsidRPr="000E4F17" w:rsidRDefault="00D72E25" w:rsidP="009C3D3C">
      <w:pPr>
        <w:spacing w:after="0" w:line="240" w:lineRule="auto"/>
        <w:jc w:val="both"/>
        <w:rPr>
          <w:rFonts w:ascii="Times New Roman" w:hAnsi="Times New Roman" w:cs="Times New Roman"/>
          <w:lang w:val="ru-RU"/>
        </w:rPr>
      </w:pPr>
    </w:p>
    <w:p w14:paraId="172071CE" w14:textId="77777777" w:rsidR="009C3D3C" w:rsidRPr="000E4F17" w:rsidRDefault="009C3D3C" w:rsidP="009C3D3C">
      <w:pPr>
        <w:spacing w:after="0" w:line="240" w:lineRule="auto"/>
        <w:jc w:val="both"/>
        <w:rPr>
          <w:rFonts w:ascii="Times New Roman" w:hAnsi="Times New Roman" w:cs="Times New Roman"/>
          <w:lang w:val="ru-RU"/>
        </w:rPr>
      </w:pPr>
      <w:r w:rsidRPr="00003036">
        <w:rPr>
          <w:rFonts w:ascii="Times New Roman" w:hAnsi="Times New Roman" w:cs="Times New Roman"/>
          <w:lang w:val="mk-MK"/>
        </w:rPr>
        <w:t xml:space="preserve">За време на затворањето на екстракционите простори, инцизивите екструдираат и ретроклинираат,  придонесувајќи за зголемување на </w:t>
      </w:r>
      <w:r w:rsidR="00D72E25" w:rsidRPr="00003036">
        <w:rPr>
          <w:rFonts w:ascii="Times New Roman" w:hAnsi="Times New Roman" w:cs="Times New Roman"/>
        </w:rPr>
        <w:t>ob</w:t>
      </w:r>
      <w:r w:rsidR="00D72E25" w:rsidRPr="000E4F17">
        <w:rPr>
          <w:rFonts w:ascii="Times New Roman" w:hAnsi="Times New Roman" w:cs="Times New Roman"/>
          <w:lang w:val="ru-RU"/>
        </w:rPr>
        <w:t>-</w:t>
      </w:r>
      <w:r w:rsidR="00D72E25" w:rsidRPr="00003036">
        <w:rPr>
          <w:rFonts w:ascii="Times New Roman" w:hAnsi="Times New Roman" w:cs="Times New Roman"/>
          <w:lang w:val="mk-MK"/>
        </w:rPr>
        <w:t xml:space="preserve">от </w:t>
      </w:r>
      <w:r w:rsidRPr="00003036">
        <w:rPr>
          <w:rFonts w:ascii="Times New Roman" w:hAnsi="Times New Roman" w:cs="Times New Roman"/>
          <w:lang w:val="mk-MK"/>
        </w:rPr>
        <w:t xml:space="preserve">и продлабочување на Spee –овата крива, а неретко има ризик од создавање на постериорен отворен загриз. Степенот на дентална транслација при затворањето на екстракционите простори, зависи од  различни фактори, вклучувајќи ги коскената </w:t>
      </w:r>
      <w:r w:rsidRPr="00003036">
        <w:rPr>
          <w:rFonts w:ascii="Times New Roman" w:hAnsi="Times New Roman" w:cs="Times New Roman"/>
          <w:lang w:val="mk-MK"/>
        </w:rPr>
        <w:lastRenderedPageBreak/>
        <w:t>густина, нивото на базален метаболизам, денталната анатомија, возраста, полот, етничката припадност,  соодносот коронка -  корен и др. Сидриштето  во максилата и мандибулата се разликува, а од интерес се и  асиметриите на лаците.</w:t>
      </w:r>
      <w:r w:rsidR="00E24460" w:rsidRPr="00003036">
        <w:rPr>
          <w:rFonts w:ascii="Times New Roman" w:hAnsi="Times New Roman" w:cs="Times New Roman"/>
          <w:vertAlign w:val="superscript"/>
          <w:lang w:val="mk-MK"/>
        </w:rPr>
        <w:t>20</w:t>
      </w:r>
      <w:r w:rsidRPr="00003036">
        <w:rPr>
          <w:rFonts w:ascii="Times New Roman" w:hAnsi="Times New Roman" w:cs="Times New Roman"/>
          <w:lang w:val="mk-MK"/>
        </w:rPr>
        <w:t xml:space="preserve"> </w:t>
      </w:r>
    </w:p>
    <w:p w14:paraId="52BAB6FD" w14:textId="77777777" w:rsidR="00940F61" w:rsidRPr="00003036" w:rsidRDefault="00940F61" w:rsidP="00940F61">
      <w:pPr>
        <w:spacing w:after="0" w:line="240" w:lineRule="auto"/>
        <w:jc w:val="both"/>
        <w:rPr>
          <w:rFonts w:ascii="Times New Roman" w:hAnsi="Times New Roman" w:cs="Times New Roman"/>
          <w:lang w:val="mk-MK"/>
        </w:rPr>
      </w:pPr>
    </w:p>
    <w:p w14:paraId="600AE8DE" w14:textId="77777777" w:rsidR="00940F61" w:rsidRPr="00003036" w:rsidRDefault="00940F61" w:rsidP="00940F61">
      <w:pPr>
        <w:spacing w:after="0" w:line="240" w:lineRule="auto"/>
        <w:jc w:val="both"/>
        <w:rPr>
          <w:rFonts w:ascii="Times New Roman" w:hAnsi="Times New Roman" w:cs="Times New Roman"/>
          <w:bCs/>
          <w:lang w:val="mk-MK"/>
        </w:rPr>
      </w:pPr>
      <w:r w:rsidRPr="00003036">
        <w:rPr>
          <w:rFonts w:ascii="Times New Roman" w:hAnsi="Times New Roman" w:cs="Times New Roman"/>
          <w:bCs/>
          <w:lang w:val="mk-MK"/>
        </w:rPr>
        <w:t xml:space="preserve">Листата на </w:t>
      </w:r>
      <w:r w:rsidR="00D72E25" w:rsidRPr="00003036">
        <w:rPr>
          <w:rFonts w:ascii="Times New Roman" w:hAnsi="Times New Roman" w:cs="Times New Roman"/>
          <w:bCs/>
          <w:lang w:val="mk-MK"/>
        </w:rPr>
        <w:t>контраиндикации</w:t>
      </w:r>
      <w:r w:rsidRPr="00003036">
        <w:rPr>
          <w:rFonts w:ascii="Times New Roman" w:hAnsi="Times New Roman" w:cs="Times New Roman"/>
          <w:bCs/>
          <w:lang w:val="mk-MK"/>
        </w:rPr>
        <w:t xml:space="preserve"> ги вклучува : </w:t>
      </w:r>
    </w:p>
    <w:p w14:paraId="1D946823" w14:textId="77777777" w:rsidR="00940F61" w:rsidRPr="00003036" w:rsidRDefault="00940F61" w:rsidP="00940F61">
      <w:pPr>
        <w:spacing w:after="0" w:line="240" w:lineRule="auto"/>
        <w:jc w:val="both"/>
        <w:rPr>
          <w:rFonts w:ascii="Times New Roman" w:hAnsi="Times New Roman" w:cs="Times New Roman"/>
          <w:b/>
          <w:lang w:val="mk-MK"/>
        </w:rPr>
      </w:pPr>
    </w:p>
    <w:p w14:paraId="616BD83C" w14:textId="77777777" w:rsidR="00940F61" w:rsidRPr="00003036" w:rsidRDefault="0086070F"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Н</w:t>
      </w:r>
      <w:r w:rsidR="00940F61" w:rsidRPr="00003036">
        <w:rPr>
          <w:rFonts w:ascii="Times New Roman" w:hAnsi="Times New Roman" w:cs="Times New Roman"/>
          <w:lang w:val="mk-MK"/>
        </w:rPr>
        <w:t xml:space="preserve">агласена збиеност и </w:t>
      </w:r>
      <w:r w:rsidR="00D72E25" w:rsidRPr="00003036">
        <w:rPr>
          <w:rFonts w:ascii="Times New Roman" w:hAnsi="Times New Roman" w:cs="Times New Roman"/>
        </w:rPr>
        <w:t>oj</w:t>
      </w:r>
      <w:r w:rsidR="00940F61" w:rsidRPr="00003036">
        <w:rPr>
          <w:rFonts w:ascii="Times New Roman" w:hAnsi="Times New Roman" w:cs="Times New Roman"/>
          <w:lang w:val="mk-MK"/>
        </w:rPr>
        <w:t xml:space="preserve"> </w:t>
      </w:r>
      <w:r w:rsidRPr="00003036">
        <w:rPr>
          <w:rFonts w:ascii="Times New Roman" w:hAnsi="Times New Roman" w:cs="Times New Roman"/>
          <w:lang w:val="mk-MK"/>
        </w:rPr>
        <w:t>(</w:t>
      </w:r>
      <w:r w:rsidR="00940F61" w:rsidRPr="00003036">
        <w:rPr>
          <w:rFonts w:ascii="Times New Roman" w:hAnsi="Times New Roman" w:cs="Times New Roman"/>
          <w:lang w:val="mk-MK"/>
        </w:rPr>
        <w:t xml:space="preserve">над </w:t>
      </w:r>
      <w:r w:rsidR="004B4B16" w:rsidRPr="000E4F17">
        <w:rPr>
          <w:rFonts w:ascii="Times New Roman" w:hAnsi="Times New Roman" w:cs="Times New Roman"/>
          <w:lang w:val="ru-RU"/>
        </w:rPr>
        <w:t>6</w:t>
      </w:r>
      <w:r w:rsidR="004B4B16" w:rsidRPr="00003036">
        <w:rPr>
          <w:rFonts w:ascii="Times New Roman" w:hAnsi="Times New Roman" w:cs="Times New Roman"/>
          <w:lang w:val="mk-MK"/>
        </w:rPr>
        <w:t>мм</w:t>
      </w:r>
      <w:r w:rsidRPr="00003036">
        <w:rPr>
          <w:rFonts w:ascii="Times New Roman" w:hAnsi="Times New Roman" w:cs="Times New Roman"/>
          <w:lang w:val="mk-MK"/>
        </w:rPr>
        <w:t>)</w:t>
      </w:r>
    </w:p>
    <w:p w14:paraId="0153679E" w14:textId="77777777" w:rsidR="0086070F" w:rsidRPr="00003036" w:rsidRDefault="0086070F"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Скелетни аномалии</w:t>
      </w:r>
    </w:p>
    <w:p w14:paraId="77BAC880" w14:textId="77777777" w:rsidR="004B4B16" w:rsidRPr="00003036" w:rsidRDefault="004B4B16"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 xml:space="preserve">Дијастема </w:t>
      </w:r>
      <w:r w:rsidR="0086070F" w:rsidRPr="00003036">
        <w:rPr>
          <w:rFonts w:ascii="Times New Roman" w:hAnsi="Times New Roman" w:cs="Times New Roman"/>
          <w:lang w:val="mk-MK"/>
        </w:rPr>
        <w:t>(</w:t>
      </w:r>
      <w:r w:rsidRPr="00003036">
        <w:rPr>
          <w:rFonts w:ascii="Times New Roman" w:hAnsi="Times New Roman" w:cs="Times New Roman"/>
          <w:lang w:val="mk-MK"/>
        </w:rPr>
        <w:t>над 4мм</w:t>
      </w:r>
      <w:r w:rsidR="0086070F" w:rsidRPr="00003036">
        <w:rPr>
          <w:rFonts w:ascii="Times New Roman" w:hAnsi="Times New Roman" w:cs="Times New Roman"/>
          <w:lang w:val="mk-MK"/>
        </w:rPr>
        <w:t>)</w:t>
      </w:r>
    </w:p>
    <w:p w14:paraId="53AAC7DE" w14:textId="77777777" w:rsidR="004B4B16" w:rsidRPr="00003036" w:rsidRDefault="004B4B16"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Силно ротирани заби (повеќе од 20</w:t>
      </w:r>
      <w:r w:rsidRPr="00003036">
        <w:rPr>
          <w:rFonts w:ascii="Times New Roman" w:hAnsi="Times New Roman" w:cs="Times New Roman"/>
          <w:vertAlign w:val="superscript"/>
          <w:lang w:val="mk-MK"/>
        </w:rPr>
        <w:t>0</w:t>
      </w:r>
      <w:r w:rsidRPr="00003036">
        <w:rPr>
          <w:rFonts w:ascii="Times New Roman" w:hAnsi="Times New Roman" w:cs="Times New Roman"/>
          <w:lang w:val="mk-MK"/>
        </w:rPr>
        <w:t>)</w:t>
      </w:r>
    </w:p>
    <w:p w14:paraId="59C26E48" w14:textId="77777777" w:rsidR="004B4B16" w:rsidRPr="00003036" w:rsidRDefault="004B4B16"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 xml:space="preserve">Длабок загриз </w:t>
      </w:r>
      <w:r w:rsidR="0086070F" w:rsidRPr="00003036">
        <w:rPr>
          <w:rFonts w:ascii="Times New Roman" w:hAnsi="Times New Roman" w:cs="Times New Roman"/>
          <w:lang w:val="mk-MK"/>
        </w:rPr>
        <w:t>(</w:t>
      </w:r>
      <w:r w:rsidRPr="00003036">
        <w:rPr>
          <w:rFonts w:ascii="Times New Roman" w:hAnsi="Times New Roman" w:cs="Times New Roman"/>
          <w:lang w:val="mk-MK"/>
        </w:rPr>
        <w:t>над 6мм</w:t>
      </w:r>
      <w:r w:rsidR="0086070F" w:rsidRPr="00003036">
        <w:rPr>
          <w:rFonts w:ascii="Times New Roman" w:hAnsi="Times New Roman" w:cs="Times New Roman"/>
          <w:lang w:val="mk-MK"/>
        </w:rPr>
        <w:t>)</w:t>
      </w:r>
    </w:p>
    <w:p w14:paraId="130DA9CF" w14:textId="77777777" w:rsidR="004B4B16" w:rsidRPr="00003036" w:rsidRDefault="004B4B16"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 xml:space="preserve">Отворен загриз </w:t>
      </w:r>
      <w:r w:rsidR="0086070F" w:rsidRPr="00003036">
        <w:rPr>
          <w:rFonts w:ascii="Times New Roman" w:hAnsi="Times New Roman" w:cs="Times New Roman"/>
          <w:lang w:val="mk-MK"/>
        </w:rPr>
        <w:t>(</w:t>
      </w:r>
      <w:r w:rsidRPr="00003036">
        <w:rPr>
          <w:rFonts w:ascii="Times New Roman" w:hAnsi="Times New Roman" w:cs="Times New Roman"/>
          <w:lang w:val="mk-MK"/>
        </w:rPr>
        <w:t>над 2мм</w:t>
      </w:r>
      <w:r w:rsidR="0086070F" w:rsidRPr="00003036">
        <w:rPr>
          <w:rFonts w:ascii="Times New Roman" w:hAnsi="Times New Roman" w:cs="Times New Roman"/>
          <w:lang w:val="mk-MK"/>
        </w:rPr>
        <w:t>)</w:t>
      </w:r>
    </w:p>
    <w:p w14:paraId="0E382206" w14:textId="77777777" w:rsidR="004B4B16" w:rsidRPr="00003036" w:rsidRDefault="004B4B16"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Заби со кратки клинички коронки</w:t>
      </w:r>
    </w:p>
    <w:p w14:paraId="1A7E0005" w14:textId="77777777" w:rsidR="004B4B16" w:rsidRPr="00003036" w:rsidRDefault="0086070F"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Пародонтален проблем и мобилност</w:t>
      </w:r>
    </w:p>
    <w:p w14:paraId="6ED3905D" w14:textId="77777777" w:rsidR="0086070F" w:rsidRPr="00003036" w:rsidRDefault="0086070F"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Проблеми со ТМЗ</w:t>
      </w:r>
    </w:p>
    <w:p w14:paraId="455623BD" w14:textId="77777777" w:rsidR="0086070F" w:rsidRPr="00003036" w:rsidRDefault="0086070F" w:rsidP="00683033">
      <w:pPr>
        <w:pStyle w:val="ListParagraph"/>
        <w:numPr>
          <w:ilvl w:val="0"/>
          <w:numId w:val="39"/>
        </w:numPr>
        <w:spacing w:after="0" w:line="360" w:lineRule="auto"/>
        <w:jc w:val="both"/>
        <w:rPr>
          <w:rFonts w:ascii="Times New Roman" w:hAnsi="Times New Roman" w:cs="Times New Roman"/>
          <w:lang w:val="mk-MK"/>
        </w:rPr>
      </w:pPr>
      <w:r w:rsidRPr="00003036">
        <w:rPr>
          <w:rFonts w:ascii="Times New Roman" w:hAnsi="Times New Roman" w:cs="Times New Roman"/>
          <w:lang w:val="mk-MK"/>
        </w:rPr>
        <w:t>Постоечки импланти и протетски надоградби и мостови</w:t>
      </w:r>
    </w:p>
    <w:p w14:paraId="14A5EF7E" w14:textId="77777777" w:rsidR="00940F61" w:rsidRPr="00003036" w:rsidRDefault="00940F61" w:rsidP="00940F61">
      <w:pPr>
        <w:spacing w:after="0" w:line="240" w:lineRule="auto"/>
        <w:jc w:val="both"/>
        <w:rPr>
          <w:rFonts w:ascii="Times New Roman" w:hAnsi="Times New Roman" w:cs="Times New Roman"/>
          <w:lang w:val="mk-MK"/>
        </w:rPr>
      </w:pPr>
    </w:p>
    <w:p w14:paraId="3CE1627B" w14:textId="77777777" w:rsidR="004C71F3" w:rsidRPr="00003036" w:rsidRDefault="004C71F3" w:rsidP="00940F61">
      <w:pPr>
        <w:spacing w:after="0" w:line="240" w:lineRule="auto"/>
        <w:jc w:val="both"/>
        <w:rPr>
          <w:rFonts w:ascii="Times New Roman" w:hAnsi="Times New Roman" w:cs="Times New Roman"/>
          <w:b/>
          <w:lang w:val="mk-MK"/>
        </w:rPr>
      </w:pPr>
    </w:p>
    <w:p w14:paraId="2D8BDAE2" w14:textId="77777777" w:rsidR="00940F61" w:rsidRPr="00003036" w:rsidRDefault="004C71F3" w:rsidP="00940F61">
      <w:pPr>
        <w:spacing w:after="0" w:line="240" w:lineRule="auto"/>
        <w:jc w:val="both"/>
        <w:rPr>
          <w:rFonts w:ascii="Times New Roman" w:hAnsi="Times New Roman" w:cs="Times New Roman"/>
          <w:b/>
          <w:lang w:val="mk-MK"/>
        </w:rPr>
      </w:pPr>
      <w:r w:rsidRPr="00003036">
        <w:rPr>
          <w:rFonts w:ascii="Times New Roman" w:hAnsi="Times New Roman" w:cs="Times New Roman"/>
          <w:bCs/>
          <w:lang w:val="mk-MK"/>
        </w:rPr>
        <w:t xml:space="preserve">Предностите на Invisalign </w:t>
      </w:r>
      <w:r w:rsidR="00940F61" w:rsidRPr="00003036">
        <w:rPr>
          <w:rFonts w:ascii="Times New Roman" w:hAnsi="Times New Roman" w:cs="Times New Roman"/>
          <w:bCs/>
          <w:lang w:val="mk-MK"/>
        </w:rPr>
        <w:t>се бројни и опфаќаат</w:t>
      </w:r>
      <w:r w:rsidRPr="000E4F17">
        <w:rPr>
          <w:rFonts w:ascii="Times New Roman" w:hAnsi="Times New Roman" w:cs="Times New Roman"/>
          <w:b/>
          <w:lang w:val="ru-RU"/>
        </w:rPr>
        <w:t>:</w:t>
      </w:r>
      <w:r w:rsidR="00BF0FAD">
        <w:rPr>
          <w:rFonts w:ascii="Times New Roman" w:hAnsi="Times New Roman" w:cs="Times New Roman"/>
          <w:b/>
          <w:lang w:val="mk-MK"/>
        </w:rPr>
        <w:t xml:space="preserve"> </w:t>
      </w:r>
      <w:r w:rsidR="00E24460" w:rsidRPr="00BF0FAD">
        <w:rPr>
          <w:rFonts w:ascii="Times New Roman" w:hAnsi="Times New Roman" w:cs="Times New Roman"/>
          <w:vertAlign w:val="superscript"/>
          <w:lang w:val="mk-MK"/>
        </w:rPr>
        <w:t>21</w:t>
      </w:r>
      <w:r w:rsidRPr="000E4F17">
        <w:rPr>
          <w:rFonts w:ascii="Times New Roman" w:hAnsi="Times New Roman" w:cs="Times New Roman"/>
          <w:lang w:val="ru-RU"/>
        </w:rPr>
        <w:t xml:space="preserve"> </w:t>
      </w:r>
    </w:p>
    <w:p w14:paraId="6958CD8A" w14:textId="77777777" w:rsidR="00940F61" w:rsidRPr="00003036" w:rsidRDefault="00940F61" w:rsidP="00940F61">
      <w:pPr>
        <w:spacing w:after="0" w:line="240" w:lineRule="auto"/>
        <w:jc w:val="both"/>
        <w:rPr>
          <w:rFonts w:ascii="Times New Roman" w:hAnsi="Times New Roman" w:cs="Times New Roman"/>
          <w:b/>
          <w:i/>
          <w:lang w:val="mk-MK"/>
        </w:rPr>
      </w:pPr>
      <w:r w:rsidRPr="00003036">
        <w:rPr>
          <w:rFonts w:ascii="Times New Roman" w:hAnsi="Times New Roman" w:cs="Times New Roman"/>
          <w:i/>
          <w:lang w:val="mk-MK"/>
        </w:rPr>
        <w:t xml:space="preserve">  </w:t>
      </w:r>
    </w:p>
    <w:p w14:paraId="0ED2253E" w14:textId="77777777" w:rsidR="00544E51" w:rsidRPr="00003036" w:rsidRDefault="00940F61" w:rsidP="00544E5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Тие се практично невидливи, па може самоуверено да се носат во јавност и при спортување, без ризик од повреда на забите, оралните ткива или јазикот;</w:t>
      </w:r>
    </w:p>
    <w:p w14:paraId="2EEB6389" w14:textId="77777777" w:rsidR="00544E51" w:rsidRPr="00003036" w:rsidRDefault="00940F61" w:rsidP="00544E5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Не ги оштетуваат забите или пародонталните ткива;</w:t>
      </w:r>
    </w:p>
    <w:p w14:paraId="17565876" w14:textId="77777777" w:rsidR="00544E51" w:rsidRPr="00003036" w:rsidRDefault="00940F61" w:rsidP="00544E5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Не доведуваат до коренска ресорпција;</w:t>
      </w:r>
    </w:p>
    <w:p w14:paraId="668C6A9A" w14:textId="77777777" w:rsidR="00D942F1" w:rsidRPr="00003036" w:rsidRDefault="00940F61" w:rsidP="00D942F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Материјалот што се користи за нивна изработка нуди поголема предвидливост и контролирано движење на забите;</w:t>
      </w:r>
    </w:p>
    <w:p w14:paraId="33E27794" w14:textId="77777777" w:rsidR="00544E51" w:rsidRPr="00003036" w:rsidRDefault="00940F61" w:rsidP="00544E5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Носењето не предизвикува болка во ниедна фаза од третманот</w:t>
      </w:r>
      <w:r w:rsidR="00BF0FAD">
        <w:rPr>
          <w:rFonts w:ascii="Times New Roman" w:hAnsi="Times New Roman" w:cs="Times New Roman"/>
          <w:lang w:val="mk-MK"/>
        </w:rPr>
        <w:t xml:space="preserve"> </w:t>
      </w:r>
      <w:r w:rsidR="00E24460" w:rsidRPr="00003036">
        <w:rPr>
          <w:rFonts w:ascii="Times New Roman" w:hAnsi="Times New Roman" w:cs="Times New Roman"/>
          <w:vertAlign w:val="superscript"/>
          <w:lang w:val="mk-MK"/>
        </w:rPr>
        <w:t>22</w:t>
      </w:r>
      <w:r w:rsidRPr="00003036">
        <w:rPr>
          <w:rFonts w:ascii="Times New Roman" w:hAnsi="Times New Roman" w:cs="Times New Roman"/>
          <w:lang w:val="mk-MK"/>
        </w:rPr>
        <w:t xml:space="preserve"> </w:t>
      </w:r>
    </w:p>
    <w:p w14:paraId="1212363F" w14:textId="77777777" w:rsidR="00544E51" w:rsidRPr="00003036" w:rsidRDefault="00940F61" w:rsidP="00544E5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 xml:space="preserve">Лесно се </w:t>
      </w:r>
      <w:r w:rsidR="00544E51" w:rsidRPr="00003036">
        <w:rPr>
          <w:rFonts w:ascii="Times New Roman" w:hAnsi="Times New Roman" w:cs="Times New Roman"/>
          <w:lang w:val="mk-MK"/>
        </w:rPr>
        <w:t>следат</w:t>
      </w:r>
      <w:r w:rsidRPr="00003036">
        <w:rPr>
          <w:rFonts w:ascii="Times New Roman" w:hAnsi="Times New Roman" w:cs="Times New Roman"/>
          <w:lang w:val="mk-MK"/>
        </w:rPr>
        <w:t xml:space="preserve"> резултатите во секоја фаза од ортодонтскиот третман; </w:t>
      </w:r>
    </w:p>
    <w:p w14:paraId="5FB7BB51" w14:textId="77777777" w:rsidR="00544E51" w:rsidRPr="00003036" w:rsidRDefault="00940F61" w:rsidP="00544E5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 xml:space="preserve">Не се потребни дополнително време и напори за чистење на Invisalign, само се четкаат и плакнат со млака вода; </w:t>
      </w:r>
    </w:p>
    <w:p w14:paraId="269A079E" w14:textId="77777777" w:rsidR="00544E51" w:rsidRPr="00003036" w:rsidRDefault="00940F61" w:rsidP="00544E5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Можат лесно да се отстранат за да се ужива во омилената храна без какви било рестрикции</w:t>
      </w:r>
    </w:p>
    <w:p w14:paraId="7E22EF2B" w14:textId="77777777" w:rsidR="00544E51" w:rsidRPr="00003036" w:rsidRDefault="00940F61" w:rsidP="00544E5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Третманот бара помалку посети на ортодонт и затоа одговара дури и на оние пациенти кои имаат најзафатен распоред;</w:t>
      </w:r>
    </w:p>
    <w:p w14:paraId="1D3E3C5C" w14:textId="77777777" w:rsidR="00544E51" w:rsidRPr="00003036" w:rsidRDefault="00940F61" w:rsidP="00544E51">
      <w:pPr>
        <w:pStyle w:val="ListParagraph"/>
        <w:numPr>
          <w:ilvl w:val="0"/>
          <w:numId w:val="40"/>
        </w:numPr>
        <w:spacing w:after="120" w:line="240" w:lineRule="auto"/>
        <w:jc w:val="both"/>
        <w:rPr>
          <w:rFonts w:ascii="Times New Roman" w:hAnsi="Times New Roman" w:cs="Times New Roman"/>
          <w:lang w:val="mk-MK"/>
        </w:rPr>
      </w:pPr>
      <w:r w:rsidRPr="00003036">
        <w:rPr>
          <w:rFonts w:ascii="Times New Roman" w:hAnsi="Times New Roman" w:cs="Times New Roman"/>
          <w:lang w:val="mk-MK"/>
        </w:rPr>
        <w:t>Високо ефективни се, удобни и не предизвикуваат алергии;</w:t>
      </w:r>
    </w:p>
    <w:p w14:paraId="779E5316" w14:textId="77777777" w:rsidR="00940F61" w:rsidRPr="00003036" w:rsidRDefault="00940F61" w:rsidP="00AD7C3F">
      <w:pPr>
        <w:pStyle w:val="ListParagraph"/>
        <w:numPr>
          <w:ilvl w:val="0"/>
          <w:numId w:val="40"/>
        </w:numPr>
        <w:spacing w:after="0" w:line="240" w:lineRule="auto"/>
        <w:jc w:val="both"/>
        <w:rPr>
          <w:rFonts w:ascii="Times New Roman" w:hAnsi="Times New Roman" w:cs="Times New Roman"/>
          <w:lang w:val="mk-MK"/>
        </w:rPr>
      </w:pPr>
      <w:r w:rsidRPr="00003036">
        <w:rPr>
          <w:rFonts w:ascii="Times New Roman" w:hAnsi="Times New Roman" w:cs="Times New Roman"/>
          <w:lang w:val="mk-MK"/>
        </w:rPr>
        <w:t xml:space="preserve">По завршување на третманот, последниот сет се користи како ретенционен апарат за превенција на </w:t>
      </w:r>
      <w:r w:rsidR="00544E51" w:rsidRPr="00003036">
        <w:rPr>
          <w:rFonts w:ascii="Times New Roman" w:hAnsi="Times New Roman" w:cs="Times New Roman"/>
          <w:lang w:val="mk-MK"/>
        </w:rPr>
        <w:t>рецидив.</w:t>
      </w:r>
    </w:p>
    <w:p w14:paraId="0FE65FA4" w14:textId="77777777" w:rsidR="00544E51" w:rsidRPr="00003036" w:rsidRDefault="00544E51" w:rsidP="00544E51">
      <w:pPr>
        <w:spacing w:after="0" w:line="240" w:lineRule="auto"/>
        <w:ind w:left="360"/>
        <w:jc w:val="both"/>
        <w:rPr>
          <w:rFonts w:ascii="Times New Roman" w:hAnsi="Times New Roman" w:cs="Times New Roman"/>
          <w:lang w:val="mk-MK"/>
        </w:rPr>
      </w:pPr>
    </w:p>
    <w:p w14:paraId="13EFD8BE" w14:textId="77777777" w:rsidR="00940F61" w:rsidRPr="00003036" w:rsidRDefault="00940F61" w:rsidP="00940F61">
      <w:pPr>
        <w:spacing w:after="0" w:line="240" w:lineRule="auto"/>
        <w:jc w:val="both"/>
        <w:rPr>
          <w:rFonts w:ascii="Times New Roman" w:hAnsi="Times New Roman" w:cs="Times New Roman"/>
          <w:lang w:val="mk-MK"/>
        </w:rPr>
      </w:pPr>
      <w:r w:rsidRPr="00003036">
        <w:rPr>
          <w:rFonts w:ascii="Times New Roman" w:hAnsi="Times New Roman" w:cs="Times New Roman"/>
          <w:lang w:val="mk-MK"/>
        </w:rPr>
        <w:t>За тинејџерите кои сè уште имаат трајни заби во раст, Invisalign апаратите се дизајнирани со простори кои овозможуваат непречено доеруптирање на трајните заби. Во нивните алајнери има и колор индикатори за боја, т.е. мали сини точки кои исчезнуваат по 336 часа или 2 недели од носењето. Овој параметар им помага со поголема посветеност да го следат третманот.</w:t>
      </w:r>
    </w:p>
    <w:p w14:paraId="735AB368" w14:textId="77777777" w:rsidR="00940F61" w:rsidRPr="00003036" w:rsidRDefault="00940F61" w:rsidP="00940F61">
      <w:pPr>
        <w:spacing w:after="0" w:line="240" w:lineRule="auto"/>
        <w:jc w:val="both"/>
        <w:rPr>
          <w:rFonts w:ascii="Times New Roman" w:hAnsi="Times New Roman" w:cs="Times New Roman"/>
          <w:lang w:val="mk-MK"/>
        </w:rPr>
      </w:pPr>
    </w:p>
    <w:p w14:paraId="79A19A6F" w14:textId="77777777" w:rsidR="00940F61" w:rsidRPr="00003036" w:rsidRDefault="00940F61" w:rsidP="006A4C9D">
      <w:pPr>
        <w:spacing w:after="0" w:line="240" w:lineRule="auto"/>
        <w:jc w:val="both"/>
        <w:rPr>
          <w:rFonts w:ascii="Times New Roman" w:hAnsi="Times New Roman" w:cs="Times New Roman"/>
          <w:lang w:val="mk-MK"/>
        </w:rPr>
      </w:pPr>
    </w:p>
    <w:p w14:paraId="47AE85B1" w14:textId="77777777" w:rsidR="00B05CF8" w:rsidRPr="000E4F17" w:rsidRDefault="00B05CF8" w:rsidP="00683033">
      <w:pPr>
        <w:spacing w:after="0" w:line="240" w:lineRule="auto"/>
        <w:rPr>
          <w:rFonts w:ascii="Times New Roman" w:hAnsi="Times New Roman" w:cs="Times New Roman"/>
          <w:b/>
          <w:lang w:val="ru-RU"/>
        </w:rPr>
      </w:pPr>
    </w:p>
    <w:p w14:paraId="0D4BAA66" w14:textId="77777777" w:rsidR="00B05CF8" w:rsidRPr="00003036" w:rsidRDefault="00B05CF8" w:rsidP="005264A5">
      <w:pPr>
        <w:spacing w:after="0" w:line="240" w:lineRule="auto"/>
        <w:jc w:val="center"/>
        <w:rPr>
          <w:rFonts w:ascii="Times New Roman" w:hAnsi="Times New Roman" w:cs="Times New Roman"/>
          <w:b/>
          <w:lang w:val="mk-MK"/>
        </w:rPr>
      </w:pPr>
    </w:p>
    <w:p w14:paraId="2AD4CF64" w14:textId="77777777" w:rsidR="00544E51" w:rsidRPr="00003036" w:rsidRDefault="006273C6" w:rsidP="005264A5">
      <w:pPr>
        <w:spacing w:after="0" w:line="240" w:lineRule="auto"/>
        <w:jc w:val="center"/>
        <w:rPr>
          <w:rFonts w:ascii="Times New Roman" w:hAnsi="Times New Roman" w:cs="Times New Roman"/>
          <w:b/>
          <w:lang w:val="mk-MK"/>
        </w:rPr>
      </w:pPr>
      <w:r w:rsidRPr="000E4F17">
        <w:rPr>
          <w:rFonts w:ascii="Times New Roman" w:hAnsi="Times New Roman" w:cs="Times New Roman"/>
          <w:b/>
          <w:lang w:val="ru-RU"/>
        </w:rPr>
        <w:lastRenderedPageBreak/>
        <w:t>5</w:t>
      </w:r>
      <w:r w:rsidR="00F335DC" w:rsidRPr="00003036">
        <w:rPr>
          <w:rFonts w:ascii="Times New Roman" w:hAnsi="Times New Roman" w:cs="Times New Roman"/>
          <w:b/>
          <w:lang w:val="mk-MK"/>
        </w:rPr>
        <w:t xml:space="preserve">.1 </w:t>
      </w:r>
      <w:r w:rsidR="00544E51" w:rsidRPr="00003036">
        <w:rPr>
          <w:rFonts w:ascii="Times New Roman" w:hAnsi="Times New Roman" w:cs="Times New Roman"/>
          <w:b/>
          <w:lang w:val="mk-MK"/>
        </w:rPr>
        <w:t>Методи на произвоство</w:t>
      </w:r>
    </w:p>
    <w:p w14:paraId="4124FBFB" w14:textId="77777777" w:rsidR="009C3D3C" w:rsidRPr="00003036" w:rsidRDefault="009C3D3C" w:rsidP="00940F61">
      <w:pPr>
        <w:spacing w:after="0" w:line="240" w:lineRule="auto"/>
        <w:jc w:val="both"/>
        <w:rPr>
          <w:rFonts w:ascii="Times New Roman" w:hAnsi="Times New Roman" w:cs="Times New Roman"/>
          <w:b/>
          <w:lang w:val="mk-MK"/>
        </w:rPr>
      </w:pPr>
    </w:p>
    <w:p w14:paraId="42E39F0E" w14:textId="77777777" w:rsidR="008851E5" w:rsidRPr="00003036" w:rsidRDefault="00940F61" w:rsidP="00940F61">
      <w:pPr>
        <w:spacing w:after="0" w:line="240" w:lineRule="auto"/>
        <w:jc w:val="both"/>
        <w:rPr>
          <w:rFonts w:ascii="Times New Roman" w:hAnsi="Times New Roman" w:cs="Times New Roman"/>
          <w:lang w:val="mk-MK"/>
        </w:rPr>
      </w:pPr>
      <w:r w:rsidRPr="00003036">
        <w:rPr>
          <w:rFonts w:ascii="Times New Roman" w:hAnsi="Times New Roman" w:cs="Times New Roman"/>
          <w:lang w:val="mk-MK"/>
        </w:rPr>
        <w:t>Според методите на производство, алајнерите  може да</w:t>
      </w:r>
      <w:r w:rsidR="008851E5" w:rsidRPr="00003036">
        <w:rPr>
          <w:rFonts w:ascii="Times New Roman" w:hAnsi="Times New Roman" w:cs="Times New Roman"/>
          <w:lang w:val="mk-MK"/>
        </w:rPr>
        <w:t xml:space="preserve"> се групираат во две категории:</w:t>
      </w:r>
    </w:p>
    <w:p w14:paraId="3159B1E1" w14:textId="77777777" w:rsidR="008851E5" w:rsidRPr="00003036" w:rsidRDefault="008851E5" w:rsidP="00940F61">
      <w:pPr>
        <w:spacing w:after="0" w:line="240" w:lineRule="auto"/>
        <w:jc w:val="both"/>
        <w:rPr>
          <w:rFonts w:ascii="Times New Roman" w:hAnsi="Times New Roman" w:cs="Times New Roman"/>
          <w:lang w:val="mk-MK"/>
        </w:rPr>
      </w:pPr>
    </w:p>
    <w:p w14:paraId="5909DDC0" w14:textId="77777777" w:rsidR="008851E5" w:rsidRPr="00003036" w:rsidRDefault="00371679" w:rsidP="008851E5">
      <w:pPr>
        <w:pStyle w:val="ListParagraph"/>
        <w:numPr>
          <w:ilvl w:val="0"/>
          <w:numId w:val="36"/>
        </w:numPr>
        <w:spacing w:after="0" w:line="240" w:lineRule="auto"/>
        <w:jc w:val="both"/>
        <w:rPr>
          <w:rFonts w:ascii="Times New Roman" w:hAnsi="Times New Roman" w:cs="Times New Roman"/>
          <w:lang w:val="mk-MK"/>
        </w:rPr>
      </w:pPr>
      <w:r w:rsidRPr="00003036">
        <w:rPr>
          <w:rFonts w:ascii="Times New Roman" w:hAnsi="Times New Roman" w:cs="Times New Roman"/>
          <w:lang w:val="mk-MK"/>
        </w:rPr>
        <w:t>Алајнери</w:t>
      </w:r>
      <w:r w:rsidR="00940F61" w:rsidRPr="00003036">
        <w:rPr>
          <w:rFonts w:ascii="Times New Roman" w:hAnsi="Times New Roman" w:cs="Times New Roman"/>
          <w:lang w:val="mk-MK"/>
        </w:rPr>
        <w:t xml:space="preserve">  направени од термопластични материјали со мануелно</w:t>
      </w:r>
      <w:r w:rsidR="008851E5" w:rsidRPr="00003036">
        <w:rPr>
          <w:rFonts w:ascii="Times New Roman" w:hAnsi="Times New Roman" w:cs="Times New Roman"/>
          <w:lang w:val="mk-MK"/>
        </w:rPr>
        <w:t xml:space="preserve"> изработување (manual set up)</w:t>
      </w:r>
    </w:p>
    <w:p w14:paraId="6A8D06DC" w14:textId="77777777" w:rsidR="00940F61" w:rsidRPr="00003036" w:rsidRDefault="00371679" w:rsidP="00940F61">
      <w:pPr>
        <w:pStyle w:val="ListParagraph"/>
        <w:numPr>
          <w:ilvl w:val="0"/>
          <w:numId w:val="36"/>
        </w:numPr>
        <w:spacing w:after="0" w:line="240" w:lineRule="auto"/>
        <w:jc w:val="both"/>
        <w:rPr>
          <w:rFonts w:ascii="Times New Roman" w:hAnsi="Times New Roman" w:cs="Times New Roman"/>
          <w:lang w:val="mk-MK"/>
        </w:rPr>
      </w:pPr>
      <w:r w:rsidRPr="00003036">
        <w:rPr>
          <w:rFonts w:ascii="Times New Roman" w:hAnsi="Times New Roman" w:cs="Times New Roman"/>
          <w:lang w:val="mk-MK"/>
        </w:rPr>
        <w:t>С</w:t>
      </w:r>
      <w:r w:rsidR="00940F61" w:rsidRPr="00003036">
        <w:rPr>
          <w:rFonts w:ascii="Times New Roman" w:hAnsi="Times New Roman" w:cs="Times New Roman"/>
          <w:lang w:val="mk-MK"/>
        </w:rPr>
        <w:t>истеми</w:t>
      </w:r>
      <w:r w:rsidRPr="00003036">
        <w:rPr>
          <w:rFonts w:ascii="Times New Roman" w:hAnsi="Times New Roman" w:cs="Times New Roman"/>
          <w:lang w:val="mk-MK"/>
        </w:rPr>
        <w:t xml:space="preserve"> на алајнери</w:t>
      </w:r>
      <w:r w:rsidR="00940F61" w:rsidRPr="00003036">
        <w:rPr>
          <w:rFonts w:ascii="Times New Roman" w:hAnsi="Times New Roman" w:cs="Times New Roman"/>
          <w:lang w:val="mk-MK"/>
        </w:rPr>
        <w:t xml:space="preserve"> кои користат CAD-CAM технологии за дизајнирање и производство</w:t>
      </w:r>
      <w:r w:rsidR="00BF0FAD">
        <w:rPr>
          <w:rFonts w:ascii="Times New Roman" w:hAnsi="Times New Roman" w:cs="Times New Roman"/>
          <w:lang w:val="mk-MK"/>
        </w:rPr>
        <w:t xml:space="preserve"> </w:t>
      </w:r>
      <w:r w:rsidR="00E24460" w:rsidRPr="00003036">
        <w:rPr>
          <w:rFonts w:ascii="Times New Roman" w:hAnsi="Times New Roman" w:cs="Times New Roman"/>
          <w:vertAlign w:val="superscript"/>
          <w:lang w:val="mk-MK"/>
        </w:rPr>
        <w:t>23</w:t>
      </w:r>
      <w:r w:rsidR="00940F61" w:rsidRPr="00003036">
        <w:rPr>
          <w:rFonts w:ascii="Times New Roman" w:hAnsi="Times New Roman" w:cs="Times New Roman"/>
          <w:lang w:val="mk-MK"/>
        </w:rPr>
        <w:t xml:space="preserve"> </w:t>
      </w:r>
    </w:p>
    <w:p w14:paraId="3F4D0648" w14:textId="77777777" w:rsidR="00E24460" w:rsidRPr="00003036" w:rsidRDefault="00E24460" w:rsidP="00E24460">
      <w:pPr>
        <w:pStyle w:val="ListParagraph"/>
        <w:spacing w:after="0" w:line="240" w:lineRule="auto"/>
        <w:jc w:val="both"/>
        <w:rPr>
          <w:rFonts w:ascii="Times New Roman" w:hAnsi="Times New Roman" w:cs="Times New Roman"/>
          <w:lang w:val="mk-MK"/>
        </w:rPr>
      </w:pPr>
    </w:p>
    <w:p w14:paraId="08F6C244" w14:textId="77777777" w:rsidR="00E24460" w:rsidRPr="00003036" w:rsidRDefault="00E24460" w:rsidP="00E24460">
      <w:pPr>
        <w:pStyle w:val="ListParagraph"/>
        <w:spacing w:after="0" w:line="240" w:lineRule="auto"/>
        <w:jc w:val="both"/>
        <w:rPr>
          <w:rFonts w:ascii="Times New Roman" w:hAnsi="Times New Roman" w:cs="Times New Roman"/>
          <w:lang w:val="mk-MK"/>
        </w:rPr>
      </w:pPr>
    </w:p>
    <w:p w14:paraId="7D875077" w14:textId="77777777" w:rsidR="00940F61" w:rsidRPr="00003036" w:rsidRDefault="006273C6" w:rsidP="000E22B6">
      <w:pPr>
        <w:rPr>
          <w:rFonts w:ascii="Times New Roman" w:hAnsi="Times New Roman" w:cs="Times New Roman"/>
          <w:b/>
          <w:lang w:val="mk-MK"/>
        </w:rPr>
      </w:pPr>
      <w:r w:rsidRPr="000E4F17">
        <w:rPr>
          <w:rFonts w:ascii="Times New Roman" w:hAnsi="Times New Roman" w:cs="Times New Roman"/>
          <w:b/>
          <w:lang w:val="ru-RU"/>
        </w:rPr>
        <w:t>5</w:t>
      </w:r>
      <w:r w:rsidR="000E22B6" w:rsidRPr="00003036">
        <w:rPr>
          <w:rFonts w:ascii="Times New Roman" w:hAnsi="Times New Roman" w:cs="Times New Roman"/>
          <w:b/>
          <w:lang w:val="mk-MK"/>
        </w:rPr>
        <w:t xml:space="preserve">.1.1 </w:t>
      </w:r>
      <w:r w:rsidR="00940F61" w:rsidRPr="00003036">
        <w:rPr>
          <w:rFonts w:ascii="Times New Roman" w:hAnsi="Times New Roman" w:cs="Times New Roman"/>
          <w:b/>
          <w:lang w:val="mk-MK"/>
        </w:rPr>
        <w:t>Мануелно изработени алајнери</w:t>
      </w:r>
    </w:p>
    <w:p w14:paraId="4B26D40D" w14:textId="77777777" w:rsidR="00940F61" w:rsidRPr="00003036" w:rsidRDefault="00940F61" w:rsidP="00940F61">
      <w:pPr>
        <w:jc w:val="both"/>
        <w:rPr>
          <w:rFonts w:ascii="Times New Roman" w:hAnsi="Times New Roman" w:cs="Times New Roman"/>
          <w:lang w:val="mk-MK"/>
        </w:rPr>
      </w:pPr>
      <w:r w:rsidRPr="00003036">
        <w:rPr>
          <w:rFonts w:ascii="Times New Roman" w:hAnsi="Times New Roman" w:cs="Times New Roman"/>
          <w:lang w:val="mk-MK"/>
        </w:rPr>
        <w:t xml:space="preserve">Рачниот пристап е специфичен  процес, кој бара трпение, исклучителна мануелна вештина и </w:t>
      </w:r>
      <w:r w:rsidR="00371679" w:rsidRPr="00003036">
        <w:rPr>
          <w:rFonts w:ascii="Times New Roman" w:hAnsi="Times New Roman" w:cs="Times New Roman"/>
          <w:lang w:val="mk-MK"/>
        </w:rPr>
        <w:t xml:space="preserve">способност </w:t>
      </w:r>
      <w:r w:rsidRPr="00003036">
        <w:rPr>
          <w:rFonts w:ascii="Times New Roman" w:hAnsi="Times New Roman" w:cs="Times New Roman"/>
          <w:lang w:val="mk-MK"/>
        </w:rPr>
        <w:t>за рачно репозиционирање на забите, нивно поставување на восочна база и п</w:t>
      </w:r>
      <w:r w:rsidR="007A27F1" w:rsidRPr="00003036">
        <w:rPr>
          <w:rFonts w:ascii="Times New Roman" w:hAnsi="Times New Roman" w:cs="Times New Roman"/>
          <w:lang w:val="mk-MK"/>
        </w:rPr>
        <w:t>роизводство на фолии формирани с</w:t>
      </w:r>
      <w:r w:rsidRPr="00003036">
        <w:rPr>
          <w:rFonts w:ascii="Times New Roman" w:hAnsi="Times New Roman" w:cs="Times New Roman"/>
          <w:lang w:val="mk-MK"/>
        </w:rPr>
        <w:t>о вакуум. Овој пристап е поисплатлив и го олеснува процесот на клиничко следење на третманот и му овозможува на ортодонтот да ги направи потребните промени во третманот во порана фаза.</w:t>
      </w:r>
    </w:p>
    <w:p w14:paraId="2BA1C313" w14:textId="77777777" w:rsidR="00940F61" w:rsidRPr="00003036" w:rsidRDefault="00940F61" w:rsidP="00940F61">
      <w:pPr>
        <w:jc w:val="both"/>
        <w:rPr>
          <w:rFonts w:ascii="Times New Roman" w:hAnsi="Times New Roman" w:cs="Times New Roman"/>
          <w:lang w:val="mk-MK"/>
        </w:rPr>
      </w:pPr>
      <w:r w:rsidRPr="00003036">
        <w:rPr>
          <w:rFonts w:ascii="Times New Roman" w:hAnsi="Times New Roman" w:cs="Times New Roman"/>
          <w:lang w:val="mk-MK"/>
        </w:rPr>
        <w:t xml:space="preserve">Потребно е да се </w:t>
      </w:r>
      <w:r w:rsidRPr="000E4F17">
        <w:rPr>
          <w:rFonts w:ascii="Times New Roman" w:hAnsi="Times New Roman" w:cs="Times New Roman"/>
          <w:lang w:val="ru-RU"/>
        </w:rPr>
        <w:t xml:space="preserve">земат </w:t>
      </w:r>
      <w:r w:rsidRPr="00003036">
        <w:rPr>
          <w:rFonts w:ascii="Times New Roman" w:hAnsi="Times New Roman" w:cs="Times New Roman"/>
          <w:lang w:val="mk-MK"/>
        </w:rPr>
        <w:t xml:space="preserve">анатомски отпечатоци со поливинил силоксан за да се изработат прецизни работни модели, на кои, забите кои треба  да се поместат со секој алајнер се одредуваат и се отсекуваат од гипсот со помош на рачна пила од 0,25 mm. Одделените целни заби потоа се поставуваат во саканата положба и се фиксираат со восок (block-out wax). Доколку е потребно, во оваа фаза се врши интерпроксимално редуцирање. По ова ренивелирање, пластичните фолии се обликуваат врз моделот со помош на машина за обликување под притисок или машина за вакуум. Следејќи ги последните процедури за отсекување, на пациентот му се доставува 3-делен сет на </w:t>
      </w:r>
      <w:r w:rsidR="00B26FA7" w:rsidRPr="00003036">
        <w:rPr>
          <w:rFonts w:ascii="Times New Roman" w:hAnsi="Times New Roman" w:cs="Times New Roman"/>
          <w:lang w:val="mk-MK"/>
        </w:rPr>
        <w:t>алајнери.</w:t>
      </w:r>
      <w:r w:rsidR="00E24460" w:rsidRPr="00003036">
        <w:rPr>
          <w:rFonts w:ascii="Times New Roman" w:hAnsi="Times New Roman" w:cs="Times New Roman"/>
          <w:vertAlign w:val="superscript"/>
          <w:lang w:val="mk-MK"/>
        </w:rPr>
        <w:t>7</w:t>
      </w:r>
      <w:r w:rsidR="00B26FA7" w:rsidRPr="00003036">
        <w:rPr>
          <w:rFonts w:ascii="Times New Roman" w:hAnsi="Times New Roman" w:cs="Times New Roman"/>
          <w:lang w:val="mk-MK"/>
        </w:rPr>
        <w:t xml:space="preserve"> </w:t>
      </w:r>
    </w:p>
    <w:p w14:paraId="77C58D43" w14:textId="77777777" w:rsidR="008851E5" w:rsidRPr="00003036" w:rsidRDefault="00940F61" w:rsidP="007A27F1">
      <w:pPr>
        <w:jc w:val="both"/>
        <w:rPr>
          <w:rFonts w:ascii="Times New Roman" w:hAnsi="Times New Roman" w:cs="Times New Roman"/>
          <w:lang w:val="mk-MK"/>
        </w:rPr>
      </w:pPr>
      <w:r w:rsidRPr="00003036">
        <w:rPr>
          <w:rFonts w:ascii="Times New Roman" w:hAnsi="Times New Roman" w:cs="Times New Roman"/>
          <w:lang w:val="mk-MK"/>
        </w:rPr>
        <w:t>Алајнерите се произведуваат во различни дебелини (0,020-, 0,025- или 0,030-инчи). Употребата на алајнери чија дебелина постепено се здебелува, обезбедува поголема контрола на движењето на забите и ја намалува болката предизвикана од ортодонтските сили. Со еден сет на отпечатоци, се произведуваат два или три алајнери со различни нивоа на дебелина и на пациентот му се препорачува да го користи секој</w:t>
      </w:r>
      <w:r w:rsidR="005264A5" w:rsidRPr="00003036">
        <w:rPr>
          <w:rFonts w:ascii="Times New Roman" w:hAnsi="Times New Roman" w:cs="Times New Roman"/>
          <w:lang w:val="mk-MK"/>
        </w:rPr>
        <w:t xml:space="preserve"> алајнер</w:t>
      </w:r>
      <w:r w:rsidRPr="00003036">
        <w:rPr>
          <w:rFonts w:ascii="Times New Roman" w:hAnsi="Times New Roman" w:cs="Times New Roman"/>
          <w:lang w:val="mk-MK"/>
        </w:rPr>
        <w:t xml:space="preserve"> 10 - 15 дена. </w:t>
      </w:r>
    </w:p>
    <w:p w14:paraId="70C9299D" w14:textId="77777777" w:rsidR="008851E5" w:rsidRPr="00003036" w:rsidRDefault="005264A5" w:rsidP="007A27F1">
      <w:pPr>
        <w:jc w:val="both"/>
        <w:rPr>
          <w:rFonts w:ascii="Times New Roman" w:hAnsi="Times New Roman" w:cs="Times New Roman"/>
          <w:lang w:val="mk-MK"/>
        </w:rPr>
      </w:pPr>
      <w:r w:rsidRPr="00003036">
        <w:rPr>
          <w:rFonts w:ascii="Times New Roman" w:hAnsi="Times New Roman" w:cs="Times New Roman"/>
          <w:lang w:val="mk-MK"/>
        </w:rPr>
        <w:t xml:space="preserve">Следниот </w:t>
      </w:r>
      <w:r w:rsidR="00940F61" w:rsidRPr="00003036">
        <w:rPr>
          <w:rFonts w:ascii="Times New Roman" w:hAnsi="Times New Roman" w:cs="Times New Roman"/>
          <w:lang w:val="mk-MK"/>
        </w:rPr>
        <w:t xml:space="preserve"> се</w:t>
      </w:r>
      <w:r w:rsidR="00CF4CB9" w:rsidRPr="00003036">
        <w:rPr>
          <w:rFonts w:ascii="Times New Roman" w:hAnsi="Times New Roman" w:cs="Times New Roman"/>
          <w:lang w:val="mk-MK"/>
        </w:rPr>
        <w:t>т алајнери се добиваат по нов от</w:t>
      </w:r>
      <w:r w:rsidR="00940F61" w:rsidRPr="00003036">
        <w:rPr>
          <w:rFonts w:ascii="Times New Roman" w:hAnsi="Times New Roman" w:cs="Times New Roman"/>
          <w:lang w:val="mk-MK"/>
        </w:rPr>
        <w:t>печаток земен при секоја посета, што му овозможува на клиничарот да го модифицира и адаптира планот на третман во текот на лекувањето и да може да ја следи прогресијата на движењето на забите</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24</w:t>
      </w:r>
      <w:r w:rsidR="00940F61" w:rsidRPr="00003036">
        <w:rPr>
          <w:rFonts w:ascii="Times New Roman" w:hAnsi="Times New Roman" w:cs="Times New Roman"/>
          <w:lang w:val="mk-MK"/>
        </w:rPr>
        <w:t xml:space="preserve"> </w:t>
      </w:r>
    </w:p>
    <w:p w14:paraId="704E69FD" w14:textId="77777777" w:rsidR="00940F61" w:rsidRPr="00003036" w:rsidRDefault="00940F61" w:rsidP="007A27F1">
      <w:pPr>
        <w:jc w:val="both"/>
        <w:rPr>
          <w:rFonts w:ascii="Times New Roman" w:hAnsi="Times New Roman" w:cs="Times New Roman"/>
          <w:lang w:val="mk-MK"/>
        </w:rPr>
      </w:pPr>
      <w:r w:rsidRPr="00003036">
        <w:rPr>
          <w:rFonts w:ascii="Times New Roman" w:hAnsi="Times New Roman" w:cs="Times New Roman"/>
          <w:lang w:val="mk-MK"/>
        </w:rPr>
        <w:t>Clear Aligner систем</w:t>
      </w:r>
      <w:r w:rsidR="005264A5" w:rsidRPr="00003036">
        <w:rPr>
          <w:rFonts w:ascii="Times New Roman" w:hAnsi="Times New Roman" w:cs="Times New Roman"/>
          <w:lang w:val="mk-MK"/>
        </w:rPr>
        <w:t>от</w:t>
      </w:r>
      <w:r w:rsidRPr="00003036">
        <w:rPr>
          <w:rFonts w:ascii="Times New Roman" w:hAnsi="Times New Roman" w:cs="Times New Roman"/>
          <w:lang w:val="mk-MK"/>
        </w:rPr>
        <w:t xml:space="preserve"> CA (Scheu Dental, Германија) е пример на системи за мануелно изработени алајнери.</w:t>
      </w:r>
    </w:p>
    <w:p w14:paraId="0B44F5CA" w14:textId="77777777" w:rsidR="00940F61" w:rsidRPr="00003036" w:rsidRDefault="00940F61" w:rsidP="00940F61">
      <w:pPr>
        <w:jc w:val="both"/>
        <w:rPr>
          <w:rFonts w:ascii="Times New Roman" w:hAnsi="Times New Roman" w:cs="Times New Roman"/>
          <w:shd w:val="clear" w:color="auto" w:fill="FFFFFF"/>
          <w:lang w:val="mk-MK"/>
        </w:rPr>
      </w:pPr>
      <w:r w:rsidRPr="00003036">
        <w:rPr>
          <w:rFonts w:ascii="Times New Roman" w:hAnsi="Times New Roman" w:cs="Times New Roman"/>
          <w:lang w:val="mk-MK"/>
        </w:rPr>
        <w:t xml:space="preserve">Во овој систем, компјутерската програма, Aligner Aid (AAP, IV- Tech, Јужна Кореја) се користи за прецизно мерење на постигнатото движење на забите. Можно е да се измери денталното поместување и со визуелизација со голо око, но </w:t>
      </w:r>
      <w:r w:rsidR="008851E5" w:rsidRPr="00003036">
        <w:rPr>
          <w:rFonts w:ascii="Times New Roman" w:hAnsi="Times New Roman" w:cs="Times New Roman"/>
          <w:lang w:val="mk-MK"/>
        </w:rPr>
        <w:t xml:space="preserve">се препорачува </w:t>
      </w:r>
      <w:r w:rsidRPr="00003036">
        <w:rPr>
          <w:rFonts w:ascii="Times New Roman" w:hAnsi="Times New Roman" w:cs="Times New Roman"/>
          <w:lang w:val="mk-MK"/>
        </w:rPr>
        <w:t>компјутерската програма кога треба да се поместат повеќе од еден заб. Пред да се направи иницијалниот set up, се прави фотографија од</w:t>
      </w:r>
      <w:r w:rsidR="00E44E53" w:rsidRPr="00003036">
        <w:rPr>
          <w:rFonts w:ascii="Times New Roman" w:hAnsi="Times New Roman" w:cs="Times New Roman"/>
          <w:lang w:val="mk-MK"/>
        </w:rPr>
        <w:t xml:space="preserve"> </w:t>
      </w:r>
      <w:r w:rsidRPr="00003036">
        <w:rPr>
          <w:rFonts w:ascii="Times New Roman" w:hAnsi="Times New Roman" w:cs="Times New Roman"/>
          <w:lang w:val="mk-MK"/>
        </w:rPr>
        <w:t xml:space="preserve">работните модели со дигитален фотоапарат, и се суперимпозира над фотографијата на моделот над кој е направен set up. Програмата го мери растојанието и аголот на забите кои треба да се поместат и препорачува вкупното движење на забите добиено во еден сет </w:t>
      </w:r>
      <w:r w:rsidR="005264A5" w:rsidRPr="00003036">
        <w:rPr>
          <w:rFonts w:ascii="Times New Roman" w:hAnsi="Times New Roman" w:cs="Times New Roman"/>
          <w:lang w:val="mk-MK"/>
        </w:rPr>
        <w:t xml:space="preserve">алајнери </w:t>
      </w:r>
      <w:r w:rsidRPr="00003036">
        <w:rPr>
          <w:rFonts w:ascii="Times New Roman" w:hAnsi="Times New Roman" w:cs="Times New Roman"/>
          <w:lang w:val="mk-MK"/>
        </w:rPr>
        <w:t>да биде ограничено на 5 mm</w:t>
      </w:r>
      <w:r w:rsidR="00E24460" w:rsidRPr="00003036">
        <w:rPr>
          <w:rFonts w:ascii="Times New Roman" w:hAnsi="Times New Roman" w:cs="Times New Roman"/>
          <w:lang w:val="mk-MK"/>
        </w:rPr>
        <w:t>.</w:t>
      </w:r>
      <w:r w:rsidR="00E24460" w:rsidRPr="00003036">
        <w:rPr>
          <w:rFonts w:ascii="Times New Roman" w:hAnsi="Times New Roman" w:cs="Times New Roman"/>
          <w:vertAlign w:val="superscript"/>
          <w:lang w:val="mk-MK"/>
        </w:rPr>
        <w:t>24</w:t>
      </w:r>
      <w:r w:rsidRPr="00003036">
        <w:rPr>
          <w:rFonts w:ascii="Times New Roman" w:hAnsi="Times New Roman" w:cs="Times New Roman"/>
          <w:lang w:val="mk-MK"/>
        </w:rPr>
        <w:t xml:space="preserve"> </w:t>
      </w:r>
    </w:p>
    <w:p w14:paraId="6F9608FE" w14:textId="77777777" w:rsidR="00F335DC" w:rsidRDefault="006273C6" w:rsidP="000E22B6">
      <w:pPr>
        <w:rPr>
          <w:rFonts w:ascii="Times New Roman" w:hAnsi="Times New Roman" w:cs="Times New Roman"/>
          <w:b/>
          <w:lang w:val="mk-MK"/>
        </w:rPr>
      </w:pPr>
      <w:r w:rsidRPr="000E4F17">
        <w:rPr>
          <w:rFonts w:ascii="Times New Roman" w:hAnsi="Times New Roman" w:cs="Times New Roman"/>
          <w:b/>
          <w:lang w:val="ru-RU"/>
        </w:rPr>
        <w:lastRenderedPageBreak/>
        <w:t>5</w:t>
      </w:r>
      <w:r w:rsidR="000E22B6">
        <w:rPr>
          <w:rFonts w:ascii="Times New Roman" w:hAnsi="Times New Roman" w:cs="Times New Roman"/>
          <w:b/>
          <w:lang w:val="mk-MK"/>
        </w:rPr>
        <w:t xml:space="preserve">.1.2 </w:t>
      </w:r>
      <w:r w:rsidR="00940F61" w:rsidRPr="000E4F17">
        <w:rPr>
          <w:rFonts w:ascii="Times New Roman" w:hAnsi="Times New Roman" w:cs="Times New Roman"/>
          <w:b/>
          <w:lang w:val="ru-RU"/>
        </w:rPr>
        <w:t>Алајнери</w:t>
      </w:r>
      <w:r w:rsidR="00940F61" w:rsidRPr="00B05CF8">
        <w:rPr>
          <w:rFonts w:ascii="Times New Roman" w:hAnsi="Times New Roman" w:cs="Times New Roman"/>
          <w:b/>
          <w:lang w:val="mk-MK"/>
        </w:rPr>
        <w:t xml:space="preserve"> п</w:t>
      </w:r>
      <w:r w:rsidR="00940F61" w:rsidRPr="000E4F17">
        <w:rPr>
          <w:rFonts w:ascii="Times New Roman" w:hAnsi="Times New Roman" w:cs="Times New Roman"/>
          <w:b/>
          <w:lang w:val="ru-RU"/>
        </w:rPr>
        <w:t xml:space="preserve">роизведени </w:t>
      </w:r>
      <w:r w:rsidR="00940F61" w:rsidRPr="00B05CF8">
        <w:rPr>
          <w:rFonts w:ascii="Times New Roman" w:hAnsi="Times New Roman" w:cs="Times New Roman"/>
          <w:b/>
          <w:lang w:val="mk-MK"/>
        </w:rPr>
        <w:t>со</w:t>
      </w:r>
      <w:r w:rsidR="00940F61" w:rsidRPr="000E4F17">
        <w:rPr>
          <w:rFonts w:ascii="Times New Roman" w:hAnsi="Times New Roman" w:cs="Times New Roman"/>
          <w:b/>
          <w:lang w:val="ru-RU"/>
        </w:rPr>
        <w:t xml:space="preserve"> </w:t>
      </w:r>
      <w:r w:rsidR="00940F61" w:rsidRPr="00B05CF8">
        <w:rPr>
          <w:rFonts w:ascii="Times New Roman" w:hAnsi="Times New Roman" w:cs="Times New Roman"/>
          <w:b/>
        </w:rPr>
        <w:t>CAD</w:t>
      </w:r>
      <w:r w:rsidR="00940F61" w:rsidRPr="000E4F17">
        <w:rPr>
          <w:rFonts w:ascii="Times New Roman" w:hAnsi="Times New Roman" w:cs="Times New Roman"/>
          <w:b/>
          <w:lang w:val="ru-RU"/>
        </w:rPr>
        <w:t>-</w:t>
      </w:r>
      <w:r w:rsidR="00940F61" w:rsidRPr="00B05CF8">
        <w:rPr>
          <w:rFonts w:ascii="Times New Roman" w:hAnsi="Times New Roman" w:cs="Times New Roman"/>
          <w:b/>
        </w:rPr>
        <w:t>CAM</w:t>
      </w:r>
      <w:r w:rsidR="00940F61" w:rsidRPr="000E4F17">
        <w:rPr>
          <w:rFonts w:ascii="Times New Roman" w:hAnsi="Times New Roman" w:cs="Times New Roman"/>
          <w:b/>
          <w:lang w:val="ru-RU"/>
        </w:rPr>
        <w:t xml:space="preserve"> </w:t>
      </w:r>
      <w:r w:rsidR="00940F61" w:rsidRPr="00B05CF8">
        <w:rPr>
          <w:rFonts w:ascii="Times New Roman" w:hAnsi="Times New Roman" w:cs="Times New Roman"/>
          <w:b/>
          <w:lang w:val="mk-MK"/>
        </w:rPr>
        <w:t>технологија</w:t>
      </w:r>
    </w:p>
    <w:p w14:paraId="69E3E478" w14:textId="77777777" w:rsidR="00940F61" w:rsidRPr="00B05CF8" w:rsidRDefault="00940F61" w:rsidP="00940F61">
      <w:pPr>
        <w:jc w:val="both"/>
        <w:rPr>
          <w:rFonts w:ascii="Times New Roman" w:hAnsi="Times New Roman" w:cs="Times New Roman"/>
          <w:lang w:val="mk-MK"/>
        </w:rPr>
      </w:pPr>
      <w:r w:rsidRPr="00B05CF8">
        <w:rPr>
          <w:rFonts w:ascii="Times New Roman" w:hAnsi="Times New Roman" w:cs="Times New Roman"/>
          <w:lang w:val="mk-MK"/>
        </w:rPr>
        <w:t>Инкорпорирањето на д</w:t>
      </w:r>
      <w:r w:rsidRPr="000E4F17">
        <w:rPr>
          <w:rFonts w:ascii="Times New Roman" w:hAnsi="Times New Roman" w:cs="Times New Roman"/>
          <w:lang w:val="ru-RU"/>
        </w:rPr>
        <w:t>игиталната технологија направи револуција во апаратите</w:t>
      </w:r>
      <w:r w:rsidRPr="00B05CF8">
        <w:rPr>
          <w:rFonts w:ascii="Times New Roman" w:hAnsi="Times New Roman" w:cs="Times New Roman"/>
          <w:lang w:val="mk-MK"/>
        </w:rPr>
        <w:t xml:space="preserve"> и техниките</w:t>
      </w:r>
      <w:r w:rsidRPr="000E4F17">
        <w:rPr>
          <w:rFonts w:ascii="Times New Roman" w:hAnsi="Times New Roman" w:cs="Times New Roman"/>
          <w:lang w:val="ru-RU"/>
        </w:rPr>
        <w:t xml:space="preserve"> во ортодонцијата</w:t>
      </w:r>
      <w:r w:rsidRPr="00B05CF8">
        <w:rPr>
          <w:rFonts w:ascii="Times New Roman" w:hAnsi="Times New Roman" w:cs="Times New Roman"/>
          <w:lang w:val="mk-MK"/>
        </w:rPr>
        <w:t>, исто како</w:t>
      </w:r>
      <w:r w:rsidRPr="000E4F17">
        <w:rPr>
          <w:rFonts w:ascii="Times New Roman" w:hAnsi="Times New Roman" w:cs="Times New Roman"/>
          <w:lang w:val="ru-RU"/>
        </w:rPr>
        <w:t xml:space="preserve"> и во другите области на стоматологијата.</w:t>
      </w:r>
    </w:p>
    <w:p w14:paraId="66C0B485" w14:textId="77777777" w:rsidR="00940F61" w:rsidRPr="00B05CF8" w:rsidRDefault="00CF4CB9" w:rsidP="00940F61">
      <w:pPr>
        <w:jc w:val="both"/>
        <w:rPr>
          <w:rFonts w:ascii="Times New Roman" w:hAnsi="Times New Roman" w:cs="Times New Roman"/>
          <w:lang w:val="mk-MK"/>
        </w:rPr>
      </w:pPr>
      <w:r w:rsidRPr="000E4F17">
        <w:rPr>
          <w:rFonts w:ascii="Times New Roman" w:hAnsi="Times New Roman" w:cs="Times New Roman"/>
          <w:lang w:val="mk-MK"/>
        </w:rPr>
        <w:t>Invisalign®, како најпознат</w:t>
      </w:r>
      <w:r w:rsidR="00940F61" w:rsidRPr="000E4F17">
        <w:rPr>
          <w:rFonts w:ascii="Times New Roman" w:hAnsi="Times New Roman" w:cs="Times New Roman"/>
          <w:lang w:val="mk-MK"/>
        </w:rPr>
        <w:t xml:space="preserve"> </w:t>
      </w:r>
      <w:r w:rsidR="00940F61" w:rsidRPr="00B05CF8">
        <w:rPr>
          <w:rFonts w:ascii="Times New Roman" w:hAnsi="Times New Roman" w:cs="Times New Roman"/>
          <w:lang w:val="mk-MK"/>
        </w:rPr>
        <w:t>алајнер</w:t>
      </w:r>
      <w:r w:rsidRPr="00B05CF8">
        <w:rPr>
          <w:rFonts w:ascii="Times New Roman" w:hAnsi="Times New Roman" w:cs="Times New Roman"/>
          <w:lang w:val="mk-MK"/>
        </w:rPr>
        <w:t xml:space="preserve"> </w:t>
      </w:r>
      <w:r w:rsidR="00E44E53" w:rsidRPr="00B05CF8">
        <w:rPr>
          <w:rFonts w:ascii="Times New Roman" w:hAnsi="Times New Roman" w:cs="Times New Roman"/>
          <w:lang w:val="mk-MK"/>
        </w:rPr>
        <w:t>–</w:t>
      </w:r>
      <w:r w:rsidRPr="00B05CF8">
        <w:rPr>
          <w:rFonts w:ascii="Times New Roman" w:hAnsi="Times New Roman" w:cs="Times New Roman"/>
          <w:lang w:val="mk-MK"/>
        </w:rPr>
        <w:t xml:space="preserve"> </w:t>
      </w:r>
      <w:r w:rsidR="00940F61" w:rsidRPr="000E4F17">
        <w:rPr>
          <w:rFonts w:ascii="Times New Roman" w:hAnsi="Times New Roman" w:cs="Times New Roman"/>
          <w:lang w:val="mk-MK"/>
        </w:rPr>
        <w:t>систем</w:t>
      </w:r>
      <w:r w:rsidR="00E44E53" w:rsidRPr="00B05CF8">
        <w:rPr>
          <w:rFonts w:ascii="Times New Roman" w:hAnsi="Times New Roman" w:cs="Times New Roman"/>
          <w:lang w:val="mk-MK"/>
        </w:rPr>
        <w:t xml:space="preserve"> </w:t>
      </w:r>
      <w:r w:rsidR="00940F61" w:rsidRPr="00B05CF8">
        <w:rPr>
          <w:rFonts w:ascii="Times New Roman" w:hAnsi="Times New Roman" w:cs="Times New Roman"/>
          <w:lang w:val="mk-MK"/>
        </w:rPr>
        <w:t>е</w:t>
      </w:r>
      <w:r w:rsidR="00940F61" w:rsidRPr="000E4F17">
        <w:rPr>
          <w:rFonts w:ascii="Times New Roman" w:hAnsi="Times New Roman" w:cs="Times New Roman"/>
          <w:lang w:val="mk-MK"/>
        </w:rPr>
        <w:t xml:space="preserve"> генеричко име за висококвалитетни системи што користат CAD-CAM технологија</w:t>
      </w:r>
      <w:r w:rsidR="00940F61" w:rsidRPr="00B05CF8">
        <w:rPr>
          <w:rFonts w:ascii="Times New Roman" w:hAnsi="Times New Roman" w:cs="Times New Roman"/>
          <w:lang w:val="mk-MK"/>
        </w:rPr>
        <w:t xml:space="preserve">, </w:t>
      </w:r>
      <w:r w:rsidR="00940F61" w:rsidRPr="000E4F17">
        <w:rPr>
          <w:rFonts w:ascii="Times New Roman" w:hAnsi="Times New Roman" w:cs="Times New Roman"/>
          <w:lang w:val="mk-MK"/>
        </w:rPr>
        <w:t xml:space="preserve">како најсофистицираната и најчесто користената технологија </w:t>
      </w:r>
      <w:r w:rsidR="00BB5D9A" w:rsidRPr="000E4F17">
        <w:rPr>
          <w:rFonts w:ascii="Times New Roman" w:hAnsi="Times New Roman" w:cs="Times New Roman"/>
          <w:b/>
          <w:lang w:val="mk-MK"/>
        </w:rPr>
        <w:t>25</w:t>
      </w:r>
      <w:r w:rsidR="00940F61" w:rsidRPr="00B05CF8">
        <w:rPr>
          <w:rFonts w:ascii="Times New Roman" w:hAnsi="Times New Roman" w:cs="Times New Roman"/>
          <w:lang w:val="mk-MK"/>
        </w:rPr>
        <w:t xml:space="preserve"> </w:t>
      </w:r>
      <w:r w:rsidR="00940F61" w:rsidRPr="000E4F17">
        <w:rPr>
          <w:rFonts w:ascii="Times New Roman" w:hAnsi="Times New Roman" w:cs="Times New Roman"/>
          <w:lang w:val="mk-MK"/>
        </w:rPr>
        <w:t>(</w:t>
      </w:r>
      <w:r w:rsidR="00940F61" w:rsidRPr="000E4F17">
        <w:rPr>
          <w:rFonts w:ascii="Times New Roman" w:hAnsi="Times New Roman" w:cs="Times New Roman"/>
          <w:i/>
          <w:shd w:val="clear" w:color="auto" w:fill="FFFFFF"/>
          <w:lang w:val="mk-MK"/>
        </w:rPr>
        <w:t>Weir T. Clear Aligners in Orthodontic Treatment. </w:t>
      </w:r>
      <w:r w:rsidR="00940F61" w:rsidRPr="00B05CF8">
        <w:rPr>
          <w:rStyle w:val="ref-journal"/>
          <w:rFonts w:ascii="Times New Roman" w:hAnsi="Times New Roman" w:cs="Times New Roman"/>
          <w:i/>
          <w:iCs/>
          <w:shd w:val="clear" w:color="auto" w:fill="FFFFFF"/>
        </w:rPr>
        <w:t>Aus</w:t>
      </w:r>
      <w:r w:rsidR="00940F61" w:rsidRPr="000E4F17">
        <w:rPr>
          <w:rStyle w:val="ref-journal"/>
          <w:rFonts w:ascii="Times New Roman" w:hAnsi="Times New Roman" w:cs="Times New Roman"/>
          <w:i/>
          <w:iCs/>
          <w:shd w:val="clear" w:color="auto" w:fill="FFFFFF"/>
          <w:lang w:val="ru-RU"/>
        </w:rPr>
        <w:t xml:space="preserve"> </w:t>
      </w:r>
      <w:r w:rsidR="00940F61" w:rsidRPr="00B05CF8">
        <w:rPr>
          <w:rStyle w:val="ref-journal"/>
          <w:rFonts w:ascii="Times New Roman" w:hAnsi="Times New Roman" w:cs="Times New Roman"/>
          <w:i/>
          <w:iCs/>
          <w:shd w:val="clear" w:color="auto" w:fill="FFFFFF"/>
        </w:rPr>
        <w:t>Dent</w:t>
      </w:r>
      <w:r w:rsidR="00940F61" w:rsidRPr="000E4F17">
        <w:rPr>
          <w:rStyle w:val="ref-journal"/>
          <w:rFonts w:ascii="Times New Roman" w:hAnsi="Times New Roman" w:cs="Times New Roman"/>
          <w:i/>
          <w:iCs/>
          <w:shd w:val="clear" w:color="auto" w:fill="FFFFFF"/>
          <w:lang w:val="ru-RU"/>
        </w:rPr>
        <w:t xml:space="preserve"> </w:t>
      </w:r>
      <w:r w:rsidR="00940F61" w:rsidRPr="00B05CF8">
        <w:rPr>
          <w:rStyle w:val="ref-journal"/>
          <w:rFonts w:ascii="Times New Roman" w:hAnsi="Times New Roman" w:cs="Times New Roman"/>
          <w:i/>
          <w:iCs/>
          <w:shd w:val="clear" w:color="auto" w:fill="FFFFFF"/>
        </w:rPr>
        <w:t>J</w:t>
      </w:r>
      <w:r w:rsidR="00940F61" w:rsidRPr="000E4F17">
        <w:rPr>
          <w:rStyle w:val="ref-journal"/>
          <w:rFonts w:ascii="Times New Roman" w:hAnsi="Times New Roman" w:cs="Times New Roman"/>
          <w:i/>
          <w:iCs/>
          <w:shd w:val="clear" w:color="auto" w:fill="FFFFFF"/>
          <w:lang w:val="ru-RU"/>
        </w:rPr>
        <w:t>.</w:t>
      </w:r>
      <w:r w:rsidR="00940F61" w:rsidRPr="00B05CF8">
        <w:rPr>
          <w:rStyle w:val="ref-journal"/>
          <w:rFonts w:ascii="Times New Roman" w:hAnsi="Times New Roman" w:cs="Times New Roman"/>
          <w:i/>
          <w:iCs/>
          <w:shd w:val="clear" w:color="auto" w:fill="FFFFFF"/>
        </w:rPr>
        <w:t> </w:t>
      </w:r>
      <w:r w:rsidR="00940F61" w:rsidRPr="000E4F17">
        <w:rPr>
          <w:rFonts w:ascii="Times New Roman" w:hAnsi="Times New Roman" w:cs="Times New Roman"/>
          <w:i/>
          <w:shd w:val="clear" w:color="auto" w:fill="FFFFFF"/>
          <w:lang w:val="ru-RU"/>
        </w:rPr>
        <w:t>2017;</w:t>
      </w:r>
      <w:r w:rsidR="00940F61" w:rsidRPr="000E4F17">
        <w:rPr>
          <w:rStyle w:val="ref-vol"/>
          <w:rFonts w:ascii="Times New Roman" w:hAnsi="Times New Roman" w:cs="Times New Roman"/>
          <w:i/>
          <w:shd w:val="clear" w:color="auto" w:fill="FFFFFF"/>
          <w:lang w:val="ru-RU"/>
        </w:rPr>
        <w:t>62</w:t>
      </w:r>
      <w:r w:rsidR="00940F61" w:rsidRPr="000E4F17">
        <w:rPr>
          <w:rFonts w:ascii="Times New Roman" w:hAnsi="Times New Roman" w:cs="Times New Roman"/>
          <w:i/>
          <w:shd w:val="clear" w:color="auto" w:fill="FFFFFF"/>
          <w:lang w:val="ru-RU"/>
        </w:rPr>
        <w:t>:58–62</w:t>
      </w:r>
      <w:r w:rsidR="00940F61" w:rsidRPr="000E4F17">
        <w:rPr>
          <w:rFonts w:ascii="Times New Roman" w:hAnsi="Times New Roman" w:cs="Times New Roman"/>
          <w:lang w:val="ru-RU"/>
        </w:rPr>
        <w:t xml:space="preserve">). Во 1999 година, системот </w:t>
      </w:r>
      <w:r w:rsidR="00940F61" w:rsidRPr="00B05CF8">
        <w:rPr>
          <w:rFonts w:ascii="Times New Roman" w:hAnsi="Times New Roman" w:cs="Times New Roman"/>
        </w:rPr>
        <w:t>Invisalign</w:t>
      </w:r>
      <w:r w:rsidR="00940F61" w:rsidRPr="000E4F17">
        <w:rPr>
          <w:rFonts w:ascii="Times New Roman" w:hAnsi="Times New Roman" w:cs="Times New Roman"/>
          <w:lang w:val="ru-RU"/>
        </w:rPr>
        <w:t>®</w:t>
      </w:r>
      <w:r w:rsidR="00940F61" w:rsidRPr="00B05CF8">
        <w:rPr>
          <w:rFonts w:ascii="Times New Roman" w:hAnsi="Times New Roman" w:cs="Times New Roman"/>
          <w:lang w:val="mk-MK"/>
        </w:rPr>
        <w:t xml:space="preserve"> </w:t>
      </w:r>
      <w:r w:rsidR="00940F61" w:rsidRPr="000E4F17">
        <w:rPr>
          <w:rFonts w:ascii="Times New Roman" w:hAnsi="Times New Roman" w:cs="Times New Roman"/>
          <w:lang w:val="ru-RU"/>
        </w:rPr>
        <w:t xml:space="preserve">е воведен на </w:t>
      </w:r>
      <w:r w:rsidR="00940F61" w:rsidRPr="00B05CF8">
        <w:rPr>
          <w:rFonts w:ascii="Times New Roman" w:hAnsi="Times New Roman" w:cs="Times New Roman"/>
          <w:lang w:val="mk-MK"/>
        </w:rPr>
        <w:t xml:space="preserve">ортодонтскиот </w:t>
      </w:r>
      <w:r w:rsidR="00940F61" w:rsidRPr="000E4F17">
        <w:rPr>
          <w:rFonts w:ascii="Times New Roman" w:hAnsi="Times New Roman" w:cs="Times New Roman"/>
          <w:lang w:val="ru-RU"/>
        </w:rPr>
        <w:t xml:space="preserve">пазар само за </w:t>
      </w:r>
      <w:r w:rsidR="00940F61" w:rsidRPr="00B05CF8">
        <w:rPr>
          <w:rFonts w:ascii="Times New Roman" w:hAnsi="Times New Roman" w:cs="Times New Roman"/>
          <w:lang w:val="mk-MK"/>
        </w:rPr>
        <w:t>третман</w:t>
      </w:r>
      <w:r w:rsidR="00940F61" w:rsidRPr="000E4F17">
        <w:rPr>
          <w:rFonts w:ascii="Times New Roman" w:hAnsi="Times New Roman" w:cs="Times New Roman"/>
          <w:lang w:val="ru-RU"/>
        </w:rPr>
        <w:t xml:space="preserve"> на благи малоклузии; </w:t>
      </w:r>
      <w:r w:rsidR="00940F61" w:rsidRPr="00B05CF8">
        <w:rPr>
          <w:rFonts w:ascii="Times New Roman" w:hAnsi="Times New Roman" w:cs="Times New Roman"/>
          <w:lang w:val="mk-MK"/>
        </w:rPr>
        <w:t>но</w:t>
      </w:r>
      <w:r w:rsidR="00940F61" w:rsidRPr="000E4F17">
        <w:rPr>
          <w:rFonts w:ascii="Times New Roman" w:hAnsi="Times New Roman" w:cs="Times New Roman"/>
          <w:lang w:val="ru-RU"/>
        </w:rPr>
        <w:t xml:space="preserve">, развојот на различни додатоци и помошни средства сега му овозможува на системот </w:t>
      </w:r>
      <w:r w:rsidR="00940F61" w:rsidRPr="00B05CF8">
        <w:rPr>
          <w:rFonts w:ascii="Times New Roman" w:hAnsi="Times New Roman" w:cs="Times New Roman"/>
        </w:rPr>
        <w:t>Invisalign</w:t>
      </w:r>
      <w:r w:rsidR="00940F61" w:rsidRPr="000E4F17">
        <w:rPr>
          <w:rFonts w:ascii="Times New Roman" w:hAnsi="Times New Roman" w:cs="Times New Roman"/>
          <w:lang w:val="ru-RU"/>
        </w:rPr>
        <w:t>® да врши големи движења на забите и да третира посложени случаи како што се оние за кои е потребна екстракција на премолар</w:t>
      </w:r>
      <w:r w:rsidR="00940F61" w:rsidRPr="00B05CF8">
        <w:rPr>
          <w:rFonts w:ascii="Times New Roman" w:hAnsi="Times New Roman" w:cs="Times New Roman"/>
          <w:lang w:val="mk-MK"/>
        </w:rPr>
        <w:t>и</w:t>
      </w:r>
      <w:r w:rsidR="00E24460" w:rsidRPr="00B05CF8">
        <w:rPr>
          <w:rFonts w:ascii="Times New Roman" w:hAnsi="Times New Roman" w:cs="Times New Roman"/>
          <w:lang w:val="mk-MK"/>
        </w:rPr>
        <w:t>.</w:t>
      </w:r>
      <w:r w:rsidR="00E24460" w:rsidRPr="00B05CF8">
        <w:rPr>
          <w:rFonts w:ascii="Times New Roman" w:hAnsi="Times New Roman" w:cs="Times New Roman"/>
          <w:vertAlign w:val="superscript"/>
          <w:lang w:val="mk-MK"/>
        </w:rPr>
        <w:t>19,</w:t>
      </w:r>
      <w:r w:rsidR="00BF0FAD">
        <w:rPr>
          <w:rFonts w:ascii="Times New Roman" w:hAnsi="Times New Roman" w:cs="Times New Roman"/>
          <w:vertAlign w:val="superscript"/>
          <w:lang w:val="mk-MK"/>
        </w:rPr>
        <w:t xml:space="preserve"> </w:t>
      </w:r>
      <w:r w:rsidR="00E24460" w:rsidRPr="00B05CF8">
        <w:rPr>
          <w:rFonts w:ascii="Times New Roman" w:hAnsi="Times New Roman" w:cs="Times New Roman"/>
          <w:vertAlign w:val="superscript"/>
          <w:lang w:val="mk-MK"/>
        </w:rPr>
        <w:t>26,</w:t>
      </w:r>
      <w:r w:rsidR="00BF0FAD">
        <w:rPr>
          <w:rFonts w:ascii="Times New Roman" w:hAnsi="Times New Roman" w:cs="Times New Roman"/>
          <w:vertAlign w:val="superscript"/>
          <w:lang w:val="mk-MK"/>
        </w:rPr>
        <w:t xml:space="preserve"> </w:t>
      </w:r>
      <w:r w:rsidR="00E24460" w:rsidRPr="00B05CF8">
        <w:rPr>
          <w:rFonts w:ascii="Times New Roman" w:hAnsi="Times New Roman" w:cs="Times New Roman"/>
          <w:vertAlign w:val="superscript"/>
          <w:lang w:val="mk-MK"/>
        </w:rPr>
        <w:t>27</w:t>
      </w:r>
      <w:r w:rsidR="00940F61" w:rsidRPr="000E4F17">
        <w:rPr>
          <w:rFonts w:ascii="Times New Roman" w:hAnsi="Times New Roman" w:cs="Times New Roman"/>
          <w:vertAlign w:val="superscript"/>
          <w:lang w:val="ru-RU"/>
        </w:rPr>
        <w:t xml:space="preserve"> </w:t>
      </w:r>
    </w:p>
    <w:p w14:paraId="09DA45DC" w14:textId="77777777" w:rsidR="00940F61" w:rsidRPr="00B05CF8" w:rsidRDefault="00940F61" w:rsidP="00940F61">
      <w:pPr>
        <w:jc w:val="both"/>
        <w:rPr>
          <w:rFonts w:ascii="Times New Roman" w:hAnsi="Times New Roman" w:cs="Times New Roman"/>
          <w:lang w:val="mk-MK"/>
        </w:rPr>
      </w:pPr>
      <w:r w:rsidRPr="00B05CF8">
        <w:rPr>
          <w:rFonts w:ascii="Times New Roman" w:hAnsi="Times New Roman" w:cs="Times New Roman"/>
          <w:lang w:val="mk-MK"/>
        </w:rPr>
        <w:t xml:space="preserve">Алајнерите од </w:t>
      </w:r>
      <w:r w:rsidRPr="000E4F17">
        <w:rPr>
          <w:rFonts w:ascii="Times New Roman" w:hAnsi="Times New Roman" w:cs="Times New Roman"/>
          <w:lang w:val="ru-RU"/>
        </w:rPr>
        <w:t xml:space="preserve">системот </w:t>
      </w:r>
      <w:r w:rsidRPr="00B05CF8">
        <w:rPr>
          <w:rFonts w:ascii="Times New Roman" w:hAnsi="Times New Roman" w:cs="Times New Roman"/>
        </w:rPr>
        <w:t>Invisalign</w:t>
      </w:r>
      <w:r w:rsidRPr="000E4F17">
        <w:rPr>
          <w:rFonts w:ascii="Times New Roman" w:hAnsi="Times New Roman" w:cs="Times New Roman"/>
          <w:lang w:val="ru-RU"/>
        </w:rPr>
        <w:t xml:space="preserve">® се дизајнирани и произведени со употреба на </w:t>
      </w:r>
      <w:r w:rsidRPr="00B05CF8">
        <w:rPr>
          <w:rFonts w:ascii="Times New Roman" w:hAnsi="Times New Roman" w:cs="Times New Roman"/>
        </w:rPr>
        <w:t>CAD</w:t>
      </w:r>
      <w:r w:rsidRPr="000E4F17">
        <w:rPr>
          <w:rFonts w:ascii="Times New Roman" w:hAnsi="Times New Roman" w:cs="Times New Roman"/>
          <w:lang w:val="ru-RU"/>
        </w:rPr>
        <w:t>-</w:t>
      </w:r>
      <w:r w:rsidRPr="00B05CF8">
        <w:rPr>
          <w:rFonts w:ascii="Times New Roman" w:hAnsi="Times New Roman" w:cs="Times New Roman"/>
        </w:rPr>
        <w:t>CAM</w:t>
      </w:r>
      <w:r w:rsidRPr="000E4F17">
        <w:rPr>
          <w:rFonts w:ascii="Times New Roman" w:hAnsi="Times New Roman" w:cs="Times New Roman"/>
          <w:lang w:val="ru-RU"/>
        </w:rPr>
        <w:t xml:space="preserve"> технологија</w:t>
      </w:r>
      <w:r w:rsidR="00E24460" w:rsidRPr="00B05CF8">
        <w:rPr>
          <w:rFonts w:ascii="Times New Roman" w:hAnsi="Times New Roman" w:cs="Times New Roman"/>
          <w:lang w:val="mk-MK"/>
        </w:rPr>
        <w:t>.</w:t>
      </w:r>
      <w:r w:rsidR="00E24460" w:rsidRPr="00B05CF8">
        <w:rPr>
          <w:rFonts w:ascii="Times New Roman" w:hAnsi="Times New Roman" w:cs="Times New Roman"/>
          <w:vertAlign w:val="superscript"/>
          <w:lang w:val="mk-MK"/>
        </w:rPr>
        <w:t>23</w:t>
      </w:r>
      <w:r w:rsidRPr="00B05CF8">
        <w:rPr>
          <w:rFonts w:ascii="Times New Roman" w:hAnsi="Times New Roman" w:cs="Times New Roman"/>
          <w:lang w:val="mk-MK"/>
        </w:rPr>
        <w:t xml:space="preserve"> </w:t>
      </w:r>
      <w:r w:rsidRPr="000E4F17">
        <w:rPr>
          <w:rFonts w:ascii="Times New Roman" w:hAnsi="Times New Roman" w:cs="Times New Roman"/>
          <w:lang w:val="ru-RU"/>
        </w:rPr>
        <w:t>Комбинацијата на компјутеризирано планирање на виртуелен третман и стерео</w:t>
      </w:r>
      <w:r w:rsidRPr="00B05CF8">
        <w:rPr>
          <w:rFonts w:ascii="Times New Roman" w:hAnsi="Times New Roman" w:cs="Times New Roman"/>
          <w:lang w:val="mk-MK"/>
        </w:rPr>
        <w:t>-</w:t>
      </w:r>
      <w:r w:rsidRPr="000E4F17">
        <w:rPr>
          <w:rFonts w:ascii="Times New Roman" w:hAnsi="Times New Roman" w:cs="Times New Roman"/>
          <w:lang w:val="ru-RU"/>
        </w:rPr>
        <w:t xml:space="preserve">литографска технологија за прототипирање за производство му дава на </w:t>
      </w:r>
      <w:r w:rsidRPr="00B05CF8">
        <w:rPr>
          <w:rFonts w:ascii="Times New Roman" w:hAnsi="Times New Roman" w:cs="Times New Roman"/>
        </w:rPr>
        <w:t>Invisalign</w:t>
      </w:r>
      <w:r w:rsidRPr="000E4F17">
        <w:rPr>
          <w:rFonts w:ascii="Times New Roman" w:hAnsi="Times New Roman" w:cs="Times New Roman"/>
          <w:lang w:val="ru-RU"/>
        </w:rPr>
        <w:t>® водечка улога во терапијата со порамнување</w:t>
      </w:r>
      <w:r w:rsidR="004C71F3" w:rsidRPr="00B05CF8">
        <w:rPr>
          <w:rFonts w:ascii="Times New Roman" w:hAnsi="Times New Roman" w:cs="Times New Roman"/>
          <w:lang w:val="mk-MK"/>
        </w:rPr>
        <w:t xml:space="preserve"> на забите.</w:t>
      </w:r>
      <w:r w:rsidR="00E24460" w:rsidRPr="00B05CF8">
        <w:rPr>
          <w:rFonts w:ascii="Times New Roman" w:hAnsi="Times New Roman" w:cs="Times New Roman"/>
          <w:vertAlign w:val="superscript"/>
          <w:lang w:val="mk-MK"/>
        </w:rPr>
        <w:t>28,</w:t>
      </w:r>
      <w:r w:rsidR="00BF0FAD">
        <w:rPr>
          <w:rFonts w:ascii="Times New Roman" w:hAnsi="Times New Roman" w:cs="Times New Roman"/>
          <w:vertAlign w:val="superscript"/>
          <w:lang w:val="mk-MK"/>
        </w:rPr>
        <w:t xml:space="preserve"> </w:t>
      </w:r>
      <w:r w:rsidR="00E24460" w:rsidRPr="00B05CF8">
        <w:rPr>
          <w:rFonts w:ascii="Times New Roman" w:hAnsi="Times New Roman" w:cs="Times New Roman"/>
          <w:vertAlign w:val="superscript"/>
          <w:lang w:val="mk-MK"/>
        </w:rPr>
        <w:t>29,</w:t>
      </w:r>
      <w:r w:rsidR="00BF0FAD">
        <w:rPr>
          <w:rFonts w:ascii="Times New Roman" w:hAnsi="Times New Roman" w:cs="Times New Roman"/>
          <w:vertAlign w:val="superscript"/>
          <w:lang w:val="mk-MK"/>
        </w:rPr>
        <w:t xml:space="preserve"> </w:t>
      </w:r>
      <w:r w:rsidR="00E24460" w:rsidRPr="00B05CF8">
        <w:rPr>
          <w:rFonts w:ascii="Times New Roman" w:hAnsi="Times New Roman" w:cs="Times New Roman"/>
          <w:vertAlign w:val="superscript"/>
          <w:lang w:val="mk-MK"/>
        </w:rPr>
        <w:t>30</w:t>
      </w:r>
      <w:r w:rsidR="004C71F3" w:rsidRPr="000E4F17">
        <w:rPr>
          <w:rFonts w:ascii="Times New Roman" w:hAnsi="Times New Roman" w:cs="Times New Roman"/>
          <w:lang w:val="ru-RU"/>
        </w:rPr>
        <w:t xml:space="preserve"> </w:t>
      </w:r>
    </w:p>
    <w:p w14:paraId="15B6BFD9" w14:textId="77777777" w:rsidR="00723AA3" w:rsidRPr="00B05CF8" w:rsidRDefault="00940F61" w:rsidP="00940F61">
      <w:pPr>
        <w:jc w:val="both"/>
        <w:rPr>
          <w:rFonts w:ascii="Times New Roman" w:hAnsi="Times New Roman" w:cs="Times New Roman"/>
          <w:b/>
          <w:lang w:val="mk-MK"/>
        </w:rPr>
      </w:pPr>
      <w:r w:rsidRPr="000E4F17">
        <w:rPr>
          <w:rFonts w:ascii="Times New Roman" w:hAnsi="Times New Roman" w:cs="Times New Roman"/>
          <w:lang w:val="ru-RU"/>
        </w:rPr>
        <w:t xml:space="preserve">Денес, </w:t>
      </w:r>
      <w:r w:rsidRPr="00B05CF8">
        <w:rPr>
          <w:rFonts w:ascii="Times New Roman" w:hAnsi="Times New Roman" w:cs="Times New Roman"/>
        </w:rPr>
        <w:t>Align</w:t>
      </w:r>
      <w:r w:rsidRPr="000E4F17">
        <w:rPr>
          <w:rFonts w:ascii="Times New Roman" w:hAnsi="Times New Roman" w:cs="Times New Roman"/>
          <w:lang w:val="ru-RU"/>
        </w:rPr>
        <w:t xml:space="preserve"> </w:t>
      </w:r>
      <w:r w:rsidRPr="00B05CF8">
        <w:rPr>
          <w:rFonts w:ascii="Times New Roman" w:hAnsi="Times New Roman" w:cs="Times New Roman"/>
        </w:rPr>
        <w:t>Technology</w:t>
      </w:r>
      <w:r w:rsidRPr="000E4F17">
        <w:rPr>
          <w:rFonts w:ascii="Times New Roman" w:hAnsi="Times New Roman" w:cs="Times New Roman"/>
          <w:lang w:val="ru-RU"/>
        </w:rPr>
        <w:t xml:space="preserve"> продолжува да биде лидер на пазарот, а </w:t>
      </w:r>
      <w:r w:rsidRPr="00B05CF8">
        <w:rPr>
          <w:rFonts w:ascii="Times New Roman" w:hAnsi="Times New Roman" w:cs="Times New Roman"/>
        </w:rPr>
        <w:t>Invisalign</w:t>
      </w:r>
      <w:r w:rsidRPr="000E4F17">
        <w:rPr>
          <w:rFonts w:ascii="Times New Roman" w:hAnsi="Times New Roman" w:cs="Times New Roman"/>
          <w:lang w:val="ru-RU"/>
        </w:rPr>
        <w:t xml:space="preserve"> </w:t>
      </w:r>
      <w:r w:rsidRPr="00B05CF8">
        <w:rPr>
          <w:rFonts w:ascii="Times New Roman" w:hAnsi="Times New Roman" w:cs="Times New Roman"/>
          <w:lang w:val="mk-MK"/>
        </w:rPr>
        <w:t>остана</w:t>
      </w:r>
      <w:r w:rsidRPr="000E4F17">
        <w:rPr>
          <w:rFonts w:ascii="Times New Roman" w:hAnsi="Times New Roman" w:cs="Times New Roman"/>
          <w:lang w:val="ru-RU"/>
        </w:rPr>
        <w:t xml:space="preserve"> добро име за </w:t>
      </w:r>
      <w:r w:rsidRPr="00B05CF8">
        <w:rPr>
          <w:rFonts w:ascii="Times New Roman" w:hAnsi="Times New Roman" w:cs="Times New Roman"/>
          <w:lang w:val="mk-MK"/>
        </w:rPr>
        <w:t>алајнерите</w:t>
      </w:r>
      <w:r w:rsidRPr="000E4F17">
        <w:rPr>
          <w:rFonts w:ascii="Times New Roman" w:hAnsi="Times New Roman" w:cs="Times New Roman"/>
          <w:lang w:val="ru-RU"/>
        </w:rPr>
        <w:t xml:space="preserve"> произведени од компјутери бидејќи повеќе од 4 милиони луѓе се третирани со овој систем. Во меѓувреме, литературното истражување во 2015 година откри приближно 27 различни системи кои се нудат, број што продолжува да се зголемува брзо</w:t>
      </w:r>
      <w:r w:rsidR="00723AA3" w:rsidRPr="00B05CF8">
        <w:rPr>
          <w:rFonts w:ascii="Times New Roman" w:hAnsi="Times New Roman" w:cs="Times New Roman"/>
          <w:lang w:val="mk-MK"/>
        </w:rPr>
        <w:t>.</w:t>
      </w:r>
      <w:r w:rsidR="00E24460" w:rsidRPr="00B05CF8">
        <w:rPr>
          <w:rFonts w:ascii="Times New Roman" w:hAnsi="Times New Roman" w:cs="Times New Roman"/>
          <w:vertAlign w:val="superscript"/>
          <w:lang w:val="mk-MK"/>
        </w:rPr>
        <w:t>4,</w:t>
      </w:r>
      <w:r w:rsidR="00BF0FAD">
        <w:rPr>
          <w:rFonts w:ascii="Times New Roman" w:hAnsi="Times New Roman" w:cs="Times New Roman"/>
          <w:vertAlign w:val="superscript"/>
          <w:lang w:val="mk-MK"/>
        </w:rPr>
        <w:t xml:space="preserve"> </w:t>
      </w:r>
      <w:r w:rsidR="00723AA3" w:rsidRPr="00B05CF8">
        <w:rPr>
          <w:rFonts w:ascii="Times New Roman" w:hAnsi="Times New Roman" w:cs="Times New Roman"/>
          <w:vertAlign w:val="superscript"/>
          <w:lang w:val="mk-MK"/>
        </w:rPr>
        <w:t>5,</w:t>
      </w:r>
      <w:r w:rsidR="00BF0FAD">
        <w:rPr>
          <w:rFonts w:ascii="Times New Roman" w:hAnsi="Times New Roman" w:cs="Times New Roman"/>
          <w:vertAlign w:val="superscript"/>
          <w:lang w:val="mk-MK"/>
        </w:rPr>
        <w:t xml:space="preserve"> </w:t>
      </w:r>
      <w:r w:rsidR="00723AA3" w:rsidRPr="00B05CF8">
        <w:rPr>
          <w:rFonts w:ascii="Times New Roman" w:hAnsi="Times New Roman" w:cs="Times New Roman"/>
          <w:vertAlign w:val="superscript"/>
          <w:lang w:val="mk-MK"/>
        </w:rPr>
        <w:t>1</w:t>
      </w:r>
      <w:r w:rsidR="00E24460" w:rsidRPr="00B05CF8">
        <w:rPr>
          <w:rFonts w:ascii="Times New Roman" w:hAnsi="Times New Roman" w:cs="Times New Roman"/>
          <w:vertAlign w:val="superscript"/>
          <w:lang w:val="mk-MK"/>
        </w:rPr>
        <w:t>8,</w:t>
      </w:r>
      <w:r w:rsidR="00BF0FAD">
        <w:rPr>
          <w:rFonts w:ascii="Times New Roman" w:hAnsi="Times New Roman" w:cs="Times New Roman"/>
          <w:vertAlign w:val="superscript"/>
          <w:lang w:val="mk-MK"/>
        </w:rPr>
        <w:t xml:space="preserve"> </w:t>
      </w:r>
      <w:r w:rsidR="00723AA3" w:rsidRPr="00B05CF8">
        <w:rPr>
          <w:rFonts w:ascii="Times New Roman" w:hAnsi="Times New Roman" w:cs="Times New Roman"/>
          <w:vertAlign w:val="superscript"/>
          <w:lang w:val="mk-MK"/>
        </w:rPr>
        <w:t>31,</w:t>
      </w:r>
      <w:r w:rsidR="00BF0FAD">
        <w:rPr>
          <w:rFonts w:ascii="Times New Roman" w:hAnsi="Times New Roman" w:cs="Times New Roman"/>
          <w:vertAlign w:val="superscript"/>
          <w:lang w:val="mk-MK"/>
        </w:rPr>
        <w:t xml:space="preserve"> </w:t>
      </w:r>
      <w:r w:rsidR="00723AA3" w:rsidRPr="00B05CF8">
        <w:rPr>
          <w:rFonts w:ascii="Times New Roman" w:hAnsi="Times New Roman" w:cs="Times New Roman"/>
          <w:vertAlign w:val="superscript"/>
          <w:lang w:val="mk-MK"/>
        </w:rPr>
        <w:t>32</w:t>
      </w:r>
      <w:r w:rsidRPr="000E4F17">
        <w:rPr>
          <w:rFonts w:ascii="Times New Roman" w:hAnsi="Times New Roman" w:cs="Times New Roman"/>
          <w:vertAlign w:val="superscript"/>
          <w:lang w:val="ru-RU"/>
        </w:rPr>
        <w:t xml:space="preserve"> </w:t>
      </w:r>
    </w:p>
    <w:p w14:paraId="1EEAA0C8" w14:textId="77777777" w:rsidR="00F335DC" w:rsidRPr="000E4F17" w:rsidRDefault="00940F61" w:rsidP="00940F61">
      <w:pPr>
        <w:jc w:val="both"/>
        <w:rPr>
          <w:rFonts w:ascii="Times New Roman" w:hAnsi="Times New Roman" w:cs="Times New Roman"/>
          <w:b/>
          <w:noProof/>
          <w:lang w:val="mk-MK"/>
        </w:rPr>
      </w:pPr>
      <w:r w:rsidRPr="00B05CF8">
        <w:rPr>
          <w:rFonts w:ascii="Times New Roman" w:hAnsi="Times New Roman" w:cs="Times New Roman"/>
          <w:lang w:val="mk-MK"/>
        </w:rPr>
        <w:t xml:space="preserve">Листата на компании кои ги произведуваат, секојдневно се проширува и досега ги вклучува </w:t>
      </w:r>
      <w:r w:rsidRPr="000E4F17">
        <w:rPr>
          <w:rFonts w:ascii="Times New Roman" w:hAnsi="Times New Roman" w:cs="Times New Roman"/>
          <w:lang w:val="mk-MK"/>
        </w:rPr>
        <w:t>Invisalign, eCligner, Angelalign</w:t>
      </w:r>
      <w:r w:rsidRPr="00B05CF8">
        <w:rPr>
          <w:rFonts w:ascii="Times New Roman" w:hAnsi="Times New Roman" w:cs="Times New Roman"/>
          <w:lang w:val="mk-MK"/>
        </w:rPr>
        <w:t>, Smart</w:t>
      </w:r>
      <w:r w:rsidRPr="000E4F17">
        <w:rPr>
          <w:rFonts w:ascii="Times New Roman" w:hAnsi="Times New Roman" w:cs="Times New Roman"/>
          <w:lang w:val="mk-MK"/>
        </w:rPr>
        <w:t>Track, iORTHO, MasterForce</w:t>
      </w:r>
      <w:r w:rsidRPr="00B05CF8">
        <w:rPr>
          <w:rFonts w:ascii="Times New Roman" w:hAnsi="Times New Roman" w:cs="Times New Roman"/>
          <w:lang w:val="mk-MK"/>
        </w:rPr>
        <w:t xml:space="preserve">, </w:t>
      </w:r>
      <w:r w:rsidRPr="000E4F17">
        <w:rPr>
          <w:rFonts w:ascii="Times New Roman" w:hAnsi="Times New Roman" w:cs="Times New Roman"/>
          <w:lang w:val="mk-MK"/>
        </w:rPr>
        <w:t>Orthero, EON Aligner и Clear Correct</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33</w:t>
      </w:r>
      <w:r w:rsidRPr="000E4F17">
        <w:rPr>
          <w:rFonts w:ascii="Times New Roman" w:hAnsi="Times New Roman" w:cs="Times New Roman"/>
          <w:lang w:val="mk-MK"/>
        </w:rPr>
        <w:t xml:space="preserve"> </w:t>
      </w:r>
    </w:p>
    <w:p w14:paraId="2A26CDEF" w14:textId="77777777" w:rsidR="00723AA3" w:rsidRPr="00B05CF8" w:rsidRDefault="00F335DC" w:rsidP="00940F61">
      <w:pPr>
        <w:jc w:val="both"/>
        <w:rPr>
          <w:rFonts w:ascii="Times New Roman" w:hAnsi="Times New Roman" w:cs="Times New Roman"/>
          <w:lang w:val="mk-MK"/>
        </w:rPr>
      </w:pPr>
      <w:r>
        <w:rPr>
          <w:rFonts w:ascii="Times New Roman" w:hAnsi="Times New Roman" w:cs="Times New Roman"/>
          <w:b/>
          <w:noProof/>
          <w:lang w:val="mk-MK"/>
        </w:rPr>
        <w:t xml:space="preserve">                                               </w:t>
      </w:r>
      <w:r w:rsidRPr="00B05CF8">
        <w:rPr>
          <w:rFonts w:ascii="Times New Roman" w:hAnsi="Times New Roman" w:cs="Times New Roman"/>
          <w:b/>
          <w:noProof/>
        </w:rPr>
        <w:drawing>
          <wp:inline distT="0" distB="0" distL="0" distR="0" wp14:anchorId="3D6179D8" wp14:editId="5F8C36F9">
            <wp:extent cx="2677297" cy="153696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5785" cy="1564803"/>
                    </a:xfrm>
                    <a:prstGeom prst="rect">
                      <a:avLst/>
                    </a:prstGeom>
                  </pic:spPr>
                </pic:pic>
              </a:graphicData>
            </a:graphic>
          </wp:inline>
        </w:drawing>
      </w:r>
    </w:p>
    <w:p w14:paraId="2DB702EC" w14:textId="77777777" w:rsidR="00F335DC" w:rsidRPr="00BF0FAD" w:rsidRDefault="00F335DC" w:rsidP="00F335DC">
      <w:pPr>
        <w:jc w:val="center"/>
        <w:rPr>
          <w:rFonts w:ascii="Times New Roman" w:hAnsi="Times New Roman" w:cs="Times New Roman"/>
          <w:bCs/>
          <w:i/>
          <w:sz w:val="20"/>
          <w:szCs w:val="20"/>
          <w:lang w:val="mk-MK"/>
        </w:rPr>
      </w:pPr>
      <w:r w:rsidRPr="00BF0FAD">
        <w:rPr>
          <w:rFonts w:ascii="Times New Roman" w:hAnsi="Times New Roman" w:cs="Times New Roman"/>
          <w:bCs/>
          <w:i/>
          <w:sz w:val="20"/>
          <w:szCs w:val="20"/>
          <w:lang w:val="mk-MK"/>
        </w:rPr>
        <w:t>Слика бр.1 Приказ на алајнери п</w:t>
      </w:r>
      <w:r w:rsidRPr="000E4F17">
        <w:rPr>
          <w:rFonts w:ascii="Times New Roman" w:hAnsi="Times New Roman" w:cs="Times New Roman"/>
          <w:bCs/>
          <w:i/>
          <w:sz w:val="20"/>
          <w:szCs w:val="20"/>
          <w:lang w:val="ru-RU"/>
        </w:rPr>
        <w:t xml:space="preserve">роизведени </w:t>
      </w:r>
      <w:r w:rsidRPr="00BF0FAD">
        <w:rPr>
          <w:rFonts w:ascii="Times New Roman" w:hAnsi="Times New Roman" w:cs="Times New Roman"/>
          <w:bCs/>
          <w:i/>
          <w:sz w:val="20"/>
          <w:szCs w:val="20"/>
          <w:lang w:val="mk-MK"/>
        </w:rPr>
        <w:t>со</w:t>
      </w:r>
      <w:r w:rsidRPr="000E4F17">
        <w:rPr>
          <w:rFonts w:ascii="Times New Roman" w:hAnsi="Times New Roman" w:cs="Times New Roman"/>
          <w:bCs/>
          <w:i/>
          <w:sz w:val="20"/>
          <w:szCs w:val="20"/>
          <w:lang w:val="ru-RU"/>
        </w:rPr>
        <w:t xml:space="preserve"> </w:t>
      </w:r>
      <w:r w:rsidRPr="00BF0FAD">
        <w:rPr>
          <w:rFonts w:ascii="Times New Roman" w:hAnsi="Times New Roman" w:cs="Times New Roman"/>
          <w:bCs/>
          <w:i/>
          <w:sz w:val="20"/>
          <w:szCs w:val="20"/>
        </w:rPr>
        <w:t>CAD</w:t>
      </w:r>
      <w:r w:rsidRPr="000E4F17">
        <w:rPr>
          <w:rFonts w:ascii="Times New Roman" w:hAnsi="Times New Roman" w:cs="Times New Roman"/>
          <w:bCs/>
          <w:i/>
          <w:sz w:val="20"/>
          <w:szCs w:val="20"/>
          <w:lang w:val="ru-RU"/>
        </w:rPr>
        <w:t>-</w:t>
      </w:r>
      <w:r w:rsidRPr="00BF0FAD">
        <w:rPr>
          <w:rFonts w:ascii="Times New Roman" w:hAnsi="Times New Roman" w:cs="Times New Roman"/>
          <w:bCs/>
          <w:i/>
          <w:sz w:val="20"/>
          <w:szCs w:val="20"/>
        </w:rPr>
        <w:t>CAM</w:t>
      </w:r>
      <w:r w:rsidRPr="000E4F17">
        <w:rPr>
          <w:rFonts w:ascii="Times New Roman" w:hAnsi="Times New Roman" w:cs="Times New Roman"/>
          <w:bCs/>
          <w:i/>
          <w:sz w:val="20"/>
          <w:szCs w:val="20"/>
          <w:lang w:val="ru-RU"/>
        </w:rPr>
        <w:t xml:space="preserve"> </w:t>
      </w:r>
      <w:r w:rsidRPr="00BF0FAD">
        <w:rPr>
          <w:rFonts w:ascii="Times New Roman" w:hAnsi="Times New Roman" w:cs="Times New Roman"/>
          <w:bCs/>
          <w:i/>
          <w:sz w:val="20"/>
          <w:szCs w:val="20"/>
          <w:lang w:val="mk-MK"/>
        </w:rPr>
        <w:t>технологија</w:t>
      </w:r>
    </w:p>
    <w:p w14:paraId="60F7DAF2" w14:textId="77777777" w:rsidR="00723AA3" w:rsidRPr="00B05CF8" w:rsidRDefault="00723AA3" w:rsidP="00940F61">
      <w:pPr>
        <w:jc w:val="both"/>
        <w:rPr>
          <w:rFonts w:ascii="Times New Roman" w:hAnsi="Times New Roman" w:cs="Times New Roman"/>
          <w:lang w:val="mk-MK"/>
        </w:rPr>
      </w:pPr>
    </w:p>
    <w:p w14:paraId="1F974D22" w14:textId="77777777" w:rsidR="00A177C5" w:rsidRPr="00B05CF8" w:rsidRDefault="006273C6" w:rsidP="00723AA3">
      <w:pPr>
        <w:jc w:val="center"/>
        <w:rPr>
          <w:rFonts w:ascii="Times New Roman" w:hAnsi="Times New Roman" w:cs="Times New Roman"/>
          <w:b/>
          <w:lang w:val="mk-MK"/>
        </w:rPr>
      </w:pPr>
      <w:r w:rsidRPr="000E4F17">
        <w:rPr>
          <w:rFonts w:ascii="Times New Roman" w:hAnsi="Times New Roman" w:cs="Times New Roman"/>
          <w:b/>
          <w:lang w:val="ru-RU"/>
        </w:rPr>
        <w:t>5.</w:t>
      </w:r>
      <w:r w:rsidR="009A4183">
        <w:rPr>
          <w:rFonts w:ascii="Times New Roman" w:hAnsi="Times New Roman" w:cs="Times New Roman"/>
          <w:b/>
          <w:lang w:val="mk-MK"/>
        </w:rPr>
        <w:t xml:space="preserve">2 </w:t>
      </w:r>
      <w:r w:rsidR="00A177C5" w:rsidRPr="00B05CF8">
        <w:rPr>
          <w:rFonts w:ascii="Times New Roman" w:hAnsi="Times New Roman" w:cs="Times New Roman"/>
          <w:b/>
          <w:lang w:val="mk-MK"/>
        </w:rPr>
        <w:t>Техника на изработка</w:t>
      </w:r>
    </w:p>
    <w:p w14:paraId="0A76D551"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Уникатната комбинација на компјутеризирано виртуелно третманско планирање и пионерство во употреба</w:t>
      </w:r>
      <w:r w:rsidR="008851E5" w:rsidRPr="00B05CF8">
        <w:rPr>
          <w:rFonts w:ascii="Times New Roman" w:hAnsi="Times New Roman" w:cs="Times New Roman"/>
          <w:lang w:val="mk-MK"/>
        </w:rPr>
        <w:t>та</w:t>
      </w:r>
      <w:r w:rsidRPr="00B05CF8">
        <w:rPr>
          <w:rFonts w:ascii="Times New Roman" w:hAnsi="Times New Roman" w:cs="Times New Roman"/>
          <w:lang w:val="mk-MK"/>
        </w:rPr>
        <w:t xml:space="preserve"> на стереолитографска</w:t>
      </w:r>
      <w:r w:rsidR="008851E5" w:rsidRPr="00B05CF8">
        <w:rPr>
          <w:rFonts w:ascii="Times New Roman" w:hAnsi="Times New Roman" w:cs="Times New Roman"/>
          <w:lang w:val="mk-MK"/>
        </w:rPr>
        <w:t xml:space="preserve"> рапид прототипска технологија</w:t>
      </w:r>
      <w:r w:rsidRPr="00B05CF8">
        <w:rPr>
          <w:rFonts w:ascii="Times New Roman" w:hAnsi="Times New Roman" w:cs="Times New Roman"/>
          <w:lang w:val="mk-MK"/>
        </w:rPr>
        <w:t xml:space="preserve"> за масовно прилагодено производство, го направи Invisalign лидер во терапијата со алајнери. </w:t>
      </w:r>
    </w:p>
    <w:p w14:paraId="0BE22E3D"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p>
    <w:p w14:paraId="7F149B45" w14:textId="77777777" w:rsidR="008851E5"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lastRenderedPageBreak/>
        <w:t xml:space="preserve">По сумирање на резултатите од употреба во првата декада, се поставила како приоритет потребата од исклучително прецизни отисоци кои производителот ги конвертира во дигитални податоци користејќи индустриска 3Д радиографија. </w:t>
      </w:r>
    </w:p>
    <w:p w14:paraId="5495A059" w14:textId="77777777" w:rsidR="008851E5" w:rsidRPr="00B05CF8" w:rsidRDefault="008851E5" w:rsidP="00512F91">
      <w:pPr>
        <w:autoSpaceDE w:val="0"/>
        <w:autoSpaceDN w:val="0"/>
        <w:adjustRightInd w:val="0"/>
        <w:spacing w:after="0" w:line="240" w:lineRule="auto"/>
        <w:jc w:val="both"/>
        <w:rPr>
          <w:rFonts w:ascii="Times New Roman" w:hAnsi="Times New Roman" w:cs="Times New Roman"/>
          <w:lang w:val="mk-MK"/>
        </w:rPr>
      </w:pPr>
    </w:p>
    <w:p w14:paraId="0B3560F5"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Појавата на интраорални скенери го поедностави процесот на дигитализацијата и ја елиминира потребата од трет субјект за претворање на отпечатокот во виртуелен модел.</w:t>
      </w:r>
    </w:p>
    <w:p w14:paraId="19D55CB1" w14:textId="77777777" w:rsidR="00762612" w:rsidRPr="00B05CF8" w:rsidRDefault="00762612" w:rsidP="00512F91">
      <w:pPr>
        <w:autoSpaceDE w:val="0"/>
        <w:autoSpaceDN w:val="0"/>
        <w:adjustRightInd w:val="0"/>
        <w:spacing w:after="0" w:line="240" w:lineRule="auto"/>
        <w:jc w:val="both"/>
        <w:rPr>
          <w:rFonts w:ascii="Times New Roman" w:hAnsi="Times New Roman" w:cs="Times New Roman"/>
          <w:lang w:val="mk-MK"/>
        </w:rPr>
      </w:pPr>
    </w:p>
    <w:p w14:paraId="2951A2EE"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Инстант виртуелниот модел од интраоралниот скенер, во комбинација со повеќе софтверски платформи, му овозможува на ортодонтот да манипулира со забите без потреба од техничар. </w:t>
      </w:r>
      <w:r w:rsidR="00690BF0" w:rsidRPr="00B05CF8">
        <w:rPr>
          <w:rFonts w:ascii="Times New Roman" w:hAnsi="Times New Roman" w:cs="Times New Roman"/>
          <w:lang w:val="mk-MK"/>
        </w:rPr>
        <w:t>З</w:t>
      </w:r>
      <w:r w:rsidRPr="00B05CF8">
        <w:rPr>
          <w:rFonts w:ascii="Times New Roman" w:hAnsi="Times New Roman" w:cs="Times New Roman"/>
          <w:lang w:val="mk-MK"/>
        </w:rPr>
        <w:t xml:space="preserve">аедно со тридимензионалниот печатач, овозможува лесно да се направат </w:t>
      </w:r>
      <w:r w:rsidR="00A177C5" w:rsidRPr="00B05CF8">
        <w:rPr>
          <w:rFonts w:ascii="Times New Roman" w:hAnsi="Times New Roman" w:cs="Times New Roman"/>
          <w:lang w:val="mk-MK"/>
        </w:rPr>
        <w:t>алајнери.</w:t>
      </w:r>
    </w:p>
    <w:p w14:paraId="3BE459E1" w14:textId="77777777" w:rsidR="008851E5" w:rsidRPr="00B05CF8" w:rsidRDefault="008851E5" w:rsidP="00512F91">
      <w:pPr>
        <w:autoSpaceDE w:val="0"/>
        <w:autoSpaceDN w:val="0"/>
        <w:adjustRightInd w:val="0"/>
        <w:spacing w:after="0" w:line="240" w:lineRule="auto"/>
        <w:jc w:val="both"/>
        <w:rPr>
          <w:rFonts w:ascii="Times New Roman" w:hAnsi="Times New Roman" w:cs="Times New Roman"/>
          <w:lang w:val="mk-MK"/>
        </w:rPr>
      </w:pPr>
    </w:p>
    <w:p w14:paraId="4258E946" w14:textId="77777777" w:rsidR="00A177C5" w:rsidRPr="00B05CF8" w:rsidRDefault="00512F91" w:rsidP="00F91509">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Интраоралните скенери се прв чекор во процесот. Секој скенер содржи рачен додаток (</w:t>
      </w:r>
      <w:r w:rsidRPr="00B05CF8">
        <w:rPr>
          <w:rFonts w:ascii="Times New Roman" w:hAnsi="Times New Roman" w:cs="Times New Roman"/>
        </w:rPr>
        <w:t>hand</w:t>
      </w:r>
      <w:r w:rsidRPr="000E4F17">
        <w:rPr>
          <w:rFonts w:ascii="Times New Roman" w:hAnsi="Times New Roman" w:cs="Times New Roman"/>
          <w:lang w:val="ru-RU"/>
        </w:rPr>
        <w:t>-</w:t>
      </w:r>
      <w:r w:rsidRPr="00B05CF8">
        <w:rPr>
          <w:rFonts w:ascii="Times New Roman" w:hAnsi="Times New Roman" w:cs="Times New Roman"/>
        </w:rPr>
        <w:t>held</w:t>
      </w:r>
      <w:r w:rsidRPr="000E4F17">
        <w:rPr>
          <w:rFonts w:ascii="Times New Roman" w:hAnsi="Times New Roman" w:cs="Times New Roman"/>
          <w:lang w:val="ru-RU"/>
        </w:rPr>
        <w:t xml:space="preserve"> </w:t>
      </w:r>
      <w:r w:rsidRPr="00B05CF8">
        <w:rPr>
          <w:rFonts w:ascii="Times New Roman" w:hAnsi="Times New Roman" w:cs="Times New Roman"/>
        </w:rPr>
        <w:t>wand</w:t>
      </w:r>
      <w:r w:rsidRPr="00B05CF8">
        <w:rPr>
          <w:rFonts w:ascii="Times New Roman" w:hAnsi="Times New Roman" w:cs="Times New Roman"/>
          <w:lang w:val="mk-MK"/>
        </w:rPr>
        <w:t>) со камера, поврзан со компјутер за суперпонирање и складирање на податоците.</w:t>
      </w:r>
    </w:p>
    <w:p w14:paraId="67FA08C8" w14:textId="77777777" w:rsidR="00512F91" w:rsidRPr="00B05CF8" w:rsidRDefault="00512F91" w:rsidP="00F91509">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 </w:t>
      </w:r>
      <w:r w:rsidR="00762612" w:rsidRPr="00B05CF8">
        <w:rPr>
          <w:rFonts w:ascii="Times New Roman" w:hAnsi="Times New Roman" w:cs="Times New Roman"/>
          <w:lang w:val="mk-MK"/>
        </w:rPr>
        <w:t xml:space="preserve">            </w:t>
      </w:r>
    </w:p>
    <w:p w14:paraId="7E2FBF23" w14:textId="77777777" w:rsidR="00F91509" w:rsidRPr="00B05CF8" w:rsidRDefault="00F91509" w:rsidP="00B05CF8">
      <w:pPr>
        <w:autoSpaceDE w:val="0"/>
        <w:autoSpaceDN w:val="0"/>
        <w:adjustRightInd w:val="0"/>
        <w:spacing w:after="0" w:line="240" w:lineRule="auto"/>
        <w:jc w:val="center"/>
        <w:rPr>
          <w:rFonts w:ascii="Times New Roman" w:hAnsi="Times New Roman" w:cs="Times New Roman"/>
        </w:rPr>
      </w:pPr>
      <w:r w:rsidRPr="00B05CF8">
        <w:rPr>
          <w:rFonts w:ascii="Times New Roman" w:hAnsi="Times New Roman" w:cs="Times New Roman"/>
          <w:noProof/>
        </w:rPr>
        <w:drawing>
          <wp:inline distT="0" distB="0" distL="0" distR="0" wp14:anchorId="2125D0B1" wp14:editId="42C3CECC">
            <wp:extent cx="1835060" cy="19066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338" cy="1948469"/>
                    </a:xfrm>
                    <a:prstGeom prst="rect">
                      <a:avLst/>
                    </a:prstGeom>
                  </pic:spPr>
                </pic:pic>
              </a:graphicData>
            </a:graphic>
          </wp:inline>
        </w:drawing>
      </w:r>
      <w:r w:rsidR="00B05CF8">
        <w:rPr>
          <w:rFonts w:ascii="Times New Roman" w:hAnsi="Times New Roman" w:cs="Times New Roman"/>
          <w:lang w:val="mk-MK"/>
        </w:rPr>
        <w:t xml:space="preserve">      </w:t>
      </w:r>
      <w:r w:rsidRPr="00B05CF8">
        <w:rPr>
          <w:rFonts w:ascii="Times New Roman" w:hAnsi="Times New Roman" w:cs="Times New Roman"/>
          <w:noProof/>
        </w:rPr>
        <w:drawing>
          <wp:inline distT="0" distB="0" distL="0" distR="0" wp14:anchorId="6CE1404C" wp14:editId="186C9BCC">
            <wp:extent cx="2663889" cy="1775927"/>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5438" cy="1790293"/>
                    </a:xfrm>
                    <a:prstGeom prst="rect">
                      <a:avLst/>
                    </a:prstGeom>
                  </pic:spPr>
                </pic:pic>
              </a:graphicData>
            </a:graphic>
          </wp:inline>
        </w:drawing>
      </w:r>
    </w:p>
    <w:p w14:paraId="08C4A3CB" w14:textId="77777777" w:rsidR="00A177C5" w:rsidRPr="00B05CF8" w:rsidRDefault="00A177C5" w:rsidP="00512F91">
      <w:pPr>
        <w:autoSpaceDE w:val="0"/>
        <w:autoSpaceDN w:val="0"/>
        <w:adjustRightInd w:val="0"/>
        <w:spacing w:after="0" w:line="240" w:lineRule="auto"/>
        <w:rPr>
          <w:rFonts w:ascii="Times New Roman" w:hAnsi="Times New Roman" w:cs="Times New Roman"/>
          <w:lang w:val="mk-MK"/>
        </w:rPr>
      </w:pPr>
      <w:r w:rsidRPr="00B05CF8">
        <w:rPr>
          <w:rFonts w:ascii="Times New Roman" w:hAnsi="Times New Roman" w:cs="Times New Roman"/>
          <w:lang w:val="mk-MK"/>
        </w:rPr>
        <w:t xml:space="preserve">                                    </w:t>
      </w:r>
    </w:p>
    <w:p w14:paraId="7ACC62CE" w14:textId="77777777" w:rsidR="00A177C5" w:rsidRPr="00BF0FAD" w:rsidRDefault="00A177C5" w:rsidP="00EF6F92">
      <w:pPr>
        <w:jc w:val="center"/>
        <w:rPr>
          <w:rFonts w:ascii="Times New Roman" w:hAnsi="Times New Roman" w:cs="Times New Roman"/>
          <w:bCs/>
          <w:i/>
          <w:sz w:val="20"/>
          <w:szCs w:val="20"/>
          <w:lang w:val="mk-MK"/>
        </w:rPr>
      </w:pPr>
      <w:r w:rsidRPr="00BF0FAD">
        <w:rPr>
          <w:rFonts w:ascii="Times New Roman" w:hAnsi="Times New Roman" w:cs="Times New Roman"/>
          <w:bCs/>
          <w:i/>
          <w:sz w:val="20"/>
          <w:szCs w:val="20"/>
          <w:lang w:val="mk-MK"/>
        </w:rPr>
        <w:t xml:space="preserve">Слика </w:t>
      </w:r>
      <w:r w:rsidR="00EF6F92" w:rsidRPr="00BF0FAD">
        <w:rPr>
          <w:rFonts w:ascii="Times New Roman" w:hAnsi="Times New Roman" w:cs="Times New Roman"/>
          <w:bCs/>
          <w:i/>
          <w:sz w:val="20"/>
          <w:szCs w:val="20"/>
          <w:lang w:val="mk-MK"/>
        </w:rPr>
        <w:t>бр.</w:t>
      </w:r>
      <w:r w:rsidRPr="00BF0FAD">
        <w:rPr>
          <w:rFonts w:ascii="Times New Roman" w:hAnsi="Times New Roman" w:cs="Times New Roman"/>
          <w:bCs/>
          <w:i/>
          <w:sz w:val="20"/>
          <w:szCs w:val="20"/>
          <w:lang w:val="mk-MK"/>
        </w:rPr>
        <w:t>2</w:t>
      </w:r>
      <w:r w:rsidR="00EF6F92" w:rsidRPr="00BF0FAD">
        <w:rPr>
          <w:rFonts w:ascii="Times New Roman" w:hAnsi="Times New Roman" w:cs="Times New Roman"/>
          <w:bCs/>
          <w:i/>
          <w:sz w:val="20"/>
          <w:szCs w:val="20"/>
          <w:lang w:val="mk-MK"/>
        </w:rPr>
        <w:t xml:space="preserve"> </w:t>
      </w:r>
      <w:r w:rsidRPr="00BF0FAD">
        <w:rPr>
          <w:rFonts w:ascii="Times New Roman" w:hAnsi="Times New Roman" w:cs="Times New Roman"/>
          <w:bCs/>
          <w:i/>
          <w:sz w:val="20"/>
          <w:szCs w:val="20"/>
          <w:lang w:val="mk-MK"/>
        </w:rPr>
        <w:t>Приказ на интраорален скенер</w:t>
      </w:r>
    </w:p>
    <w:p w14:paraId="0DF784A8" w14:textId="77777777" w:rsidR="00F91509" w:rsidRPr="000E4F17" w:rsidRDefault="00F91509" w:rsidP="00512F91">
      <w:pPr>
        <w:autoSpaceDE w:val="0"/>
        <w:autoSpaceDN w:val="0"/>
        <w:adjustRightInd w:val="0"/>
        <w:spacing w:after="0" w:line="240" w:lineRule="auto"/>
        <w:rPr>
          <w:rFonts w:ascii="Times New Roman" w:hAnsi="Times New Roman" w:cs="Times New Roman"/>
          <w:lang w:val="ru-RU"/>
        </w:rPr>
      </w:pPr>
    </w:p>
    <w:p w14:paraId="6BA8D268"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Скенерот може да емитува ласерска или бела светлина на површината на забот која се рефлектира назад кон камерата, по што се изведуваат стотици илјади мерења по инч</w:t>
      </w:r>
      <w:r w:rsidR="008851E5" w:rsidRPr="00B05CF8">
        <w:rPr>
          <w:rFonts w:ascii="Times New Roman" w:hAnsi="Times New Roman" w:cs="Times New Roman"/>
          <w:lang w:val="mk-MK"/>
        </w:rPr>
        <w:t>,</w:t>
      </w:r>
      <w:r w:rsidRPr="00B05CF8">
        <w:rPr>
          <w:rFonts w:ascii="Times New Roman" w:hAnsi="Times New Roman" w:cs="Times New Roman"/>
          <w:lang w:val="mk-MK"/>
        </w:rPr>
        <w:t xml:space="preserve"> за да се рекреира тродимензионален модел на дентицијата.</w:t>
      </w:r>
    </w:p>
    <w:p w14:paraId="469CD485" w14:textId="77777777" w:rsidR="005C11A3" w:rsidRPr="00B05CF8" w:rsidRDefault="005C11A3" w:rsidP="00512F91">
      <w:pPr>
        <w:autoSpaceDE w:val="0"/>
        <w:autoSpaceDN w:val="0"/>
        <w:adjustRightInd w:val="0"/>
        <w:spacing w:after="0" w:line="240" w:lineRule="auto"/>
        <w:jc w:val="both"/>
        <w:rPr>
          <w:rFonts w:ascii="Times New Roman" w:hAnsi="Times New Roman" w:cs="Times New Roman"/>
          <w:lang w:val="mk-MK"/>
        </w:rPr>
      </w:pPr>
    </w:p>
    <w:p w14:paraId="0991CC29"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Технологиите за интраорално скенирање со помош на рачен додаток – стапче се соочуваат со дисторзија на лакот додека се вчитуваат и сублимираат информациите заедно за да формираат целосна единс</w:t>
      </w:r>
      <w:r w:rsidR="00A177C5" w:rsidRPr="00B05CF8">
        <w:rPr>
          <w:rFonts w:ascii="Times New Roman" w:hAnsi="Times New Roman" w:cs="Times New Roman"/>
          <w:lang w:val="mk-MK"/>
        </w:rPr>
        <w:t>т</w:t>
      </w:r>
      <w:r w:rsidRPr="00B05CF8">
        <w:rPr>
          <w:rFonts w:ascii="Times New Roman" w:hAnsi="Times New Roman" w:cs="Times New Roman"/>
          <w:lang w:val="mk-MK"/>
        </w:rPr>
        <w:t>вена слика на денталниот лак.</w:t>
      </w:r>
    </w:p>
    <w:p w14:paraId="3951EC34" w14:textId="77777777" w:rsidR="00762612" w:rsidRPr="00B05CF8" w:rsidRDefault="00762612" w:rsidP="00EF6F92">
      <w:pPr>
        <w:autoSpaceDE w:val="0"/>
        <w:autoSpaceDN w:val="0"/>
        <w:adjustRightInd w:val="0"/>
        <w:spacing w:after="0" w:line="240" w:lineRule="auto"/>
        <w:rPr>
          <w:rFonts w:ascii="Times New Roman" w:hAnsi="Times New Roman" w:cs="Times New Roman"/>
          <w:lang w:val="mk-MK"/>
        </w:rPr>
      </w:pPr>
    </w:p>
    <w:p w14:paraId="16DF6048" w14:textId="77777777" w:rsidR="008851E5"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За среќа, постојано се усовршуваат брзината, резолуцијата и точноста на скенерот, и веќе се користат четири типа имиџинг технологии:</w:t>
      </w:r>
    </w:p>
    <w:p w14:paraId="127D7862" w14:textId="77777777" w:rsidR="008851E5"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 </w:t>
      </w:r>
    </w:p>
    <w:p w14:paraId="7280135A" w14:textId="77777777" w:rsidR="008851E5" w:rsidRPr="00B05CF8" w:rsidRDefault="00512F91" w:rsidP="008851E5">
      <w:pPr>
        <w:pStyle w:val="ListParagraph"/>
        <w:numPr>
          <w:ilvl w:val="0"/>
          <w:numId w:val="37"/>
        </w:num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триангулација; </w:t>
      </w:r>
    </w:p>
    <w:p w14:paraId="36735609" w14:textId="77777777" w:rsidR="008851E5" w:rsidRPr="00B05CF8" w:rsidRDefault="00512F91" w:rsidP="008851E5">
      <w:pPr>
        <w:pStyle w:val="ListParagraph"/>
        <w:numPr>
          <w:ilvl w:val="0"/>
          <w:numId w:val="37"/>
        </w:num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паралелно конфокално снимање; </w:t>
      </w:r>
    </w:p>
    <w:p w14:paraId="01B8784E" w14:textId="77777777" w:rsidR="008851E5" w:rsidRPr="00B05CF8" w:rsidRDefault="008851E5" w:rsidP="008851E5">
      <w:pPr>
        <w:pStyle w:val="ListParagraph"/>
        <w:numPr>
          <w:ilvl w:val="0"/>
          <w:numId w:val="37"/>
        </w:num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интерферометрија </w:t>
      </w:r>
    </w:p>
    <w:p w14:paraId="1CEC046E" w14:textId="77777777" w:rsidR="008851E5" w:rsidRPr="00B05CF8" w:rsidRDefault="00512F91" w:rsidP="008851E5">
      <w:pPr>
        <w:pStyle w:val="ListParagraph"/>
        <w:numPr>
          <w:ilvl w:val="0"/>
          <w:numId w:val="37"/>
        </w:num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тридимензионално видео во движење. </w:t>
      </w:r>
    </w:p>
    <w:p w14:paraId="2572BD5E" w14:textId="77777777" w:rsidR="008851E5" w:rsidRPr="00B05CF8" w:rsidRDefault="008851E5" w:rsidP="008851E5">
      <w:pPr>
        <w:autoSpaceDE w:val="0"/>
        <w:autoSpaceDN w:val="0"/>
        <w:adjustRightInd w:val="0"/>
        <w:spacing w:after="0" w:line="240" w:lineRule="auto"/>
        <w:jc w:val="both"/>
        <w:rPr>
          <w:rFonts w:ascii="Times New Roman" w:hAnsi="Times New Roman" w:cs="Times New Roman"/>
          <w:lang w:val="mk-MK"/>
        </w:rPr>
      </w:pPr>
    </w:p>
    <w:p w14:paraId="3DD77B9E" w14:textId="77777777" w:rsidR="00512F91" w:rsidRPr="00B05CF8" w:rsidRDefault="00512F91" w:rsidP="008851E5">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Се најавува и веќе развива и интраорално ултразвучно скенирање, иако сè уште не е комерцијално достапно.</w:t>
      </w:r>
    </w:p>
    <w:p w14:paraId="0EAE2648"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p>
    <w:p w14:paraId="49FF4F61"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rPr>
        <w:t>CEREC</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од </w:t>
      </w:r>
      <w:r w:rsidRPr="00B05CF8">
        <w:rPr>
          <w:rFonts w:ascii="Times New Roman" w:hAnsi="Times New Roman" w:cs="Times New Roman"/>
        </w:rPr>
        <w:t>Sirona</w:t>
      </w:r>
      <w:r w:rsidRPr="000E4F17">
        <w:rPr>
          <w:rFonts w:ascii="Times New Roman" w:hAnsi="Times New Roman" w:cs="Times New Roman"/>
          <w:lang w:val="ru-RU"/>
        </w:rPr>
        <w:t xml:space="preserve"> </w:t>
      </w:r>
      <w:r w:rsidRPr="00B05CF8">
        <w:rPr>
          <w:rFonts w:ascii="Times New Roman" w:hAnsi="Times New Roman" w:cs="Times New Roman"/>
          <w:lang w:val="mk-MK"/>
        </w:rPr>
        <w:t>(</w:t>
      </w:r>
      <w:r w:rsidRPr="00B05CF8">
        <w:rPr>
          <w:rFonts w:ascii="Times New Roman" w:hAnsi="Times New Roman" w:cs="Times New Roman"/>
        </w:rPr>
        <w:t>USA</w:t>
      </w:r>
      <w:r w:rsidRPr="000E4F17">
        <w:rPr>
          <w:rFonts w:ascii="Times New Roman" w:hAnsi="Times New Roman" w:cs="Times New Roman"/>
          <w:lang w:val="ru-RU"/>
        </w:rPr>
        <w:t xml:space="preserve">, </w:t>
      </w:r>
      <w:r w:rsidRPr="00B05CF8">
        <w:rPr>
          <w:rFonts w:ascii="Times New Roman" w:hAnsi="Times New Roman" w:cs="Times New Roman"/>
        </w:rPr>
        <w:t>Charlotte</w:t>
      </w:r>
      <w:r w:rsidRPr="000E4F17">
        <w:rPr>
          <w:rFonts w:ascii="Times New Roman" w:hAnsi="Times New Roman" w:cs="Times New Roman"/>
          <w:lang w:val="ru-RU"/>
        </w:rPr>
        <w:t>,</w:t>
      </w:r>
      <w:r w:rsidRPr="00B05CF8">
        <w:rPr>
          <w:rFonts w:ascii="Times New Roman" w:hAnsi="Times New Roman" w:cs="Times New Roman"/>
          <w:lang w:val="mk-MK"/>
        </w:rPr>
        <w:t xml:space="preserve"> </w:t>
      </w:r>
      <w:r w:rsidRPr="00B05CF8">
        <w:rPr>
          <w:rFonts w:ascii="Times New Roman" w:hAnsi="Times New Roman" w:cs="Times New Roman"/>
        </w:rPr>
        <w:t>NC</w:t>
      </w:r>
      <w:r w:rsidRPr="000E4F17">
        <w:rPr>
          <w:rFonts w:ascii="Times New Roman" w:hAnsi="Times New Roman" w:cs="Times New Roman"/>
          <w:lang w:val="ru-RU"/>
        </w:rPr>
        <w:t xml:space="preserve">) </w:t>
      </w:r>
      <w:r w:rsidRPr="00B05CF8">
        <w:rPr>
          <w:rFonts w:ascii="Times New Roman" w:hAnsi="Times New Roman" w:cs="Times New Roman"/>
          <w:lang w:val="mk-MK"/>
        </w:rPr>
        <w:t>е првиот интраорален скенер за стоматолошки ординации, во раните ’</w:t>
      </w:r>
      <w:r w:rsidRPr="000E4F17">
        <w:rPr>
          <w:rFonts w:ascii="Times New Roman" w:hAnsi="Times New Roman" w:cs="Times New Roman"/>
          <w:lang w:val="ru-RU"/>
        </w:rPr>
        <w:t>80-</w:t>
      </w:r>
      <w:r w:rsidRPr="00B05CF8">
        <w:rPr>
          <w:rFonts w:ascii="Times New Roman" w:hAnsi="Times New Roman" w:cs="Times New Roman"/>
          <w:lang w:val="mk-MK"/>
        </w:rPr>
        <w:t xml:space="preserve">ти години. Потоа се промовирани </w:t>
      </w:r>
      <w:r w:rsidRPr="000E4F17">
        <w:rPr>
          <w:rFonts w:ascii="Times New Roman" w:hAnsi="Times New Roman" w:cs="Times New Roman"/>
          <w:lang w:val="mk-MK"/>
        </w:rPr>
        <w:t>iTero</w:t>
      </w:r>
      <w:r w:rsidRPr="00B05CF8">
        <w:rPr>
          <w:rFonts w:ascii="Times New Roman" w:hAnsi="Times New Roman" w:cs="Times New Roman"/>
          <w:lang w:val="mk-MK"/>
        </w:rPr>
        <w:t xml:space="preserve"> од</w:t>
      </w:r>
      <w:r w:rsidRPr="000E4F17">
        <w:rPr>
          <w:rFonts w:ascii="Times New Roman" w:hAnsi="Times New Roman" w:cs="Times New Roman"/>
          <w:lang w:val="mk-MK"/>
        </w:rPr>
        <w:t xml:space="preserve"> Align Technology</w:t>
      </w:r>
      <w:r w:rsidRPr="00B05CF8">
        <w:rPr>
          <w:rFonts w:ascii="Times New Roman" w:hAnsi="Times New Roman" w:cs="Times New Roman"/>
          <w:lang w:val="mk-MK"/>
        </w:rPr>
        <w:t xml:space="preserve">, </w:t>
      </w:r>
      <w:r w:rsidRPr="000E4F17">
        <w:rPr>
          <w:rFonts w:ascii="Times New Roman" w:hAnsi="Times New Roman" w:cs="Times New Roman"/>
          <w:lang w:val="mk-MK"/>
        </w:rPr>
        <w:t>True Definition Scanner,</w:t>
      </w:r>
      <w:r w:rsidRPr="00B05CF8">
        <w:rPr>
          <w:rFonts w:ascii="Times New Roman" w:hAnsi="Times New Roman" w:cs="Times New Roman"/>
          <w:lang w:val="mk-MK"/>
        </w:rPr>
        <w:t xml:space="preserve"> </w:t>
      </w:r>
      <w:r w:rsidRPr="00B05CF8">
        <w:rPr>
          <w:rFonts w:ascii="Times New Roman" w:hAnsi="Times New Roman" w:cs="Times New Roman"/>
          <w:lang w:val="mk-MK"/>
        </w:rPr>
        <w:lastRenderedPageBreak/>
        <w:t xml:space="preserve">од </w:t>
      </w:r>
      <w:r w:rsidRPr="000E4F17">
        <w:rPr>
          <w:rFonts w:ascii="Times New Roman" w:hAnsi="Times New Roman" w:cs="Times New Roman"/>
          <w:lang w:val="mk-MK"/>
        </w:rPr>
        <w:t>3M ESPE</w:t>
      </w:r>
      <w:r w:rsidRPr="00B05CF8">
        <w:rPr>
          <w:rFonts w:ascii="Times New Roman" w:hAnsi="Times New Roman" w:cs="Times New Roman"/>
          <w:lang w:val="mk-MK"/>
        </w:rPr>
        <w:t xml:space="preserve"> (</w:t>
      </w:r>
      <w:r w:rsidRPr="000E4F17">
        <w:rPr>
          <w:rFonts w:ascii="Times New Roman" w:hAnsi="Times New Roman" w:cs="Times New Roman"/>
          <w:lang w:val="mk-MK"/>
        </w:rPr>
        <w:t>St.</w:t>
      </w:r>
      <w:r w:rsidRPr="00B05CF8">
        <w:rPr>
          <w:rFonts w:ascii="Times New Roman" w:hAnsi="Times New Roman" w:cs="Times New Roman"/>
          <w:lang w:val="mk-MK"/>
        </w:rPr>
        <w:t xml:space="preserve"> </w:t>
      </w:r>
      <w:r w:rsidRPr="000E4F17">
        <w:rPr>
          <w:rFonts w:ascii="Times New Roman" w:hAnsi="Times New Roman" w:cs="Times New Roman"/>
          <w:lang w:val="mk-MK"/>
        </w:rPr>
        <w:t>Paul, MN)</w:t>
      </w:r>
      <w:r w:rsidRPr="00B05CF8">
        <w:rPr>
          <w:rFonts w:ascii="Times New Roman" w:hAnsi="Times New Roman" w:cs="Times New Roman"/>
          <w:lang w:val="mk-MK"/>
        </w:rPr>
        <w:t xml:space="preserve">, </w:t>
      </w:r>
      <w:r w:rsidRPr="000E4F17">
        <w:rPr>
          <w:rFonts w:ascii="Times New Roman" w:hAnsi="Times New Roman" w:cs="Times New Roman"/>
          <w:lang w:val="mk-MK"/>
        </w:rPr>
        <w:t>Lythos Digital Impression</w:t>
      </w:r>
      <w:r w:rsidRPr="00B05CF8">
        <w:rPr>
          <w:rFonts w:ascii="Times New Roman" w:hAnsi="Times New Roman" w:cs="Times New Roman"/>
          <w:lang w:val="mk-MK"/>
        </w:rPr>
        <w:t xml:space="preserve"> </w:t>
      </w:r>
      <w:r w:rsidRPr="000E4F17">
        <w:rPr>
          <w:rFonts w:ascii="Times New Roman" w:hAnsi="Times New Roman" w:cs="Times New Roman"/>
          <w:lang w:val="mk-MK"/>
        </w:rPr>
        <w:t>Systems</w:t>
      </w:r>
      <w:r w:rsidRPr="00B05CF8">
        <w:rPr>
          <w:rFonts w:ascii="Times New Roman" w:hAnsi="Times New Roman" w:cs="Times New Roman"/>
          <w:lang w:val="mk-MK"/>
        </w:rPr>
        <w:t xml:space="preserve"> од </w:t>
      </w:r>
      <w:r w:rsidRPr="000E4F17">
        <w:rPr>
          <w:rFonts w:ascii="Times New Roman" w:hAnsi="Times New Roman" w:cs="Times New Roman"/>
          <w:lang w:val="mk-MK"/>
        </w:rPr>
        <w:t>Ormco Corporation</w:t>
      </w:r>
      <w:r w:rsidRPr="00B05CF8">
        <w:rPr>
          <w:rFonts w:ascii="Times New Roman" w:hAnsi="Times New Roman" w:cs="Times New Roman"/>
          <w:lang w:val="mk-MK"/>
        </w:rPr>
        <w:t xml:space="preserve"> (</w:t>
      </w:r>
      <w:r w:rsidRPr="000E4F17">
        <w:rPr>
          <w:rFonts w:ascii="Times New Roman" w:hAnsi="Times New Roman" w:cs="Times New Roman"/>
          <w:lang w:val="mk-MK"/>
        </w:rPr>
        <w:t>Orange, CA)</w:t>
      </w:r>
      <w:r w:rsidRPr="00B05CF8">
        <w:rPr>
          <w:rFonts w:ascii="Times New Roman" w:hAnsi="Times New Roman" w:cs="Times New Roman"/>
          <w:lang w:val="mk-MK"/>
        </w:rPr>
        <w:t xml:space="preserve">, </w:t>
      </w:r>
      <w:r w:rsidRPr="000E4F17">
        <w:rPr>
          <w:rFonts w:ascii="Times New Roman" w:hAnsi="Times New Roman" w:cs="Times New Roman"/>
          <w:lang w:val="mk-MK"/>
        </w:rPr>
        <w:t>ClearView SCAN</w:t>
      </w:r>
      <w:r w:rsidRPr="00B05CF8">
        <w:rPr>
          <w:rFonts w:ascii="Times New Roman" w:hAnsi="Times New Roman" w:cs="Times New Roman"/>
          <w:lang w:val="mk-MK"/>
        </w:rPr>
        <w:t xml:space="preserve"> </w:t>
      </w:r>
      <w:r w:rsidRPr="000E4F17">
        <w:rPr>
          <w:rFonts w:ascii="Times New Roman" w:hAnsi="Times New Roman" w:cs="Times New Roman"/>
          <w:lang w:val="mk-MK"/>
        </w:rPr>
        <w:t>(S-Ray Incorporated, Reno, NV)</w:t>
      </w:r>
      <w:r w:rsidRPr="00B05CF8">
        <w:rPr>
          <w:rFonts w:ascii="Times New Roman" w:hAnsi="Times New Roman" w:cs="Times New Roman"/>
          <w:lang w:val="mk-MK"/>
        </w:rPr>
        <w:t xml:space="preserve"> и многу други. </w:t>
      </w:r>
    </w:p>
    <w:p w14:paraId="6295110E"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p>
    <w:p w14:paraId="0BBC379B"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Вториот дел од процесот е интегрирање на софтверот што обезбедува способност за манипулирање со забите како подготовка за производство на алајнерите.</w:t>
      </w:r>
    </w:p>
    <w:p w14:paraId="4EADEFE7"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p>
    <w:p w14:paraId="01D94C69" w14:textId="77777777" w:rsidR="008851E5"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Софтверот мора да постигне две задачи. Прво, мора да се пополнат сите празнини настанати при самото скенирање за да се добие работен модел; второ, мора да овозможи сегрегација на забите и тридимензионална манипулација за да се произведе планираното финално поставување. </w:t>
      </w:r>
    </w:p>
    <w:p w14:paraId="0855034F" w14:textId="77777777" w:rsidR="008851E5" w:rsidRPr="00B05CF8" w:rsidRDefault="008851E5" w:rsidP="00512F91">
      <w:pPr>
        <w:autoSpaceDE w:val="0"/>
        <w:autoSpaceDN w:val="0"/>
        <w:adjustRightInd w:val="0"/>
        <w:spacing w:after="0" w:line="240" w:lineRule="auto"/>
        <w:jc w:val="both"/>
        <w:rPr>
          <w:rFonts w:ascii="Times New Roman" w:hAnsi="Times New Roman" w:cs="Times New Roman"/>
          <w:lang w:val="mk-MK"/>
        </w:rPr>
      </w:pPr>
    </w:p>
    <w:p w14:paraId="406C92CB"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Понатаму,</w:t>
      </w:r>
      <w:r w:rsidR="008851E5" w:rsidRPr="00B05CF8">
        <w:rPr>
          <w:rFonts w:ascii="Times New Roman" w:hAnsi="Times New Roman" w:cs="Times New Roman"/>
          <w:lang w:val="mk-MK"/>
        </w:rPr>
        <w:t xml:space="preserve"> </w:t>
      </w:r>
      <w:r w:rsidRPr="00B05CF8">
        <w:rPr>
          <w:rFonts w:ascii="Times New Roman" w:hAnsi="Times New Roman" w:cs="Times New Roman"/>
          <w:lang w:val="mk-MK"/>
        </w:rPr>
        <w:t xml:space="preserve">количината на движење по порамнувач или фаза, мора да го одредува или ортодонтот со 3Д дигитален ортодонтски систем (Orchestrate Orthodontic Technologies, Rialto, CA) или да бидат програмирани од софтверот во форма на комерцијален алгоритам (Invisalign). </w:t>
      </w:r>
    </w:p>
    <w:p w14:paraId="20483CD9" w14:textId="77777777" w:rsidR="00762612" w:rsidRPr="00B05CF8" w:rsidRDefault="00762612" w:rsidP="00512F91">
      <w:pPr>
        <w:autoSpaceDE w:val="0"/>
        <w:autoSpaceDN w:val="0"/>
        <w:adjustRightInd w:val="0"/>
        <w:spacing w:after="0" w:line="240" w:lineRule="auto"/>
        <w:jc w:val="both"/>
        <w:rPr>
          <w:rFonts w:ascii="Times New Roman" w:hAnsi="Times New Roman" w:cs="Times New Roman"/>
          <w:lang w:val="mk-MK"/>
        </w:rPr>
      </w:pPr>
    </w:p>
    <w:p w14:paraId="0E53037D" w14:textId="77777777" w:rsidR="00512F91" w:rsidRPr="00B05CF8" w:rsidRDefault="00512F91" w:rsidP="00C52C1F">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Ако алајнерите се произведуваат од произведувач, ортодонтот само ги нарачува одкога ќе го провери setup-от. Доколку ортодонтот  самиот  произведува сопствени алајнери, потребен му е и 3Д печатач со добра резолуција за производство на моделите на кои ќе се формираат алајнерите. </w:t>
      </w:r>
    </w:p>
    <w:p w14:paraId="21B97DCC" w14:textId="77777777" w:rsidR="00EF6F92" w:rsidRPr="00B05CF8" w:rsidRDefault="00512F91" w:rsidP="00C52C1F">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Со динамиката на технолошки развој, печатењето во ординациите веројатно скоро ќе биде рутинско. </w:t>
      </w:r>
    </w:p>
    <w:p w14:paraId="641BB51A" w14:textId="77777777" w:rsidR="00512F91" w:rsidRPr="000E4F17" w:rsidRDefault="00512F91" w:rsidP="00512F91">
      <w:pPr>
        <w:autoSpaceDE w:val="0"/>
        <w:autoSpaceDN w:val="0"/>
        <w:adjustRightInd w:val="0"/>
        <w:spacing w:after="0" w:line="240" w:lineRule="auto"/>
        <w:jc w:val="both"/>
        <w:rPr>
          <w:rFonts w:ascii="Times New Roman" w:hAnsi="Times New Roman" w:cs="Times New Roman"/>
          <w:lang w:val="ru-RU"/>
        </w:rPr>
      </w:pPr>
    </w:p>
    <w:p w14:paraId="15FF96EA" w14:textId="77777777" w:rsidR="00512F91" w:rsidRPr="000E4F17" w:rsidRDefault="00512F91" w:rsidP="00512F91">
      <w:pPr>
        <w:autoSpaceDE w:val="0"/>
        <w:autoSpaceDN w:val="0"/>
        <w:adjustRightInd w:val="0"/>
        <w:spacing w:after="0" w:line="240" w:lineRule="auto"/>
        <w:jc w:val="both"/>
        <w:rPr>
          <w:rFonts w:ascii="Times New Roman" w:hAnsi="Times New Roman" w:cs="Times New Roman"/>
          <w:lang w:val="ru-RU"/>
        </w:rPr>
      </w:pPr>
    </w:p>
    <w:p w14:paraId="094D5B23" w14:textId="77777777" w:rsidR="00512F91"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noProof/>
        </w:rPr>
        <w:drawing>
          <wp:inline distT="0" distB="0" distL="0" distR="0" wp14:anchorId="19A1A213" wp14:editId="68D378E2">
            <wp:extent cx="6173968" cy="4076700"/>
            <wp:effectExtent l="114300" t="76200" r="93482" b="76200"/>
            <wp:docPr id="170" name="Picture 11" descr="https://3dprint.com/wp-content/uploads/2020/06/Formlabs-3D-printing-clear-alig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dprint.com/wp-content/uploads/2020/06/Formlabs-3D-printing-clear-aligners.png"/>
                    <pic:cNvPicPr>
                      <a:picLocks noChangeAspect="1" noChangeArrowheads="1"/>
                    </pic:cNvPicPr>
                  </pic:nvPicPr>
                  <pic:blipFill>
                    <a:blip r:embed="rId13" cstate="print"/>
                    <a:srcRect/>
                    <a:stretch>
                      <a:fillRect/>
                    </a:stretch>
                  </pic:blipFill>
                  <pic:spPr bwMode="auto">
                    <a:xfrm>
                      <a:off x="0" y="0"/>
                      <a:ext cx="6173968" cy="407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AE162B" w14:textId="77777777" w:rsidR="009A4183" w:rsidRPr="00B05CF8" w:rsidRDefault="009A4183" w:rsidP="00512F91">
      <w:pPr>
        <w:autoSpaceDE w:val="0"/>
        <w:autoSpaceDN w:val="0"/>
        <w:adjustRightInd w:val="0"/>
        <w:spacing w:after="0" w:line="240" w:lineRule="auto"/>
        <w:jc w:val="both"/>
        <w:rPr>
          <w:rFonts w:ascii="Times New Roman" w:hAnsi="Times New Roman" w:cs="Times New Roman"/>
          <w:lang w:val="mk-MK"/>
        </w:rPr>
      </w:pPr>
    </w:p>
    <w:p w14:paraId="6C956242" w14:textId="77777777" w:rsidR="00512F91" w:rsidRPr="00BF0FAD" w:rsidRDefault="00EF6F92" w:rsidP="008851E5">
      <w:pPr>
        <w:autoSpaceDE w:val="0"/>
        <w:autoSpaceDN w:val="0"/>
        <w:adjustRightInd w:val="0"/>
        <w:spacing w:after="0" w:line="240" w:lineRule="auto"/>
        <w:ind w:left="810"/>
        <w:jc w:val="both"/>
        <w:rPr>
          <w:rFonts w:ascii="Times New Roman" w:hAnsi="Times New Roman" w:cs="Times New Roman"/>
          <w:i/>
          <w:iCs/>
          <w:sz w:val="20"/>
          <w:szCs w:val="20"/>
          <w:lang w:val="mk-MK"/>
        </w:rPr>
      </w:pPr>
      <w:r w:rsidRPr="00BF0FAD">
        <w:rPr>
          <w:rFonts w:ascii="Times New Roman" w:hAnsi="Times New Roman" w:cs="Times New Roman"/>
          <w:i/>
          <w:lang w:val="mk-MK"/>
        </w:rPr>
        <w:t xml:space="preserve">                              </w:t>
      </w:r>
      <w:r w:rsidRPr="00BF0FAD">
        <w:rPr>
          <w:rFonts w:ascii="Times New Roman" w:hAnsi="Times New Roman" w:cs="Times New Roman"/>
          <w:i/>
          <w:iCs/>
          <w:sz w:val="20"/>
          <w:szCs w:val="20"/>
          <w:lang w:val="mk-MK"/>
        </w:rPr>
        <w:t xml:space="preserve">Слика бр.3 </w:t>
      </w:r>
      <w:r w:rsidR="008851E5" w:rsidRPr="00BF0FAD">
        <w:rPr>
          <w:rFonts w:ascii="Times New Roman" w:hAnsi="Times New Roman" w:cs="Times New Roman"/>
          <w:i/>
          <w:iCs/>
          <w:sz w:val="20"/>
          <w:szCs w:val="20"/>
          <w:lang w:val="mk-MK"/>
        </w:rPr>
        <w:t xml:space="preserve"> </w:t>
      </w:r>
      <w:r w:rsidRPr="00BF0FAD">
        <w:rPr>
          <w:rFonts w:ascii="Times New Roman" w:hAnsi="Times New Roman" w:cs="Times New Roman"/>
          <w:i/>
          <w:iCs/>
          <w:sz w:val="20"/>
          <w:szCs w:val="20"/>
          <w:lang w:val="mk-MK"/>
        </w:rPr>
        <w:t>П</w:t>
      </w:r>
      <w:r w:rsidR="008851E5" w:rsidRPr="00BF0FAD">
        <w:rPr>
          <w:rFonts w:ascii="Times New Roman" w:hAnsi="Times New Roman" w:cs="Times New Roman"/>
          <w:i/>
          <w:iCs/>
          <w:sz w:val="20"/>
          <w:szCs w:val="20"/>
          <w:lang w:val="mk-MK"/>
        </w:rPr>
        <w:t>риказ на фазите на изработка</w:t>
      </w:r>
      <w:r w:rsidRPr="00BF0FAD">
        <w:rPr>
          <w:rFonts w:ascii="Times New Roman" w:hAnsi="Times New Roman" w:cs="Times New Roman"/>
          <w:i/>
          <w:iCs/>
          <w:sz w:val="20"/>
          <w:szCs w:val="20"/>
          <w:lang w:val="mk-MK"/>
        </w:rPr>
        <w:t xml:space="preserve"> на алајнерите </w:t>
      </w:r>
    </w:p>
    <w:p w14:paraId="39E77AE2" w14:textId="77777777" w:rsidR="008851E5" w:rsidRDefault="008851E5" w:rsidP="00512F91">
      <w:pPr>
        <w:autoSpaceDE w:val="0"/>
        <w:autoSpaceDN w:val="0"/>
        <w:adjustRightInd w:val="0"/>
        <w:spacing w:after="0" w:line="240" w:lineRule="auto"/>
        <w:jc w:val="both"/>
        <w:rPr>
          <w:rFonts w:ascii="Times New Roman" w:hAnsi="Times New Roman" w:cs="Times New Roman"/>
          <w:lang w:val="mk-MK"/>
        </w:rPr>
      </w:pPr>
    </w:p>
    <w:p w14:paraId="00620227" w14:textId="77777777" w:rsidR="009A4183" w:rsidRPr="00B05CF8" w:rsidRDefault="009A4183" w:rsidP="00512F91">
      <w:pPr>
        <w:autoSpaceDE w:val="0"/>
        <w:autoSpaceDN w:val="0"/>
        <w:adjustRightInd w:val="0"/>
        <w:spacing w:after="0" w:line="240" w:lineRule="auto"/>
        <w:jc w:val="both"/>
        <w:rPr>
          <w:rFonts w:ascii="Times New Roman" w:hAnsi="Times New Roman" w:cs="Times New Roman"/>
          <w:lang w:val="mk-MK"/>
        </w:rPr>
      </w:pPr>
    </w:p>
    <w:p w14:paraId="4AF941AC"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lastRenderedPageBreak/>
        <w:t>Сите 3Д принтери го градат објектот (моделот) во слоеви. Висината на моделот и дебелината на секој слој, одредува колку време е потребно за печатење. Предметите може да се испечатат од различни супстанции, во зависност од печатачот и наменетата употреба на објектот.</w:t>
      </w:r>
    </w:p>
    <w:p w14:paraId="57594378"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p>
    <w:p w14:paraId="167E2E9C" w14:textId="77777777" w:rsidR="00512F91" w:rsidRPr="00B05CF8" w:rsidRDefault="00512F91" w:rsidP="00512F91">
      <w:pPr>
        <w:pStyle w:val="ListParagraph"/>
        <w:numPr>
          <w:ilvl w:val="0"/>
          <w:numId w:val="23"/>
        </w:num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Во стереолитографијата, течната смола се чува во </w:t>
      </w:r>
      <w:r w:rsidR="00C52C1F" w:rsidRPr="00B05CF8">
        <w:rPr>
          <w:rFonts w:ascii="Times New Roman" w:hAnsi="Times New Roman" w:cs="Times New Roman"/>
          <w:lang w:val="mk-MK"/>
        </w:rPr>
        <w:t>кадичка</w:t>
      </w:r>
      <w:r w:rsidRPr="00B05CF8">
        <w:rPr>
          <w:rFonts w:ascii="Times New Roman" w:hAnsi="Times New Roman" w:cs="Times New Roman"/>
          <w:lang w:val="mk-MK"/>
        </w:rPr>
        <w:t xml:space="preserve"> (</w:t>
      </w:r>
      <w:r w:rsidR="008851E5" w:rsidRPr="00B05CF8">
        <w:rPr>
          <w:rFonts w:ascii="Times New Roman" w:hAnsi="Times New Roman" w:cs="Times New Roman"/>
        </w:rPr>
        <w:t>tray</w:t>
      </w:r>
      <w:r w:rsidRPr="00B05CF8">
        <w:rPr>
          <w:rFonts w:ascii="Times New Roman" w:hAnsi="Times New Roman" w:cs="Times New Roman"/>
          <w:lang w:val="mk-MK"/>
        </w:rPr>
        <w:t>) и се стврднува слој по слој со ултравиолетова ласерска светлина што „црта“ пресек на секој слој во низа од долу нагоре, се додека моделот не се потопи во бањата со смола, до дебелината на градежниот слој за секое поминување на ласерот.</w:t>
      </w:r>
    </w:p>
    <w:p w14:paraId="01CECC40" w14:textId="77777777" w:rsidR="00512F91" w:rsidRPr="000E4F17" w:rsidRDefault="00512F91" w:rsidP="00512F91">
      <w:pPr>
        <w:autoSpaceDE w:val="0"/>
        <w:autoSpaceDN w:val="0"/>
        <w:adjustRightInd w:val="0"/>
        <w:spacing w:after="0" w:line="240" w:lineRule="auto"/>
        <w:jc w:val="both"/>
        <w:rPr>
          <w:rFonts w:ascii="Times New Roman" w:hAnsi="Times New Roman" w:cs="Times New Roman"/>
          <w:lang w:val="ru-RU"/>
        </w:rPr>
      </w:pPr>
      <w:r w:rsidRPr="00B05CF8">
        <w:rPr>
          <w:rFonts w:ascii="Times New Roman" w:hAnsi="Times New Roman" w:cs="Times New Roman"/>
          <w:lang w:val="mk-MK"/>
        </w:rPr>
        <w:t xml:space="preserve">            Align Technology користи стереолитографски модели (SLA)  за производство на Invisalign. </w:t>
      </w:r>
    </w:p>
    <w:p w14:paraId="757E61DA"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lang w:val="mk-MK"/>
        </w:rPr>
      </w:pPr>
    </w:p>
    <w:p w14:paraId="0C7CE7A7" w14:textId="77777777" w:rsidR="00512F91" w:rsidRPr="00B05CF8" w:rsidRDefault="00512F91" w:rsidP="00512F91">
      <w:pPr>
        <w:pStyle w:val="ListParagraph"/>
        <w:numPr>
          <w:ilvl w:val="0"/>
          <w:numId w:val="23"/>
        </w:num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Моделирањето на споени депозити (</w:t>
      </w:r>
      <w:r w:rsidRPr="00B05CF8">
        <w:rPr>
          <w:rFonts w:ascii="Times New Roman" w:hAnsi="Times New Roman" w:cs="Times New Roman"/>
        </w:rPr>
        <w:t>f</w:t>
      </w:r>
      <w:r w:rsidRPr="00B05CF8">
        <w:rPr>
          <w:rFonts w:ascii="Times New Roman" w:hAnsi="Times New Roman" w:cs="Times New Roman"/>
          <w:lang w:val="mk-MK"/>
        </w:rPr>
        <w:t xml:space="preserve">used deposit modeling - FDM) поставува слоеви на материјал загреан веднаш над неговата точка на топење, а материјалот веднаш се стврднува како што се нанесува секој слој.     </w:t>
      </w:r>
    </w:p>
    <w:p w14:paraId="2ECFBB06" w14:textId="77777777" w:rsidR="00512F91" w:rsidRPr="000E4F17" w:rsidRDefault="008851E5" w:rsidP="00512F91">
      <w:pPr>
        <w:pStyle w:val="ListParagraph"/>
        <w:autoSpaceDE w:val="0"/>
        <w:autoSpaceDN w:val="0"/>
        <w:adjustRightInd w:val="0"/>
        <w:spacing w:after="0" w:line="240" w:lineRule="auto"/>
        <w:jc w:val="both"/>
        <w:rPr>
          <w:rFonts w:ascii="Times New Roman" w:hAnsi="Times New Roman" w:cs="Times New Roman"/>
          <w:lang w:val="ru-RU"/>
        </w:rPr>
      </w:pPr>
      <w:r w:rsidRPr="00B05CF8">
        <w:rPr>
          <w:rFonts w:ascii="Times New Roman" w:hAnsi="Times New Roman" w:cs="Times New Roman"/>
          <w:lang w:val="mk-MK"/>
        </w:rPr>
        <w:t xml:space="preserve">Материјалот </w:t>
      </w:r>
      <w:r w:rsidR="00512F91" w:rsidRPr="00B05CF8">
        <w:rPr>
          <w:rFonts w:ascii="Times New Roman" w:hAnsi="Times New Roman" w:cs="Times New Roman"/>
          <w:lang w:val="mk-MK"/>
        </w:rPr>
        <w:t xml:space="preserve"> обично се одржува на заменлива макара.</w:t>
      </w:r>
    </w:p>
    <w:p w14:paraId="7246A859" w14:textId="77777777" w:rsidR="00512F91" w:rsidRPr="00B05CF8" w:rsidRDefault="00512F91" w:rsidP="00512F91">
      <w:pPr>
        <w:pStyle w:val="ListParagraph"/>
        <w:autoSpaceDE w:val="0"/>
        <w:autoSpaceDN w:val="0"/>
        <w:adjustRightInd w:val="0"/>
        <w:spacing w:after="0" w:line="240" w:lineRule="auto"/>
        <w:jc w:val="both"/>
        <w:rPr>
          <w:rFonts w:ascii="Times New Roman" w:hAnsi="Times New Roman" w:cs="Times New Roman"/>
          <w:lang w:val="mk-MK"/>
        </w:rPr>
      </w:pPr>
    </w:p>
    <w:p w14:paraId="1BB55000" w14:textId="77777777" w:rsidR="00512F91" w:rsidRPr="00B05CF8" w:rsidRDefault="00512F91" w:rsidP="00512F91">
      <w:pPr>
        <w:pStyle w:val="ListParagraph"/>
        <w:numPr>
          <w:ilvl w:val="0"/>
          <w:numId w:val="23"/>
        </w:num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Дигиталната обработка на светлината </w:t>
      </w:r>
      <w:r w:rsidRPr="000E4F17">
        <w:rPr>
          <w:rFonts w:ascii="Times New Roman" w:hAnsi="Times New Roman" w:cs="Times New Roman"/>
          <w:lang w:val="ru-RU"/>
        </w:rPr>
        <w:t>(</w:t>
      </w:r>
      <w:r w:rsidRPr="00B05CF8">
        <w:rPr>
          <w:rFonts w:ascii="Times New Roman" w:hAnsi="Times New Roman" w:cs="Times New Roman"/>
        </w:rPr>
        <w:t>d</w:t>
      </w:r>
      <w:r w:rsidRPr="00B05CF8">
        <w:rPr>
          <w:rFonts w:ascii="Times New Roman" w:hAnsi="Times New Roman" w:cs="Times New Roman"/>
          <w:lang w:val="mk-MK"/>
        </w:rPr>
        <w:t>igital light processing - DLP) се заснова на развиена технологија на чипови од Texas Instruments, која најчесто се користи во домашните театарски проектори. Со DLP печатачите, процесот е сличен на SLA моделирањето; сепак, цел слој се стврднува одеднаш, што резултира во побрзо време на изработка и помазна површина.</w:t>
      </w:r>
    </w:p>
    <w:p w14:paraId="15CAD89C" w14:textId="77777777" w:rsidR="00512F91" w:rsidRPr="00B05CF8" w:rsidRDefault="00512F91" w:rsidP="00512F91">
      <w:pPr>
        <w:pStyle w:val="ListParagraph"/>
        <w:autoSpaceDE w:val="0"/>
        <w:autoSpaceDN w:val="0"/>
        <w:adjustRightInd w:val="0"/>
        <w:spacing w:after="0" w:line="240" w:lineRule="auto"/>
        <w:jc w:val="both"/>
        <w:rPr>
          <w:rFonts w:ascii="Times New Roman" w:hAnsi="Times New Roman" w:cs="Times New Roman"/>
          <w:lang w:val="mk-MK"/>
        </w:rPr>
      </w:pPr>
    </w:p>
    <w:p w14:paraId="21E48C86" w14:textId="77777777" w:rsidR="00512F91" w:rsidRPr="00B05CF8" w:rsidRDefault="00512F91" w:rsidP="00512F91">
      <w:pPr>
        <w:pStyle w:val="ListParagraph"/>
        <w:numPr>
          <w:ilvl w:val="0"/>
          <w:numId w:val="23"/>
        </w:num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Печатачите за фотополимеризација со поли-џет (Poly-Jet photopolymerization - </w:t>
      </w:r>
      <w:r w:rsidR="008851E5" w:rsidRPr="00B05CF8">
        <w:rPr>
          <w:rFonts w:ascii="Times New Roman" w:hAnsi="Times New Roman" w:cs="Times New Roman"/>
          <w:lang w:val="mk-MK"/>
        </w:rPr>
        <w:t>P</w:t>
      </w:r>
      <w:r w:rsidR="008851E5" w:rsidRPr="00B05CF8">
        <w:rPr>
          <w:rFonts w:ascii="Times New Roman" w:hAnsi="Times New Roman" w:cs="Times New Roman"/>
        </w:rPr>
        <w:t>J</w:t>
      </w:r>
      <w:r w:rsidRPr="00B05CF8">
        <w:rPr>
          <w:rFonts w:ascii="Times New Roman" w:hAnsi="Times New Roman" w:cs="Times New Roman"/>
          <w:lang w:val="mk-MK"/>
        </w:rPr>
        <w:t xml:space="preserve">P) се слични на инк-џет печатачите, само што работат во три димензии наместо две. Материјалот се испрскува од прскалките и веднаш се стврднува со ултравиолетова светлина. Слоевите може да бидат многу тенки, што резултира со минимална површна стратификација. </w:t>
      </w:r>
    </w:p>
    <w:p w14:paraId="57EFBED4" w14:textId="77777777" w:rsidR="00512F91" w:rsidRPr="00B05CF8" w:rsidRDefault="00512F91" w:rsidP="00512F91">
      <w:pPr>
        <w:pStyle w:val="ListParagraph"/>
        <w:autoSpaceDE w:val="0"/>
        <w:autoSpaceDN w:val="0"/>
        <w:adjustRightInd w:val="0"/>
        <w:spacing w:after="0" w:line="240" w:lineRule="auto"/>
        <w:jc w:val="both"/>
        <w:rPr>
          <w:rFonts w:ascii="Times New Roman" w:hAnsi="Times New Roman" w:cs="Times New Roman"/>
          <w:lang w:val="mk-MK"/>
        </w:rPr>
      </w:pPr>
    </w:p>
    <w:p w14:paraId="2378B62A"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b/>
          <w:lang w:val="mk-MK"/>
        </w:rPr>
      </w:pPr>
      <w:r w:rsidRPr="00B05CF8">
        <w:rPr>
          <w:rFonts w:ascii="Times New Roman" w:hAnsi="Times New Roman" w:cs="Times New Roman"/>
          <w:lang w:val="mk-MK"/>
        </w:rPr>
        <w:t xml:space="preserve">Слично на сите технологии </w:t>
      </w:r>
      <w:r w:rsidRPr="000E4F17">
        <w:rPr>
          <w:rFonts w:ascii="Times New Roman" w:hAnsi="Times New Roman" w:cs="Times New Roman"/>
          <w:lang w:val="ru-RU"/>
        </w:rPr>
        <w:t xml:space="preserve">и </w:t>
      </w:r>
      <w:r w:rsidRPr="00B05CF8">
        <w:rPr>
          <w:rFonts w:ascii="Times New Roman" w:hAnsi="Times New Roman" w:cs="Times New Roman"/>
          <w:lang w:val="mk-MK"/>
        </w:rPr>
        <w:t>тридимензионалните принтери бараат рутинско одржување за правилно функционирање, како и избор на соодветни материјали</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34</w:t>
      </w:r>
      <w:r w:rsidRPr="00B05CF8">
        <w:rPr>
          <w:rFonts w:ascii="Times New Roman" w:hAnsi="Times New Roman" w:cs="Times New Roman"/>
          <w:lang w:val="mk-MK"/>
        </w:rPr>
        <w:t xml:space="preserve"> </w:t>
      </w:r>
    </w:p>
    <w:p w14:paraId="68F1395B" w14:textId="77777777" w:rsidR="00723AA3" w:rsidRPr="00B05CF8" w:rsidRDefault="00723AA3" w:rsidP="00512F91">
      <w:pPr>
        <w:autoSpaceDE w:val="0"/>
        <w:autoSpaceDN w:val="0"/>
        <w:adjustRightInd w:val="0"/>
        <w:spacing w:after="0" w:line="240" w:lineRule="auto"/>
        <w:jc w:val="both"/>
        <w:rPr>
          <w:rFonts w:ascii="Times New Roman" w:hAnsi="Times New Roman" w:cs="Times New Roman"/>
          <w:lang w:val="mk-MK"/>
        </w:rPr>
      </w:pPr>
    </w:p>
    <w:p w14:paraId="09323892" w14:textId="77777777" w:rsidR="00716CE9" w:rsidRPr="00B05CF8" w:rsidRDefault="00512F91" w:rsidP="00512F91">
      <w:pPr>
        <w:autoSpaceDE w:val="0"/>
        <w:autoSpaceDN w:val="0"/>
        <w:adjustRightInd w:val="0"/>
        <w:spacing w:after="0" w:line="240" w:lineRule="auto"/>
        <w:jc w:val="both"/>
        <w:rPr>
          <w:rFonts w:ascii="Times New Roman" w:hAnsi="Times New Roman" w:cs="Times New Roman"/>
          <w:b/>
          <w:lang w:val="mk-MK"/>
        </w:rPr>
      </w:pPr>
      <w:r w:rsidRPr="00B05CF8">
        <w:rPr>
          <w:rFonts w:ascii="Times New Roman" w:hAnsi="Times New Roman" w:cs="Times New Roman"/>
          <w:lang w:val="mk-MK"/>
        </w:rPr>
        <w:t>Идејата на Dr.</w:t>
      </w:r>
      <w:r w:rsidR="00C52C1F" w:rsidRPr="000E4F17">
        <w:rPr>
          <w:rFonts w:ascii="Times New Roman" w:hAnsi="Times New Roman" w:cs="Times New Roman"/>
          <w:lang w:val="mk-MK"/>
        </w:rPr>
        <w:t xml:space="preserve"> </w:t>
      </w:r>
      <w:r w:rsidRPr="00B05CF8">
        <w:rPr>
          <w:rFonts w:ascii="Times New Roman" w:hAnsi="Times New Roman" w:cs="Times New Roman"/>
          <w:lang w:val="mk-MK"/>
        </w:rPr>
        <w:t>Skylar Tibbits од Massachusetts Institute of Technology (MIT) за 4Д печатење, вклучува 3Д печатење и посебни геометриски својства кои заедно со материјалот ја менуваат конфигурација под надворешни влијанија, како движење или притисок. Замислата е производство на алајнер кој создава сопствени вдлабнувања (dimple) за зголемување на притисокот на одредено место на забот доколку истиот не се поместува според планот.</w:t>
      </w:r>
      <w:r w:rsidR="00723AA3" w:rsidRPr="00B05CF8">
        <w:rPr>
          <w:rFonts w:ascii="Times New Roman" w:hAnsi="Times New Roman" w:cs="Times New Roman"/>
          <w:vertAlign w:val="superscript"/>
          <w:lang w:val="mk-MK"/>
        </w:rPr>
        <w:t>21</w:t>
      </w:r>
      <w:r w:rsidR="00C52C1F" w:rsidRPr="000E4F17">
        <w:rPr>
          <w:rFonts w:ascii="Times New Roman" w:hAnsi="Times New Roman" w:cs="Times New Roman"/>
          <w:lang w:val="ru-RU"/>
        </w:rPr>
        <w:t xml:space="preserve"> </w:t>
      </w:r>
    </w:p>
    <w:p w14:paraId="66B0EAB7" w14:textId="77777777" w:rsidR="00723AA3" w:rsidRPr="00B05CF8" w:rsidRDefault="00723AA3" w:rsidP="00512F91">
      <w:pPr>
        <w:autoSpaceDE w:val="0"/>
        <w:autoSpaceDN w:val="0"/>
        <w:adjustRightInd w:val="0"/>
        <w:spacing w:after="0" w:line="240" w:lineRule="auto"/>
        <w:jc w:val="both"/>
        <w:rPr>
          <w:rFonts w:ascii="Times New Roman" w:hAnsi="Times New Roman" w:cs="Times New Roman"/>
          <w:lang w:val="mk-MK"/>
        </w:rPr>
      </w:pPr>
    </w:p>
    <w:p w14:paraId="2C2958BB" w14:textId="77777777" w:rsidR="00DD6942" w:rsidRPr="00B05CF8" w:rsidRDefault="00512F91" w:rsidP="00DD694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Материјалот кој се користи за изработка на</w:t>
      </w:r>
      <w:r w:rsidR="00DD6942" w:rsidRPr="00B05CF8">
        <w:rPr>
          <w:rFonts w:ascii="Times New Roman" w:hAnsi="Times New Roman" w:cs="Times New Roman"/>
          <w:lang w:val="mk-MK"/>
        </w:rPr>
        <w:t xml:space="preserve"> алајнерите</w:t>
      </w:r>
      <w:r w:rsidRPr="00B05CF8">
        <w:rPr>
          <w:rFonts w:ascii="Times New Roman" w:hAnsi="Times New Roman" w:cs="Times New Roman"/>
          <w:lang w:val="mk-MK"/>
        </w:rPr>
        <w:t xml:space="preserve"> познат како SmartTrack (Align Technology, Inc.) е биокомпатибилен повеќеслоен термопластичен полимер од полиуретан и кополиестер, промовиран во 2013</w:t>
      </w:r>
      <w:r w:rsidR="00DD6942" w:rsidRPr="00B05CF8">
        <w:rPr>
          <w:rFonts w:ascii="Times New Roman" w:hAnsi="Times New Roman" w:cs="Times New Roman"/>
          <w:lang w:val="mk-MK"/>
        </w:rPr>
        <w:t xml:space="preserve"> год</w:t>
      </w:r>
      <w:r w:rsidRPr="00B05CF8">
        <w:rPr>
          <w:rFonts w:ascii="Times New Roman" w:hAnsi="Times New Roman" w:cs="Times New Roman"/>
          <w:lang w:val="mk-MK"/>
        </w:rPr>
        <w:t>. Една студија покажа дека материјалот SmartTrack овозможува значително поголемо движење од претходниот Exceed-30 (Align Technology)</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35</w:t>
      </w:r>
      <w:r w:rsidRPr="00B05CF8">
        <w:rPr>
          <w:rFonts w:ascii="Times New Roman" w:hAnsi="Times New Roman" w:cs="Times New Roman"/>
          <w:lang w:val="mk-MK"/>
        </w:rPr>
        <w:t xml:space="preserve"> </w:t>
      </w:r>
    </w:p>
    <w:p w14:paraId="493DC723" w14:textId="77777777" w:rsidR="00512F91" w:rsidRPr="00B05CF8" w:rsidRDefault="00512F91" w:rsidP="00512F91">
      <w:pPr>
        <w:autoSpaceDE w:val="0"/>
        <w:autoSpaceDN w:val="0"/>
        <w:adjustRightInd w:val="0"/>
        <w:spacing w:after="0" w:line="240" w:lineRule="auto"/>
        <w:jc w:val="both"/>
        <w:rPr>
          <w:rFonts w:ascii="Times New Roman" w:hAnsi="Times New Roman" w:cs="Times New Roman"/>
          <w:i/>
          <w:iCs/>
          <w:lang w:val="mk-MK"/>
        </w:rPr>
      </w:pPr>
    </w:p>
    <w:p w14:paraId="620D754F" w14:textId="77777777" w:rsidR="00B05CF8" w:rsidRDefault="00B05CF8" w:rsidP="00723AA3">
      <w:pPr>
        <w:spacing w:after="0" w:line="240" w:lineRule="auto"/>
        <w:jc w:val="center"/>
        <w:rPr>
          <w:rFonts w:ascii="Times New Roman" w:hAnsi="Times New Roman" w:cs="Times New Roman"/>
          <w:b/>
          <w:lang w:val="mk-MK"/>
        </w:rPr>
      </w:pPr>
      <w:bookmarkStart w:id="1" w:name="_Hlk100497879"/>
    </w:p>
    <w:p w14:paraId="395A519C" w14:textId="77777777" w:rsidR="00B05CF8" w:rsidRDefault="00B05CF8" w:rsidP="00723AA3">
      <w:pPr>
        <w:spacing w:after="0" w:line="240" w:lineRule="auto"/>
        <w:jc w:val="center"/>
        <w:rPr>
          <w:rFonts w:ascii="Times New Roman" w:hAnsi="Times New Roman" w:cs="Times New Roman"/>
          <w:b/>
          <w:lang w:val="mk-MK"/>
        </w:rPr>
      </w:pPr>
    </w:p>
    <w:p w14:paraId="58F99574" w14:textId="77777777" w:rsidR="00B05CF8" w:rsidRDefault="00B05CF8" w:rsidP="00723AA3">
      <w:pPr>
        <w:spacing w:after="0" w:line="240" w:lineRule="auto"/>
        <w:jc w:val="center"/>
        <w:rPr>
          <w:rFonts w:ascii="Times New Roman" w:hAnsi="Times New Roman" w:cs="Times New Roman"/>
          <w:b/>
          <w:lang w:val="mk-MK"/>
        </w:rPr>
      </w:pPr>
    </w:p>
    <w:p w14:paraId="79E75D6D" w14:textId="77777777" w:rsidR="00B05CF8" w:rsidRDefault="00B05CF8" w:rsidP="00723AA3">
      <w:pPr>
        <w:spacing w:after="0" w:line="240" w:lineRule="auto"/>
        <w:jc w:val="center"/>
        <w:rPr>
          <w:rFonts w:ascii="Times New Roman" w:hAnsi="Times New Roman" w:cs="Times New Roman"/>
          <w:b/>
          <w:lang w:val="mk-MK"/>
        </w:rPr>
      </w:pPr>
    </w:p>
    <w:p w14:paraId="3BF81A14" w14:textId="77777777" w:rsidR="00B05CF8" w:rsidRDefault="00B05CF8" w:rsidP="00723AA3">
      <w:pPr>
        <w:spacing w:after="0" w:line="240" w:lineRule="auto"/>
        <w:jc w:val="center"/>
        <w:rPr>
          <w:rFonts w:ascii="Times New Roman" w:hAnsi="Times New Roman" w:cs="Times New Roman"/>
          <w:b/>
          <w:lang w:val="mk-MK"/>
        </w:rPr>
      </w:pPr>
    </w:p>
    <w:p w14:paraId="380D584B" w14:textId="77777777" w:rsidR="00B05CF8" w:rsidRDefault="00B05CF8" w:rsidP="00723AA3">
      <w:pPr>
        <w:spacing w:after="0" w:line="240" w:lineRule="auto"/>
        <w:jc w:val="center"/>
        <w:rPr>
          <w:rFonts w:ascii="Times New Roman" w:hAnsi="Times New Roman" w:cs="Times New Roman"/>
          <w:b/>
          <w:lang w:val="mk-MK"/>
        </w:rPr>
      </w:pPr>
    </w:p>
    <w:p w14:paraId="730105B7" w14:textId="77777777" w:rsidR="00B05CF8" w:rsidRDefault="00B05CF8" w:rsidP="00723AA3">
      <w:pPr>
        <w:spacing w:after="0" w:line="240" w:lineRule="auto"/>
        <w:jc w:val="center"/>
        <w:rPr>
          <w:rFonts w:ascii="Times New Roman" w:hAnsi="Times New Roman" w:cs="Times New Roman"/>
          <w:b/>
          <w:lang w:val="mk-MK"/>
        </w:rPr>
      </w:pPr>
    </w:p>
    <w:p w14:paraId="094540D5" w14:textId="77777777" w:rsidR="00B05CF8" w:rsidRDefault="00B05CF8" w:rsidP="00723AA3">
      <w:pPr>
        <w:spacing w:after="0" w:line="240" w:lineRule="auto"/>
        <w:jc w:val="center"/>
        <w:rPr>
          <w:rFonts w:ascii="Times New Roman" w:hAnsi="Times New Roman" w:cs="Times New Roman"/>
          <w:b/>
          <w:lang w:val="mk-MK"/>
        </w:rPr>
      </w:pPr>
    </w:p>
    <w:p w14:paraId="40D4EEE4" w14:textId="77777777" w:rsidR="00B05CF8" w:rsidRDefault="00B05CF8" w:rsidP="00723AA3">
      <w:pPr>
        <w:spacing w:after="0" w:line="240" w:lineRule="auto"/>
        <w:jc w:val="center"/>
        <w:rPr>
          <w:rFonts w:ascii="Times New Roman" w:hAnsi="Times New Roman" w:cs="Times New Roman"/>
          <w:b/>
          <w:lang w:val="mk-MK"/>
        </w:rPr>
      </w:pPr>
    </w:p>
    <w:p w14:paraId="43DD6D8E" w14:textId="77777777" w:rsidR="00B05CF8" w:rsidRDefault="00B05CF8" w:rsidP="00723AA3">
      <w:pPr>
        <w:spacing w:after="0" w:line="240" w:lineRule="auto"/>
        <w:jc w:val="center"/>
        <w:rPr>
          <w:rFonts w:ascii="Times New Roman" w:hAnsi="Times New Roman" w:cs="Times New Roman"/>
          <w:b/>
          <w:lang w:val="mk-MK"/>
        </w:rPr>
      </w:pPr>
    </w:p>
    <w:p w14:paraId="20C0BA6D" w14:textId="77777777" w:rsidR="00512F91" w:rsidRDefault="00264E02" w:rsidP="00723AA3">
      <w:pPr>
        <w:spacing w:after="0" w:line="240" w:lineRule="auto"/>
        <w:jc w:val="center"/>
        <w:rPr>
          <w:rFonts w:ascii="Times New Roman" w:hAnsi="Times New Roman" w:cs="Times New Roman"/>
          <w:b/>
          <w:lang w:val="mk-MK"/>
        </w:rPr>
      </w:pPr>
      <w:r w:rsidRPr="000E4F17">
        <w:rPr>
          <w:rFonts w:ascii="Times New Roman" w:hAnsi="Times New Roman" w:cs="Times New Roman"/>
          <w:b/>
          <w:lang w:val="mk-MK"/>
        </w:rPr>
        <w:lastRenderedPageBreak/>
        <w:t>5</w:t>
      </w:r>
      <w:r w:rsidR="009A4183">
        <w:rPr>
          <w:rFonts w:ascii="Times New Roman" w:hAnsi="Times New Roman" w:cs="Times New Roman"/>
          <w:b/>
          <w:lang w:val="mk-MK"/>
        </w:rPr>
        <w:t>.</w:t>
      </w:r>
      <w:r w:rsidRPr="000E4F17">
        <w:rPr>
          <w:rFonts w:ascii="Times New Roman" w:hAnsi="Times New Roman" w:cs="Times New Roman"/>
          <w:b/>
          <w:lang w:val="mk-MK"/>
        </w:rPr>
        <w:t>3</w:t>
      </w:r>
      <w:r w:rsidR="009A4183">
        <w:rPr>
          <w:rFonts w:ascii="Times New Roman" w:hAnsi="Times New Roman" w:cs="Times New Roman"/>
          <w:b/>
          <w:lang w:val="mk-MK"/>
        </w:rPr>
        <w:t xml:space="preserve"> </w:t>
      </w:r>
      <w:r w:rsidR="00DD6942" w:rsidRPr="000E4F17">
        <w:rPr>
          <w:rFonts w:ascii="Times New Roman" w:hAnsi="Times New Roman" w:cs="Times New Roman"/>
          <w:b/>
          <w:lang w:val="mk-MK"/>
        </w:rPr>
        <w:t xml:space="preserve">Clincheck </w:t>
      </w:r>
      <w:r w:rsidR="00DD6942" w:rsidRPr="00B05CF8">
        <w:rPr>
          <w:rFonts w:ascii="Times New Roman" w:hAnsi="Times New Roman" w:cs="Times New Roman"/>
          <w:b/>
          <w:lang w:val="mk-MK"/>
        </w:rPr>
        <w:t>софтвер</w:t>
      </w:r>
    </w:p>
    <w:p w14:paraId="1CBCB946" w14:textId="77777777" w:rsidR="009A4183" w:rsidRPr="000E4F17" w:rsidRDefault="009A4183" w:rsidP="00723AA3">
      <w:pPr>
        <w:spacing w:after="0" w:line="240" w:lineRule="auto"/>
        <w:jc w:val="center"/>
        <w:rPr>
          <w:rFonts w:ascii="Times New Roman" w:hAnsi="Times New Roman" w:cs="Times New Roman"/>
          <w:b/>
          <w:lang w:val="mk-MK"/>
        </w:rPr>
      </w:pPr>
    </w:p>
    <w:p w14:paraId="0F1C6576" w14:textId="77777777" w:rsidR="00DD6942" w:rsidRPr="009A4183" w:rsidRDefault="009A4183" w:rsidP="009A4183">
      <w:pPr>
        <w:spacing w:after="0" w:line="240" w:lineRule="auto"/>
        <w:jc w:val="both"/>
        <w:rPr>
          <w:rFonts w:ascii="Times New Roman" w:hAnsi="Times New Roman" w:cs="Times New Roman"/>
          <w:lang w:val="mk-MK"/>
        </w:rPr>
      </w:pPr>
      <w:r w:rsidRPr="00B05CF8">
        <w:rPr>
          <w:rFonts w:ascii="Times New Roman" w:hAnsi="Times New Roman" w:cs="Times New Roman"/>
          <w:lang w:val="mk-MK"/>
        </w:rPr>
        <w:t>Виртуелниот set up ортодонтот го проверува во софтверска програма наречена ClinCheck.</w:t>
      </w:r>
      <w:bookmarkEnd w:id="1"/>
    </w:p>
    <w:p w14:paraId="4F6D07BA" w14:textId="77777777" w:rsidR="00512F91" w:rsidRPr="00B05CF8" w:rsidRDefault="00512F91" w:rsidP="00512F91">
      <w:pPr>
        <w:spacing w:after="0" w:line="240" w:lineRule="auto"/>
        <w:jc w:val="both"/>
        <w:rPr>
          <w:rFonts w:ascii="Times New Roman" w:hAnsi="Times New Roman" w:cs="Times New Roman"/>
          <w:lang w:val="mk-MK"/>
        </w:rPr>
      </w:pPr>
    </w:p>
    <w:p w14:paraId="24CE5CB0" w14:textId="77777777" w:rsidR="00512F91" w:rsidRPr="00B05CF8" w:rsidRDefault="00512F91" w:rsidP="00512F91">
      <w:pPr>
        <w:autoSpaceDE w:val="0"/>
        <w:autoSpaceDN w:val="0"/>
        <w:adjustRightInd w:val="0"/>
        <w:spacing w:after="0" w:line="240" w:lineRule="auto"/>
        <w:rPr>
          <w:rFonts w:ascii="Times New Roman" w:hAnsi="Times New Roman" w:cs="Times New Roman"/>
          <w:lang w:val="mk-MK"/>
        </w:rPr>
      </w:pPr>
      <w:r w:rsidRPr="00BF0FAD">
        <w:rPr>
          <w:rFonts w:ascii="Times New Roman" w:hAnsi="Times New Roman" w:cs="Times New Roman"/>
          <w:lang w:val="mk-MK"/>
        </w:rPr>
        <w:t>ClinCheck не е план за лекување</w:t>
      </w:r>
      <w:r w:rsidR="00902670" w:rsidRPr="00BF0FAD">
        <w:rPr>
          <w:rFonts w:ascii="Times New Roman" w:hAnsi="Times New Roman" w:cs="Times New Roman"/>
          <w:lang w:val="mk-MK"/>
        </w:rPr>
        <w:t>,</w:t>
      </w:r>
      <w:r w:rsidRPr="00BF0FAD">
        <w:rPr>
          <w:rFonts w:ascii="Times New Roman" w:hAnsi="Times New Roman" w:cs="Times New Roman"/>
          <w:lang w:val="mk-MK"/>
        </w:rPr>
        <w:t xml:space="preserve"> туку е 3Д интерпретација на планот за лекување од формуларот</w:t>
      </w:r>
      <w:r w:rsidRPr="00B05CF8">
        <w:rPr>
          <w:rFonts w:ascii="Times New Roman" w:hAnsi="Times New Roman" w:cs="Times New Roman"/>
          <w:lang w:val="mk-MK"/>
        </w:rPr>
        <w:t xml:space="preserve"> доставен за тој пациент. Ортодонтот е оној кој ги инкорпорира биолошките принципи на забните движења, сидриштето, реципрочните сили и биомеханиката. </w:t>
      </w:r>
    </w:p>
    <w:p w14:paraId="1BC697EB" w14:textId="77777777" w:rsidR="00512F91" w:rsidRPr="00B05CF8" w:rsidRDefault="00512F91" w:rsidP="00512F91">
      <w:pPr>
        <w:autoSpaceDE w:val="0"/>
        <w:autoSpaceDN w:val="0"/>
        <w:adjustRightInd w:val="0"/>
        <w:spacing w:after="0" w:line="240" w:lineRule="auto"/>
        <w:rPr>
          <w:rFonts w:ascii="Times New Roman" w:hAnsi="Times New Roman" w:cs="Times New Roman"/>
          <w:lang w:val="mk-MK"/>
        </w:rPr>
      </w:pPr>
    </w:p>
    <w:p w14:paraId="2CBECCE4" w14:textId="77777777" w:rsidR="00512F91" w:rsidRPr="00B05CF8" w:rsidRDefault="00512F91" w:rsidP="00512F91">
      <w:pPr>
        <w:spacing w:after="0" w:line="240" w:lineRule="auto"/>
        <w:jc w:val="both"/>
        <w:rPr>
          <w:rFonts w:ascii="Times New Roman" w:hAnsi="Times New Roman" w:cs="Times New Roman"/>
          <w:lang w:val="mk-MK"/>
        </w:rPr>
      </w:pPr>
      <w:r w:rsidRPr="00B05CF8">
        <w:rPr>
          <w:rFonts w:ascii="Times New Roman" w:hAnsi="Times New Roman" w:cs="Times New Roman"/>
          <w:lang w:val="mk-MK"/>
        </w:rPr>
        <w:t>Целта на виртуелниот setup, кога ќе се модифицира  и комплетира од страна на ортодонтот, е да се направат поединечни движења на забите прикажани во ClinCheck. Се обрнува особено внимание на секоја коронка и на движењето на корените во сите три рамнини на просторот.</w:t>
      </w:r>
    </w:p>
    <w:p w14:paraId="2EC71B59" w14:textId="77777777" w:rsidR="00512F91" w:rsidRPr="00B05CF8" w:rsidRDefault="00512F91" w:rsidP="00512F91">
      <w:pPr>
        <w:spacing w:after="0" w:line="240" w:lineRule="auto"/>
        <w:jc w:val="both"/>
        <w:rPr>
          <w:rFonts w:ascii="Times New Roman" w:hAnsi="Times New Roman" w:cs="Times New Roman"/>
          <w:lang w:val="mk-MK"/>
        </w:rPr>
      </w:pPr>
    </w:p>
    <w:p w14:paraId="2770FAFA" w14:textId="77777777" w:rsidR="00512F91" w:rsidRPr="00B05CF8" w:rsidRDefault="00512F91" w:rsidP="00512F91">
      <w:pPr>
        <w:spacing w:after="0" w:line="240" w:lineRule="auto"/>
        <w:jc w:val="both"/>
        <w:rPr>
          <w:rFonts w:ascii="Times New Roman" w:hAnsi="Times New Roman" w:cs="Times New Roman"/>
          <w:lang w:val="mk-MK"/>
        </w:rPr>
      </w:pPr>
      <w:r w:rsidRPr="00B05CF8">
        <w:rPr>
          <w:rFonts w:ascii="Times New Roman" w:hAnsi="Times New Roman" w:cs="Times New Roman"/>
          <w:lang w:val="mk-MK"/>
        </w:rPr>
        <w:t>Техничарот не поставува дијагноза и не прави план на</w:t>
      </w:r>
      <w:r w:rsidR="0060358C" w:rsidRPr="00B05CF8">
        <w:rPr>
          <w:rFonts w:ascii="Times New Roman" w:hAnsi="Times New Roman" w:cs="Times New Roman"/>
          <w:lang w:val="mk-MK"/>
        </w:rPr>
        <w:t xml:space="preserve"> терапија. Неговата одговорност</w:t>
      </w:r>
      <w:r w:rsidRPr="00B05CF8">
        <w:rPr>
          <w:rFonts w:ascii="Times New Roman" w:hAnsi="Times New Roman" w:cs="Times New Roman"/>
          <w:lang w:val="mk-MK"/>
        </w:rPr>
        <w:t xml:space="preserve"> е да обезбеди виртуелен setup кој ги следи упатствата од формуларот и испорачува движења на забите кои спаѓаат во предодредените стандардни поставки на </w:t>
      </w:r>
      <w:r w:rsidRPr="00B05CF8">
        <w:rPr>
          <w:rFonts w:ascii="Times New Roman" w:hAnsi="Times New Roman" w:cs="Times New Roman"/>
        </w:rPr>
        <w:t>Invisalign</w:t>
      </w:r>
      <w:r w:rsidRPr="000E4F17">
        <w:rPr>
          <w:rFonts w:ascii="Times New Roman" w:hAnsi="Times New Roman" w:cs="Times New Roman"/>
          <w:lang w:val="ru-RU"/>
        </w:rPr>
        <w:t>’</w:t>
      </w:r>
      <w:r w:rsidRPr="00B05CF8">
        <w:rPr>
          <w:rFonts w:ascii="Times New Roman" w:hAnsi="Times New Roman" w:cs="Times New Roman"/>
        </w:rPr>
        <w:t>s</w:t>
      </w:r>
      <w:r w:rsidRPr="000E4F17">
        <w:rPr>
          <w:rFonts w:ascii="Times New Roman" w:hAnsi="Times New Roman" w:cs="Times New Roman"/>
          <w:lang w:val="ru-RU"/>
        </w:rPr>
        <w:t xml:space="preserve"> </w:t>
      </w:r>
      <w:r w:rsidRPr="00B05CF8">
        <w:rPr>
          <w:rFonts w:ascii="Times New Roman" w:hAnsi="Times New Roman" w:cs="Times New Roman"/>
        </w:rPr>
        <w:t>Treat</w:t>
      </w:r>
      <w:r w:rsidRPr="000E4F17">
        <w:rPr>
          <w:rFonts w:ascii="Times New Roman" w:hAnsi="Times New Roman" w:cs="Times New Roman"/>
          <w:lang w:val="ru-RU"/>
        </w:rPr>
        <w:t xml:space="preserve"> </w:t>
      </w:r>
      <w:r w:rsidRPr="00B05CF8">
        <w:rPr>
          <w:rFonts w:ascii="Times New Roman" w:hAnsi="Times New Roman" w:cs="Times New Roman"/>
        </w:rPr>
        <w:t>software</w:t>
      </w:r>
      <w:r w:rsidRPr="00B05CF8">
        <w:rPr>
          <w:rFonts w:ascii="Times New Roman" w:hAnsi="Times New Roman" w:cs="Times New Roman"/>
          <w:lang w:val="mk-MK"/>
        </w:rPr>
        <w:t>, кој е доста робусен комерцијален софтвер, а</w:t>
      </w:r>
      <w:r w:rsidR="00902670" w:rsidRPr="00B05CF8">
        <w:rPr>
          <w:rFonts w:ascii="Times New Roman" w:hAnsi="Times New Roman" w:cs="Times New Roman"/>
          <w:lang w:val="mk-MK"/>
        </w:rPr>
        <w:t xml:space="preserve"> </w:t>
      </w:r>
      <w:r w:rsidRPr="00B05CF8">
        <w:rPr>
          <w:rFonts w:ascii="Times New Roman" w:hAnsi="Times New Roman" w:cs="Times New Roman"/>
          <w:lang w:val="mk-MK"/>
        </w:rPr>
        <w:t>ортодонтот работи со негова намалена верзија наречена ClinCheck.</w:t>
      </w:r>
    </w:p>
    <w:p w14:paraId="345913E6" w14:textId="77777777" w:rsidR="00512F91" w:rsidRPr="00B05CF8" w:rsidRDefault="00512F91" w:rsidP="00512F91">
      <w:pPr>
        <w:spacing w:after="0" w:line="240" w:lineRule="auto"/>
        <w:jc w:val="both"/>
        <w:rPr>
          <w:rFonts w:ascii="Times New Roman" w:hAnsi="Times New Roman" w:cs="Times New Roman"/>
          <w:lang w:val="mk-MK"/>
        </w:rPr>
      </w:pPr>
    </w:p>
    <w:p w14:paraId="585D388B" w14:textId="77777777" w:rsidR="00512F91" w:rsidRPr="00B05CF8" w:rsidRDefault="00512F91" w:rsidP="00512F91">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Откако ортодонтот ќе направи виртуелен setup, вистинската моќ на програмата Treat се покажува со апликацијата </w:t>
      </w:r>
      <w:r w:rsidRPr="00B05CF8">
        <w:rPr>
          <w:rFonts w:ascii="Times New Roman" w:hAnsi="Times New Roman" w:cs="Times New Roman"/>
          <w:b/>
          <w:lang w:val="mk-MK"/>
        </w:rPr>
        <w:t>SmartForce</w:t>
      </w:r>
      <w:r w:rsidRPr="000E4F17">
        <w:rPr>
          <w:b/>
          <w:lang w:val="mk-MK"/>
        </w:rPr>
        <w:t xml:space="preserve"> </w:t>
      </w:r>
      <w:r w:rsidRPr="00B05CF8">
        <w:rPr>
          <w:rFonts w:ascii="Times New Roman" w:hAnsi="Times New Roman" w:cs="Times New Roman"/>
          <w:b/>
          <w:lang w:val="mk-MK"/>
        </w:rPr>
        <w:t>enhancements</w:t>
      </w:r>
      <w:r w:rsidRPr="00B05CF8">
        <w:rPr>
          <w:rFonts w:ascii="Times New Roman" w:hAnsi="Times New Roman" w:cs="Times New Roman"/>
          <w:lang w:val="mk-MK"/>
        </w:rPr>
        <w:t>. Функциите на SmartForce се патентирани инженерски решенија дизајнирани да создадат прецизни биомеханички сили на поедини заби или групи заби.</w:t>
      </w:r>
    </w:p>
    <w:p w14:paraId="0B4F0C1C" w14:textId="77777777" w:rsidR="00512F91" w:rsidRPr="00B05CF8" w:rsidRDefault="00512F91" w:rsidP="00512F91">
      <w:pPr>
        <w:spacing w:after="0" w:line="240" w:lineRule="auto"/>
        <w:jc w:val="both"/>
        <w:rPr>
          <w:rFonts w:ascii="Times New Roman" w:hAnsi="Times New Roman" w:cs="Times New Roman"/>
          <w:lang w:val="mk-MK"/>
        </w:rPr>
      </w:pPr>
      <w:r w:rsidRPr="00B05CF8">
        <w:rPr>
          <w:rFonts w:ascii="Times New Roman" w:hAnsi="Times New Roman" w:cs="Times New Roman"/>
          <w:lang w:val="mk-MK"/>
        </w:rPr>
        <w:t>Истражувањето и развојот на функциите SmartForce, во комбинација со сопствената пластика, се единствени за Invisalign.</w:t>
      </w:r>
      <w:r w:rsidRPr="000E4F17">
        <w:rPr>
          <w:lang w:val="ru-RU"/>
        </w:rPr>
        <w:t xml:space="preserve"> </w:t>
      </w:r>
      <w:r w:rsidRPr="00B05CF8">
        <w:rPr>
          <w:rFonts w:ascii="Times New Roman" w:hAnsi="Times New Roman" w:cs="Times New Roman"/>
          <w:lang w:val="mk-MK"/>
        </w:rPr>
        <w:t xml:space="preserve">Генерално се состојат од прилагодени, компјутерски дизајнирани додатоци на површината на забот или подрачја со притисок создадени од менување на дигиталниот модел пред да се изработи алајнерот. </w:t>
      </w:r>
    </w:p>
    <w:p w14:paraId="729038F4" w14:textId="77777777" w:rsidR="00512F91" w:rsidRPr="00B05CF8" w:rsidRDefault="00512F91" w:rsidP="00512F91">
      <w:pPr>
        <w:spacing w:after="0" w:line="240" w:lineRule="auto"/>
        <w:jc w:val="both"/>
        <w:rPr>
          <w:rFonts w:ascii="Times New Roman" w:hAnsi="Times New Roman" w:cs="Times New Roman"/>
          <w:lang w:val="mk-MK"/>
        </w:rPr>
      </w:pPr>
    </w:p>
    <w:p w14:paraId="21E5DDFB" w14:textId="77777777" w:rsidR="00512F91" w:rsidRPr="00B05CF8" w:rsidRDefault="00512F91" w:rsidP="00512F91">
      <w:pPr>
        <w:spacing w:after="0" w:line="240" w:lineRule="auto"/>
        <w:jc w:val="both"/>
        <w:rPr>
          <w:rFonts w:ascii="Times New Roman" w:hAnsi="Times New Roman" w:cs="Times New Roman"/>
          <w:lang w:val="mk-MK"/>
        </w:rPr>
      </w:pPr>
      <w:r w:rsidRPr="00B05CF8">
        <w:rPr>
          <w:rFonts w:ascii="Times New Roman" w:hAnsi="Times New Roman" w:cs="Times New Roman"/>
          <w:lang w:val="mk-MK"/>
        </w:rPr>
        <w:t>ClinCheck софтверот ортодонтот го користи и за да направи модификации на виртуелниот setup</w:t>
      </w:r>
    </w:p>
    <w:p w14:paraId="0A81AB0C" w14:textId="77777777" w:rsidR="00D51BA4" w:rsidRPr="00B05CF8" w:rsidRDefault="00512F91" w:rsidP="00D51BA4">
      <w:pPr>
        <w:spacing w:after="0" w:line="240" w:lineRule="auto"/>
        <w:jc w:val="both"/>
        <w:rPr>
          <w:rFonts w:ascii="Times New Roman" w:hAnsi="Times New Roman" w:cs="Times New Roman"/>
          <w:lang w:val="mk-MK"/>
        </w:rPr>
      </w:pPr>
      <w:r w:rsidRPr="00B05CF8">
        <w:rPr>
          <w:rFonts w:ascii="Times New Roman" w:hAnsi="Times New Roman" w:cs="Times New Roman"/>
          <w:lang w:val="mk-MK"/>
        </w:rPr>
        <w:t>додека не се прикажат сите сакани движења на забите</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36</w:t>
      </w:r>
      <w:r w:rsidR="00D51BA4" w:rsidRPr="00B05CF8">
        <w:rPr>
          <w:rFonts w:ascii="Times New Roman" w:hAnsi="Times New Roman" w:cs="Times New Roman"/>
          <w:lang w:val="mk-MK"/>
        </w:rPr>
        <w:t xml:space="preserve"> </w:t>
      </w:r>
    </w:p>
    <w:p w14:paraId="2B8B9C10" w14:textId="77777777" w:rsidR="00AD3B38" w:rsidRPr="00B05CF8" w:rsidRDefault="00AD3B38" w:rsidP="00AD3B38">
      <w:pPr>
        <w:spacing w:after="0" w:line="240" w:lineRule="auto"/>
        <w:jc w:val="both"/>
        <w:rPr>
          <w:rFonts w:ascii="Times New Roman" w:hAnsi="Times New Roman" w:cs="Times New Roman"/>
          <w:lang w:val="mk-MK"/>
        </w:rPr>
      </w:pPr>
    </w:p>
    <w:p w14:paraId="25EEEE33" w14:textId="77777777" w:rsidR="00723AA3" w:rsidRPr="00B05CF8" w:rsidRDefault="00AD3B38" w:rsidP="00723AA3">
      <w:pPr>
        <w:jc w:val="both"/>
        <w:rPr>
          <w:rFonts w:ascii="Times New Roman" w:hAnsi="Times New Roman" w:cs="Times New Roman"/>
          <w:lang w:val="mk-MK"/>
        </w:rPr>
      </w:pPr>
      <w:r w:rsidRPr="00B05CF8">
        <w:rPr>
          <w:rFonts w:ascii="Times New Roman" w:hAnsi="Times New Roman" w:cs="Times New Roman"/>
          <w:lang w:val="mk-MK"/>
        </w:rPr>
        <w:t>ClinCheck® е 3-димензионална виртуелна презентација на планот за лекување пропишан од ортодонтот и ги рефлектира фазите на лекување. ClinCheck обезбедува анализа и алатки за навигација за да се овозможи подобро планирање на третманот и донесување релевантни клинички одлуки.</w:t>
      </w:r>
      <w:r w:rsidR="00723AA3" w:rsidRPr="00B05CF8">
        <w:rPr>
          <w:rFonts w:ascii="Times New Roman" w:hAnsi="Times New Roman" w:cs="Times New Roman"/>
          <w:vertAlign w:val="superscript"/>
          <w:lang w:val="mk-MK"/>
        </w:rPr>
        <w:t>37</w:t>
      </w:r>
      <w:r w:rsidRPr="00B05CF8">
        <w:rPr>
          <w:rFonts w:ascii="Times New Roman" w:hAnsi="Times New Roman" w:cs="Times New Roman"/>
          <w:lang w:val="mk-MK"/>
        </w:rPr>
        <w:t xml:space="preserve"> </w:t>
      </w:r>
    </w:p>
    <w:p w14:paraId="5A34F2F1" w14:textId="77777777" w:rsidR="00AD3B38" w:rsidRPr="00B05CF8" w:rsidRDefault="00AD3B38" w:rsidP="00AD3B38">
      <w:pPr>
        <w:spacing w:after="0" w:line="240" w:lineRule="auto"/>
        <w:jc w:val="both"/>
        <w:rPr>
          <w:rFonts w:ascii="Times New Roman" w:hAnsi="Times New Roman" w:cs="Times New Roman"/>
          <w:lang w:val="mk-MK"/>
        </w:rPr>
      </w:pPr>
      <w:r w:rsidRPr="00B05CF8">
        <w:rPr>
          <w:rFonts w:ascii="Times New Roman" w:hAnsi="Times New Roman" w:cs="Times New Roman"/>
          <w:lang w:val="mk-MK"/>
        </w:rPr>
        <w:t>Прегледот на ClinCheck е составен дел и предуслов за постигнувањето одлични резултати од третманот со Invisalign®.</w:t>
      </w:r>
    </w:p>
    <w:p w14:paraId="3C58EE47" w14:textId="77777777" w:rsidR="00AD3B38" w:rsidRPr="00B05CF8" w:rsidRDefault="00AD3B38" w:rsidP="00AD3B38">
      <w:pPr>
        <w:spacing w:after="0" w:line="240" w:lineRule="auto"/>
        <w:jc w:val="both"/>
        <w:rPr>
          <w:rFonts w:ascii="Times New Roman" w:hAnsi="Times New Roman" w:cs="Times New Roman"/>
          <w:lang w:val="mk-MK"/>
        </w:rPr>
      </w:pPr>
    </w:p>
    <w:p w14:paraId="3AB9F4C2" w14:textId="77777777" w:rsidR="00AD3B38" w:rsidRPr="00B05CF8" w:rsidRDefault="00AD3B38" w:rsidP="00AD3B38">
      <w:pPr>
        <w:spacing w:after="0" w:line="240" w:lineRule="auto"/>
        <w:jc w:val="both"/>
        <w:rPr>
          <w:rFonts w:ascii="Times New Roman" w:hAnsi="Times New Roman" w:cs="Times New Roman"/>
          <w:lang w:val="mk-MK"/>
        </w:rPr>
      </w:pPr>
      <w:r w:rsidRPr="00B05CF8">
        <w:rPr>
          <w:rFonts w:ascii="Times New Roman" w:hAnsi="Times New Roman" w:cs="Times New Roman"/>
          <w:lang w:val="mk-MK"/>
        </w:rPr>
        <w:t>Ако некое движење не е претставено во ClinCheck, нема да биде присутно ни во алајнерот и нема да се манифестира клинички.</w:t>
      </w:r>
    </w:p>
    <w:p w14:paraId="0AEF7D96" w14:textId="77777777" w:rsidR="00D51BA4" w:rsidRPr="00B05CF8" w:rsidRDefault="00D51BA4" w:rsidP="00AD3B38">
      <w:pPr>
        <w:spacing w:after="0" w:line="240" w:lineRule="auto"/>
        <w:jc w:val="both"/>
        <w:rPr>
          <w:rFonts w:ascii="Times New Roman" w:hAnsi="Times New Roman" w:cs="Times New Roman"/>
          <w:lang w:val="mk-MK"/>
        </w:rPr>
      </w:pPr>
    </w:p>
    <w:p w14:paraId="20B1A56E" w14:textId="77777777" w:rsidR="00AD3B38" w:rsidRPr="00B05CF8" w:rsidRDefault="00D51BA4" w:rsidP="00AD3B38">
      <w:pPr>
        <w:spacing w:after="0" w:line="240" w:lineRule="auto"/>
        <w:jc w:val="both"/>
        <w:rPr>
          <w:rFonts w:ascii="Times New Roman" w:hAnsi="Times New Roman" w:cs="Times New Roman"/>
          <w:b/>
          <w:lang w:val="mk-MK"/>
        </w:rPr>
      </w:pPr>
      <w:r w:rsidRPr="00B05CF8">
        <w:rPr>
          <w:rFonts w:ascii="Times New Roman" w:hAnsi="Times New Roman" w:cs="Times New Roman"/>
          <w:lang w:val="mk-MK"/>
        </w:rPr>
        <w:t>Сите комуникации помеѓу ортодонтот и техничарот се прикажани десно од почетната страница на ClinCheck и се наведени по хронолошки редослед од најнов до најстар, овозможувајќи сите претходни комуникации да бидат разгледани во секое време.</w:t>
      </w:r>
      <w:r w:rsidR="00723AA3" w:rsidRPr="00B05CF8">
        <w:rPr>
          <w:rFonts w:ascii="Times New Roman" w:hAnsi="Times New Roman" w:cs="Times New Roman"/>
          <w:vertAlign w:val="superscript"/>
          <w:lang w:val="mk-MK"/>
        </w:rPr>
        <w:t>36</w:t>
      </w:r>
      <w:r w:rsidRPr="00B05CF8">
        <w:rPr>
          <w:rFonts w:ascii="Times New Roman" w:hAnsi="Times New Roman" w:cs="Times New Roman"/>
          <w:lang w:val="mk-MK"/>
        </w:rPr>
        <w:t xml:space="preserve"> </w:t>
      </w:r>
    </w:p>
    <w:p w14:paraId="5A2440CE" w14:textId="77777777" w:rsidR="00723AA3" w:rsidRPr="00B05CF8" w:rsidRDefault="00723AA3" w:rsidP="00AD3B38">
      <w:pPr>
        <w:spacing w:after="0" w:line="240" w:lineRule="auto"/>
        <w:jc w:val="both"/>
        <w:rPr>
          <w:rFonts w:ascii="Times New Roman" w:hAnsi="Times New Roman" w:cs="Times New Roman"/>
          <w:lang w:val="mk-MK"/>
        </w:rPr>
      </w:pPr>
    </w:p>
    <w:p w14:paraId="3BD7027E" w14:textId="77777777" w:rsidR="00AD3B38" w:rsidRPr="00B05CF8" w:rsidRDefault="00AD3B38" w:rsidP="00AD3B38">
      <w:pPr>
        <w:spacing w:after="0" w:line="240" w:lineRule="auto"/>
        <w:jc w:val="both"/>
        <w:rPr>
          <w:rFonts w:ascii="Times New Roman" w:hAnsi="Times New Roman" w:cs="Times New Roman"/>
          <w:lang w:val="mk-MK"/>
        </w:rPr>
      </w:pPr>
      <w:r w:rsidRPr="00BF0FAD">
        <w:rPr>
          <w:rFonts w:ascii="Times New Roman" w:hAnsi="Times New Roman" w:cs="Times New Roman"/>
          <w:iCs/>
          <w:lang w:val="mk-MK"/>
        </w:rPr>
        <w:t>„</w:t>
      </w:r>
      <w:r w:rsidRPr="00BF0FAD">
        <w:rPr>
          <w:rFonts w:ascii="Times New Roman" w:hAnsi="Times New Roman" w:cs="Times New Roman"/>
          <w:iCs/>
        </w:rPr>
        <w:t>Your ClinCheck can only be as good as your records</w:t>
      </w:r>
      <w:r w:rsidRPr="00BF0FAD">
        <w:rPr>
          <w:rFonts w:ascii="Times New Roman" w:hAnsi="Times New Roman" w:cs="Times New Roman"/>
          <w:iCs/>
          <w:lang w:val="mk-MK"/>
        </w:rPr>
        <w:t>“</w:t>
      </w:r>
      <w:r w:rsidRPr="00BF0FAD">
        <w:rPr>
          <w:rFonts w:ascii="Times New Roman" w:hAnsi="Times New Roman" w:cs="Times New Roman"/>
          <w:lang w:val="mk-MK"/>
        </w:rPr>
        <w:t xml:space="preserve"> е првото правило. Значи, императив е земање</w:t>
      </w:r>
      <w:r w:rsidRPr="00B05CF8">
        <w:rPr>
          <w:rFonts w:ascii="Times New Roman" w:hAnsi="Times New Roman" w:cs="Times New Roman"/>
          <w:lang w:val="mk-MK"/>
        </w:rPr>
        <w:t xml:space="preserve"> на прецизни и квалитетни отисоци и фотографии</w:t>
      </w:r>
      <w:r w:rsidRPr="000E4F17">
        <w:rPr>
          <w:rFonts w:ascii="Times New Roman" w:hAnsi="Times New Roman" w:cs="Times New Roman"/>
          <w:lang w:val="ru-RU"/>
        </w:rPr>
        <w:t>.</w:t>
      </w:r>
    </w:p>
    <w:p w14:paraId="42876594" w14:textId="77777777" w:rsidR="00D51BA4" w:rsidRPr="000E4F17" w:rsidRDefault="00D51BA4" w:rsidP="00AD3B38">
      <w:pPr>
        <w:spacing w:after="0" w:line="240" w:lineRule="auto"/>
        <w:jc w:val="both"/>
        <w:rPr>
          <w:rFonts w:ascii="Times New Roman" w:hAnsi="Times New Roman" w:cs="Times New Roman"/>
          <w:lang w:val="ru-RU"/>
        </w:rPr>
      </w:pPr>
    </w:p>
    <w:p w14:paraId="5F50B562" w14:textId="77777777" w:rsidR="00AD3B38" w:rsidRPr="00B05CF8" w:rsidRDefault="00AD3B38" w:rsidP="00AD3B38">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Неопходно е да се визуелизира крајниот резултат, а </w:t>
      </w:r>
      <w:r w:rsidRPr="00B05CF8">
        <w:rPr>
          <w:rFonts w:ascii="Times New Roman" w:hAnsi="Times New Roman" w:cs="Times New Roman"/>
        </w:rPr>
        <w:t>ClinCheck</w:t>
      </w:r>
      <w:r w:rsidRPr="000E4F17">
        <w:rPr>
          <w:rFonts w:ascii="Times New Roman" w:hAnsi="Times New Roman" w:cs="Times New Roman"/>
          <w:lang w:val="ru-RU"/>
        </w:rPr>
        <w:t xml:space="preserve"> </w:t>
      </w:r>
      <w:r w:rsidRPr="00B05CF8">
        <w:rPr>
          <w:rFonts w:ascii="Times New Roman" w:hAnsi="Times New Roman" w:cs="Times New Roman"/>
          <w:lang w:val="mk-MK"/>
        </w:rPr>
        <w:t>е патоказ за лекување.</w:t>
      </w:r>
    </w:p>
    <w:p w14:paraId="364B498B" w14:textId="77777777" w:rsidR="0060358C" w:rsidRPr="00B05CF8" w:rsidRDefault="0060358C" w:rsidP="00AD3B38">
      <w:pPr>
        <w:spacing w:after="0" w:line="240" w:lineRule="auto"/>
        <w:jc w:val="both"/>
        <w:rPr>
          <w:rFonts w:ascii="Times New Roman" w:hAnsi="Times New Roman" w:cs="Times New Roman"/>
          <w:lang w:val="mk-MK"/>
        </w:rPr>
      </w:pPr>
    </w:p>
    <w:p w14:paraId="01512447" w14:textId="77777777" w:rsidR="00AD3B38" w:rsidRPr="00B05CF8" w:rsidRDefault="00AD3B38" w:rsidP="00AD3B38">
      <w:pPr>
        <w:spacing w:after="0" w:line="240" w:lineRule="auto"/>
        <w:jc w:val="both"/>
        <w:rPr>
          <w:rFonts w:ascii="Times New Roman" w:hAnsi="Times New Roman" w:cs="Times New Roman"/>
          <w:lang w:val="mk-MK"/>
        </w:rPr>
      </w:pPr>
      <w:r w:rsidRPr="00B05CF8">
        <w:rPr>
          <w:rFonts w:ascii="Times New Roman" w:hAnsi="Times New Roman" w:cs="Times New Roman"/>
          <w:lang w:val="mk-MK"/>
        </w:rPr>
        <w:t>Мора да се прегледаат коментарите објавени во ClinCheck за специјални информации во врска со барањата за соодветниот пациент.</w:t>
      </w:r>
    </w:p>
    <w:p w14:paraId="20E975E9" w14:textId="77777777" w:rsidR="00AD3B38" w:rsidRPr="00B05CF8" w:rsidRDefault="00AD3B38" w:rsidP="00AD3B38">
      <w:pPr>
        <w:spacing w:after="0" w:line="240" w:lineRule="auto"/>
        <w:jc w:val="both"/>
        <w:rPr>
          <w:rFonts w:ascii="Times New Roman" w:hAnsi="Times New Roman" w:cs="Times New Roman"/>
          <w:lang w:val="mk-MK"/>
        </w:rPr>
      </w:pPr>
    </w:p>
    <w:p w14:paraId="375D3560" w14:textId="77777777" w:rsidR="00AD3B38" w:rsidRPr="00B05CF8" w:rsidRDefault="00AD3B38" w:rsidP="00AD3B38">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Треба да се има во предвид биологијата на пациентот. 3д анализата на секој поедини заб изолирано, влијае на перцепцијата на поместувањата кои можеби не се вклучени во оригиналниот план. Мора да се проверат оригиналните цели, и ако тие движења не биле испланирани, може секундарно да се вклучат во наредна фаза од третманот. </w:t>
      </w:r>
    </w:p>
    <w:p w14:paraId="0DD57F07" w14:textId="77777777" w:rsidR="00AD3B38" w:rsidRPr="00B05CF8" w:rsidRDefault="00AD3B38" w:rsidP="00AD3B38">
      <w:pPr>
        <w:spacing w:after="0" w:line="240" w:lineRule="auto"/>
        <w:jc w:val="both"/>
        <w:rPr>
          <w:rFonts w:ascii="Times New Roman" w:hAnsi="Times New Roman" w:cs="Times New Roman"/>
          <w:lang w:val="mk-MK"/>
        </w:rPr>
      </w:pPr>
    </w:p>
    <w:p w14:paraId="5276F4ED" w14:textId="77777777" w:rsidR="00AD3B38" w:rsidRPr="00B05CF8" w:rsidRDefault="00AD3B38" w:rsidP="00AD3B38">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Со очекувањата мора да се менаџира и постојано да се мониторира и компарира клиничкиот прогрес и </w:t>
      </w:r>
      <w:r w:rsidRPr="00B05CF8">
        <w:rPr>
          <w:rFonts w:ascii="Times New Roman" w:hAnsi="Times New Roman" w:cs="Times New Roman"/>
        </w:rPr>
        <w:t>ClinCheck</w:t>
      </w:r>
      <w:r w:rsidRPr="00B05CF8">
        <w:rPr>
          <w:rFonts w:ascii="Times New Roman" w:hAnsi="Times New Roman" w:cs="Times New Roman"/>
          <w:lang w:val="mk-MK"/>
        </w:rPr>
        <w:t xml:space="preserve"> планот, кој нуди можности за едитирање, зумирање, суперпонирање, транслатирање, мерење (преку поставување милиметарска мрежа).</w:t>
      </w:r>
    </w:p>
    <w:p w14:paraId="389F0995" w14:textId="77777777" w:rsidR="00512F91" w:rsidRPr="000E4F17" w:rsidRDefault="00512F91" w:rsidP="00512F91">
      <w:pPr>
        <w:jc w:val="both"/>
        <w:rPr>
          <w:rFonts w:ascii="Times New Roman" w:hAnsi="Times New Roman" w:cs="Times New Roman"/>
          <w:lang w:val="ru-RU"/>
        </w:rPr>
      </w:pPr>
    </w:p>
    <w:p w14:paraId="483F58AB" w14:textId="77777777" w:rsidR="009A4183" w:rsidRDefault="009A4183" w:rsidP="00512F91">
      <w:pPr>
        <w:jc w:val="both"/>
        <w:rPr>
          <w:rFonts w:ascii="Times New Roman" w:hAnsi="Times New Roman" w:cs="Times New Roman"/>
        </w:rPr>
      </w:pPr>
      <w:r>
        <w:rPr>
          <w:rFonts w:ascii="Times New Roman" w:hAnsi="Times New Roman" w:cs="Times New Roman"/>
          <w:b/>
          <w:noProof/>
          <w:sz w:val="24"/>
          <w:szCs w:val="24"/>
          <w:lang w:val="mk-MK"/>
        </w:rPr>
        <w:t xml:space="preserve">                           </w:t>
      </w:r>
      <w:r w:rsidRPr="00B05CF8">
        <w:rPr>
          <w:rFonts w:ascii="Times New Roman" w:hAnsi="Times New Roman" w:cs="Times New Roman"/>
          <w:b/>
          <w:noProof/>
          <w:sz w:val="24"/>
          <w:szCs w:val="24"/>
        </w:rPr>
        <w:drawing>
          <wp:inline distT="0" distB="0" distL="0" distR="0" wp14:anchorId="13D168F8" wp14:editId="63B4B707">
            <wp:extent cx="4709444" cy="191145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8219" cy="1935307"/>
                    </a:xfrm>
                    <a:prstGeom prst="rect">
                      <a:avLst/>
                    </a:prstGeom>
                  </pic:spPr>
                </pic:pic>
              </a:graphicData>
            </a:graphic>
          </wp:inline>
        </w:drawing>
      </w:r>
    </w:p>
    <w:p w14:paraId="41397329" w14:textId="77777777" w:rsidR="009A4183" w:rsidRPr="000E4F17" w:rsidRDefault="009A4183" w:rsidP="00683033">
      <w:pPr>
        <w:spacing w:after="0" w:line="240" w:lineRule="auto"/>
        <w:jc w:val="center"/>
        <w:rPr>
          <w:rFonts w:ascii="Times New Roman" w:hAnsi="Times New Roman" w:cs="Times New Roman"/>
          <w:i/>
          <w:lang w:val="ru-RU"/>
        </w:rPr>
      </w:pPr>
      <w:r w:rsidRPr="00BF0FAD">
        <w:rPr>
          <w:rFonts w:ascii="Times New Roman" w:hAnsi="Times New Roman" w:cs="Times New Roman"/>
          <w:i/>
          <w:iCs/>
          <w:sz w:val="20"/>
          <w:szCs w:val="20"/>
          <w:lang w:val="mk-MK"/>
        </w:rPr>
        <w:t>Слика бр.</w:t>
      </w:r>
      <w:r w:rsidRPr="000E4F17">
        <w:rPr>
          <w:rFonts w:ascii="Times New Roman" w:hAnsi="Times New Roman" w:cs="Times New Roman"/>
          <w:i/>
          <w:iCs/>
          <w:sz w:val="20"/>
          <w:szCs w:val="20"/>
          <w:lang w:val="ru-RU"/>
        </w:rPr>
        <w:t>4</w:t>
      </w:r>
      <w:r w:rsidRPr="00BF0FAD">
        <w:rPr>
          <w:rFonts w:ascii="Times New Roman" w:hAnsi="Times New Roman" w:cs="Times New Roman"/>
          <w:i/>
          <w:iCs/>
          <w:sz w:val="20"/>
          <w:szCs w:val="20"/>
          <w:lang w:val="mk-MK"/>
        </w:rPr>
        <w:t xml:space="preserve"> Приказ на </w:t>
      </w:r>
      <w:r w:rsidRPr="00BF0FAD">
        <w:rPr>
          <w:rFonts w:ascii="Times New Roman" w:hAnsi="Times New Roman" w:cs="Times New Roman"/>
          <w:i/>
        </w:rPr>
        <w:t>Clincheck</w:t>
      </w:r>
      <w:r w:rsidRPr="000E4F17">
        <w:rPr>
          <w:rFonts w:ascii="Times New Roman" w:hAnsi="Times New Roman" w:cs="Times New Roman"/>
          <w:i/>
          <w:lang w:val="ru-RU"/>
        </w:rPr>
        <w:t xml:space="preserve"> </w:t>
      </w:r>
      <w:r w:rsidRPr="00BF0FAD">
        <w:rPr>
          <w:rFonts w:ascii="Times New Roman" w:hAnsi="Times New Roman" w:cs="Times New Roman"/>
          <w:i/>
          <w:lang w:val="mk-MK"/>
        </w:rPr>
        <w:t>софтвер-от</w:t>
      </w:r>
    </w:p>
    <w:p w14:paraId="5403B9F8" w14:textId="77777777" w:rsidR="009A4183" w:rsidRPr="000E4F17" w:rsidRDefault="009A4183" w:rsidP="00512F91">
      <w:pPr>
        <w:jc w:val="both"/>
        <w:rPr>
          <w:rFonts w:ascii="Times New Roman" w:hAnsi="Times New Roman" w:cs="Times New Roman"/>
          <w:lang w:val="ru-RU"/>
        </w:rPr>
      </w:pPr>
    </w:p>
    <w:p w14:paraId="2E024346" w14:textId="77777777" w:rsidR="00723AA3" w:rsidRPr="00675E78" w:rsidRDefault="00D95B12" w:rsidP="00723AA3">
      <w:pPr>
        <w:jc w:val="both"/>
        <w:rPr>
          <w:rFonts w:ascii="Times New Roman" w:hAnsi="Times New Roman" w:cs="Times New Roman"/>
          <w:bCs/>
          <w:lang w:val="mk-MK"/>
        </w:rPr>
      </w:pPr>
      <w:r w:rsidRPr="00675E78">
        <w:rPr>
          <w:rFonts w:ascii="Times New Roman" w:hAnsi="Times New Roman" w:cs="Times New Roman"/>
          <w:bCs/>
          <w:lang w:val="mk-MK"/>
        </w:rPr>
        <w:t>П</w:t>
      </w:r>
      <w:r w:rsidR="0060358C" w:rsidRPr="00675E78">
        <w:rPr>
          <w:rFonts w:ascii="Times New Roman" w:hAnsi="Times New Roman" w:cs="Times New Roman"/>
          <w:bCs/>
          <w:lang w:val="mk-MK"/>
        </w:rPr>
        <w:t xml:space="preserve">етте основни чекори </w:t>
      </w:r>
      <w:r w:rsidRPr="00675E78">
        <w:rPr>
          <w:rFonts w:ascii="Times New Roman" w:hAnsi="Times New Roman" w:cs="Times New Roman"/>
          <w:bCs/>
          <w:lang w:val="mk-MK"/>
        </w:rPr>
        <w:t>во прегледот на ClinCheck</w:t>
      </w:r>
      <w:r w:rsidR="00F42C5B" w:rsidRPr="00675E78">
        <w:rPr>
          <w:rFonts w:ascii="Times New Roman" w:hAnsi="Times New Roman" w:cs="Times New Roman"/>
          <w:bCs/>
          <w:lang w:val="mk-MK"/>
        </w:rPr>
        <w:t xml:space="preserve">-от </w:t>
      </w:r>
      <w:r w:rsidRPr="00675E78">
        <w:rPr>
          <w:rFonts w:ascii="Times New Roman" w:hAnsi="Times New Roman" w:cs="Times New Roman"/>
          <w:bCs/>
          <w:lang w:val="mk-MK"/>
        </w:rPr>
        <w:t>се</w:t>
      </w:r>
      <w:r w:rsidR="00723AA3" w:rsidRPr="00675E78">
        <w:rPr>
          <w:rFonts w:ascii="Times New Roman" w:hAnsi="Times New Roman" w:cs="Times New Roman"/>
          <w:bCs/>
          <w:lang w:val="mk-MK"/>
        </w:rPr>
        <w:t>:</w:t>
      </w:r>
      <w:r w:rsidR="00675E78" w:rsidRPr="00675E78">
        <w:rPr>
          <w:rFonts w:ascii="Times New Roman" w:hAnsi="Times New Roman" w:cs="Times New Roman"/>
          <w:bCs/>
          <w:lang w:val="mk-MK"/>
        </w:rPr>
        <w:t xml:space="preserve"> </w:t>
      </w:r>
      <w:r w:rsidR="00723AA3" w:rsidRPr="00675E78">
        <w:rPr>
          <w:rFonts w:ascii="Times New Roman" w:hAnsi="Times New Roman" w:cs="Times New Roman"/>
          <w:bCs/>
          <w:vertAlign w:val="superscript"/>
          <w:lang w:val="mk-MK"/>
        </w:rPr>
        <w:t>37</w:t>
      </w:r>
      <w:r w:rsidRPr="00675E78">
        <w:rPr>
          <w:rFonts w:ascii="Times New Roman" w:hAnsi="Times New Roman" w:cs="Times New Roman"/>
          <w:bCs/>
          <w:lang w:val="mk-MK"/>
        </w:rPr>
        <w:t xml:space="preserve"> </w:t>
      </w:r>
    </w:p>
    <w:p w14:paraId="27DBA8A7" w14:textId="77777777" w:rsidR="00D95B12" w:rsidRPr="00B05CF8" w:rsidRDefault="00D95B12" w:rsidP="00D95B12">
      <w:pPr>
        <w:jc w:val="both"/>
        <w:rPr>
          <w:lang w:val="mk-MK"/>
        </w:rPr>
      </w:pPr>
      <w:r w:rsidRPr="007930B5">
        <w:rPr>
          <w:rFonts w:ascii="Times New Roman" w:hAnsi="Times New Roman" w:cs="Times New Roman"/>
          <w:b/>
          <w:bCs/>
          <w:lang w:val="mk-MK"/>
        </w:rPr>
        <w:t>1</w:t>
      </w:r>
      <w:r w:rsidRPr="00B05CF8">
        <w:rPr>
          <w:rFonts w:ascii="Times New Roman" w:hAnsi="Times New Roman" w:cs="Times New Roman"/>
          <w:lang w:val="mk-MK"/>
        </w:rPr>
        <w:t xml:space="preserve">. </w:t>
      </w:r>
      <w:r w:rsidRPr="00B05CF8">
        <w:rPr>
          <w:rFonts w:ascii="Times New Roman" w:hAnsi="Times New Roman" w:cs="Times New Roman"/>
          <w:b/>
          <w:lang w:val="mk-MK"/>
        </w:rPr>
        <w:t>ФИНАЛНА ПОЗИЦИЈА</w:t>
      </w:r>
      <w:r w:rsidRPr="00B05CF8">
        <w:rPr>
          <w:rFonts w:ascii="Times New Roman" w:hAnsi="Times New Roman" w:cs="Times New Roman"/>
          <w:lang w:val="mk-MK"/>
        </w:rPr>
        <w:t xml:space="preserve"> која треба да е одобрена од ортодонтот пред почетокот на терапијата (ова вклучува планирање конкретни движења од самиот почеток, како и интеракции на специфични движења на забите. Посебно внимание е дадено на “What to Look For” со препорачани чекори за извршување на анализата. На пр, дали има соодветен пародонтален супорт за лакова експанзија</w:t>
      </w:r>
      <w:r w:rsidRPr="00B05CF8">
        <w:rPr>
          <w:lang w:val="mk-MK"/>
        </w:rPr>
        <w:t xml:space="preserve"> </w:t>
      </w:r>
      <w:r w:rsidRPr="00B05CF8">
        <w:rPr>
          <w:rFonts w:ascii="Times New Roman" w:hAnsi="Times New Roman" w:cs="Times New Roman"/>
          <w:lang w:val="mk-MK"/>
        </w:rPr>
        <w:t>или дентална инклинација прикажана на ClinCheck?</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Ова се проверува со анализа на лаците од орално, проверка на рецесии и мерење на длабина на пародонтални џебови (на ртг статус). </w:t>
      </w:r>
    </w:p>
    <w:p w14:paraId="30E1C870"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Се проверуваат предтераписки црни триаголници интердентално и инсуфициентна  интерпроксимална коска за папиларен супорт. </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Доколку се </w:t>
      </w:r>
      <w:r w:rsidRPr="000E4F17">
        <w:rPr>
          <w:rFonts w:ascii="Times New Roman" w:hAnsi="Times New Roman" w:cs="Times New Roman"/>
          <w:lang w:val="ru-RU"/>
        </w:rPr>
        <w:t xml:space="preserve">одлучи да </w:t>
      </w:r>
      <w:r w:rsidRPr="00B05CF8">
        <w:rPr>
          <w:rFonts w:ascii="Times New Roman" w:hAnsi="Times New Roman" w:cs="Times New Roman"/>
          <w:lang w:val="mk-MK"/>
        </w:rPr>
        <w:t xml:space="preserve">се </w:t>
      </w:r>
      <w:r w:rsidRPr="000E4F17">
        <w:rPr>
          <w:rFonts w:ascii="Times New Roman" w:hAnsi="Times New Roman" w:cs="Times New Roman"/>
          <w:lang w:val="ru-RU"/>
        </w:rPr>
        <w:t>затвор</w:t>
      </w:r>
      <w:r w:rsidRPr="00B05CF8">
        <w:rPr>
          <w:rFonts w:ascii="Times New Roman" w:hAnsi="Times New Roman" w:cs="Times New Roman"/>
          <w:lang w:val="mk-MK"/>
        </w:rPr>
        <w:t>ат</w:t>
      </w:r>
      <w:r w:rsidRPr="000E4F17">
        <w:rPr>
          <w:rFonts w:ascii="Times New Roman" w:hAnsi="Times New Roman" w:cs="Times New Roman"/>
          <w:lang w:val="ru-RU"/>
        </w:rPr>
        <w:t xml:space="preserve"> црни</w:t>
      </w:r>
      <w:r w:rsidRPr="00B05CF8">
        <w:rPr>
          <w:rFonts w:ascii="Times New Roman" w:hAnsi="Times New Roman" w:cs="Times New Roman"/>
          <w:lang w:val="mk-MK"/>
        </w:rPr>
        <w:t>те</w:t>
      </w:r>
      <w:r w:rsidRPr="000E4F17">
        <w:rPr>
          <w:rFonts w:ascii="Times New Roman" w:hAnsi="Times New Roman" w:cs="Times New Roman"/>
          <w:lang w:val="ru-RU"/>
        </w:rPr>
        <w:t xml:space="preserve"> триаголници</w:t>
      </w:r>
      <w:r w:rsidRPr="00B05CF8">
        <w:rPr>
          <w:rFonts w:ascii="Times New Roman" w:hAnsi="Times New Roman" w:cs="Times New Roman"/>
          <w:lang w:val="mk-MK"/>
        </w:rPr>
        <w:t xml:space="preserve"> во </w:t>
      </w:r>
      <w:r w:rsidRPr="00B05CF8">
        <w:rPr>
          <w:rFonts w:ascii="Times New Roman" w:hAnsi="Times New Roman" w:cs="Times New Roman"/>
        </w:rPr>
        <w:t>ClinCheck</w:t>
      </w:r>
      <w:r w:rsidRPr="00B05CF8">
        <w:rPr>
          <w:rFonts w:ascii="Times New Roman" w:hAnsi="Times New Roman" w:cs="Times New Roman"/>
          <w:lang w:val="mk-MK"/>
        </w:rPr>
        <w:t xml:space="preserve"> се</w:t>
      </w:r>
      <w:r w:rsidRPr="000E4F17">
        <w:rPr>
          <w:rFonts w:ascii="Times New Roman" w:hAnsi="Times New Roman" w:cs="Times New Roman"/>
          <w:lang w:val="ru-RU"/>
        </w:rPr>
        <w:t xml:space="preserve"> бара</w:t>
      </w:r>
      <w:r w:rsidRPr="00B05CF8">
        <w:rPr>
          <w:rFonts w:ascii="Times New Roman" w:hAnsi="Times New Roman" w:cs="Times New Roman"/>
          <w:lang w:val="mk-MK"/>
        </w:rPr>
        <w:t xml:space="preserve"> интерпроксимална редукција</w:t>
      </w:r>
      <w:r w:rsidRPr="000E4F17">
        <w:rPr>
          <w:rFonts w:ascii="Times New Roman" w:hAnsi="Times New Roman" w:cs="Times New Roman"/>
          <w:lang w:val="ru-RU"/>
        </w:rPr>
        <w:t>.</w:t>
      </w:r>
    </w:p>
    <w:p w14:paraId="60D34C40" w14:textId="77777777" w:rsidR="00D95B12" w:rsidRPr="00B05CF8" w:rsidRDefault="00D95B12" w:rsidP="00D95B12">
      <w:pPr>
        <w:spacing w:after="0" w:line="240" w:lineRule="auto"/>
        <w:jc w:val="both"/>
        <w:rPr>
          <w:rFonts w:ascii="Times New Roman" w:hAnsi="Times New Roman" w:cs="Times New Roman"/>
          <w:lang w:val="mk-MK"/>
        </w:rPr>
      </w:pPr>
    </w:p>
    <w:p w14:paraId="25210BBE" w14:textId="77777777" w:rsidR="00D95B12" w:rsidRPr="000E4F17" w:rsidRDefault="00D95B12" w:rsidP="00D95B12">
      <w:pPr>
        <w:spacing w:after="0" w:line="240" w:lineRule="auto"/>
        <w:jc w:val="both"/>
        <w:rPr>
          <w:rFonts w:ascii="Times New Roman" w:hAnsi="Times New Roman" w:cs="Times New Roman"/>
          <w:lang w:val="ru-RU"/>
        </w:rPr>
      </w:pPr>
      <w:r w:rsidRPr="00B05CF8">
        <w:rPr>
          <w:rFonts w:ascii="Times New Roman" w:hAnsi="Times New Roman" w:cs="Times New Roman"/>
          <w:lang w:val="mk-MK"/>
        </w:rPr>
        <w:t xml:space="preserve">Се проверува какви ќе бидат </w:t>
      </w:r>
      <w:r w:rsidRPr="00B05CF8">
        <w:rPr>
          <w:rFonts w:ascii="Times New Roman" w:hAnsi="Times New Roman" w:cs="Times New Roman"/>
        </w:rPr>
        <w:t>smile</w:t>
      </w:r>
      <w:r w:rsidRPr="000E4F17">
        <w:rPr>
          <w:rFonts w:ascii="Times New Roman" w:hAnsi="Times New Roman" w:cs="Times New Roman"/>
          <w:lang w:val="ru-RU"/>
        </w:rPr>
        <w:t xml:space="preserve"> </w:t>
      </w:r>
      <w:r w:rsidRPr="00B05CF8">
        <w:rPr>
          <w:rFonts w:ascii="Times New Roman" w:hAnsi="Times New Roman" w:cs="Times New Roman"/>
        </w:rPr>
        <w:t>arch</w:t>
      </w:r>
      <w:r w:rsidRPr="00B05CF8">
        <w:rPr>
          <w:rFonts w:ascii="Times New Roman" w:hAnsi="Times New Roman" w:cs="Times New Roman"/>
          <w:lang w:val="mk-MK"/>
        </w:rPr>
        <w:t xml:space="preserve"> и  инклинацијата на фронталните заби  (бидејќи има </w:t>
      </w:r>
      <w:r w:rsidR="00381A2C" w:rsidRPr="00B05CF8">
        <w:rPr>
          <w:rFonts w:ascii="Times New Roman" w:hAnsi="Times New Roman" w:cs="Times New Roman"/>
          <w:lang w:val="mk-MK"/>
        </w:rPr>
        <w:t xml:space="preserve">влијание </w:t>
      </w:r>
      <w:r w:rsidRPr="00B05CF8">
        <w:rPr>
          <w:rFonts w:ascii="Times New Roman" w:hAnsi="Times New Roman" w:cs="Times New Roman"/>
          <w:lang w:val="mk-MK"/>
        </w:rPr>
        <w:t xml:space="preserve">на естетиката на насмевката), лаковата симетрија (ги афектира естетиката и оклузијата), поклопувањето на интеринцизивните средини, </w:t>
      </w:r>
      <w:r w:rsidR="00381A2C" w:rsidRPr="00B05CF8">
        <w:rPr>
          <w:rFonts w:ascii="Times New Roman" w:hAnsi="Times New Roman" w:cs="Times New Roman"/>
        </w:rPr>
        <w:t>oj</w:t>
      </w:r>
      <w:r w:rsidR="00381A2C" w:rsidRPr="000E4F17">
        <w:rPr>
          <w:rFonts w:ascii="Times New Roman" w:hAnsi="Times New Roman" w:cs="Times New Roman"/>
          <w:lang w:val="ru-RU"/>
        </w:rPr>
        <w:t xml:space="preserve"> </w:t>
      </w:r>
      <w:r w:rsidRPr="00B05CF8">
        <w:rPr>
          <w:rFonts w:ascii="Times New Roman" w:hAnsi="Times New Roman" w:cs="Times New Roman"/>
          <w:lang w:val="mk-MK"/>
        </w:rPr>
        <w:t xml:space="preserve">и </w:t>
      </w:r>
      <w:r w:rsidR="00381A2C" w:rsidRPr="00B05CF8">
        <w:rPr>
          <w:rFonts w:ascii="Times New Roman" w:hAnsi="Times New Roman" w:cs="Times New Roman"/>
        </w:rPr>
        <w:t>ob</w:t>
      </w:r>
      <w:r w:rsidRPr="00B05CF8">
        <w:rPr>
          <w:rFonts w:ascii="Times New Roman" w:hAnsi="Times New Roman" w:cs="Times New Roman"/>
          <w:lang w:val="mk-MK"/>
        </w:rPr>
        <w:t>, канинскиот и моларниот сооднос. Се проценуваат и лаковата експанзија, инцизивната протрузија, резидуалните простори (соодветните димензии ќе го оптимизираат конечниот естетски резултат по завршувањето на реставративните процедури),</w:t>
      </w:r>
      <w:r w:rsidR="00C61D50" w:rsidRPr="00B05CF8">
        <w:rPr>
          <w:rFonts w:ascii="Times New Roman" w:hAnsi="Times New Roman" w:cs="Times New Roman"/>
          <w:lang w:val="mk-MK"/>
        </w:rPr>
        <w:t xml:space="preserve"> торковата симетрија на забите.</w:t>
      </w:r>
    </w:p>
    <w:p w14:paraId="7FCC3F5A" w14:textId="77777777" w:rsidR="00C61D50" w:rsidRPr="00B05CF8" w:rsidRDefault="00C61D50" w:rsidP="00D95B12">
      <w:pPr>
        <w:spacing w:after="0" w:line="240" w:lineRule="auto"/>
        <w:jc w:val="both"/>
        <w:rPr>
          <w:rFonts w:ascii="Times New Roman" w:hAnsi="Times New Roman" w:cs="Times New Roman"/>
          <w:lang w:val="mk-MK"/>
        </w:rPr>
      </w:pPr>
    </w:p>
    <w:p w14:paraId="59A75CE6" w14:textId="77777777" w:rsidR="00D95B12" w:rsidRPr="00B05CF8" w:rsidRDefault="00D95B12" w:rsidP="00D95B12">
      <w:pPr>
        <w:spacing w:after="0" w:line="240" w:lineRule="auto"/>
        <w:jc w:val="both"/>
        <w:rPr>
          <w:rFonts w:ascii="Times New Roman" w:hAnsi="Times New Roman" w:cs="Times New Roman"/>
          <w:lang w:val="mk-MK"/>
        </w:rPr>
      </w:pPr>
    </w:p>
    <w:p w14:paraId="04A3D17A" w14:textId="77777777" w:rsidR="00716CE9" w:rsidRPr="00B05CF8" w:rsidRDefault="001428EA" w:rsidP="001428EA">
      <w:pPr>
        <w:spacing w:after="0" w:line="240" w:lineRule="auto"/>
        <w:jc w:val="center"/>
        <w:rPr>
          <w:rFonts w:ascii="Times New Roman" w:hAnsi="Times New Roman" w:cs="Times New Roman"/>
          <w:lang w:val="mk-MK"/>
        </w:rPr>
      </w:pPr>
      <w:r w:rsidRPr="00B05CF8">
        <w:rPr>
          <w:noProof/>
        </w:rPr>
        <w:lastRenderedPageBreak/>
        <w:drawing>
          <wp:inline distT="0" distB="0" distL="0" distR="0" wp14:anchorId="26DE6594" wp14:editId="3CEBB708">
            <wp:extent cx="4103748" cy="2108200"/>
            <wp:effectExtent l="19050" t="0" r="0" b="0"/>
            <wp:docPr id="14" name="Picture 14" descr="ClinCheck ® pre/post superimpositio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nCheck ® pre/post superimpositions. | Download Scientific Diagram"/>
                    <pic:cNvPicPr>
                      <a:picLocks noChangeAspect="1" noChangeArrowheads="1"/>
                    </pic:cNvPicPr>
                  </pic:nvPicPr>
                  <pic:blipFill>
                    <a:blip r:embed="rId15" cstate="print"/>
                    <a:srcRect/>
                    <a:stretch>
                      <a:fillRect/>
                    </a:stretch>
                  </pic:blipFill>
                  <pic:spPr bwMode="auto">
                    <a:xfrm>
                      <a:off x="0" y="0"/>
                      <a:ext cx="4103748" cy="2108200"/>
                    </a:xfrm>
                    <a:prstGeom prst="rect">
                      <a:avLst/>
                    </a:prstGeom>
                    <a:noFill/>
                    <a:ln w="9525">
                      <a:noFill/>
                      <a:miter lim="800000"/>
                      <a:headEnd/>
                      <a:tailEnd/>
                    </a:ln>
                  </pic:spPr>
                </pic:pic>
              </a:graphicData>
            </a:graphic>
          </wp:inline>
        </w:drawing>
      </w:r>
    </w:p>
    <w:p w14:paraId="1BA7FAB5" w14:textId="77777777" w:rsidR="00185813" w:rsidRPr="00B05CF8" w:rsidRDefault="00185813" w:rsidP="00D95B12">
      <w:pPr>
        <w:spacing w:after="0" w:line="240" w:lineRule="auto"/>
        <w:jc w:val="both"/>
        <w:rPr>
          <w:rFonts w:ascii="Times New Roman" w:hAnsi="Times New Roman" w:cs="Times New Roman"/>
          <w:lang w:val="mk-MK"/>
        </w:rPr>
      </w:pPr>
    </w:p>
    <w:p w14:paraId="1649ACE0" w14:textId="77777777" w:rsidR="00185813" w:rsidRPr="00BF0FAD" w:rsidRDefault="00185813" w:rsidP="00185813">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iCs/>
          <w:sz w:val="20"/>
          <w:szCs w:val="20"/>
          <w:lang w:val="mk-MK"/>
        </w:rPr>
        <w:t>Слика бр.</w:t>
      </w:r>
      <w:r w:rsidRPr="000E4F17">
        <w:rPr>
          <w:rFonts w:ascii="Times New Roman" w:hAnsi="Times New Roman" w:cs="Times New Roman"/>
          <w:i/>
          <w:iCs/>
          <w:sz w:val="20"/>
          <w:szCs w:val="20"/>
          <w:lang w:val="ru-RU"/>
        </w:rPr>
        <w:t xml:space="preserve">5 </w:t>
      </w:r>
      <w:r w:rsidRPr="00BF0FAD">
        <w:rPr>
          <w:rFonts w:ascii="Times New Roman" w:hAnsi="Times New Roman" w:cs="Times New Roman"/>
          <w:i/>
          <w:iCs/>
          <w:sz w:val="20"/>
          <w:szCs w:val="20"/>
          <w:lang w:val="mk-MK"/>
        </w:rPr>
        <w:t>Приказ на</w:t>
      </w:r>
      <w:r w:rsidRPr="000E4F17">
        <w:rPr>
          <w:rFonts w:ascii="Times New Roman" w:hAnsi="Times New Roman" w:cs="Times New Roman"/>
          <w:i/>
          <w:iCs/>
          <w:sz w:val="20"/>
          <w:szCs w:val="20"/>
          <w:lang w:val="ru-RU"/>
        </w:rPr>
        <w:t xml:space="preserve"> </w:t>
      </w:r>
      <w:r w:rsidRPr="00BF0FAD">
        <w:rPr>
          <w:rFonts w:ascii="Times New Roman" w:hAnsi="Times New Roman" w:cs="Times New Roman"/>
          <w:i/>
          <w:iCs/>
          <w:sz w:val="20"/>
          <w:szCs w:val="20"/>
          <w:lang w:val="mk-MK"/>
        </w:rPr>
        <w:t xml:space="preserve">дигиталната можност за нивелирање на </w:t>
      </w:r>
      <w:r w:rsidR="001428EA" w:rsidRPr="00BF0FAD">
        <w:rPr>
          <w:rFonts w:ascii="Times New Roman" w:hAnsi="Times New Roman" w:cs="Times New Roman"/>
          <w:i/>
          <w:sz w:val="20"/>
          <w:szCs w:val="20"/>
          <w:lang w:val="mk-MK"/>
        </w:rPr>
        <w:t>денталните лакови</w:t>
      </w:r>
    </w:p>
    <w:p w14:paraId="2379CCEB" w14:textId="77777777" w:rsidR="00185813" w:rsidRPr="00B05CF8" w:rsidRDefault="00185813" w:rsidP="00D95B12">
      <w:pPr>
        <w:spacing w:after="0" w:line="240" w:lineRule="auto"/>
        <w:jc w:val="both"/>
        <w:rPr>
          <w:rFonts w:ascii="Times New Roman" w:hAnsi="Times New Roman" w:cs="Times New Roman"/>
          <w:lang w:val="mk-MK"/>
        </w:rPr>
      </w:pPr>
    </w:p>
    <w:p w14:paraId="12B7080C" w14:textId="77777777" w:rsidR="001428EA" w:rsidRPr="00B05CF8" w:rsidRDefault="001428EA" w:rsidP="001428EA">
      <w:pPr>
        <w:spacing w:after="0" w:line="240" w:lineRule="auto"/>
        <w:jc w:val="both"/>
        <w:rPr>
          <w:rFonts w:ascii="Times New Roman" w:hAnsi="Times New Roman" w:cs="Times New Roman"/>
          <w:lang w:val="mk-MK"/>
        </w:rPr>
      </w:pPr>
      <w:r w:rsidRPr="00B05CF8">
        <w:rPr>
          <w:rFonts w:ascii="Times New Roman" w:hAnsi="Times New Roman" w:cs="Times New Roman"/>
          <w:lang w:val="mk-MK"/>
        </w:rPr>
        <w:t>Нивелирањето на Spee-овата крива се постигнува со интрузија на антериорните заби.</w:t>
      </w:r>
    </w:p>
    <w:p w14:paraId="12BC8270" w14:textId="77777777" w:rsidR="00185813" w:rsidRPr="00B05CF8" w:rsidRDefault="00185813" w:rsidP="00D95B12">
      <w:pPr>
        <w:spacing w:after="0" w:line="240" w:lineRule="auto"/>
        <w:jc w:val="both"/>
        <w:rPr>
          <w:rFonts w:ascii="Times New Roman" w:hAnsi="Times New Roman" w:cs="Times New Roman"/>
          <w:lang w:val="mk-MK"/>
        </w:rPr>
      </w:pPr>
    </w:p>
    <w:p w14:paraId="64E4C080" w14:textId="77777777" w:rsidR="00D95B12" w:rsidRPr="00B05CF8" w:rsidRDefault="00D95B12" w:rsidP="00D95B12">
      <w:pPr>
        <w:spacing w:after="0" w:line="240" w:lineRule="auto"/>
        <w:jc w:val="both"/>
        <w:rPr>
          <w:rFonts w:ascii="Times New Roman" w:hAnsi="Times New Roman" w:cs="Times New Roman"/>
          <w:lang w:val="mk-MK"/>
        </w:rPr>
      </w:pPr>
    </w:p>
    <w:p w14:paraId="36B9E915" w14:textId="77777777" w:rsidR="0086070F" w:rsidRPr="00B05CF8" w:rsidRDefault="00D95B12" w:rsidP="0086070F">
      <w:pPr>
        <w:spacing w:after="0" w:line="240" w:lineRule="auto"/>
        <w:jc w:val="both"/>
        <w:rPr>
          <w:rFonts w:ascii="Times New Roman" w:hAnsi="Times New Roman" w:cs="Times New Roman"/>
          <w:lang w:val="mk-MK"/>
        </w:rPr>
      </w:pPr>
      <w:r w:rsidRPr="007930B5">
        <w:rPr>
          <w:rFonts w:ascii="Times New Roman" w:hAnsi="Times New Roman" w:cs="Times New Roman"/>
          <w:b/>
          <w:bCs/>
          <w:lang w:val="mk-MK"/>
        </w:rPr>
        <w:t>2</w:t>
      </w:r>
      <w:r w:rsidRPr="00B05CF8">
        <w:rPr>
          <w:rFonts w:ascii="Times New Roman" w:hAnsi="Times New Roman" w:cs="Times New Roman"/>
          <w:lang w:val="mk-MK"/>
        </w:rPr>
        <w:t xml:space="preserve">. </w:t>
      </w:r>
      <w:r w:rsidRPr="00B05CF8">
        <w:rPr>
          <w:rFonts w:ascii="Times New Roman" w:hAnsi="Times New Roman" w:cs="Times New Roman"/>
          <w:b/>
          <w:lang w:val="mk-MK"/>
        </w:rPr>
        <w:t>ИНТЕРПРОКСИМАЛНА РЕДУКЦИЈА (ИПР</w:t>
      </w:r>
      <w:r w:rsidRPr="00B05CF8">
        <w:rPr>
          <w:rFonts w:ascii="Times New Roman" w:hAnsi="Times New Roman" w:cs="Times New Roman"/>
          <w:lang w:val="mk-MK"/>
        </w:rPr>
        <w:t>)</w:t>
      </w:r>
      <w:r w:rsidR="00431359" w:rsidRPr="00B05CF8">
        <w:rPr>
          <w:rFonts w:ascii="Times New Roman" w:hAnsi="Times New Roman" w:cs="Times New Roman"/>
          <w:lang w:val="mk-MK"/>
        </w:rPr>
        <w:t xml:space="preserve"> на забите</w:t>
      </w:r>
      <w:r w:rsidRPr="00B05CF8">
        <w:rPr>
          <w:rFonts w:ascii="Times New Roman" w:hAnsi="Times New Roman" w:cs="Times New Roman"/>
          <w:lang w:val="mk-MK"/>
        </w:rPr>
        <w:t xml:space="preserve"> е често потребна процедура, за компензирање на </w:t>
      </w:r>
      <w:r w:rsidR="00185813" w:rsidRPr="00B05CF8">
        <w:rPr>
          <w:rFonts w:ascii="Times New Roman" w:hAnsi="Times New Roman" w:cs="Times New Roman"/>
          <w:lang w:val="mk-MK"/>
        </w:rPr>
        <w:t>збиеноста</w:t>
      </w:r>
      <w:r w:rsidRPr="00B05CF8">
        <w:rPr>
          <w:rFonts w:ascii="Times New Roman" w:hAnsi="Times New Roman" w:cs="Times New Roman"/>
          <w:lang w:val="mk-MK"/>
        </w:rPr>
        <w:t>. Постои табела (Reproximation Chart)</w:t>
      </w:r>
      <w:r w:rsidR="00B00305" w:rsidRPr="000E4F17">
        <w:rPr>
          <w:rFonts w:ascii="Times New Roman" w:hAnsi="Times New Roman" w:cs="Times New Roman"/>
          <w:lang w:val="ru-RU"/>
        </w:rPr>
        <w:t xml:space="preserve">, </w:t>
      </w:r>
      <w:r w:rsidRPr="00B05CF8">
        <w:rPr>
          <w:rFonts w:ascii="Times New Roman" w:hAnsi="Times New Roman" w:cs="Times New Roman"/>
          <w:lang w:val="mk-MK"/>
        </w:rPr>
        <w:t xml:space="preserve">образец со директиви за кога, каде и колку да се направи ИПР. </w:t>
      </w:r>
    </w:p>
    <w:p w14:paraId="152FAAC4" w14:textId="77777777" w:rsidR="0086070F" w:rsidRPr="00B05CF8" w:rsidRDefault="0086070F" w:rsidP="00D95B12">
      <w:pPr>
        <w:spacing w:after="0" w:line="240" w:lineRule="auto"/>
        <w:jc w:val="center"/>
        <w:rPr>
          <w:rFonts w:ascii="Times New Roman" w:hAnsi="Times New Roman" w:cs="Times New Roman"/>
          <w:lang w:val="mk-MK"/>
        </w:rPr>
      </w:pPr>
      <w:r w:rsidRPr="00B05CF8">
        <w:rPr>
          <w:rFonts w:ascii="Times New Roman" w:hAnsi="Times New Roman" w:cs="Times New Roman"/>
          <w:noProof/>
        </w:rPr>
        <w:drawing>
          <wp:inline distT="0" distB="0" distL="0" distR="0" wp14:anchorId="39D986B2" wp14:editId="69113DDE">
            <wp:extent cx="3172724" cy="3465350"/>
            <wp:effectExtent l="19050" t="0" r="8626"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1474" cy="3540441"/>
                    </a:xfrm>
                    <a:prstGeom prst="rect">
                      <a:avLst/>
                    </a:prstGeom>
                  </pic:spPr>
                </pic:pic>
              </a:graphicData>
            </a:graphic>
          </wp:inline>
        </w:drawing>
      </w:r>
    </w:p>
    <w:p w14:paraId="60B6D667" w14:textId="77777777" w:rsidR="00F05A49" w:rsidRDefault="00F05A49" w:rsidP="00185813">
      <w:pPr>
        <w:spacing w:after="0" w:line="240" w:lineRule="auto"/>
        <w:jc w:val="center"/>
        <w:rPr>
          <w:rFonts w:ascii="Times New Roman" w:hAnsi="Times New Roman" w:cs="Times New Roman"/>
          <w:i/>
          <w:iCs/>
          <w:sz w:val="20"/>
          <w:szCs w:val="20"/>
          <w:lang w:val="mk-MK"/>
        </w:rPr>
      </w:pPr>
    </w:p>
    <w:p w14:paraId="614C05E8" w14:textId="77777777" w:rsidR="00185813" w:rsidRPr="00BF0FAD" w:rsidRDefault="00185813" w:rsidP="00185813">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iCs/>
          <w:sz w:val="20"/>
          <w:szCs w:val="20"/>
          <w:lang w:val="mk-MK"/>
        </w:rPr>
        <w:t>Слика бр.6 Приказ на</w:t>
      </w:r>
      <w:r w:rsidRPr="000E4F17">
        <w:rPr>
          <w:rFonts w:ascii="Times New Roman" w:hAnsi="Times New Roman" w:cs="Times New Roman"/>
          <w:i/>
          <w:iCs/>
          <w:sz w:val="20"/>
          <w:szCs w:val="20"/>
          <w:lang w:val="ru-RU"/>
        </w:rPr>
        <w:t xml:space="preserve"> </w:t>
      </w:r>
      <w:r w:rsidRPr="00BF0FAD">
        <w:rPr>
          <w:rFonts w:ascii="Times New Roman" w:hAnsi="Times New Roman" w:cs="Times New Roman"/>
          <w:i/>
          <w:sz w:val="20"/>
          <w:szCs w:val="20"/>
          <w:lang w:val="mk-MK"/>
        </w:rPr>
        <w:t>образецот(Reproximation Chart) за интерпроксимална редукција</w:t>
      </w:r>
      <w:r w:rsidR="00431359" w:rsidRPr="00BF0FAD">
        <w:rPr>
          <w:rFonts w:ascii="Times New Roman" w:hAnsi="Times New Roman" w:cs="Times New Roman"/>
          <w:i/>
          <w:sz w:val="20"/>
          <w:szCs w:val="20"/>
          <w:lang w:val="mk-MK"/>
        </w:rPr>
        <w:t xml:space="preserve"> на забите</w:t>
      </w:r>
    </w:p>
    <w:p w14:paraId="3C8B82FA" w14:textId="77777777" w:rsidR="0086070F" w:rsidRPr="00B05CF8" w:rsidRDefault="0086070F" w:rsidP="0086070F">
      <w:pPr>
        <w:spacing w:after="0" w:line="240" w:lineRule="auto"/>
        <w:rPr>
          <w:rFonts w:ascii="Times New Roman" w:hAnsi="Times New Roman" w:cs="Times New Roman"/>
          <w:lang w:val="mk-MK"/>
        </w:rPr>
      </w:pPr>
    </w:p>
    <w:p w14:paraId="4F2C87A9" w14:textId="77777777" w:rsidR="00D95B12" w:rsidRPr="00B05CF8" w:rsidRDefault="00D95B12" w:rsidP="00D95B12">
      <w:pPr>
        <w:spacing w:after="0" w:line="240" w:lineRule="auto"/>
        <w:jc w:val="center"/>
        <w:rPr>
          <w:rFonts w:ascii="Times New Roman" w:hAnsi="Times New Roman" w:cs="Times New Roman"/>
          <w:lang w:val="mk-MK"/>
        </w:rPr>
      </w:pPr>
    </w:p>
    <w:p w14:paraId="7A5D4C3C"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Потврдено е дека успешниот исход на третманот зависи од прецизното следење на инструкциите за ИПР.  Доколку не се направи соодветната (препорачана) количина на емајлова редукција во точна фаза и време</w:t>
      </w:r>
      <w:r w:rsidR="001428EA" w:rsidRPr="00B05CF8">
        <w:rPr>
          <w:rFonts w:ascii="Times New Roman" w:hAnsi="Times New Roman" w:cs="Times New Roman"/>
          <w:lang w:val="mk-MK"/>
        </w:rPr>
        <w:t>,</w:t>
      </w:r>
      <w:r w:rsidRPr="00B05CF8">
        <w:rPr>
          <w:rFonts w:ascii="Times New Roman" w:hAnsi="Times New Roman" w:cs="Times New Roman"/>
          <w:lang w:val="mk-MK"/>
        </w:rPr>
        <w:t xml:space="preserve"> за време на третманот, третманот нема да напредува.</w:t>
      </w:r>
    </w:p>
    <w:p w14:paraId="6842A4F0" w14:textId="77777777" w:rsidR="00D95B12" w:rsidRPr="00B05CF8" w:rsidRDefault="00D95B12" w:rsidP="00D95B12">
      <w:pPr>
        <w:spacing w:after="0" w:line="240" w:lineRule="auto"/>
        <w:jc w:val="both"/>
        <w:rPr>
          <w:rFonts w:ascii="Times New Roman" w:hAnsi="Times New Roman" w:cs="Times New Roman"/>
          <w:lang w:val="mk-MK"/>
        </w:rPr>
      </w:pPr>
    </w:p>
    <w:p w14:paraId="5FBE70DD" w14:textId="77777777" w:rsidR="00D95B12" w:rsidRDefault="00D95B12" w:rsidP="00D95B12">
      <w:pPr>
        <w:spacing w:after="0" w:line="240" w:lineRule="auto"/>
        <w:jc w:val="center"/>
        <w:rPr>
          <w:rFonts w:ascii="Times New Roman" w:hAnsi="Times New Roman" w:cs="Times New Roman"/>
          <w:lang w:val="mk-MK"/>
        </w:rPr>
      </w:pPr>
      <w:r w:rsidRPr="00B05CF8">
        <w:rPr>
          <w:rFonts w:ascii="Times New Roman" w:hAnsi="Times New Roman" w:cs="Times New Roman"/>
          <w:noProof/>
        </w:rPr>
        <w:lastRenderedPageBreak/>
        <w:drawing>
          <wp:inline distT="0" distB="0" distL="0" distR="0" wp14:anchorId="557F5A5E" wp14:editId="11BAB77F">
            <wp:extent cx="3333750" cy="2362200"/>
            <wp:effectExtent l="19050" t="0" r="0" b="0"/>
            <wp:docPr id="7" name="Picture 15" descr="Treating Bimaxillary Protrusion and Crowding with the Invisalign G6 First  Premolar Extraction Solution and Invisalign Aligners - APOS Trends in  Orthodon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ating Bimaxillary Protrusion and Crowding with the Invisalign G6 First  Premolar Extraction Solution and Invisalign Aligners - APOS Trends in  Orthodontics"/>
                    <pic:cNvPicPr>
                      <a:picLocks noChangeAspect="1" noChangeArrowheads="1"/>
                    </pic:cNvPicPr>
                  </pic:nvPicPr>
                  <pic:blipFill>
                    <a:blip r:embed="rId17" cstate="print"/>
                    <a:srcRect/>
                    <a:stretch>
                      <a:fillRect/>
                    </a:stretch>
                  </pic:blipFill>
                  <pic:spPr bwMode="auto">
                    <a:xfrm>
                      <a:off x="0" y="0"/>
                      <a:ext cx="3333750" cy="2362200"/>
                    </a:xfrm>
                    <a:prstGeom prst="rect">
                      <a:avLst/>
                    </a:prstGeom>
                    <a:noFill/>
                    <a:ln w="9525">
                      <a:noFill/>
                      <a:miter lim="800000"/>
                      <a:headEnd/>
                      <a:tailEnd/>
                    </a:ln>
                  </pic:spPr>
                </pic:pic>
              </a:graphicData>
            </a:graphic>
          </wp:inline>
        </w:drawing>
      </w:r>
    </w:p>
    <w:p w14:paraId="27FCBAC8" w14:textId="77777777" w:rsidR="008B059C" w:rsidRPr="00B05CF8" w:rsidRDefault="008B059C" w:rsidP="00D95B12">
      <w:pPr>
        <w:spacing w:after="0" w:line="240" w:lineRule="auto"/>
        <w:jc w:val="center"/>
        <w:rPr>
          <w:rFonts w:ascii="Times New Roman" w:hAnsi="Times New Roman" w:cs="Times New Roman"/>
          <w:lang w:val="mk-MK"/>
        </w:rPr>
      </w:pPr>
    </w:p>
    <w:p w14:paraId="25966519" w14:textId="77777777" w:rsidR="00431359" w:rsidRPr="00BF0FAD" w:rsidRDefault="00431359" w:rsidP="00431359">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iCs/>
          <w:sz w:val="20"/>
          <w:szCs w:val="20"/>
          <w:lang w:val="mk-MK"/>
        </w:rPr>
        <w:t>Слика бр.7 Приказ на шемата</w:t>
      </w:r>
      <w:r w:rsidRPr="00BF0FAD">
        <w:rPr>
          <w:rFonts w:ascii="Times New Roman" w:hAnsi="Times New Roman" w:cs="Times New Roman"/>
          <w:i/>
          <w:sz w:val="20"/>
          <w:szCs w:val="20"/>
          <w:lang w:val="mk-MK"/>
        </w:rPr>
        <w:t xml:space="preserve"> за интерпроксимална редукција на забите</w:t>
      </w:r>
    </w:p>
    <w:p w14:paraId="15B12CC7" w14:textId="77777777" w:rsidR="00431359" w:rsidRPr="00B05CF8" w:rsidRDefault="00431359" w:rsidP="00431359">
      <w:pPr>
        <w:spacing w:after="0" w:line="240" w:lineRule="auto"/>
        <w:jc w:val="center"/>
        <w:rPr>
          <w:rFonts w:ascii="Times New Roman" w:hAnsi="Times New Roman" w:cs="Times New Roman"/>
          <w:sz w:val="20"/>
          <w:szCs w:val="20"/>
          <w:lang w:val="mk-MK"/>
        </w:rPr>
      </w:pPr>
    </w:p>
    <w:p w14:paraId="490F86B7" w14:textId="77777777" w:rsidR="00D95B12" w:rsidRPr="00B05CF8" w:rsidRDefault="00D95B12" w:rsidP="00D95B12">
      <w:pPr>
        <w:spacing w:after="0" w:line="240" w:lineRule="auto"/>
        <w:jc w:val="center"/>
        <w:rPr>
          <w:rFonts w:ascii="Times New Roman" w:hAnsi="Times New Roman" w:cs="Times New Roman"/>
          <w:lang w:val="mk-MK"/>
        </w:rPr>
      </w:pPr>
    </w:p>
    <w:p w14:paraId="73AFEBB3"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Треба добро да се проучи тоталната редукција за секој заб и дали формата може да го акомодира стрипингот. Се разгледува  и локацијата, мезијално</w:t>
      </w:r>
      <w:r w:rsidR="001428EA" w:rsidRPr="00B05CF8">
        <w:rPr>
          <w:rFonts w:ascii="Times New Roman" w:hAnsi="Times New Roman" w:cs="Times New Roman"/>
          <w:lang w:val="mk-MK"/>
        </w:rPr>
        <w:t xml:space="preserve"> и/или</w:t>
      </w:r>
      <w:r w:rsidRPr="00B05CF8">
        <w:rPr>
          <w:rFonts w:ascii="Times New Roman" w:hAnsi="Times New Roman" w:cs="Times New Roman"/>
          <w:lang w:val="mk-MK"/>
        </w:rPr>
        <w:t xml:space="preserve"> дистално на пломби или интактни површини</w:t>
      </w:r>
      <w:r w:rsidR="00431359" w:rsidRPr="00B05CF8">
        <w:rPr>
          <w:rFonts w:ascii="Times New Roman" w:hAnsi="Times New Roman" w:cs="Times New Roman"/>
          <w:lang w:val="mk-MK"/>
        </w:rPr>
        <w:t xml:space="preserve">, </w:t>
      </w:r>
      <w:r w:rsidRPr="00B05CF8">
        <w:rPr>
          <w:rFonts w:ascii="Times New Roman" w:hAnsi="Times New Roman" w:cs="Times New Roman"/>
          <w:lang w:val="mk-MK"/>
        </w:rPr>
        <w:t>дали и на бочните заб</w:t>
      </w:r>
      <w:r w:rsidR="00431359" w:rsidRPr="00B05CF8">
        <w:rPr>
          <w:rFonts w:ascii="Times New Roman" w:hAnsi="Times New Roman" w:cs="Times New Roman"/>
          <w:lang w:val="mk-MK"/>
        </w:rPr>
        <w:t>и</w:t>
      </w:r>
      <w:r w:rsidRPr="00B05CF8">
        <w:rPr>
          <w:rFonts w:ascii="Times New Roman" w:hAnsi="Times New Roman" w:cs="Times New Roman"/>
          <w:lang w:val="mk-MK"/>
        </w:rPr>
        <w:t xml:space="preserve"> и како може да се пристапи до соодветната површина. Внимателно се анализира и тајмингот, на пр. ако е наведено во фаза 5-9, тоа значи во било</w:t>
      </w:r>
      <w:r w:rsidR="00431359" w:rsidRPr="00B05CF8">
        <w:rPr>
          <w:rFonts w:ascii="Times New Roman" w:hAnsi="Times New Roman" w:cs="Times New Roman"/>
          <w:lang w:val="mk-MK"/>
        </w:rPr>
        <w:t xml:space="preserve"> </w:t>
      </w:r>
      <w:r w:rsidRPr="00B05CF8">
        <w:rPr>
          <w:rFonts w:ascii="Times New Roman" w:hAnsi="Times New Roman" w:cs="Times New Roman"/>
          <w:lang w:val="mk-MK"/>
        </w:rPr>
        <w:t>која интерфаза од 5 до 9, со внимателно мониторирање на таа регија.</w:t>
      </w:r>
    </w:p>
    <w:p w14:paraId="3EF22E55" w14:textId="77777777" w:rsidR="00D95B12" w:rsidRPr="00B05CF8" w:rsidRDefault="00D95B12" w:rsidP="00D95B12">
      <w:pPr>
        <w:spacing w:after="0" w:line="240" w:lineRule="auto"/>
        <w:jc w:val="both"/>
        <w:rPr>
          <w:rFonts w:ascii="Times New Roman" w:hAnsi="Times New Roman" w:cs="Times New Roman"/>
          <w:lang w:val="mk-MK"/>
        </w:rPr>
      </w:pPr>
    </w:p>
    <w:p w14:paraId="6BE859E7" w14:textId="77777777" w:rsidR="00D95B12" w:rsidRPr="00B05CF8" w:rsidRDefault="00AA0DA1"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Доколку докторот</w:t>
      </w:r>
      <w:r w:rsidR="00D95B12" w:rsidRPr="00B05CF8">
        <w:rPr>
          <w:rFonts w:ascii="Times New Roman" w:hAnsi="Times New Roman" w:cs="Times New Roman"/>
          <w:lang w:val="mk-MK"/>
        </w:rPr>
        <w:t xml:space="preserve"> сака помала или поголема репроксимација или различна дистрибуција, задолжително се бара модификација во програмот, пред прифаќање за изработка на алајнерот. </w:t>
      </w:r>
    </w:p>
    <w:p w14:paraId="4BCDE9C1" w14:textId="77777777" w:rsidR="00340ECA" w:rsidRPr="00B05CF8" w:rsidRDefault="00340ECA" w:rsidP="00D95B12">
      <w:pPr>
        <w:spacing w:after="0" w:line="240" w:lineRule="auto"/>
        <w:jc w:val="both"/>
        <w:rPr>
          <w:rFonts w:ascii="Times New Roman" w:hAnsi="Times New Roman" w:cs="Times New Roman"/>
          <w:lang w:val="mk-MK"/>
        </w:rPr>
      </w:pPr>
    </w:p>
    <w:p w14:paraId="358D6E40"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Секако, ИПР може да се направи и пред земање на о</w:t>
      </w:r>
      <w:r w:rsidR="00431359" w:rsidRPr="00B05CF8">
        <w:rPr>
          <w:rFonts w:ascii="Times New Roman" w:hAnsi="Times New Roman" w:cs="Times New Roman"/>
          <w:lang w:val="mk-MK"/>
        </w:rPr>
        <w:t>печатоците</w:t>
      </w:r>
      <w:r w:rsidRPr="00B05CF8">
        <w:rPr>
          <w:rFonts w:ascii="Times New Roman" w:hAnsi="Times New Roman" w:cs="Times New Roman"/>
          <w:lang w:val="mk-MK"/>
        </w:rPr>
        <w:t>.</w:t>
      </w:r>
    </w:p>
    <w:p w14:paraId="0DCB5EA0" w14:textId="77777777" w:rsidR="00C45660" w:rsidRPr="000E4F17" w:rsidRDefault="00C45660" w:rsidP="00D95B12">
      <w:pPr>
        <w:spacing w:after="0" w:line="240" w:lineRule="auto"/>
        <w:jc w:val="both"/>
        <w:rPr>
          <w:rFonts w:ascii="Times New Roman" w:hAnsi="Times New Roman" w:cs="Times New Roman"/>
          <w:lang w:val="ru-RU"/>
        </w:rPr>
      </w:pPr>
    </w:p>
    <w:p w14:paraId="4DF9DDA4" w14:textId="77777777" w:rsidR="00A47A9B" w:rsidRDefault="00340ECA" w:rsidP="00340ECA">
      <w:pPr>
        <w:spacing w:after="0" w:line="240" w:lineRule="auto"/>
        <w:jc w:val="center"/>
        <w:rPr>
          <w:rFonts w:ascii="Times New Roman" w:hAnsi="Times New Roman" w:cs="Times New Roman"/>
          <w:noProof/>
          <w:lang w:val="mk-MK"/>
        </w:rPr>
      </w:pPr>
      <w:r w:rsidRPr="00B05CF8">
        <w:rPr>
          <w:rFonts w:ascii="Times New Roman" w:hAnsi="Times New Roman" w:cs="Times New Roman"/>
          <w:noProof/>
        </w:rPr>
        <w:drawing>
          <wp:inline distT="0" distB="0" distL="0" distR="0" wp14:anchorId="431E3377" wp14:editId="78A93C23">
            <wp:extent cx="1385773" cy="1103323"/>
            <wp:effectExtent l="19050" t="0" r="4877" b="0"/>
            <wp:docPr id="10" name="Picture 2" descr="What Is Interproximal Reduction (IPR) In Orthodontics? - Arch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Interproximal Reduction (IPR) In Orthodontics? - ArchWired"/>
                    <pic:cNvPicPr>
                      <a:picLocks noChangeAspect="1" noChangeArrowheads="1"/>
                    </pic:cNvPicPr>
                  </pic:nvPicPr>
                  <pic:blipFill>
                    <a:blip r:embed="rId18" cstate="print"/>
                    <a:srcRect/>
                    <a:stretch>
                      <a:fillRect/>
                    </a:stretch>
                  </pic:blipFill>
                  <pic:spPr bwMode="auto">
                    <a:xfrm>
                      <a:off x="0" y="0"/>
                      <a:ext cx="1396317" cy="1111718"/>
                    </a:xfrm>
                    <a:prstGeom prst="rect">
                      <a:avLst/>
                    </a:prstGeom>
                    <a:noFill/>
                    <a:ln w="9525">
                      <a:noFill/>
                      <a:miter lim="800000"/>
                      <a:headEnd/>
                      <a:tailEnd/>
                    </a:ln>
                  </pic:spPr>
                </pic:pic>
              </a:graphicData>
            </a:graphic>
          </wp:inline>
        </w:drawing>
      </w:r>
      <w:r w:rsidR="00BF0FAD">
        <w:rPr>
          <w:rFonts w:ascii="Times New Roman" w:hAnsi="Times New Roman" w:cs="Times New Roman"/>
          <w:noProof/>
          <w:lang w:val="mk-MK"/>
        </w:rPr>
        <w:t xml:space="preserve"> </w:t>
      </w:r>
      <w:r w:rsidRPr="00B05CF8">
        <w:rPr>
          <w:rFonts w:ascii="Times New Roman" w:hAnsi="Times New Roman" w:cs="Times New Roman"/>
          <w:noProof/>
        </w:rPr>
        <w:drawing>
          <wp:inline distT="0" distB="0" distL="0" distR="0" wp14:anchorId="0F74F7BD" wp14:editId="1550CC3A">
            <wp:extent cx="1399525" cy="1104547"/>
            <wp:effectExtent l="19050" t="0" r="0" b="0"/>
            <wp:docPr id="13" name="Picture 5" descr="Revolutionizing Interproximal Enamel Reduction | March 2010 | Inside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olutionizing Interproximal Enamel Reduction | March 2010 | Inside  Dentistry"/>
                    <pic:cNvPicPr>
                      <a:picLocks noChangeAspect="1" noChangeArrowheads="1"/>
                    </pic:cNvPicPr>
                  </pic:nvPicPr>
                  <pic:blipFill>
                    <a:blip r:embed="rId19" cstate="print"/>
                    <a:srcRect/>
                    <a:stretch>
                      <a:fillRect/>
                    </a:stretch>
                  </pic:blipFill>
                  <pic:spPr bwMode="auto">
                    <a:xfrm>
                      <a:off x="0" y="0"/>
                      <a:ext cx="1405443" cy="1109218"/>
                    </a:xfrm>
                    <a:prstGeom prst="rect">
                      <a:avLst/>
                    </a:prstGeom>
                    <a:noFill/>
                    <a:ln w="9525">
                      <a:noFill/>
                      <a:miter lim="800000"/>
                      <a:headEnd/>
                      <a:tailEnd/>
                    </a:ln>
                  </pic:spPr>
                </pic:pic>
              </a:graphicData>
            </a:graphic>
          </wp:inline>
        </w:drawing>
      </w:r>
      <w:r w:rsidR="00BF0FAD">
        <w:rPr>
          <w:rFonts w:ascii="Times New Roman" w:hAnsi="Times New Roman" w:cs="Times New Roman"/>
          <w:noProof/>
          <w:lang w:val="mk-MK"/>
        </w:rPr>
        <w:t xml:space="preserve"> </w:t>
      </w:r>
      <w:r w:rsidRPr="00B05CF8">
        <w:rPr>
          <w:rFonts w:ascii="Times New Roman" w:hAnsi="Times New Roman" w:cs="Times New Roman"/>
          <w:noProof/>
        </w:rPr>
        <w:drawing>
          <wp:inline distT="0" distB="0" distL="0" distR="0" wp14:anchorId="57B79A3F" wp14:editId="39A5402C">
            <wp:extent cx="1209675" cy="1110845"/>
            <wp:effectExtent l="19050" t="0" r="9525" b="0"/>
            <wp:docPr id="16" name="Picture 8" descr="Swingle Ortho Professional Kit - IPR Kits - TOC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wingle Ortho Professional Kit - IPR Kits - TOC Dental"/>
                    <pic:cNvPicPr>
                      <a:picLocks noChangeAspect="1" noChangeArrowheads="1"/>
                    </pic:cNvPicPr>
                  </pic:nvPicPr>
                  <pic:blipFill>
                    <a:blip r:embed="rId20" cstate="print"/>
                    <a:srcRect/>
                    <a:stretch>
                      <a:fillRect/>
                    </a:stretch>
                  </pic:blipFill>
                  <pic:spPr bwMode="auto">
                    <a:xfrm rot="10800000" flipV="1">
                      <a:off x="0" y="0"/>
                      <a:ext cx="1210718" cy="1111803"/>
                    </a:xfrm>
                    <a:prstGeom prst="rect">
                      <a:avLst/>
                    </a:prstGeom>
                    <a:noFill/>
                    <a:ln w="9525">
                      <a:noFill/>
                      <a:miter lim="800000"/>
                      <a:headEnd/>
                      <a:tailEnd/>
                    </a:ln>
                  </pic:spPr>
                </pic:pic>
              </a:graphicData>
            </a:graphic>
          </wp:inline>
        </w:drawing>
      </w:r>
      <w:r w:rsidR="00BF0FAD">
        <w:rPr>
          <w:rFonts w:ascii="Times New Roman" w:hAnsi="Times New Roman" w:cs="Times New Roman"/>
          <w:noProof/>
          <w:lang w:val="mk-MK"/>
        </w:rPr>
        <w:t xml:space="preserve"> </w:t>
      </w:r>
      <w:r w:rsidRPr="00B05CF8">
        <w:rPr>
          <w:rFonts w:ascii="Times New Roman" w:hAnsi="Times New Roman" w:cs="Times New Roman"/>
          <w:noProof/>
        </w:rPr>
        <w:drawing>
          <wp:inline distT="0" distB="0" distL="0" distR="0" wp14:anchorId="139BB74C" wp14:editId="57D393E2">
            <wp:extent cx="1390650" cy="1104342"/>
            <wp:effectExtent l="19050" t="0" r="0" b="0"/>
            <wp:docPr id="19" name="Picture 11" descr="Revolutionizing Interproximal Enamel Reduction | March 2010 | Inside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volutionizing Interproximal Enamel Reduction | March 2010 | Inside  Dentistry"/>
                    <pic:cNvPicPr>
                      <a:picLocks noChangeAspect="1" noChangeArrowheads="1"/>
                    </pic:cNvPicPr>
                  </pic:nvPicPr>
                  <pic:blipFill>
                    <a:blip r:embed="rId21" cstate="print"/>
                    <a:srcRect/>
                    <a:stretch>
                      <a:fillRect/>
                    </a:stretch>
                  </pic:blipFill>
                  <pic:spPr bwMode="auto">
                    <a:xfrm>
                      <a:off x="0" y="0"/>
                      <a:ext cx="1390650" cy="1104342"/>
                    </a:xfrm>
                    <a:prstGeom prst="rect">
                      <a:avLst/>
                    </a:prstGeom>
                    <a:noFill/>
                    <a:ln w="9525">
                      <a:noFill/>
                      <a:miter lim="800000"/>
                      <a:headEnd/>
                      <a:tailEnd/>
                    </a:ln>
                  </pic:spPr>
                </pic:pic>
              </a:graphicData>
            </a:graphic>
          </wp:inline>
        </w:drawing>
      </w:r>
    </w:p>
    <w:p w14:paraId="05B8BB4B" w14:textId="77777777" w:rsidR="008B059C" w:rsidRPr="00B05CF8" w:rsidRDefault="008B059C" w:rsidP="00340ECA">
      <w:pPr>
        <w:spacing w:after="0" w:line="240" w:lineRule="auto"/>
        <w:jc w:val="center"/>
        <w:rPr>
          <w:rFonts w:ascii="Times New Roman" w:hAnsi="Times New Roman" w:cs="Times New Roman"/>
          <w:noProof/>
          <w:lang w:val="mk-MK"/>
        </w:rPr>
      </w:pPr>
    </w:p>
    <w:p w14:paraId="1AF5D024" w14:textId="77777777" w:rsidR="00A47A9B" w:rsidRPr="00BF0FAD" w:rsidRDefault="00A47A9B" w:rsidP="00A47A9B">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iCs/>
          <w:sz w:val="20"/>
          <w:szCs w:val="20"/>
          <w:lang w:val="mk-MK"/>
        </w:rPr>
        <w:t>Слика бр.8 Приказ на начинот на изведување</w:t>
      </w:r>
      <w:r w:rsidRPr="00BF0FAD">
        <w:rPr>
          <w:rFonts w:ascii="Times New Roman" w:hAnsi="Times New Roman" w:cs="Times New Roman"/>
          <w:i/>
          <w:sz w:val="20"/>
          <w:szCs w:val="20"/>
          <w:lang w:val="mk-MK"/>
        </w:rPr>
        <w:t xml:space="preserve"> </w:t>
      </w:r>
      <w:r w:rsidR="00340ECA" w:rsidRPr="00BF0FAD">
        <w:rPr>
          <w:rFonts w:ascii="Times New Roman" w:hAnsi="Times New Roman" w:cs="Times New Roman"/>
          <w:i/>
          <w:sz w:val="20"/>
          <w:szCs w:val="20"/>
          <w:lang w:val="mk-MK"/>
        </w:rPr>
        <w:t xml:space="preserve">на </w:t>
      </w:r>
      <w:r w:rsidRPr="00BF0FAD">
        <w:rPr>
          <w:rFonts w:ascii="Times New Roman" w:hAnsi="Times New Roman" w:cs="Times New Roman"/>
          <w:i/>
          <w:sz w:val="20"/>
          <w:szCs w:val="20"/>
          <w:lang w:val="mk-MK"/>
        </w:rPr>
        <w:t>интерпроксимална редукција на забите</w:t>
      </w:r>
    </w:p>
    <w:p w14:paraId="633EA8C7" w14:textId="77777777" w:rsidR="00D95B12" w:rsidRPr="000E4F17" w:rsidRDefault="00D95B12" w:rsidP="00D95B12">
      <w:pPr>
        <w:spacing w:after="0" w:line="240" w:lineRule="auto"/>
        <w:jc w:val="both"/>
        <w:rPr>
          <w:rFonts w:ascii="Times New Roman" w:hAnsi="Times New Roman" w:cs="Times New Roman"/>
          <w:lang w:val="ru-RU"/>
        </w:rPr>
      </w:pPr>
    </w:p>
    <w:p w14:paraId="75DDC0DE" w14:textId="77777777" w:rsidR="00D95B12" w:rsidRPr="00B05CF8" w:rsidRDefault="00D95B12" w:rsidP="00D95B12">
      <w:pPr>
        <w:spacing w:after="0" w:line="240" w:lineRule="auto"/>
        <w:jc w:val="both"/>
        <w:rPr>
          <w:rFonts w:ascii="Times New Roman" w:hAnsi="Times New Roman" w:cs="Times New Roman"/>
          <w:lang w:val="mk-MK"/>
        </w:rPr>
      </w:pPr>
      <w:r w:rsidRPr="000E4F17">
        <w:rPr>
          <w:rFonts w:ascii="Times New Roman" w:hAnsi="Times New Roman" w:cs="Times New Roman"/>
          <w:lang w:val="ru-RU"/>
        </w:rPr>
        <w:t>На ортодонтот му се дадени три опции за ИПР во формуларот (</w:t>
      </w:r>
      <w:r w:rsidRPr="00B05CF8">
        <w:rPr>
          <w:rFonts w:ascii="Times New Roman" w:hAnsi="Times New Roman" w:cs="Times New Roman"/>
        </w:rPr>
        <w:t>treatment</w:t>
      </w:r>
      <w:r w:rsidRPr="000E4F17">
        <w:rPr>
          <w:rFonts w:ascii="Times New Roman" w:hAnsi="Times New Roman" w:cs="Times New Roman"/>
          <w:lang w:val="ru-RU"/>
        </w:rPr>
        <w:t xml:space="preserve"> </w:t>
      </w:r>
      <w:r w:rsidRPr="00B05CF8">
        <w:rPr>
          <w:rFonts w:ascii="Times New Roman" w:hAnsi="Times New Roman" w:cs="Times New Roman"/>
        </w:rPr>
        <w:t>prescription</w:t>
      </w:r>
      <w:r w:rsidRPr="000E4F17">
        <w:rPr>
          <w:rFonts w:ascii="Times New Roman" w:hAnsi="Times New Roman" w:cs="Times New Roman"/>
          <w:lang w:val="ru-RU"/>
        </w:rPr>
        <w:t xml:space="preserve"> </w:t>
      </w:r>
      <w:r w:rsidRPr="00B05CF8">
        <w:rPr>
          <w:rFonts w:ascii="Times New Roman" w:hAnsi="Times New Roman" w:cs="Times New Roman"/>
        </w:rPr>
        <w:t>form</w:t>
      </w:r>
      <w:r w:rsidRPr="000E4F17">
        <w:rPr>
          <w:rFonts w:ascii="Times New Roman" w:hAnsi="Times New Roman" w:cs="Times New Roman"/>
          <w:lang w:val="ru-RU"/>
        </w:rPr>
        <w:t xml:space="preserve">): </w:t>
      </w:r>
      <w:r w:rsidR="00AA0DA1" w:rsidRPr="00B05CF8">
        <w:rPr>
          <w:rFonts w:ascii="Times New Roman" w:hAnsi="Times New Roman" w:cs="Times New Roman"/>
          <w:lang w:val="mk-MK"/>
        </w:rPr>
        <w:t xml:space="preserve"> </w:t>
      </w:r>
      <w:r w:rsidRPr="00B05CF8">
        <w:rPr>
          <w:rFonts w:ascii="Times New Roman" w:hAnsi="Times New Roman" w:cs="Times New Roman"/>
          <w:lang w:val="mk-MK"/>
        </w:rPr>
        <w:t>„примарно“</w:t>
      </w:r>
      <w:r w:rsidRPr="000E4F17">
        <w:rPr>
          <w:rFonts w:ascii="Times New Roman" w:hAnsi="Times New Roman" w:cs="Times New Roman"/>
          <w:lang w:val="ru-RU"/>
        </w:rPr>
        <w:t xml:space="preserve">, </w:t>
      </w:r>
      <w:r w:rsidRPr="00B05CF8">
        <w:rPr>
          <w:rFonts w:ascii="Times New Roman" w:hAnsi="Times New Roman" w:cs="Times New Roman"/>
          <w:lang w:val="mk-MK"/>
        </w:rPr>
        <w:t>„ако е потребно“</w:t>
      </w:r>
      <w:r w:rsidRPr="000E4F17">
        <w:rPr>
          <w:rFonts w:ascii="Times New Roman" w:hAnsi="Times New Roman" w:cs="Times New Roman"/>
          <w:lang w:val="ru-RU"/>
        </w:rPr>
        <w:t xml:space="preserve"> и </w:t>
      </w:r>
      <w:r w:rsidRPr="00B05CF8">
        <w:rPr>
          <w:rFonts w:ascii="Times New Roman" w:hAnsi="Times New Roman" w:cs="Times New Roman"/>
          <w:lang w:val="mk-MK"/>
        </w:rPr>
        <w:t>„ниедно“</w:t>
      </w:r>
      <w:r w:rsidRPr="000E4F17">
        <w:rPr>
          <w:rFonts w:ascii="Times New Roman" w:hAnsi="Times New Roman" w:cs="Times New Roman"/>
          <w:lang w:val="ru-RU"/>
        </w:rPr>
        <w:t>.</w:t>
      </w:r>
    </w:p>
    <w:p w14:paraId="573CF809" w14:textId="77777777" w:rsidR="00C61D50" w:rsidRPr="00B05CF8" w:rsidRDefault="00C61D50" w:rsidP="00D95B12">
      <w:pPr>
        <w:spacing w:after="0" w:line="240" w:lineRule="auto"/>
        <w:jc w:val="both"/>
        <w:rPr>
          <w:rFonts w:ascii="Times New Roman" w:hAnsi="Times New Roman" w:cs="Times New Roman"/>
          <w:lang w:val="mk-MK"/>
        </w:rPr>
      </w:pPr>
    </w:p>
    <w:p w14:paraId="590466FB" w14:textId="77777777" w:rsidR="00D95B12" w:rsidRPr="00B05CF8" w:rsidRDefault="00D95B12" w:rsidP="00D95B12">
      <w:pPr>
        <w:spacing w:after="0" w:line="240" w:lineRule="auto"/>
        <w:jc w:val="both"/>
        <w:rPr>
          <w:rFonts w:ascii="Times New Roman" w:hAnsi="Times New Roman" w:cs="Times New Roman"/>
          <w:lang w:val="mk-MK"/>
        </w:rPr>
      </w:pPr>
      <w:r w:rsidRPr="000E4F17">
        <w:rPr>
          <w:rFonts w:ascii="Times New Roman" w:hAnsi="Times New Roman" w:cs="Times New Roman"/>
          <w:lang w:val="ru-RU"/>
        </w:rPr>
        <w:t xml:space="preserve">Опцијата </w:t>
      </w:r>
      <w:r w:rsidRPr="00B05CF8">
        <w:rPr>
          <w:rFonts w:ascii="Times New Roman" w:hAnsi="Times New Roman" w:cs="Times New Roman"/>
          <w:lang w:val="mk-MK"/>
        </w:rPr>
        <w:t>„ако е потребно“</w:t>
      </w:r>
      <w:r w:rsidR="0086070F" w:rsidRPr="00B05CF8">
        <w:rPr>
          <w:rFonts w:ascii="Times New Roman" w:hAnsi="Times New Roman" w:cs="Times New Roman"/>
          <w:lang w:val="mk-MK"/>
        </w:rPr>
        <w:t xml:space="preserve"> </w:t>
      </w:r>
      <w:r w:rsidRPr="00B05CF8">
        <w:rPr>
          <w:rFonts w:ascii="Times New Roman" w:hAnsi="Times New Roman" w:cs="Times New Roman"/>
          <w:lang w:val="mk-MK"/>
        </w:rPr>
        <w:t>е</w:t>
      </w:r>
      <w:r w:rsidRPr="000E4F17">
        <w:rPr>
          <w:rFonts w:ascii="Times New Roman" w:hAnsi="Times New Roman" w:cs="Times New Roman"/>
          <w:lang w:val="ru-RU"/>
        </w:rPr>
        <w:t xml:space="preserve"> само ако ортодонтот</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даде конкретни упатства за тоа под кои услови може да биде </w:t>
      </w:r>
      <w:r w:rsidRPr="00B05CF8">
        <w:rPr>
          <w:rFonts w:ascii="Times New Roman" w:hAnsi="Times New Roman" w:cs="Times New Roman"/>
          <w:lang w:val="mk-MK"/>
        </w:rPr>
        <w:t>извршено</w:t>
      </w:r>
      <w:r w:rsidRPr="000E4F17">
        <w:rPr>
          <w:rFonts w:ascii="Times New Roman" w:hAnsi="Times New Roman" w:cs="Times New Roman"/>
          <w:lang w:val="ru-RU"/>
        </w:rPr>
        <w:t>.</w:t>
      </w:r>
      <w:r w:rsidR="00C61D50" w:rsidRPr="00B05CF8">
        <w:rPr>
          <w:rFonts w:ascii="Times New Roman" w:hAnsi="Times New Roman" w:cs="Times New Roman"/>
          <w:lang w:val="mk-MK"/>
        </w:rPr>
        <w:t xml:space="preserve"> </w:t>
      </w:r>
      <w:r w:rsidRPr="000E4F17">
        <w:rPr>
          <w:rFonts w:ascii="Times New Roman" w:hAnsi="Times New Roman" w:cs="Times New Roman"/>
          <w:lang w:val="ru-RU"/>
        </w:rPr>
        <w:t xml:space="preserve">Ако ортодонтот не е сигурен дали да </w:t>
      </w:r>
      <w:r w:rsidRPr="00B05CF8">
        <w:rPr>
          <w:rFonts w:ascii="Times New Roman" w:hAnsi="Times New Roman" w:cs="Times New Roman"/>
          <w:lang w:val="mk-MK"/>
        </w:rPr>
        <w:t>направи ИПР</w:t>
      </w:r>
      <w:r w:rsidRPr="000E4F17">
        <w:rPr>
          <w:rFonts w:ascii="Times New Roman" w:hAnsi="Times New Roman" w:cs="Times New Roman"/>
          <w:lang w:val="ru-RU"/>
        </w:rPr>
        <w:t xml:space="preserve">, може да побара да </w:t>
      </w:r>
      <w:r w:rsidRPr="00B05CF8">
        <w:rPr>
          <w:rFonts w:ascii="Times New Roman" w:hAnsi="Times New Roman" w:cs="Times New Roman"/>
          <w:lang w:val="mk-MK"/>
        </w:rPr>
        <w:t xml:space="preserve">ги </w:t>
      </w:r>
      <w:r w:rsidRPr="000E4F17">
        <w:rPr>
          <w:rFonts w:ascii="Times New Roman" w:hAnsi="Times New Roman" w:cs="Times New Roman"/>
          <w:lang w:val="ru-RU"/>
        </w:rPr>
        <w:t xml:space="preserve">нема во формуларот </w:t>
      </w:r>
      <w:r w:rsidRPr="00B05CF8">
        <w:rPr>
          <w:rFonts w:ascii="Times New Roman" w:hAnsi="Times New Roman" w:cs="Times New Roman"/>
          <w:lang w:val="mk-MK"/>
        </w:rPr>
        <w:t>со упатства</w:t>
      </w:r>
      <w:r w:rsidRPr="000E4F17">
        <w:rPr>
          <w:rFonts w:ascii="Times New Roman" w:hAnsi="Times New Roman" w:cs="Times New Roman"/>
          <w:lang w:val="ru-RU"/>
        </w:rPr>
        <w:t>.</w:t>
      </w:r>
    </w:p>
    <w:p w14:paraId="18EF92BD" w14:textId="77777777" w:rsidR="00D95B12" w:rsidRPr="00B05CF8" w:rsidRDefault="00D95B12" w:rsidP="00D95B12">
      <w:pPr>
        <w:spacing w:after="0" w:line="240" w:lineRule="auto"/>
        <w:jc w:val="center"/>
        <w:rPr>
          <w:rFonts w:ascii="Times New Roman" w:hAnsi="Times New Roman" w:cs="Times New Roman"/>
          <w:lang w:val="mk-MK"/>
        </w:rPr>
      </w:pPr>
    </w:p>
    <w:p w14:paraId="39DD1130" w14:textId="77777777" w:rsidR="00D95B12" w:rsidRPr="00B05CF8" w:rsidRDefault="00D95B12" w:rsidP="00D95B12">
      <w:pPr>
        <w:spacing w:after="0" w:line="240" w:lineRule="auto"/>
        <w:jc w:val="both"/>
        <w:rPr>
          <w:rFonts w:ascii="Times New Roman" w:hAnsi="Times New Roman" w:cs="Times New Roman"/>
          <w:lang w:val="mk-MK"/>
        </w:rPr>
      </w:pPr>
      <w:r w:rsidRPr="007930B5">
        <w:rPr>
          <w:rFonts w:ascii="Times New Roman" w:hAnsi="Times New Roman" w:cs="Times New Roman"/>
          <w:b/>
          <w:bCs/>
          <w:lang w:val="mk-MK"/>
        </w:rPr>
        <w:t>3</w:t>
      </w:r>
      <w:r w:rsidRPr="00B05CF8">
        <w:rPr>
          <w:rFonts w:ascii="Times New Roman" w:hAnsi="Times New Roman" w:cs="Times New Roman"/>
          <w:lang w:val="mk-MK"/>
        </w:rPr>
        <w:t xml:space="preserve">. </w:t>
      </w:r>
      <w:r w:rsidRPr="00B05CF8">
        <w:rPr>
          <w:rFonts w:ascii="Times New Roman" w:hAnsi="Times New Roman" w:cs="Times New Roman"/>
          <w:b/>
          <w:lang w:val="mk-MK"/>
        </w:rPr>
        <w:t xml:space="preserve">АНАЛИЗА НА ФАЗИТЕ. </w:t>
      </w:r>
      <w:r w:rsidRPr="00B05CF8">
        <w:rPr>
          <w:rFonts w:ascii="Times New Roman" w:hAnsi="Times New Roman" w:cs="Times New Roman"/>
          <w:lang w:val="mk-MK"/>
        </w:rPr>
        <w:t>Бројот, видот и редоследот на фазите е индивидуален за секој пациент и е важен за текот и исходот од третманот. На пр. прво дистализација на втор молар, п</w:t>
      </w:r>
      <w:r w:rsidR="00431359" w:rsidRPr="00B05CF8">
        <w:rPr>
          <w:rFonts w:ascii="Times New Roman" w:hAnsi="Times New Roman" w:cs="Times New Roman"/>
          <w:lang w:val="mk-MK"/>
        </w:rPr>
        <w:t>отоа</w:t>
      </w:r>
      <w:r w:rsidRPr="00B05CF8">
        <w:rPr>
          <w:rFonts w:ascii="Times New Roman" w:hAnsi="Times New Roman" w:cs="Times New Roman"/>
          <w:lang w:val="mk-MK"/>
        </w:rPr>
        <w:t xml:space="preserve"> на прв молар, експанзија, интрузија, деротација итн. </w:t>
      </w:r>
    </w:p>
    <w:p w14:paraId="70E91E93" w14:textId="77777777" w:rsidR="00D95B12" w:rsidRPr="00B05CF8" w:rsidRDefault="00D95B12" w:rsidP="00D95B12">
      <w:pPr>
        <w:spacing w:after="0" w:line="240" w:lineRule="auto"/>
        <w:jc w:val="both"/>
        <w:rPr>
          <w:rFonts w:cs="Minion-Italic"/>
          <w:i/>
          <w:iCs/>
          <w:sz w:val="20"/>
          <w:szCs w:val="20"/>
          <w:lang w:val="mk-MK"/>
        </w:rPr>
      </w:pPr>
    </w:p>
    <w:p w14:paraId="3A46D9D3" w14:textId="77777777" w:rsidR="00D95B12" w:rsidRPr="00BF0FAD" w:rsidRDefault="00BF0FAD" w:rsidP="00D95B12">
      <w:pPr>
        <w:spacing w:after="0" w:line="240" w:lineRule="auto"/>
        <w:jc w:val="both"/>
        <w:rPr>
          <w:rFonts w:ascii="Times New Roman" w:hAnsi="Times New Roman" w:cs="Times New Roman"/>
          <w:lang w:val="mk-MK"/>
        </w:rPr>
      </w:pPr>
      <w:r>
        <w:rPr>
          <w:rFonts w:cs="Minion-Italic"/>
          <w:iCs/>
          <w:sz w:val="20"/>
          <w:szCs w:val="20"/>
          <w:lang w:val="mk-MK"/>
        </w:rPr>
        <w:t>„</w:t>
      </w:r>
      <w:r w:rsidR="00D95B12" w:rsidRPr="00BF0FAD">
        <w:rPr>
          <w:rFonts w:ascii="Minion-Italic" w:hAnsi="Minion-Italic" w:cs="Minion-Italic"/>
          <w:iCs/>
          <w:sz w:val="20"/>
          <w:szCs w:val="20"/>
        </w:rPr>
        <w:t>Staging</w:t>
      </w:r>
      <w:r>
        <w:rPr>
          <w:rFonts w:cs="Minion-Italic"/>
          <w:iCs/>
          <w:sz w:val="20"/>
          <w:szCs w:val="20"/>
          <w:lang w:val="mk-MK"/>
        </w:rPr>
        <w:t>“</w:t>
      </w:r>
      <w:r w:rsidR="00D95B12" w:rsidRPr="00BF0FAD">
        <w:rPr>
          <w:rFonts w:cs="Minion-Italic"/>
          <w:iCs/>
          <w:sz w:val="20"/>
          <w:szCs w:val="20"/>
          <w:lang w:val="mk-MK"/>
        </w:rPr>
        <w:t xml:space="preserve"> </w:t>
      </w:r>
      <w:r w:rsidR="00D95B12" w:rsidRPr="00BF0FAD">
        <w:rPr>
          <w:rFonts w:ascii="Times New Roman" w:hAnsi="Times New Roman" w:cs="Times New Roman"/>
          <w:lang w:val="mk-MK"/>
        </w:rPr>
        <w:t>е редоследот на фазите на движење и на брзината со која забите се поместуваат.</w:t>
      </w:r>
    </w:p>
    <w:p w14:paraId="4B1F4732" w14:textId="77777777" w:rsidR="00D95B12" w:rsidRPr="00B05CF8" w:rsidRDefault="00D95B12" w:rsidP="00D95B12">
      <w:pPr>
        <w:spacing w:after="0" w:line="240" w:lineRule="auto"/>
        <w:jc w:val="both"/>
        <w:rPr>
          <w:rFonts w:ascii="Times New Roman" w:hAnsi="Times New Roman" w:cs="Times New Roman"/>
          <w:lang w:val="mk-MK"/>
        </w:rPr>
      </w:pPr>
    </w:p>
    <w:p w14:paraId="09FB3750" w14:textId="77777777" w:rsidR="00A47A9B" w:rsidRDefault="00A47A9B" w:rsidP="00340ECA">
      <w:pPr>
        <w:spacing w:after="0" w:line="240" w:lineRule="auto"/>
        <w:jc w:val="center"/>
        <w:rPr>
          <w:rFonts w:ascii="Times New Roman" w:hAnsi="Times New Roman" w:cs="Times New Roman"/>
          <w:lang w:val="mk-MK"/>
        </w:rPr>
      </w:pPr>
      <w:r w:rsidRPr="00B05CF8">
        <w:rPr>
          <w:rFonts w:ascii="Times New Roman" w:hAnsi="Times New Roman" w:cs="Times New Roman"/>
          <w:noProof/>
        </w:rPr>
        <w:drawing>
          <wp:inline distT="0" distB="0" distL="0" distR="0" wp14:anchorId="6ADD248F" wp14:editId="40D06B86">
            <wp:extent cx="5911662" cy="23622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2" cstate="print">
                      <a:extLst>
                        <a:ext uri="{28A0092B-C50C-407E-A947-70E740481C1C}">
                          <a14:useLocalDpi xmlns:a14="http://schemas.microsoft.com/office/drawing/2010/main" val="0"/>
                        </a:ext>
                      </a:extLst>
                    </a:blip>
                    <a:srcRect l="8710" t="29876" r="9428" b="26509"/>
                    <a:stretch/>
                  </pic:blipFill>
                  <pic:spPr bwMode="auto">
                    <a:xfrm>
                      <a:off x="0" y="0"/>
                      <a:ext cx="5929740" cy="2369424"/>
                    </a:xfrm>
                    <a:prstGeom prst="rect">
                      <a:avLst/>
                    </a:prstGeom>
                    <a:ln>
                      <a:noFill/>
                    </a:ln>
                    <a:extLst>
                      <a:ext uri="{53640926-AAD7-44D8-BBD7-CCE9431645EC}">
                        <a14:shadowObscured xmlns:a14="http://schemas.microsoft.com/office/drawing/2010/main"/>
                      </a:ext>
                    </a:extLst>
                  </pic:spPr>
                </pic:pic>
              </a:graphicData>
            </a:graphic>
          </wp:inline>
        </w:drawing>
      </w:r>
    </w:p>
    <w:p w14:paraId="0585ABFE" w14:textId="77777777" w:rsidR="008B059C" w:rsidRPr="00B05CF8" w:rsidRDefault="008B059C" w:rsidP="00340ECA">
      <w:pPr>
        <w:spacing w:after="0" w:line="240" w:lineRule="auto"/>
        <w:jc w:val="center"/>
        <w:rPr>
          <w:rFonts w:ascii="Times New Roman" w:hAnsi="Times New Roman" w:cs="Times New Roman"/>
          <w:lang w:val="mk-MK"/>
        </w:rPr>
      </w:pPr>
    </w:p>
    <w:p w14:paraId="7423DE07" w14:textId="77777777" w:rsidR="00A66A36" w:rsidRPr="00BF0FAD" w:rsidRDefault="00A47A9B" w:rsidP="00D95B12">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бр.9 Приказ на редоследот на фазите на движење и на брзината со која се поместуваат</w:t>
      </w:r>
      <w:r w:rsidR="00707028" w:rsidRPr="00707028">
        <w:rPr>
          <w:rFonts w:ascii="Times New Roman" w:hAnsi="Times New Roman" w:cs="Times New Roman"/>
          <w:i/>
          <w:sz w:val="20"/>
          <w:szCs w:val="20"/>
          <w:lang w:val="mk-MK"/>
        </w:rPr>
        <w:t xml:space="preserve"> </w:t>
      </w:r>
      <w:r w:rsidR="00707028" w:rsidRPr="00BF0FAD">
        <w:rPr>
          <w:rFonts w:ascii="Times New Roman" w:hAnsi="Times New Roman" w:cs="Times New Roman"/>
          <w:i/>
          <w:sz w:val="20"/>
          <w:szCs w:val="20"/>
          <w:lang w:val="mk-MK"/>
        </w:rPr>
        <w:t>забите</w:t>
      </w:r>
    </w:p>
    <w:p w14:paraId="1F099992" w14:textId="77777777" w:rsidR="00D95B12" w:rsidRPr="00B05CF8" w:rsidRDefault="00D95B12" w:rsidP="00340ECA">
      <w:pPr>
        <w:spacing w:after="0" w:line="240" w:lineRule="auto"/>
        <w:rPr>
          <w:rFonts w:ascii="Times New Roman" w:hAnsi="Times New Roman" w:cs="Times New Roman"/>
          <w:lang w:val="mk-MK"/>
        </w:rPr>
      </w:pPr>
    </w:p>
    <w:p w14:paraId="4E554696" w14:textId="77777777" w:rsidR="00D95B12" w:rsidRPr="00B05CF8" w:rsidRDefault="00D95B12" w:rsidP="00C61D50">
      <w:pPr>
        <w:spacing w:after="0" w:line="240" w:lineRule="auto"/>
        <w:jc w:val="both"/>
        <w:rPr>
          <w:rFonts w:ascii="Times New Roman" w:hAnsi="Times New Roman" w:cs="Times New Roman"/>
          <w:lang w:val="mk-MK"/>
        </w:rPr>
      </w:pPr>
      <w:r w:rsidRPr="00B05CF8">
        <w:rPr>
          <w:rFonts w:ascii="Times New Roman" w:hAnsi="Times New Roman" w:cs="Times New Roman"/>
          <w:lang w:val="mk-MK"/>
        </w:rPr>
        <w:t>На дијаграмот во</w:t>
      </w:r>
      <w:r w:rsidRPr="000E4F17">
        <w:rPr>
          <w:rFonts w:ascii="Times New Roman" w:hAnsi="Times New Roman" w:cs="Times New Roman"/>
          <w:lang w:val="ru-RU"/>
        </w:rPr>
        <w:t xml:space="preserve"> </w:t>
      </w:r>
      <w:r w:rsidRPr="00B05CF8">
        <w:rPr>
          <w:rFonts w:ascii="Times New Roman" w:hAnsi="Times New Roman" w:cs="Times New Roman"/>
        </w:rPr>
        <w:t>CleanChek</w:t>
      </w:r>
      <w:r w:rsidRPr="00B05CF8">
        <w:rPr>
          <w:rFonts w:ascii="Times New Roman" w:hAnsi="Times New Roman" w:cs="Times New Roman"/>
          <w:lang w:val="mk-MK"/>
        </w:rPr>
        <w:t xml:space="preserve">, броевите на </w:t>
      </w:r>
      <w:r w:rsidR="00340ECA" w:rsidRPr="00B05CF8">
        <w:rPr>
          <w:rFonts w:ascii="Times New Roman" w:hAnsi="Times New Roman" w:cs="Times New Roman"/>
          <w:lang w:val="mk-MK"/>
        </w:rPr>
        <w:t>вертикалната</w:t>
      </w:r>
      <w:r w:rsidRPr="00B05CF8">
        <w:rPr>
          <w:rFonts w:ascii="Times New Roman" w:hAnsi="Times New Roman" w:cs="Times New Roman"/>
          <w:lang w:val="mk-MK"/>
        </w:rPr>
        <w:t xml:space="preserve"> оска ги претставуваат забите</w:t>
      </w:r>
      <w:r w:rsidR="00340ECA" w:rsidRPr="00B05CF8">
        <w:rPr>
          <w:rFonts w:ascii="Times New Roman" w:hAnsi="Times New Roman" w:cs="Times New Roman"/>
          <w:lang w:val="mk-MK"/>
        </w:rPr>
        <w:t xml:space="preserve"> во денталниот лак</w:t>
      </w:r>
      <w:r w:rsidRPr="00B05CF8">
        <w:rPr>
          <w:rFonts w:ascii="Times New Roman" w:hAnsi="Times New Roman" w:cs="Times New Roman"/>
          <w:lang w:val="mk-MK"/>
        </w:rPr>
        <w:t xml:space="preserve">, а на </w:t>
      </w:r>
      <w:r w:rsidR="00340ECA" w:rsidRPr="00B05CF8">
        <w:rPr>
          <w:rFonts w:ascii="Times New Roman" w:hAnsi="Times New Roman" w:cs="Times New Roman"/>
          <w:lang w:val="mk-MK"/>
        </w:rPr>
        <w:t>хоризонталната</w:t>
      </w:r>
      <w:r w:rsidRPr="00B05CF8">
        <w:rPr>
          <w:rFonts w:ascii="Times New Roman" w:hAnsi="Times New Roman" w:cs="Times New Roman"/>
          <w:lang w:val="mk-MK"/>
        </w:rPr>
        <w:t xml:space="preserve"> оска го претставуваат бро</w:t>
      </w:r>
      <w:r w:rsidR="00883329" w:rsidRPr="00B05CF8">
        <w:rPr>
          <w:rFonts w:ascii="Times New Roman" w:hAnsi="Times New Roman" w:cs="Times New Roman"/>
          <w:lang w:val="mk-MK"/>
        </w:rPr>
        <w:t>ј</w:t>
      </w:r>
      <w:r w:rsidRPr="00B05CF8">
        <w:rPr>
          <w:rFonts w:ascii="Times New Roman" w:hAnsi="Times New Roman" w:cs="Times New Roman"/>
          <w:lang w:val="mk-MK"/>
        </w:rPr>
        <w:t xml:space="preserve">от на </w:t>
      </w:r>
      <w:r w:rsidR="00A47A9B" w:rsidRPr="00B05CF8">
        <w:rPr>
          <w:rFonts w:ascii="Times New Roman" w:hAnsi="Times New Roman" w:cs="Times New Roman"/>
          <w:lang w:val="mk-MK"/>
        </w:rPr>
        <w:t xml:space="preserve">алајнери </w:t>
      </w:r>
      <w:r w:rsidRPr="00B05CF8">
        <w:rPr>
          <w:rFonts w:ascii="Times New Roman" w:hAnsi="Times New Roman" w:cs="Times New Roman"/>
          <w:lang w:val="mk-MK"/>
        </w:rPr>
        <w:t xml:space="preserve">потребни да се исправи соодветниот заб. </w:t>
      </w:r>
      <w:r w:rsidR="00BF0FAD">
        <w:rPr>
          <w:rFonts w:ascii="Times New Roman" w:hAnsi="Times New Roman" w:cs="Times New Roman"/>
          <w:lang w:val="mk-MK"/>
        </w:rPr>
        <w:t>Хоризонталните</w:t>
      </w:r>
      <w:r w:rsidRPr="00B05CF8">
        <w:rPr>
          <w:rFonts w:ascii="Times New Roman" w:hAnsi="Times New Roman" w:cs="Times New Roman"/>
          <w:lang w:val="mk-MK"/>
        </w:rPr>
        <w:t xml:space="preserve"> </w:t>
      </w:r>
      <w:r w:rsidR="00BF0FAD">
        <w:rPr>
          <w:rFonts w:ascii="Times New Roman" w:hAnsi="Times New Roman" w:cs="Times New Roman"/>
          <w:lang w:val="mk-MK"/>
        </w:rPr>
        <w:t>плави</w:t>
      </w:r>
      <w:r w:rsidRPr="00B05CF8">
        <w:rPr>
          <w:rFonts w:ascii="Times New Roman" w:hAnsi="Times New Roman" w:cs="Times New Roman"/>
          <w:lang w:val="mk-MK"/>
        </w:rPr>
        <w:t xml:space="preserve"> линии ги покажуваат времето и нивото на движење на поедините заби. </w:t>
      </w:r>
    </w:p>
    <w:p w14:paraId="3881CC73" w14:textId="77777777" w:rsidR="00C61D50" w:rsidRPr="00B05CF8" w:rsidRDefault="00C61D50" w:rsidP="00D95B12">
      <w:pPr>
        <w:spacing w:after="0" w:line="240" w:lineRule="auto"/>
        <w:jc w:val="both"/>
        <w:rPr>
          <w:rFonts w:ascii="Times New Roman" w:hAnsi="Times New Roman" w:cs="Times New Roman"/>
          <w:lang w:val="mk-MK"/>
        </w:rPr>
      </w:pPr>
    </w:p>
    <w:p w14:paraId="668D1717"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Секој алајнер пре</w:t>
      </w:r>
      <w:r w:rsidR="00A47A9B" w:rsidRPr="00B05CF8">
        <w:rPr>
          <w:rFonts w:ascii="Times New Roman" w:hAnsi="Times New Roman" w:cs="Times New Roman"/>
          <w:lang w:val="mk-MK"/>
        </w:rPr>
        <w:t>т</w:t>
      </w:r>
      <w:r w:rsidRPr="00B05CF8">
        <w:rPr>
          <w:rFonts w:ascii="Times New Roman" w:hAnsi="Times New Roman" w:cs="Times New Roman"/>
          <w:lang w:val="mk-MK"/>
        </w:rPr>
        <w:t>ставува една фаза</w:t>
      </w:r>
      <w:r w:rsidR="00340ECA" w:rsidRPr="00B05CF8">
        <w:rPr>
          <w:rFonts w:ascii="Times New Roman" w:hAnsi="Times New Roman" w:cs="Times New Roman"/>
          <w:lang w:val="mk-MK"/>
        </w:rPr>
        <w:t xml:space="preserve"> </w:t>
      </w:r>
      <w:r w:rsidRPr="00B05CF8">
        <w:rPr>
          <w:rFonts w:ascii="Times New Roman" w:hAnsi="Times New Roman" w:cs="Times New Roman"/>
          <w:lang w:val="mk-MK"/>
        </w:rPr>
        <w:t>(stage).</w:t>
      </w:r>
    </w:p>
    <w:p w14:paraId="4DBBB9DA" w14:textId="77777777" w:rsidR="00C61D50" w:rsidRPr="00B05CF8" w:rsidRDefault="00C61D50" w:rsidP="00D95B12">
      <w:pPr>
        <w:spacing w:after="0" w:line="240" w:lineRule="auto"/>
        <w:jc w:val="both"/>
        <w:rPr>
          <w:rFonts w:ascii="Times New Roman" w:hAnsi="Times New Roman" w:cs="Times New Roman"/>
          <w:lang w:val="mk-MK"/>
        </w:rPr>
      </w:pPr>
    </w:p>
    <w:p w14:paraId="35D5BAA2"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Ортодонтот</w:t>
      </w:r>
      <w:r w:rsidR="00340ECA" w:rsidRPr="00B05CF8">
        <w:rPr>
          <w:rFonts w:ascii="Times New Roman" w:hAnsi="Times New Roman" w:cs="Times New Roman"/>
          <w:lang w:val="mk-MK"/>
        </w:rPr>
        <w:t xml:space="preserve"> мора да го пресмета</w:t>
      </w:r>
      <w:r w:rsidRPr="00B05CF8">
        <w:rPr>
          <w:rFonts w:ascii="Times New Roman" w:hAnsi="Times New Roman" w:cs="Times New Roman"/>
          <w:lang w:val="mk-MK"/>
        </w:rPr>
        <w:t xml:space="preserve"> </w:t>
      </w:r>
      <w:r w:rsidR="00340ECA" w:rsidRPr="00B05CF8">
        <w:rPr>
          <w:rFonts w:ascii="Times New Roman" w:hAnsi="Times New Roman" w:cs="Times New Roman"/>
          <w:lang w:val="mk-MK"/>
        </w:rPr>
        <w:t>обемот,</w:t>
      </w:r>
      <w:r w:rsidRPr="00B05CF8">
        <w:rPr>
          <w:rFonts w:ascii="Times New Roman" w:hAnsi="Times New Roman" w:cs="Times New Roman"/>
          <w:lang w:val="mk-MK"/>
        </w:rPr>
        <w:t xml:space="preserve"> должината на забното движење, со проценување на вкупното растојание и да го подели со бројот на </w:t>
      </w:r>
      <w:r w:rsidR="00A47A9B" w:rsidRPr="00B05CF8">
        <w:rPr>
          <w:rFonts w:ascii="Times New Roman" w:hAnsi="Times New Roman" w:cs="Times New Roman"/>
          <w:lang w:val="mk-MK"/>
        </w:rPr>
        <w:t>алајнери</w:t>
      </w:r>
      <w:r w:rsidRPr="00B05CF8">
        <w:rPr>
          <w:rFonts w:ascii="Times New Roman" w:hAnsi="Times New Roman" w:cs="Times New Roman"/>
          <w:lang w:val="mk-MK"/>
        </w:rPr>
        <w:t>, и тоа на еднакви стапки на движење низ целата дистанца. Истовремено, мора да знае дали е линеарно или ротационо.</w:t>
      </w:r>
    </w:p>
    <w:p w14:paraId="6365BBE8" w14:textId="77777777" w:rsidR="00C61D50" w:rsidRPr="00B05CF8" w:rsidRDefault="00C61D50" w:rsidP="00D95B12">
      <w:pPr>
        <w:spacing w:after="0" w:line="240" w:lineRule="auto"/>
        <w:jc w:val="both"/>
        <w:rPr>
          <w:rFonts w:ascii="Times New Roman" w:hAnsi="Times New Roman" w:cs="Times New Roman"/>
          <w:lang w:val="mk-MK"/>
        </w:rPr>
      </w:pPr>
    </w:p>
    <w:p w14:paraId="50E69211" w14:textId="77777777" w:rsidR="00D95B12" w:rsidRPr="00B05CF8" w:rsidRDefault="00D95B12" w:rsidP="00D95B12">
      <w:pPr>
        <w:spacing w:after="0" w:line="240" w:lineRule="auto"/>
        <w:jc w:val="both"/>
        <w:rPr>
          <w:lang w:val="mk-MK"/>
        </w:rPr>
      </w:pPr>
      <w:r w:rsidRPr="00B05CF8">
        <w:rPr>
          <w:rFonts w:ascii="Times New Roman" w:hAnsi="Times New Roman" w:cs="Times New Roman"/>
          <w:lang w:val="mk-MK"/>
        </w:rPr>
        <w:t xml:space="preserve">Алтернатива на сегментираните стадиуми, која што  го имитира третманот со фиксни апарати, е </w:t>
      </w:r>
      <w:r w:rsidRPr="00BF0FAD">
        <w:rPr>
          <w:rFonts w:ascii="Times New Roman" w:hAnsi="Times New Roman" w:cs="Times New Roman"/>
          <w:lang w:val="mk-MK"/>
        </w:rPr>
        <w:t>истовремени, преклопни фази (</w:t>
      </w:r>
      <w:r w:rsidRPr="00BF0FAD">
        <w:rPr>
          <w:rFonts w:ascii="Minion-Italic" w:hAnsi="Minion-Italic" w:cs="Minion-Italic"/>
          <w:iCs/>
          <w:sz w:val="20"/>
          <w:szCs w:val="20"/>
        </w:rPr>
        <w:t>simultaneous</w:t>
      </w:r>
      <w:r w:rsidRPr="000E4F17">
        <w:rPr>
          <w:rFonts w:ascii="Minion-Italic" w:hAnsi="Minion-Italic" w:cs="Minion-Italic"/>
          <w:iCs/>
          <w:sz w:val="20"/>
          <w:szCs w:val="20"/>
          <w:lang w:val="ru-RU"/>
        </w:rPr>
        <w:t xml:space="preserve"> </w:t>
      </w:r>
      <w:r w:rsidRPr="00BF0FAD">
        <w:rPr>
          <w:rFonts w:ascii="Minion-Italic" w:hAnsi="Minion-Italic" w:cs="Minion-Italic"/>
          <w:iCs/>
          <w:sz w:val="20"/>
          <w:szCs w:val="20"/>
        </w:rPr>
        <w:t>staging</w:t>
      </w:r>
      <w:r w:rsidRPr="00BF0FAD">
        <w:rPr>
          <w:rFonts w:ascii="Times New Roman" w:hAnsi="Times New Roman" w:cs="Times New Roman"/>
          <w:lang w:val="mk-MK"/>
        </w:rPr>
        <w:t>). Прво предложено од Michael Foy  (Invisalign</w:t>
      </w:r>
      <w:r w:rsidRPr="00B05CF8">
        <w:rPr>
          <w:rFonts w:ascii="Times New Roman" w:hAnsi="Times New Roman" w:cs="Times New Roman"/>
          <w:lang w:val="mk-MK"/>
        </w:rPr>
        <w:t xml:space="preserve"> Alpha Group meeting, 2004, Salt Lake City, UT, 2004</w:t>
      </w:r>
      <w:r w:rsidR="00340ECA" w:rsidRPr="00B05CF8">
        <w:rPr>
          <w:rFonts w:ascii="Times New Roman" w:hAnsi="Times New Roman" w:cs="Times New Roman"/>
          <w:lang w:val="mk-MK"/>
        </w:rPr>
        <w:t xml:space="preserve">) </w:t>
      </w:r>
      <w:r w:rsidRPr="00B05CF8">
        <w:rPr>
          <w:rFonts w:ascii="Times New Roman" w:hAnsi="Times New Roman" w:cs="Times New Roman"/>
          <w:lang w:val="mk-MK"/>
        </w:rPr>
        <w:t xml:space="preserve"> потоа редефиниран од Paquette (Effectiveness and Efficiency with Invisalign Treatment, 2005 Invisalign Summit, Las Vegas, NV)</w:t>
      </w:r>
      <w:r w:rsidR="00912C6E" w:rsidRPr="00B05CF8">
        <w:rPr>
          <w:rFonts w:ascii="Times New Roman" w:hAnsi="Times New Roman" w:cs="Times New Roman"/>
          <w:lang w:val="mk-MK"/>
        </w:rPr>
        <w:t>,</w:t>
      </w:r>
      <w:r w:rsidRPr="00B05CF8">
        <w:rPr>
          <w:rFonts w:ascii="Times New Roman" w:hAnsi="Times New Roman" w:cs="Times New Roman"/>
          <w:lang w:val="mk-MK"/>
        </w:rPr>
        <w:t xml:space="preserve"> а потоа по неколку години концептот за симултано движење бил усвоен од Align Technology во 2007 година. Основата за истовремено движење е тоа што сите заби во секој лак се поместуваат заедно од почетната до последната фаза.</w:t>
      </w:r>
      <w:r w:rsidRPr="000E4F17">
        <w:rPr>
          <w:lang w:val="ru-RU"/>
        </w:rPr>
        <w:t xml:space="preserve"> </w:t>
      </w:r>
    </w:p>
    <w:p w14:paraId="387E6766" w14:textId="77777777" w:rsidR="00C61D50" w:rsidRPr="00B05CF8" w:rsidRDefault="00C61D50" w:rsidP="00D95B12">
      <w:pPr>
        <w:spacing w:after="0" w:line="240" w:lineRule="auto"/>
        <w:jc w:val="both"/>
        <w:rPr>
          <w:rFonts w:ascii="Times New Roman" w:hAnsi="Times New Roman" w:cs="Times New Roman"/>
          <w:lang w:val="mk-MK"/>
        </w:rPr>
      </w:pPr>
    </w:p>
    <w:p w14:paraId="645189FF"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Забот што најмногу се движи го диктира вкупниот број на фази.</w:t>
      </w:r>
    </w:p>
    <w:p w14:paraId="2727E297" w14:textId="77777777" w:rsidR="00C61D50" w:rsidRPr="00B05CF8" w:rsidRDefault="00C61D50" w:rsidP="00D95B12">
      <w:pPr>
        <w:spacing w:after="0" w:line="240" w:lineRule="auto"/>
        <w:jc w:val="both"/>
        <w:rPr>
          <w:rFonts w:ascii="Times New Roman" w:hAnsi="Times New Roman" w:cs="Times New Roman"/>
          <w:lang w:val="mk-MK"/>
        </w:rPr>
      </w:pPr>
    </w:p>
    <w:p w14:paraId="402C845C"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Поместувањето на сите заби истовремено, ја намалува брзината на движењата и ја зголемува предвидливоста без зголемување на вкупниот број на </w:t>
      </w:r>
      <w:r w:rsidR="00912C6E" w:rsidRPr="00B05CF8">
        <w:rPr>
          <w:rFonts w:ascii="Times New Roman" w:hAnsi="Times New Roman" w:cs="Times New Roman"/>
          <w:lang w:val="mk-MK"/>
        </w:rPr>
        <w:t>алајнери.</w:t>
      </w:r>
    </w:p>
    <w:p w14:paraId="06DE9E88" w14:textId="77777777" w:rsidR="00D95B12" w:rsidRPr="00B05CF8" w:rsidRDefault="00D95B12" w:rsidP="00D95B12">
      <w:pPr>
        <w:spacing w:after="0" w:line="240" w:lineRule="auto"/>
        <w:jc w:val="both"/>
        <w:rPr>
          <w:rFonts w:ascii="Times New Roman" w:hAnsi="Times New Roman" w:cs="Times New Roman"/>
          <w:lang w:val="mk-MK"/>
        </w:rPr>
      </w:pPr>
    </w:p>
    <w:p w14:paraId="25748A78"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Алајнерите овозможуваат движење по заб од 0,25-0,33mm во поедина фаза.</w:t>
      </w:r>
    </w:p>
    <w:p w14:paraId="02F0E6E1" w14:textId="77777777" w:rsidR="00340ECA" w:rsidRPr="00B05CF8" w:rsidRDefault="00340ECA" w:rsidP="00D95B12">
      <w:pPr>
        <w:spacing w:after="0" w:line="240" w:lineRule="auto"/>
        <w:jc w:val="both"/>
        <w:rPr>
          <w:rFonts w:ascii="Times New Roman" w:hAnsi="Times New Roman" w:cs="Times New Roman"/>
          <w:lang w:val="mk-MK"/>
        </w:rPr>
      </w:pPr>
    </w:p>
    <w:p w14:paraId="6ED5EB93"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Сепак, во одредени случаи може да се изберат поинакви брзини на движење различни од протоколот.</w:t>
      </w:r>
    </w:p>
    <w:p w14:paraId="1FBB5C32" w14:textId="77777777" w:rsidR="00C61D50" w:rsidRPr="00B05CF8" w:rsidRDefault="00C61D50" w:rsidP="00D95B12">
      <w:pPr>
        <w:spacing w:after="0" w:line="240" w:lineRule="auto"/>
        <w:jc w:val="both"/>
        <w:rPr>
          <w:rFonts w:ascii="Times New Roman" w:hAnsi="Times New Roman" w:cs="Times New Roman"/>
          <w:lang w:val="mk-MK"/>
        </w:rPr>
      </w:pPr>
    </w:p>
    <w:p w14:paraId="71CCA308"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Ортодонтот ги контролира сите аспекти на третманот со Invisalign, вклучително и колку движење по порамнувач е посакувано. </w:t>
      </w:r>
    </w:p>
    <w:p w14:paraId="529764F0" w14:textId="77777777" w:rsidR="00D95B12" w:rsidRPr="00B05CF8" w:rsidRDefault="00D95B12" w:rsidP="00D95B12">
      <w:pPr>
        <w:spacing w:after="0" w:line="240" w:lineRule="auto"/>
        <w:jc w:val="both"/>
        <w:rPr>
          <w:rFonts w:ascii="Times New Roman" w:hAnsi="Times New Roman" w:cs="Times New Roman"/>
          <w:lang w:val="mk-MK"/>
        </w:rPr>
      </w:pPr>
    </w:p>
    <w:p w14:paraId="15082EEC"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lastRenderedPageBreak/>
        <w:t>Иако не е препорачано од Align Technology, некои ортодонти во голема мера го намалуваат количеството на линеарно движење по фаза, компензирајќи го со зголемување на бројот на алајнери</w:t>
      </w:r>
      <w:r w:rsidR="00912C6E" w:rsidRPr="00B05CF8">
        <w:rPr>
          <w:rFonts w:ascii="Times New Roman" w:hAnsi="Times New Roman" w:cs="Times New Roman"/>
          <w:lang w:val="mk-MK"/>
        </w:rPr>
        <w:t>,</w:t>
      </w:r>
      <w:r w:rsidRPr="00B05CF8">
        <w:rPr>
          <w:rFonts w:ascii="Times New Roman" w:hAnsi="Times New Roman" w:cs="Times New Roman"/>
          <w:lang w:val="mk-MK"/>
        </w:rPr>
        <w:t xml:space="preserve"> користејќи симултани движење на забите или X шема за сложени движења.</w:t>
      </w:r>
    </w:p>
    <w:p w14:paraId="75FCBE24" w14:textId="77777777" w:rsidR="00D95B12" w:rsidRPr="00B05CF8" w:rsidRDefault="00D95B12" w:rsidP="00D95B12">
      <w:pPr>
        <w:spacing w:after="0" w:line="240" w:lineRule="auto"/>
        <w:jc w:val="both"/>
        <w:rPr>
          <w:rFonts w:ascii="Times New Roman" w:hAnsi="Times New Roman" w:cs="Times New Roman"/>
          <w:lang w:val="mk-MK"/>
        </w:rPr>
      </w:pPr>
    </w:p>
    <w:p w14:paraId="7C1763EF"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Зголемувањето на бројот на фази со симултани движења ефикасно ја намалува количината на движењето по фаза за сите заби во лакот.</w:t>
      </w:r>
    </w:p>
    <w:p w14:paraId="2861C794" w14:textId="77777777" w:rsidR="00C61D50" w:rsidRPr="00B05CF8" w:rsidRDefault="00C61D50" w:rsidP="00D95B12">
      <w:pPr>
        <w:spacing w:after="0" w:line="240" w:lineRule="auto"/>
        <w:jc w:val="both"/>
        <w:rPr>
          <w:rFonts w:ascii="Times New Roman" w:hAnsi="Times New Roman" w:cs="Times New Roman"/>
          <w:lang w:val="mk-MK"/>
        </w:rPr>
      </w:pPr>
    </w:p>
    <w:p w14:paraId="4A324711"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Доколку бројот на активни фази се дуплира, движењето на забот се намалува на 0,12 mm по фаза, а останатите заби во лакот и помалку од 0,12 mm линеарно движење.</w:t>
      </w:r>
      <w:r w:rsidR="00C61D50" w:rsidRPr="00B05CF8">
        <w:rPr>
          <w:rFonts w:ascii="Times New Roman" w:hAnsi="Times New Roman" w:cs="Times New Roman"/>
          <w:lang w:val="mk-MK"/>
        </w:rPr>
        <w:t xml:space="preserve"> </w:t>
      </w:r>
      <w:r w:rsidRPr="00B05CF8">
        <w:rPr>
          <w:rFonts w:ascii="Times New Roman" w:hAnsi="Times New Roman" w:cs="Times New Roman"/>
          <w:lang w:val="mk-MK"/>
        </w:rPr>
        <w:t>Намаленото движење на забите по фаза, овозможува забрзана промена на распоредот поради помалку еластична деформација на материјалот.</w:t>
      </w:r>
    </w:p>
    <w:p w14:paraId="05DD29E7" w14:textId="77777777" w:rsidR="00C61D50" w:rsidRPr="00B05CF8" w:rsidRDefault="00C61D50" w:rsidP="00D95B12">
      <w:pPr>
        <w:spacing w:after="0" w:line="240" w:lineRule="auto"/>
        <w:jc w:val="both"/>
        <w:rPr>
          <w:rFonts w:ascii="Times New Roman" w:hAnsi="Times New Roman" w:cs="Times New Roman"/>
          <w:lang w:val="mk-MK"/>
        </w:rPr>
      </w:pPr>
    </w:p>
    <w:p w14:paraId="109D246A"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Менувањето на алајнери на неделна основа, обезбедува поконзистентна сила, со помало намалување на силата помеѓу последователните фази. Иако резултатот е двојно повеќе </w:t>
      </w:r>
      <w:r w:rsidR="00912C6E" w:rsidRPr="00B05CF8">
        <w:rPr>
          <w:rFonts w:ascii="Times New Roman" w:hAnsi="Times New Roman" w:cs="Times New Roman"/>
          <w:lang w:val="mk-MK"/>
        </w:rPr>
        <w:t>алајнери</w:t>
      </w:r>
      <w:r w:rsidRPr="00B05CF8">
        <w:rPr>
          <w:rFonts w:ascii="Times New Roman" w:hAnsi="Times New Roman" w:cs="Times New Roman"/>
          <w:lang w:val="mk-MK"/>
        </w:rPr>
        <w:t>, вкупното третманско време останува исто.</w:t>
      </w:r>
    </w:p>
    <w:p w14:paraId="778AB166" w14:textId="77777777" w:rsidR="00D95B12" w:rsidRPr="00B05CF8" w:rsidRDefault="00D95B12" w:rsidP="00D95B12">
      <w:pPr>
        <w:spacing w:after="0" w:line="240" w:lineRule="auto"/>
        <w:jc w:val="both"/>
        <w:rPr>
          <w:rFonts w:ascii="Times New Roman" w:hAnsi="Times New Roman" w:cs="Times New Roman"/>
          <w:lang w:val="mk-MK"/>
        </w:rPr>
      </w:pPr>
    </w:p>
    <w:p w14:paraId="1EC48D6B" w14:textId="77777777" w:rsidR="00D95B12" w:rsidRPr="00B05CF8" w:rsidRDefault="00D95B12" w:rsidP="00D95B12">
      <w:pPr>
        <w:spacing w:after="0" w:line="240" w:lineRule="auto"/>
        <w:jc w:val="both"/>
        <w:rPr>
          <w:rFonts w:ascii="Times New Roman" w:hAnsi="Times New Roman" w:cs="Times New Roman"/>
          <w:lang w:val="mk-MK"/>
        </w:rPr>
      </w:pPr>
    </w:p>
    <w:p w14:paraId="757202FB" w14:textId="77777777" w:rsidR="00D95B12" w:rsidRPr="00387F36" w:rsidRDefault="00912C6E" w:rsidP="00D95B12">
      <w:pPr>
        <w:spacing w:after="0" w:line="240" w:lineRule="auto"/>
        <w:jc w:val="both"/>
        <w:rPr>
          <w:rFonts w:ascii="Times New Roman" w:hAnsi="Times New Roman" w:cs="Times New Roman"/>
          <w:b/>
          <w:lang w:val="mk-MK"/>
        </w:rPr>
      </w:pPr>
      <w:r w:rsidRPr="00B05CF8">
        <w:rPr>
          <w:rFonts w:ascii="Times New Roman" w:hAnsi="Times New Roman" w:cs="Times New Roman"/>
          <w:b/>
          <w:lang w:val="mk-MK"/>
        </w:rPr>
        <w:t>4.</w:t>
      </w:r>
      <w:r w:rsidR="00340ECA" w:rsidRPr="00B05CF8">
        <w:rPr>
          <w:rFonts w:ascii="Times New Roman" w:hAnsi="Times New Roman" w:cs="Times New Roman"/>
          <w:b/>
          <w:lang w:val="mk-MK"/>
        </w:rPr>
        <w:t xml:space="preserve"> </w:t>
      </w:r>
      <w:r w:rsidR="00D95B12" w:rsidRPr="00B05CF8">
        <w:rPr>
          <w:rFonts w:ascii="Times New Roman" w:hAnsi="Times New Roman" w:cs="Times New Roman"/>
          <w:b/>
          <w:lang w:val="mk-MK"/>
        </w:rPr>
        <w:t xml:space="preserve">АТЕЧМЕНИ, </w:t>
      </w:r>
      <w:r w:rsidR="00D95B12" w:rsidRPr="00B05CF8">
        <w:rPr>
          <w:rFonts w:ascii="Times New Roman" w:hAnsi="Times New Roman" w:cs="Times New Roman"/>
          <w:b/>
        </w:rPr>
        <w:t>POWER</w:t>
      </w:r>
      <w:r w:rsidR="00D95B12" w:rsidRPr="000E4F17">
        <w:rPr>
          <w:rFonts w:ascii="Times New Roman" w:hAnsi="Times New Roman" w:cs="Times New Roman"/>
          <w:b/>
          <w:lang w:val="ru-RU"/>
        </w:rPr>
        <w:t xml:space="preserve"> </w:t>
      </w:r>
      <w:r w:rsidR="00D95B12" w:rsidRPr="00B05CF8">
        <w:rPr>
          <w:rFonts w:ascii="Times New Roman" w:hAnsi="Times New Roman" w:cs="Times New Roman"/>
          <w:b/>
        </w:rPr>
        <w:t>RIDGE</w:t>
      </w:r>
      <w:r w:rsidR="00D95B12" w:rsidRPr="00B05CF8">
        <w:rPr>
          <w:rFonts w:ascii="Times New Roman" w:hAnsi="Times New Roman" w:cs="Times New Roman"/>
          <w:b/>
          <w:lang w:val="mk-MK"/>
        </w:rPr>
        <w:t xml:space="preserve">, POWER ARMS и </w:t>
      </w:r>
      <w:r w:rsidR="00D95B12" w:rsidRPr="00B05CF8">
        <w:rPr>
          <w:rFonts w:ascii="Times New Roman" w:hAnsi="Times New Roman" w:cs="Times New Roman"/>
          <w:b/>
        </w:rPr>
        <w:t>P</w:t>
      </w:r>
      <w:r w:rsidR="00D95B12" w:rsidRPr="00B05CF8">
        <w:rPr>
          <w:rFonts w:ascii="Times New Roman" w:hAnsi="Times New Roman" w:cs="Times New Roman"/>
          <w:b/>
          <w:lang w:val="mk-MK"/>
        </w:rPr>
        <w:t>ONTICS</w:t>
      </w:r>
      <w:r w:rsidR="00387F36">
        <w:rPr>
          <w:rFonts w:ascii="Times New Roman" w:hAnsi="Times New Roman" w:cs="Times New Roman"/>
          <w:b/>
          <w:lang w:val="mk-MK"/>
        </w:rPr>
        <w:t xml:space="preserve"> </w:t>
      </w:r>
      <w:r w:rsidR="00D95B12" w:rsidRPr="00B05CF8">
        <w:rPr>
          <w:rFonts w:ascii="Times New Roman" w:hAnsi="Times New Roman" w:cs="Times New Roman"/>
          <w:lang w:val="mk-MK"/>
        </w:rPr>
        <w:t>А</w:t>
      </w:r>
      <w:r w:rsidRPr="00B05CF8">
        <w:rPr>
          <w:rFonts w:ascii="Times New Roman" w:hAnsi="Times New Roman" w:cs="Times New Roman"/>
          <w:lang w:val="mk-MK"/>
        </w:rPr>
        <w:t>течмените</w:t>
      </w:r>
      <w:r w:rsidR="00D95B12" w:rsidRPr="00B05CF8">
        <w:rPr>
          <w:rFonts w:ascii="Times New Roman" w:hAnsi="Times New Roman" w:cs="Times New Roman"/>
          <w:lang w:val="mk-MK"/>
        </w:rPr>
        <w:t xml:space="preserve"> се композитни додатоци  врзани на забите со помош на шаблон, чија цел е подобро прицврстување и поголема испорачана сила. Неопходени се точен дизајн и прецизно поставување. </w:t>
      </w:r>
    </w:p>
    <w:p w14:paraId="31E95178" w14:textId="77777777" w:rsidR="00676ED8" w:rsidRPr="000E4F17" w:rsidRDefault="00676ED8" w:rsidP="00D95B12">
      <w:pPr>
        <w:spacing w:after="0" w:line="240" w:lineRule="auto"/>
        <w:jc w:val="both"/>
        <w:rPr>
          <w:rFonts w:ascii="Times New Roman" w:hAnsi="Times New Roman" w:cs="Times New Roman"/>
          <w:lang w:val="ru-RU"/>
        </w:rPr>
      </w:pPr>
    </w:p>
    <w:p w14:paraId="5EE72CDA"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Филозофијата  е да се обезбеди полигон за држење на алајнерот кој е нормален на правецот на поставување и со доволна големина за да обезбеди доволна површина за аплицирање сила.</w:t>
      </w:r>
    </w:p>
    <w:p w14:paraId="65B0933D" w14:textId="77777777" w:rsidR="008B5424" w:rsidRPr="00B05CF8" w:rsidRDefault="008B5424" w:rsidP="00D95B12">
      <w:pPr>
        <w:spacing w:after="0" w:line="240" w:lineRule="auto"/>
        <w:jc w:val="both"/>
        <w:rPr>
          <w:rFonts w:ascii="Times New Roman" w:hAnsi="Times New Roman" w:cs="Times New Roman"/>
          <w:lang w:val="mk-MK"/>
        </w:rPr>
      </w:pPr>
    </w:p>
    <w:p w14:paraId="420D8884"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Правило е да се постави атачменот доволно далеку од гингивалната маргина за да алајнерот не се растегне и лизне од него.</w:t>
      </w:r>
    </w:p>
    <w:p w14:paraId="1C3B0560" w14:textId="77777777" w:rsidR="00676ED8" w:rsidRPr="000E4F17" w:rsidRDefault="00676ED8" w:rsidP="00D95B12">
      <w:pPr>
        <w:spacing w:after="0" w:line="240" w:lineRule="auto"/>
        <w:jc w:val="both"/>
        <w:rPr>
          <w:rFonts w:ascii="Times New Roman" w:hAnsi="Times New Roman" w:cs="Times New Roman"/>
          <w:lang w:val="ru-RU"/>
        </w:rPr>
      </w:pPr>
    </w:p>
    <w:p w14:paraId="1F49EA0D"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Ова е важен концепт бидејќи со</w:t>
      </w:r>
      <w:r w:rsidRPr="000E4F17">
        <w:rPr>
          <w:rFonts w:ascii="Times New Roman" w:hAnsi="Times New Roman" w:cs="Times New Roman"/>
          <w:lang w:val="ru-RU"/>
        </w:rPr>
        <w:t xml:space="preserve"> </w:t>
      </w:r>
      <w:r w:rsidRPr="00B05CF8">
        <w:rPr>
          <w:rFonts w:ascii="Times New Roman" w:hAnsi="Times New Roman" w:cs="Times New Roman"/>
          <w:lang w:val="mk-MK"/>
        </w:rPr>
        <w:t>време</w:t>
      </w:r>
      <w:r w:rsidRPr="000E4F17">
        <w:rPr>
          <w:rFonts w:ascii="Times New Roman" w:hAnsi="Times New Roman" w:cs="Times New Roman"/>
          <w:lang w:val="ru-RU"/>
        </w:rPr>
        <w:t>,</w:t>
      </w:r>
      <w:r w:rsidRPr="00B05CF8">
        <w:rPr>
          <w:rFonts w:ascii="Times New Roman" w:hAnsi="Times New Roman" w:cs="Times New Roman"/>
          <w:lang w:val="mk-MK"/>
        </w:rPr>
        <w:t xml:space="preserve"> </w:t>
      </w:r>
      <w:r w:rsidR="00912C6E" w:rsidRPr="00B05CF8">
        <w:rPr>
          <w:rFonts w:ascii="Times New Roman" w:hAnsi="Times New Roman" w:cs="Times New Roman"/>
          <w:lang w:val="mk-MK"/>
        </w:rPr>
        <w:t xml:space="preserve">алајнерите </w:t>
      </w:r>
      <w:r w:rsidRPr="00B05CF8">
        <w:rPr>
          <w:rFonts w:ascii="Times New Roman" w:hAnsi="Times New Roman" w:cs="Times New Roman"/>
          <w:lang w:val="mk-MK"/>
        </w:rPr>
        <w:t>имаат тенденција да се релаксираат</w:t>
      </w:r>
      <w:r w:rsidRPr="000E4F17">
        <w:rPr>
          <w:rFonts w:ascii="Times New Roman" w:hAnsi="Times New Roman" w:cs="Times New Roman"/>
          <w:lang w:val="ru-RU"/>
        </w:rPr>
        <w:t xml:space="preserve"> и</w:t>
      </w:r>
      <w:r w:rsidRPr="00B05CF8">
        <w:rPr>
          <w:rFonts w:ascii="Times New Roman" w:hAnsi="Times New Roman" w:cs="Times New Roman"/>
          <w:lang w:val="mk-MK"/>
        </w:rPr>
        <w:t xml:space="preserve"> да испорачуваат  помала сила, така што клинички забележливиот несакан  ефект е дека гингивалната третина има тенденција да стане помалку ретензивна.</w:t>
      </w:r>
    </w:p>
    <w:p w14:paraId="71A4B4B5" w14:textId="77777777" w:rsidR="00340ECA" w:rsidRPr="00B05CF8" w:rsidRDefault="00340ECA" w:rsidP="00D95B12">
      <w:pPr>
        <w:spacing w:after="0" w:line="240" w:lineRule="auto"/>
        <w:jc w:val="both"/>
        <w:rPr>
          <w:rFonts w:ascii="Times New Roman" w:hAnsi="Times New Roman" w:cs="Times New Roman"/>
          <w:lang w:val="mk-MK"/>
        </w:rPr>
      </w:pPr>
    </w:p>
    <w:p w14:paraId="56B5889A" w14:textId="77777777" w:rsidR="00414A43" w:rsidRPr="00B05CF8" w:rsidRDefault="00D95B12" w:rsidP="00414A43">
      <w:pPr>
        <w:spacing w:after="0" w:line="240" w:lineRule="auto"/>
        <w:jc w:val="both"/>
        <w:rPr>
          <w:rFonts w:ascii="Times New Roman" w:hAnsi="Times New Roman" w:cs="Times New Roman"/>
          <w:lang w:val="mk-MK"/>
        </w:rPr>
      </w:pPr>
      <w:r w:rsidRPr="00B05CF8">
        <w:rPr>
          <w:rFonts w:ascii="Times New Roman" w:hAnsi="Times New Roman" w:cs="Times New Roman"/>
          <w:lang w:val="mk-MK"/>
        </w:rPr>
        <w:t>Инженерите во Align Technology ја развиле Virtual Invisalign Laboratory, софистицирана серија софтверски алатки кои овозможуваат да се процени очекуваниот клинички одговор на различни дизајни и поставувања на атечмени.</w:t>
      </w:r>
      <w:r w:rsidR="00414A43" w:rsidRPr="00B05CF8">
        <w:rPr>
          <w:rFonts w:ascii="Times New Roman" w:hAnsi="Times New Roman" w:cs="Times New Roman"/>
          <w:lang w:val="mk-MK"/>
        </w:rPr>
        <w:t xml:space="preserve"> </w:t>
      </w:r>
    </w:p>
    <w:p w14:paraId="0D4657BC" w14:textId="77777777" w:rsidR="00676ED8" w:rsidRPr="00B05CF8" w:rsidRDefault="00676ED8" w:rsidP="00D95B12">
      <w:pPr>
        <w:spacing w:after="0" w:line="240" w:lineRule="auto"/>
        <w:jc w:val="both"/>
        <w:rPr>
          <w:rFonts w:ascii="Times New Roman" w:hAnsi="Times New Roman" w:cs="Times New Roman"/>
          <w:lang w:val="mk-MK"/>
        </w:rPr>
      </w:pPr>
    </w:p>
    <w:p w14:paraId="5EA08E54" w14:textId="77777777" w:rsidR="007D3899" w:rsidRPr="00B05CF8" w:rsidRDefault="00676ED8" w:rsidP="007D3899">
      <w:pPr>
        <w:spacing w:after="0" w:line="240" w:lineRule="auto"/>
        <w:jc w:val="both"/>
        <w:rPr>
          <w:rFonts w:ascii="Times New Roman" w:hAnsi="Times New Roman" w:cs="Times New Roman"/>
          <w:lang w:val="mk-MK"/>
        </w:rPr>
      </w:pPr>
      <w:r w:rsidRPr="00B05CF8">
        <w:rPr>
          <w:rFonts w:ascii="Times New Roman" w:hAnsi="Times New Roman" w:cs="Times New Roman"/>
          <w:lang w:val="mk-MK"/>
        </w:rPr>
        <w:t>Иако нивниот дизајн е компјутерски, сепак од суштинско значење е клинички да се проверат пред одобрувањето на дигиталниот  план за лекување. Размислувањата ги вклучуваат димензиите на коронката и коренот, абрадираните  рабови на инцизивите, дилацерации на коренот, бифуркации, како и степенот на збиеност.</w:t>
      </w:r>
      <w:r w:rsidR="007D3899" w:rsidRPr="00B05CF8">
        <w:rPr>
          <w:rFonts w:ascii="Times New Roman" w:hAnsi="Times New Roman" w:cs="Times New Roman"/>
          <w:lang w:val="mk-MK"/>
        </w:rPr>
        <w:t xml:space="preserve"> Поставувањето на атечмените е со шаблон кој треба интимно да налегнува на забот (тоа обично е Aligner #1).</w:t>
      </w:r>
    </w:p>
    <w:p w14:paraId="50810DD9" w14:textId="77777777" w:rsidR="00676ED8" w:rsidRPr="00B05CF8" w:rsidRDefault="00676ED8" w:rsidP="00676ED8">
      <w:pPr>
        <w:pStyle w:val="ListParagraph"/>
        <w:ind w:left="0"/>
        <w:jc w:val="both"/>
        <w:rPr>
          <w:rFonts w:ascii="Times New Roman" w:hAnsi="Times New Roman" w:cs="Times New Roman"/>
          <w:lang w:val="mk-MK"/>
        </w:rPr>
      </w:pPr>
      <w:r w:rsidRPr="00B05CF8">
        <w:rPr>
          <w:rFonts w:ascii="Times New Roman" w:hAnsi="Times New Roman" w:cs="Times New Roman"/>
          <w:lang w:val="mk-MK"/>
        </w:rPr>
        <w:t xml:space="preserve"> </w:t>
      </w:r>
    </w:p>
    <w:p w14:paraId="01FD15CD" w14:textId="77777777" w:rsidR="00676ED8" w:rsidRPr="00B05CF8" w:rsidRDefault="00676ED8" w:rsidP="00676ED8">
      <w:pPr>
        <w:pStyle w:val="ListParagraph"/>
        <w:ind w:left="0"/>
        <w:jc w:val="both"/>
        <w:rPr>
          <w:rFonts w:ascii="Times New Roman" w:hAnsi="Times New Roman" w:cs="Times New Roman"/>
          <w:b/>
          <w:i/>
          <w:lang w:val="mk-MK"/>
        </w:rPr>
      </w:pPr>
      <w:r w:rsidRPr="00B05CF8">
        <w:rPr>
          <w:rFonts w:ascii="Times New Roman" w:hAnsi="Times New Roman" w:cs="Times New Roman"/>
          <w:lang w:val="mk-MK"/>
        </w:rPr>
        <w:t>Исто така, мора да се испланира и времето на поставување на атачментите.</w:t>
      </w:r>
      <w:r w:rsidR="00723AA3" w:rsidRPr="00B05CF8">
        <w:rPr>
          <w:rFonts w:ascii="Times New Roman" w:hAnsi="Times New Roman" w:cs="Times New Roman"/>
          <w:vertAlign w:val="superscript"/>
          <w:lang w:val="mk-MK"/>
        </w:rPr>
        <w:t>10</w:t>
      </w:r>
      <w:r w:rsidRPr="00B05CF8">
        <w:rPr>
          <w:rFonts w:ascii="Times New Roman" w:hAnsi="Times New Roman" w:cs="Times New Roman"/>
          <w:b/>
          <w:lang w:val="mk-MK"/>
        </w:rPr>
        <w:t xml:space="preserve"> </w:t>
      </w:r>
    </w:p>
    <w:p w14:paraId="653A1663" w14:textId="77777777" w:rsidR="00B66AED" w:rsidRPr="00B05CF8" w:rsidRDefault="00676ED8" w:rsidP="00676ED8">
      <w:pPr>
        <w:jc w:val="both"/>
        <w:rPr>
          <w:rFonts w:ascii="Times New Roman" w:hAnsi="Times New Roman" w:cs="Times New Roman"/>
          <w:lang w:val="mk-MK"/>
        </w:rPr>
      </w:pPr>
      <w:r w:rsidRPr="00B05CF8">
        <w:rPr>
          <w:rFonts w:ascii="Times New Roman" w:hAnsi="Times New Roman" w:cs="Times New Roman"/>
          <w:lang w:val="mk-MK"/>
        </w:rPr>
        <w:t xml:space="preserve">Дизајнирани се различни форми на атачмените (CA Power Grip,  Invisalign attachments) за подобра ретенција и олеснета изведба на сложени движења, како на пр. </w:t>
      </w:r>
      <w:r w:rsidR="00723AA3" w:rsidRPr="00B05CF8">
        <w:rPr>
          <w:rFonts w:ascii="Times New Roman" w:hAnsi="Times New Roman" w:cs="Times New Roman"/>
          <w:lang w:val="mk-MK"/>
        </w:rPr>
        <w:t>р</w:t>
      </w:r>
      <w:r w:rsidRPr="00B05CF8">
        <w:rPr>
          <w:rFonts w:ascii="Times New Roman" w:hAnsi="Times New Roman" w:cs="Times New Roman"/>
          <w:lang w:val="mk-MK"/>
        </w:rPr>
        <w:t>отација</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19</w:t>
      </w:r>
      <w:r w:rsidRPr="00B05CF8">
        <w:rPr>
          <w:rFonts w:ascii="Times New Roman" w:hAnsi="Times New Roman" w:cs="Times New Roman"/>
          <w:lang w:val="mk-MK"/>
        </w:rPr>
        <w:t xml:space="preserve"> </w:t>
      </w:r>
    </w:p>
    <w:p w14:paraId="0079C7A9" w14:textId="77777777" w:rsidR="00B66AED" w:rsidRPr="00B05CF8" w:rsidRDefault="00B66AED" w:rsidP="00B66AED">
      <w:pPr>
        <w:jc w:val="center"/>
        <w:rPr>
          <w:rFonts w:ascii="Times New Roman" w:hAnsi="Times New Roman" w:cs="Times New Roman"/>
          <w:lang w:val="mk-MK"/>
        </w:rPr>
      </w:pPr>
      <w:r w:rsidRPr="00B05CF8">
        <w:rPr>
          <w:noProof/>
        </w:rPr>
        <w:lastRenderedPageBreak/>
        <w:drawing>
          <wp:inline distT="0" distB="0" distL="0" distR="0" wp14:anchorId="16B9CAF9" wp14:editId="70AC7D62">
            <wp:extent cx="2152650" cy="1212267"/>
            <wp:effectExtent l="19050" t="0" r="0" b="0"/>
            <wp:docPr id="17" name="Picture 17" descr="Was sind Attachments? - ilovemy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s sind Attachments? - ilovemysmile"/>
                    <pic:cNvPicPr>
                      <a:picLocks noChangeAspect="1" noChangeArrowheads="1"/>
                    </pic:cNvPicPr>
                  </pic:nvPicPr>
                  <pic:blipFill>
                    <a:blip r:embed="rId23" cstate="print"/>
                    <a:srcRect/>
                    <a:stretch>
                      <a:fillRect/>
                    </a:stretch>
                  </pic:blipFill>
                  <pic:spPr bwMode="auto">
                    <a:xfrm>
                      <a:off x="0" y="0"/>
                      <a:ext cx="2187389" cy="1231830"/>
                    </a:xfrm>
                    <a:prstGeom prst="rect">
                      <a:avLst/>
                    </a:prstGeom>
                    <a:noFill/>
                    <a:ln w="9525">
                      <a:noFill/>
                      <a:miter lim="800000"/>
                      <a:headEnd/>
                      <a:tailEnd/>
                    </a:ln>
                  </pic:spPr>
                </pic:pic>
              </a:graphicData>
            </a:graphic>
          </wp:inline>
        </w:drawing>
      </w:r>
      <w:r w:rsidR="003F60ED" w:rsidRPr="00B05CF8">
        <w:rPr>
          <w:rFonts w:ascii="Times New Roman" w:hAnsi="Times New Roman" w:cs="Times New Roman"/>
          <w:lang w:val="mk-MK"/>
        </w:rPr>
        <w:t xml:space="preserve">     </w:t>
      </w:r>
      <w:r w:rsidR="003F60ED" w:rsidRPr="00B05CF8">
        <w:rPr>
          <w:noProof/>
        </w:rPr>
        <w:drawing>
          <wp:inline distT="0" distB="0" distL="0" distR="0" wp14:anchorId="24530B05" wp14:editId="20DA8062">
            <wp:extent cx="3142170" cy="1181100"/>
            <wp:effectExtent l="19050" t="0" r="1080" b="0"/>
            <wp:docPr id="26" name="Picture 26" descr="Extraction Treatment with Invisalign - The Ortho C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traction Treatment with Invisalign - The Ortho Cosmos"/>
                    <pic:cNvPicPr>
                      <a:picLocks noChangeAspect="1" noChangeArrowheads="1"/>
                    </pic:cNvPicPr>
                  </pic:nvPicPr>
                  <pic:blipFill>
                    <a:blip r:embed="rId24" cstate="print"/>
                    <a:srcRect t="16754"/>
                    <a:stretch>
                      <a:fillRect/>
                    </a:stretch>
                  </pic:blipFill>
                  <pic:spPr bwMode="auto">
                    <a:xfrm>
                      <a:off x="0" y="0"/>
                      <a:ext cx="3157327" cy="1186797"/>
                    </a:xfrm>
                    <a:prstGeom prst="rect">
                      <a:avLst/>
                    </a:prstGeom>
                    <a:noFill/>
                    <a:ln w="9525">
                      <a:noFill/>
                      <a:miter lim="800000"/>
                      <a:headEnd/>
                      <a:tailEnd/>
                    </a:ln>
                  </pic:spPr>
                </pic:pic>
              </a:graphicData>
            </a:graphic>
          </wp:inline>
        </w:drawing>
      </w:r>
    </w:p>
    <w:p w14:paraId="5AED53E4" w14:textId="77777777" w:rsidR="003F60ED" w:rsidRPr="00BF0FAD" w:rsidRDefault="003F60ED" w:rsidP="00EE6005">
      <w:pPr>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 10. Приказ на различни форми и позиции на атачмените</w:t>
      </w:r>
    </w:p>
    <w:p w14:paraId="5DB84631" w14:textId="77777777" w:rsidR="00676ED8" w:rsidRPr="00B05CF8" w:rsidRDefault="00676ED8" w:rsidP="00676ED8">
      <w:pPr>
        <w:jc w:val="both"/>
        <w:rPr>
          <w:rFonts w:ascii="Times New Roman" w:hAnsi="Times New Roman" w:cs="Times New Roman"/>
          <w:lang w:val="mk-MK"/>
        </w:rPr>
      </w:pPr>
      <w:r w:rsidRPr="00B05CF8">
        <w:rPr>
          <w:rFonts w:ascii="Times New Roman" w:hAnsi="Times New Roman" w:cs="Times New Roman"/>
          <w:lang w:val="mk-MK"/>
        </w:rPr>
        <w:t>Но, зголемениот број на атачмени се чини дека не ја зголемува ротационата контрола</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38</w:t>
      </w:r>
      <w:r w:rsidRPr="00B05CF8">
        <w:rPr>
          <w:rFonts w:ascii="Times New Roman" w:hAnsi="Times New Roman" w:cs="Times New Roman"/>
          <w:lang w:val="mk-MK"/>
        </w:rPr>
        <w:t xml:space="preserve"> </w:t>
      </w:r>
    </w:p>
    <w:p w14:paraId="0169AE7B" w14:textId="77777777" w:rsidR="00D95B12" w:rsidRPr="00B05CF8" w:rsidRDefault="00676ED8" w:rsidP="008953DA">
      <w:pPr>
        <w:jc w:val="both"/>
        <w:rPr>
          <w:rFonts w:ascii="Times New Roman" w:hAnsi="Times New Roman" w:cs="Times New Roman"/>
          <w:lang w:val="mk-MK"/>
        </w:rPr>
      </w:pPr>
      <w:r w:rsidRPr="00B05CF8">
        <w:rPr>
          <w:rFonts w:ascii="Times New Roman" w:hAnsi="Times New Roman" w:cs="Times New Roman"/>
          <w:lang w:val="mk-MK"/>
        </w:rPr>
        <w:t>Инженерите и научниците дизајнираат материјали за контрола на денталното движење со различни пристапи</w:t>
      </w:r>
      <w:r w:rsidR="00414A43" w:rsidRPr="00B05CF8">
        <w:rPr>
          <w:rFonts w:ascii="Times New Roman" w:hAnsi="Times New Roman" w:cs="Times New Roman"/>
          <w:lang w:val="mk-MK"/>
        </w:rPr>
        <w:t>,</w:t>
      </w:r>
      <w:r w:rsidRPr="00B05CF8">
        <w:rPr>
          <w:rFonts w:ascii="Times New Roman" w:hAnsi="Times New Roman" w:cs="Times New Roman"/>
          <w:lang w:val="mk-MK"/>
        </w:rPr>
        <w:t xml:space="preserve"> за менување на обликот на алајнерот, за менување на обликот на поедини заби, за програмирано фазно движење на забите. Раните хистолошки промени на ортодонтски придвижените заби како одговор на алајнерите се интрузија и дистален типинг, повеќе </w:t>
      </w:r>
      <w:r w:rsidR="00414A43" w:rsidRPr="00B05CF8">
        <w:rPr>
          <w:rFonts w:ascii="Times New Roman" w:hAnsi="Times New Roman" w:cs="Times New Roman"/>
          <w:lang w:val="mk-MK"/>
        </w:rPr>
        <w:t xml:space="preserve">отколку </w:t>
      </w:r>
      <w:r w:rsidRPr="00B05CF8">
        <w:rPr>
          <w:rFonts w:ascii="Times New Roman" w:hAnsi="Times New Roman" w:cs="Times New Roman"/>
          <w:lang w:val="mk-MK"/>
        </w:rPr>
        <w:t xml:space="preserve"> мезијално движење</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39</w:t>
      </w:r>
      <w:r w:rsidRPr="00B05CF8">
        <w:rPr>
          <w:rFonts w:ascii="Times New Roman" w:hAnsi="Times New Roman" w:cs="Times New Roman"/>
          <w:lang w:val="mk-MK"/>
        </w:rPr>
        <w:t xml:space="preserve"> </w:t>
      </w:r>
    </w:p>
    <w:p w14:paraId="4E574EA5"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Пристапот, заснован на принципите на биомеханиката, е составен од три дела: </w:t>
      </w:r>
    </w:p>
    <w:p w14:paraId="0670DEFF" w14:textId="77777777" w:rsidR="00D95B12" w:rsidRPr="00B05CF8" w:rsidRDefault="00D95B12" w:rsidP="00D95B12">
      <w:pPr>
        <w:spacing w:after="0" w:line="240" w:lineRule="auto"/>
        <w:jc w:val="both"/>
        <w:rPr>
          <w:rFonts w:ascii="Times New Roman" w:hAnsi="Times New Roman" w:cs="Times New Roman"/>
          <w:lang w:val="mk-MK"/>
        </w:rPr>
      </w:pPr>
    </w:p>
    <w:p w14:paraId="33278D6B" w14:textId="77777777" w:rsidR="00D95B12" w:rsidRPr="00B05CF8" w:rsidRDefault="00D95B12" w:rsidP="00D95B12">
      <w:pPr>
        <w:pStyle w:val="ListParagraph"/>
        <w:numPr>
          <w:ilvl w:val="0"/>
          <w:numId w:val="24"/>
        </w:numPr>
        <w:spacing w:after="0" w:line="240" w:lineRule="auto"/>
        <w:jc w:val="both"/>
        <w:rPr>
          <w:rFonts w:ascii="Times New Roman" w:hAnsi="Times New Roman" w:cs="Times New Roman"/>
          <w:lang w:val="mk-MK"/>
        </w:rPr>
      </w:pPr>
      <w:r w:rsidRPr="00B05CF8">
        <w:rPr>
          <w:rFonts w:ascii="Times New Roman" w:hAnsi="Times New Roman" w:cs="Times New Roman"/>
          <w:u w:val="single"/>
          <w:lang w:val="mk-MK"/>
        </w:rPr>
        <w:t>виртуелно моделирање</w:t>
      </w:r>
      <w:r w:rsidRPr="00B05CF8">
        <w:rPr>
          <w:rFonts w:ascii="Times New Roman" w:hAnsi="Times New Roman" w:cs="Times New Roman"/>
          <w:lang w:val="mk-MK"/>
        </w:rPr>
        <w:t xml:space="preserve"> (се користи за тестирање на можните решенија и идентификување на оние што го произведуваат саканиот систем на сила; овие модели може да вклучуваат промени во геометријата на атачмените и местото на аплицирање)</w:t>
      </w:r>
    </w:p>
    <w:p w14:paraId="0F68FEDE" w14:textId="77777777" w:rsidR="00D95B12" w:rsidRPr="00B05CF8" w:rsidRDefault="00D95B12" w:rsidP="00D95B12">
      <w:pPr>
        <w:pStyle w:val="ListParagraph"/>
        <w:spacing w:after="0" w:line="240" w:lineRule="auto"/>
        <w:jc w:val="both"/>
        <w:rPr>
          <w:rFonts w:ascii="Times New Roman" w:hAnsi="Times New Roman" w:cs="Times New Roman"/>
          <w:lang w:val="mk-MK"/>
        </w:rPr>
      </w:pPr>
    </w:p>
    <w:p w14:paraId="4A063894" w14:textId="77777777" w:rsidR="00D95B12" w:rsidRPr="00B05CF8" w:rsidRDefault="00D95B12" w:rsidP="00D95B12">
      <w:pPr>
        <w:pStyle w:val="ListParagraph"/>
        <w:numPr>
          <w:ilvl w:val="0"/>
          <w:numId w:val="24"/>
        </w:numPr>
        <w:spacing w:after="0" w:line="240" w:lineRule="auto"/>
        <w:jc w:val="both"/>
        <w:rPr>
          <w:rFonts w:ascii="Times New Roman" w:hAnsi="Times New Roman" w:cs="Times New Roman"/>
          <w:lang w:val="mk-MK"/>
        </w:rPr>
      </w:pPr>
      <w:r w:rsidRPr="00B05CF8">
        <w:rPr>
          <w:rFonts w:ascii="Times New Roman" w:hAnsi="Times New Roman" w:cs="Times New Roman"/>
          <w:u w:val="single"/>
          <w:lang w:val="mk-MK"/>
        </w:rPr>
        <w:t>ин витро тестирање</w:t>
      </w:r>
      <w:r w:rsidRPr="00B05CF8">
        <w:rPr>
          <w:rFonts w:ascii="Times New Roman" w:hAnsi="Times New Roman" w:cs="Times New Roman"/>
          <w:lang w:val="mk-MK"/>
        </w:rPr>
        <w:t xml:space="preserve"> (по разгледувањето на можните дизајни, се фабрикуваат алајнерите и системите на сили се мерат со лабораториска опрема специјално дизајнирана за тестирање на комбинацијата атачмен/алајнер; успешните дизајни потоа одат на клиничко тестирање)</w:t>
      </w:r>
    </w:p>
    <w:p w14:paraId="6BB56CDD" w14:textId="77777777" w:rsidR="00D95B12" w:rsidRPr="00B05CF8" w:rsidRDefault="00D95B12" w:rsidP="00C45660">
      <w:pPr>
        <w:spacing w:after="0" w:line="240" w:lineRule="auto"/>
        <w:jc w:val="both"/>
        <w:rPr>
          <w:rFonts w:ascii="Times New Roman" w:hAnsi="Times New Roman" w:cs="Times New Roman"/>
          <w:lang w:val="mk-MK"/>
        </w:rPr>
      </w:pPr>
    </w:p>
    <w:p w14:paraId="2A1E5817" w14:textId="77777777" w:rsidR="00D95B12" w:rsidRPr="00B05CF8" w:rsidRDefault="00D95B12" w:rsidP="00D95B12">
      <w:pPr>
        <w:pStyle w:val="ListParagraph"/>
        <w:numPr>
          <w:ilvl w:val="0"/>
          <w:numId w:val="24"/>
        </w:numPr>
        <w:spacing w:after="0" w:line="240" w:lineRule="auto"/>
        <w:jc w:val="both"/>
        <w:rPr>
          <w:rFonts w:ascii="Times New Roman" w:hAnsi="Times New Roman" w:cs="Times New Roman"/>
          <w:lang w:val="mk-MK"/>
        </w:rPr>
      </w:pPr>
      <w:r w:rsidRPr="00BF0FAD">
        <w:rPr>
          <w:rFonts w:ascii="Times New Roman" w:hAnsi="Times New Roman" w:cs="Times New Roman"/>
          <w:u w:val="single"/>
          <w:lang w:val="mk-MK"/>
        </w:rPr>
        <w:t>клиничка евалуација на добиените дизајни</w:t>
      </w:r>
      <w:r w:rsidRPr="00B05CF8">
        <w:rPr>
          <w:rFonts w:ascii="Times New Roman" w:hAnsi="Times New Roman" w:cs="Times New Roman"/>
          <w:lang w:val="mk-MK"/>
        </w:rPr>
        <w:t>.</w:t>
      </w:r>
    </w:p>
    <w:p w14:paraId="6926434B" w14:textId="77777777" w:rsidR="00D95B12" w:rsidRPr="00B05CF8" w:rsidRDefault="00D95B12" w:rsidP="00D95B12">
      <w:pPr>
        <w:spacing w:after="0" w:line="240" w:lineRule="auto"/>
        <w:jc w:val="both"/>
        <w:rPr>
          <w:rFonts w:ascii="Times New Roman" w:hAnsi="Times New Roman" w:cs="Times New Roman"/>
          <w:lang w:val="mk-MK"/>
        </w:rPr>
      </w:pPr>
    </w:p>
    <w:p w14:paraId="7BF08562"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Овие оптимизирани атачмени му овозможуваат на материјалот (SmartTrack) да ја произведе и испорача потребната сила за движење на забот како што е прикажано во ClinCheck. Секој од нив е со соодветен дизајн за потребното движење. Движењата на забите пропишани од ортодонтот се мерат во сите три рамнини на просторот</w:t>
      </w:r>
      <w:r w:rsidR="00414A43" w:rsidRPr="00B05CF8">
        <w:rPr>
          <w:rFonts w:ascii="Times New Roman" w:hAnsi="Times New Roman" w:cs="Times New Roman"/>
          <w:lang w:val="mk-MK"/>
        </w:rPr>
        <w:t>.</w:t>
      </w:r>
      <w:r w:rsidRPr="00B05CF8">
        <w:rPr>
          <w:rFonts w:ascii="Times New Roman" w:hAnsi="Times New Roman" w:cs="Times New Roman"/>
          <w:lang w:val="mk-MK"/>
        </w:rPr>
        <w:t xml:space="preserve"> </w:t>
      </w:r>
      <w:r w:rsidR="00414A43" w:rsidRPr="00B05CF8">
        <w:rPr>
          <w:rFonts w:ascii="Times New Roman" w:hAnsi="Times New Roman" w:cs="Times New Roman"/>
          <w:lang w:val="mk-MK"/>
        </w:rPr>
        <w:t>С</w:t>
      </w:r>
      <w:r w:rsidRPr="00B05CF8">
        <w:rPr>
          <w:rFonts w:ascii="Times New Roman" w:hAnsi="Times New Roman" w:cs="Times New Roman"/>
          <w:lang w:val="mk-MK"/>
        </w:rPr>
        <w:t>офтверот Treat го дизајнира и поставува атачменот на правилна локација на забот, за да го создаде потребниот систем на сила. Иницијалниот притисок на забот настанува од претходно активирање на интерфејсот на алајнерот и прицврстениот додаток. Преактивирањето се постигнува со користење на шаблон за поставување приклучоци.</w:t>
      </w:r>
    </w:p>
    <w:p w14:paraId="553A0B71" w14:textId="77777777" w:rsidR="00D95B12" w:rsidRPr="00B05CF8" w:rsidRDefault="00D95B12" w:rsidP="00D95B12">
      <w:pPr>
        <w:spacing w:after="0" w:line="240" w:lineRule="auto"/>
        <w:jc w:val="both"/>
        <w:rPr>
          <w:rFonts w:ascii="Times New Roman" w:hAnsi="Times New Roman" w:cs="Times New Roman"/>
          <w:lang w:val="mk-MK"/>
        </w:rPr>
      </w:pPr>
    </w:p>
    <w:p w14:paraId="2ED5DE38"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Достапна е и друга група додатоци кои ги поставува ортодонтот кога го менува планот на третман и тие се поставуваат рачно. Тука спаѓаат елипсовидните, за кои се смета дека се најмалку ефикасни поради малата големина и недефинираната активна површина. </w:t>
      </w:r>
    </w:p>
    <w:p w14:paraId="5DBAE0F6" w14:textId="77777777" w:rsidR="00D95B12" w:rsidRPr="00B05CF8" w:rsidRDefault="00D95B12" w:rsidP="00D95B12">
      <w:pPr>
        <w:spacing w:after="0" w:line="240" w:lineRule="auto"/>
        <w:jc w:val="both"/>
        <w:rPr>
          <w:rFonts w:ascii="Times New Roman" w:hAnsi="Times New Roman" w:cs="Times New Roman"/>
          <w:lang w:val="mk-MK"/>
        </w:rPr>
      </w:pPr>
    </w:p>
    <w:p w14:paraId="6555164E"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Сите други додатоци се варијации на првичниот правоаголен дизајн на атачменот. Ректангуларниот дизајн се препорачува за сите движења кои се потешки и поспецифични. Но оваа форма создава тешкотии во ставањето и вадењето на алајнерот во уста. За да се избегнат овие проблеми, додатоците можат да се изротираат на површината на забот. </w:t>
      </w:r>
    </w:p>
    <w:p w14:paraId="0C459F7B" w14:textId="77777777" w:rsidR="00D95B12" w:rsidRPr="00B05CF8" w:rsidRDefault="00D95B12" w:rsidP="00D95B12">
      <w:pPr>
        <w:spacing w:after="0" w:line="240" w:lineRule="auto"/>
        <w:jc w:val="both"/>
        <w:rPr>
          <w:rFonts w:ascii="Times New Roman" w:hAnsi="Times New Roman" w:cs="Times New Roman"/>
          <w:lang w:val="mk-MK"/>
        </w:rPr>
      </w:pPr>
    </w:p>
    <w:p w14:paraId="6603EFCC"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Неопходен е комплетен и интимен контакт на алајнерот со атачменот, во спротивно се создава несоодветен систем на сили и забот не се движи.</w:t>
      </w:r>
    </w:p>
    <w:p w14:paraId="40135534" w14:textId="77777777" w:rsidR="00D95B12" w:rsidRPr="00B05CF8" w:rsidRDefault="00D95B12" w:rsidP="00D95B12">
      <w:pPr>
        <w:spacing w:after="0" w:line="240" w:lineRule="auto"/>
        <w:jc w:val="both"/>
        <w:rPr>
          <w:rFonts w:ascii="Times New Roman" w:hAnsi="Times New Roman" w:cs="Times New Roman"/>
          <w:lang w:val="mk-MK"/>
        </w:rPr>
      </w:pPr>
    </w:p>
    <w:p w14:paraId="40B87B8A" w14:textId="77777777" w:rsidR="00D95B12" w:rsidRPr="00B05CF8" w:rsidRDefault="00D95B12" w:rsidP="00D95B12">
      <w:pPr>
        <w:spacing w:after="0" w:line="240" w:lineRule="auto"/>
        <w:jc w:val="center"/>
        <w:rPr>
          <w:rFonts w:ascii="Times New Roman" w:hAnsi="Times New Roman" w:cs="Times New Roman"/>
          <w:lang w:val="mk-MK"/>
        </w:rPr>
      </w:pPr>
      <w:r w:rsidRPr="00B05CF8">
        <w:rPr>
          <w:rFonts w:ascii="Times New Roman" w:hAnsi="Times New Roman" w:cs="Times New Roman"/>
          <w:noProof/>
        </w:rPr>
        <w:lastRenderedPageBreak/>
        <w:drawing>
          <wp:inline distT="0" distB="0" distL="0" distR="0" wp14:anchorId="797BE09A" wp14:editId="20646C35">
            <wp:extent cx="2158879" cy="1352550"/>
            <wp:effectExtent l="19050" t="0" r="0" b="0"/>
            <wp:docPr id="41" name="Picture 18" descr="C:\Users\DELL\Downloads\IMG_20220319_22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ownloads\IMG_20220319_223410.jpg"/>
                    <pic:cNvPicPr>
                      <a:picLocks noChangeAspect="1" noChangeArrowheads="1"/>
                    </pic:cNvPicPr>
                  </pic:nvPicPr>
                  <pic:blipFill>
                    <a:blip r:embed="rId25" cstate="print"/>
                    <a:srcRect l="19662" t="22038" r="24360" b="51627"/>
                    <a:stretch>
                      <a:fillRect/>
                    </a:stretch>
                  </pic:blipFill>
                  <pic:spPr bwMode="auto">
                    <a:xfrm>
                      <a:off x="0" y="0"/>
                      <a:ext cx="2167549" cy="1357982"/>
                    </a:xfrm>
                    <a:prstGeom prst="rect">
                      <a:avLst/>
                    </a:prstGeom>
                    <a:noFill/>
                    <a:ln w="9525">
                      <a:noFill/>
                      <a:miter lim="800000"/>
                      <a:headEnd/>
                      <a:tailEnd/>
                    </a:ln>
                  </pic:spPr>
                </pic:pic>
              </a:graphicData>
            </a:graphic>
          </wp:inline>
        </w:drawing>
      </w:r>
      <w:r w:rsidRPr="00B05CF8">
        <w:rPr>
          <w:rFonts w:ascii="Times New Roman" w:hAnsi="Times New Roman" w:cs="Times New Roman"/>
          <w:lang w:val="mk-MK"/>
        </w:rPr>
        <w:t xml:space="preserve"> </w:t>
      </w:r>
      <w:r w:rsidR="003F60ED" w:rsidRPr="00B05CF8">
        <w:rPr>
          <w:rFonts w:ascii="Times New Roman" w:hAnsi="Times New Roman" w:cs="Times New Roman"/>
          <w:lang w:val="mk-MK"/>
        </w:rPr>
        <w:t xml:space="preserve"> </w:t>
      </w:r>
      <w:r w:rsidR="00C61D50" w:rsidRPr="00B05CF8">
        <w:rPr>
          <w:rFonts w:ascii="Times New Roman" w:hAnsi="Times New Roman" w:cs="Times New Roman"/>
          <w:lang w:val="mk-MK"/>
        </w:rPr>
        <w:t xml:space="preserve"> </w:t>
      </w:r>
      <w:r w:rsidRPr="00B05CF8">
        <w:rPr>
          <w:rFonts w:ascii="Times New Roman" w:hAnsi="Times New Roman" w:cs="Times New Roman"/>
          <w:noProof/>
        </w:rPr>
        <w:drawing>
          <wp:inline distT="0" distB="0" distL="0" distR="0" wp14:anchorId="4797F543" wp14:editId="2BA8D42C">
            <wp:extent cx="2088671" cy="1349995"/>
            <wp:effectExtent l="19050" t="0" r="6829" b="0"/>
            <wp:docPr id="42" name="Picture 35" descr="C:\Users\DELL\Downloads\IMG_20220319_23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ownloads\IMG_20220319_232614.jpg"/>
                    <pic:cNvPicPr>
                      <a:picLocks noChangeAspect="1" noChangeArrowheads="1"/>
                    </pic:cNvPicPr>
                  </pic:nvPicPr>
                  <pic:blipFill>
                    <a:blip r:embed="rId26" cstate="print"/>
                    <a:srcRect l="6068" t="57922" r="5089" b="2016"/>
                    <a:stretch>
                      <a:fillRect/>
                    </a:stretch>
                  </pic:blipFill>
                  <pic:spPr bwMode="auto">
                    <a:xfrm>
                      <a:off x="0" y="0"/>
                      <a:ext cx="2095239" cy="1354240"/>
                    </a:xfrm>
                    <a:prstGeom prst="rect">
                      <a:avLst/>
                    </a:prstGeom>
                    <a:noFill/>
                    <a:ln w="9525">
                      <a:noFill/>
                      <a:miter lim="800000"/>
                      <a:headEnd/>
                      <a:tailEnd/>
                    </a:ln>
                  </pic:spPr>
                </pic:pic>
              </a:graphicData>
            </a:graphic>
          </wp:inline>
        </w:drawing>
      </w:r>
    </w:p>
    <w:p w14:paraId="00683A33" w14:textId="77777777" w:rsidR="00D95B12" w:rsidRPr="00B05CF8" w:rsidRDefault="00D95B12" w:rsidP="00D95B12">
      <w:pPr>
        <w:spacing w:after="0" w:line="240" w:lineRule="auto"/>
        <w:jc w:val="both"/>
        <w:rPr>
          <w:rFonts w:ascii="Times New Roman" w:hAnsi="Times New Roman" w:cs="Times New Roman"/>
          <w:lang w:val="mk-MK"/>
        </w:rPr>
      </w:pPr>
    </w:p>
    <w:p w14:paraId="398D5A92" w14:textId="77777777" w:rsidR="00414A43" w:rsidRPr="00707028" w:rsidRDefault="00414A43" w:rsidP="00414A43">
      <w:pPr>
        <w:spacing w:after="0" w:line="240" w:lineRule="auto"/>
        <w:jc w:val="center"/>
        <w:rPr>
          <w:rFonts w:ascii="Times New Roman" w:hAnsi="Times New Roman" w:cs="Times New Roman"/>
          <w:i/>
          <w:sz w:val="20"/>
          <w:szCs w:val="20"/>
          <w:lang w:val="mk-MK"/>
        </w:rPr>
      </w:pPr>
      <w:r w:rsidRPr="00707028">
        <w:rPr>
          <w:rFonts w:ascii="Times New Roman" w:hAnsi="Times New Roman" w:cs="Times New Roman"/>
          <w:i/>
          <w:sz w:val="20"/>
          <w:szCs w:val="20"/>
          <w:lang w:val="mk-MK"/>
        </w:rPr>
        <w:t>Слика бр.</w:t>
      </w:r>
      <w:r w:rsidR="003F60ED" w:rsidRPr="00707028">
        <w:rPr>
          <w:rFonts w:ascii="Times New Roman" w:hAnsi="Times New Roman" w:cs="Times New Roman"/>
          <w:i/>
          <w:sz w:val="20"/>
          <w:szCs w:val="20"/>
          <w:lang w:val="mk-MK"/>
        </w:rPr>
        <w:t>11</w:t>
      </w:r>
      <w:r w:rsidRPr="00707028">
        <w:rPr>
          <w:rFonts w:ascii="Times New Roman" w:hAnsi="Times New Roman" w:cs="Times New Roman"/>
          <w:i/>
          <w:sz w:val="20"/>
          <w:szCs w:val="20"/>
          <w:lang w:val="mk-MK"/>
        </w:rPr>
        <w:t xml:space="preserve"> Приказ на </w:t>
      </w:r>
      <w:r w:rsidR="00707028" w:rsidRPr="00707028">
        <w:rPr>
          <w:rFonts w:ascii="Times New Roman" w:hAnsi="Times New Roman" w:cs="Times New Roman"/>
          <w:i/>
          <w:sz w:val="20"/>
          <w:szCs w:val="20"/>
          <w:lang w:val="mk-MK"/>
        </w:rPr>
        <w:t>комплетен и некомплетен  контакт на алајнерот со атачменот</w:t>
      </w:r>
    </w:p>
    <w:p w14:paraId="7ED854AD" w14:textId="77777777" w:rsidR="00414A43" w:rsidRPr="00B05CF8" w:rsidRDefault="00414A43" w:rsidP="00D95B12">
      <w:pPr>
        <w:spacing w:after="0" w:line="240" w:lineRule="auto"/>
        <w:jc w:val="both"/>
        <w:rPr>
          <w:rFonts w:ascii="Times New Roman" w:hAnsi="Times New Roman" w:cs="Times New Roman"/>
          <w:lang w:val="mk-MK"/>
        </w:rPr>
      </w:pPr>
    </w:p>
    <w:p w14:paraId="4C355D91"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Бондирањето на амалгам, порцелан или композитна реставрација може да биде многу поголем предизвик отколку на природната структура на забите.</w:t>
      </w:r>
    </w:p>
    <w:p w14:paraId="36537318" w14:textId="77777777" w:rsidR="00D95B12" w:rsidRPr="00B05CF8" w:rsidRDefault="00D95B12" w:rsidP="00D95B12">
      <w:pPr>
        <w:spacing w:after="0" w:line="240" w:lineRule="auto"/>
        <w:jc w:val="both"/>
        <w:rPr>
          <w:rFonts w:ascii="Times New Roman" w:hAnsi="Times New Roman" w:cs="Times New Roman"/>
          <w:lang w:val="mk-MK"/>
        </w:rPr>
      </w:pPr>
    </w:p>
    <w:p w14:paraId="3A733D61"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Програмот автоматски ги одредува местото и позицијата, за секое движење. На пр. за интрузија на фронтални заби, атечмените се поставуваат на соседните заби за ретенција и с</w:t>
      </w:r>
      <w:r w:rsidR="00924AC1" w:rsidRPr="00B05CF8">
        <w:rPr>
          <w:rFonts w:ascii="Times New Roman" w:hAnsi="Times New Roman" w:cs="Times New Roman"/>
          <w:lang w:val="mk-MK"/>
        </w:rPr>
        <w:t>т</w:t>
      </w:r>
      <w:r w:rsidRPr="00B05CF8">
        <w:rPr>
          <w:rFonts w:ascii="Times New Roman" w:hAnsi="Times New Roman" w:cs="Times New Roman"/>
          <w:lang w:val="mk-MK"/>
        </w:rPr>
        <w:t xml:space="preserve">абилизација на алајнерот. </w:t>
      </w:r>
    </w:p>
    <w:p w14:paraId="72068E06" w14:textId="77777777" w:rsidR="00D95B12" w:rsidRPr="000E4F17" w:rsidRDefault="00D95B12" w:rsidP="00D95B12">
      <w:pPr>
        <w:spacing w:after="0" w:line="240" w:lineRule="auto"/>
        <w:jc w:val="both"/>
        <w:rPr>
          <w:rFonts w:ascii="Times New Roman" w:hAnsi="Times New Roman" w:cs="Times New Roman"/>
          <w:lang w:val="ru-RU"/>
        </w:rPr>
      </w:pPr>
    </w:p>
    <w:p w14:paraId="00836994" w14:textId="77777777" w:rsidR="00D95B12" w:rsidRDefault="002A77D7" w:rsidP="002A77D7">
      <w:pPr>
        <w:spacing w:after="0" w:line="240" w:lineRule="auto"/>
        <w:rPr>
          <w:rFonts w:ascii="Times New Roman" w:hAnsi="Times New Roman" w:cs="Times New Roman"/>
        </w:rPr>
      </w:pPr>
      <w:r w:rsidRPr="000E4F17">
        <w:rPr>
          <w:rFonts w:ascii="Times New Roman" w:hAnsi="Times New Roman" w:cs="Times New Roman"/>
          <w:lang w:val="ru-RU"/>
        </w:rPr>
        <w:t xml:space="preserve">                             </w:t>
      </w:r>
      <w:r w:rsidR="00D95B12" w:rsidRPr="000E4F17">
        <w:rPr>
          <w:rFonts w:ascii="Times New Roman" w:hAnsi="Times New Roman" w:cs="Times New Roman"/>
          <w:lang w:val="ru-RU"/>
        </w:rPr>
        <w:t xml:space="preserve"> </w:t>
      </w:r>
      <w:r w:rsidRPr="00B05CF8">
        <w:rPr>
          <w:rFonts w:ascii="Times New Roman" w:hAnsi="Times New Roman" w:cs="Times New Roman"/>
          <w:noProof/>
        </w:rPr>
        <w:drawing>
          <wp:inline distT="0" distB="0" distL="0" distR="0" wp14:anchorId="06E064BE" wp14:editId="69858ECF">
            <wp:extent cx="3962397" cy="2228850"/>
            <wp:effectExtent l="19050" t="0" r="3"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88428" cy="2299742"/>
                    </a:xfrm>
                    <a:prstGeom prst="rect">
                      <a:avLst/>
                    </a:prstGeom>
                  </pic:spPr>
                </pic:pic>
              </a:graphicData>
            </a:graphic>
          </wp:inline>
        </w:drawing>
      </w:r>
    </w:p>
    <w:p w14:paraId="4C760DBC" w14:textId="77777777" w:rsidR="008B059C" w:rsidRPr="00B05CF8" w:rsidRDefault="008B059C" w:rsidP="002A77D7">
      <w:pPr>
        <w:spacing w:after="0" w:line="240" w:lineRule="auto"/>
        <w:rPr>
          <w:rFonts w:ascii="Times New Roman" w:hAnsi="Times New Roman" w:cs="Times New Roman"/>
        </w:rPr>
      </w:pPr>
    </w:p>
    <w:p w14:paraId="67F9BD43" w14:textId="77777777" w:rsidR="00924AC1" w:rsidRPr="00BF0FAD" w:rsidRDefault="00924AC1" w:rsidP="00924AC1">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w:t>
      </w:r>
      <w:r w:rsidR="003F60ED" w:rsidRPr="00BF0FAD">
        <w:rPr>
          <w:rFonts w:ascii="Times New Roman" w:hAnsi="Times New Roman" w:cs="Times New Roman"/>
          <w:i/>
          <w:sz w:val="20"/>
          <w:szCs w:val="20"/>
          <w:lang w:val="mk-MK"/>
        </w:rPr>
        <w:t>12.</w:t>
      </w:r>
      <w:r w:rsidRPr="00BF0FAD">
        <w:rPr>
          <w:rFonts w:ascii="Times New Roman" w:hAnsi="Times New Roman" w:cs="Times New Roman"/>
          <w:i/>
          <w:sz w:val="20"/>
          <w:szCs w:val="20"/>
          <w:lang w:val="mk-MK"/>
        </w:rPr>
        <w:t xml:space="preserve"> Приказ на </w:t>
      </w:r>
      <w:r w:rsidR="0035154A" w:rsidRPr="00BF0FAD">
        <w:rPr>
          <w:rFonts w:ascii="Times New Roman" w:hAnsi="Times New Roman" w:cs="Times New Roman"/>
          <w:i/>
          <w:sz w:val="20"/>
          <w:szCs w:val="20"/>
          <w:lang w:val="mk-MK"/>
        </w:rPr>
        <w:t xml:space="preserve">локациите за </w:t>
      </w:r>
      <w:r w:rsidRPr="00BF0FAD">
        <w:rPr>
          <w:rFonts w:ascii="Times New Roman" w:hAnsi="Times New Roman" w:cs="Times New Roman"/>
          <w:i/>
          <w:sz w:val="20"/>
          <w:szCs w:val="20"/>
          <w:lang w:val="mk-MK"/>
        </w:rPr>
        <w:t>поставување ат</w:t>
      </w:r>
      <w:r w:rsidR="0035154A" w:rsidRPr="00BF0FAD">
        <w:rPr>
          <w:rFonts w:ascii="Times New Roman" w:hAnsi="Times New Roman" w:cs="Times New Roman"/>
          <w:i/>
          <w:sz w:val="20"/>
          <w:szCs w:val="20"/>
          <w:lang w:val="mk-MK"/>
        </w:rPr>
        <w:t>е</w:t>
      </w:r>
      <w:r w:rsidRPr="00BF0FAD">
        <w:rPr>
          <w:rFonts w:ascii="Times New Roman" w:hAnsi="Times New Roman" w:cs="Times New Roman"/>
          <w:i/>
          <w:sz w:val="20"/>
          <w:szCs w:val="20"/>
          <w:lang w:val="mk-MK"/>
        </w:rPr>
        <w:t>чмени</w:t>
      </w:r>
    </w:p>
    <w:p w14:paraId="72DEA215" w14:textId="77777777" w:rsidR="00D95B12" w:rsidRPr="000E4F17" w:rsidRDefault="00D95B12" w:rsidP="00D95B12">
      <w:pPr>
        <w:spacing w:after="0" w:line="240" w:lineRule="auto"/>
        <w:jc w:val="both"/>
        <w:rPr>
          <w:rFonts w:ascii="Times New Roman" w:hAnsi="Times New Roman" w:cs="Times New Roman"/>
          <w:lang w:val="ru-RU"/>
        </w:rPr>
      </w:pPr>
    </w:p>
    <w:p w14:paraId="61FCEB4D" w14:textId="77777777" w:rsidR="00D95B12" w:rsidRPr="000E4F17" w:rsidRDefault="00D95B12" w:rsidP="00D95B12">
      <w:pPr>
        <w:spacing w:after="0" w:line="240" w:lineRule="auto"/>
        <w:jc w:val="both"/>
        <w:rPr>
          <w:rFonts w:ascii="Times New Roman" w:hAnsi="Times New Roman" w:cs="Times New Roman"/>
          <w:lang w:val="ru-RU"/>
        </w:rPr>
      </w:pPr>
      <w:r w:rsidRPr="00B05CF8">
        <w:rPr>
          <w:rFonts w:ascii="Times New Roman" w:hAnsi="Times New Roman" w:cs="Times New Roman"/>
          <w:lang w:val="mk-MK"/>
        </w:rPr>
        <w:t xml:space="preserve">Но, за екструзија на фронтални заби, атечмените се поставуваат на соодветните заби. </w:t>
      </w:r>
    </w:p>
    <w:p w14:paraId="3EDBC390" w14:textId="77777777" w:rsidR="00D95B12" w:rsidRPr="000E4F17" w:rsidRDefault="00D95B12" w:rsidP="00D95B12">
      <w:pPr>
        <w:spacing w:after="0" w:line="240" w:lineRule="auto"/>
        <w:jc w:val="both"/>
        <w:rPr>
          <w:rFonts w:ascii="Times New Roman" w:hAnsi="Times New Roman" w:cs="Times New Roman"/>
          <w:lang w:val="ru-RU"/>
        </w:rPr>
      </w:pPr>
    </w:p>
    <w:p w14:paraId="0FEA35F2" w14:textId="77777777" w:rsidR="00D95B12" w:rsidRDefault="00D95B12" w:rsidP="00D95B12">
      <w:pPr>
        <w:spacing w:after="0" w:line="240" w:lineRule="auto"/>
        <w:jc w:val="center"/>
        <w:rPr>
          <w:rFonts w:ascii="Times New Roman" w:hAnsi="Times New Roman" w:cs="Times New Roman"/>
        </w:rPr>
      </w:pPr>
      <w:r w:rsidRPr="00B05CF8">
        <w:rPr>
          <w:noProof/>
        </w:rPr>
        <w:drawing>
          <wp:inline distT="0" distB="0" distL="0" distR="0" wp14:anchorId="43C48778" wp14:editId="658DF27D">
            <wp:extent cx="3248376" cy="1733550"/>
            <wp:effectExtent l="19050" t="0" r="9174" b="0"/>
            <wp:docPr id="73" name="Picture 52" descr="Invisalign — CJN Dentistry, mission st. dentist sinc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visalign — CJN Dentistry, mission st. dentist since 1986"/>
                    <pic:cNvPicPr>
                      <a:picLocks noChangeAspect="1" noChangeArrowheads="1"/>
                    </pic:cNvPicPr>
                  </pic:nvPicPr>
                  <pic:blipFill rotWithShape="1">
                    <a:blip r:embed="rId28" cstate="print"/>
                    <a:srcRect l="4723" t="9500" b="12500"/>
                    <a:stretch/>
                  </pic:blipFill>
                  <pic:spPr bwMode="auto">
                    <a:xfrm>
                      <a:off x="0" y="0"/>
                      <a:ext cx="3297463" cy="1759746"/>
                    </a:xfrm>
                    <a:prstGeom prst="rect">
                      <a:avLst/>
                    </a:prstGeom>
                    <a:noFill/>
                    <a:ln>
                      <a:noFill/>
                    </a:ln>
                    <a:extLst>
                      <a:ext uri="{53640926-AAD7-44D8-BBD7-CCE9431645EC}">
                        <a14:shadowObscured xmlns:a14="http://schemas.microsoft.com/office/drawing/2010/main"/>
                      </a:ext>
                    </a:extLst>
                  </pic:spPr>
                </pic:pic>
              </a:graphicData>
            </a:graphic>
          </wp:inline>
        </w:drawing>
      </w:r>
    </w:p>
    <w:p w14:paraId="27243518" w14:textId="77777777" w:rsidR="003D12E9" w:rsidRPr="00B05CF8" w:rsidRDefault="003D12E9" w:rsidP="00D95B12">
      <w:pPr>
        <w:spacing w:after="0" w:line="240" w:lineRule="auto"/>
        <w:jc w:val="center"/>
        <w:rPr>
          <w:rFonts w:ascii="Times New Roman" w:hAnsi="Times New Roman" w:cs="Times New Roman"/>
        </w:rPr>
      </w:pPr>
    </w:p>
    <w:p w14:paraId="3315ABB1" w14:textId="77777777" w:rsidR="00924AC1" w:rsidRPr="00BF0FAD" w:rsidRDefault="00924AC1" w:rsidP="00924AC1">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w:t>
      </w:r>
      <w:r w:rsidR="003F60ED" w:rsidRPr="00BF0FAD">
        <w:rPr>
          <w:rFonts w:ascii="Times New Roman" w:hAnsi="Times New Roman" w:cs="Times New Roman"/>
          <w:i/>
          <w:sz w:val="20"/>
          <w:szCs w:val="20"/>
          <w:lang w:val="mk-MK"/>
        </w:rPr>
        <w:t>13</w:t>
      </w:r>
      <w:r w:rsidRPr="00BF0FAD">
        <w:rPr>
          <w:rFonts w:ascii="Times New Roman" w:hAnsi="Times New Roman" w:cs="Times New Roman"/>
          <w:i/>
          <w:sz w:val="20"/>
          <w:szCs w:val="20"/>
          <w:lang w:val="mk-MK"/>
        </w:rPr>
        <w:t xml:space="preserve"> Приказ на алајнер и ат</w:t>
      </w:r>
      <w:r w:rsidR="0035154A" w:rsidRPr="00BF0FAD">
        <w:rPr>
          <w:rFonts w:ascii="Times New Roman" w:hAnsi="Times New Roman" w:cs="Times New Roman"/>
          <w:i/>
          <w:sz w:val="20"/>
          <w:szCs w:val="20"/>
          <w:lang w:val="mk-MK"/>
        </w:rPr>
        <w:t>е</w:t>
      </w:r>
      <w:r w:rsidRPr="00BF0FAD">
        <w:rPr>
          <w:rFonts w:ascii="Times New Roman" w:hAnsi="Times New Roman" w:cs="Times New Roman"/>
          <w:i/>
          <w:sz w:val="20"/>
          <w:szCs w:val="20"/>
          <w:lang w:val="mk-MK"/>
        </w:rPr>
        <w:t>чмени</w:t>
      </w:r>
    </w:p>
    <w:p w14:paraId="61687433" w14:textId="77777777" w:rsidR="00D95B12" w:rsidRPr="000E4F17" w:rsidRDefault="00D95B12" w:rsidP="00D95B12">
      <w:pPr>
        <w:spacing w:after="0" w:line="240" w:lineRule="auto"/>
        <w:jc w:val="center"/>
        <w:rPr>
          <w:rFonts w:ascii="Times New Roman" w:hAnsi="Times New Roman" w:cs="Times New Roman"/>
          <w:lang w:val="ru-RU"/>
        </w:rPr>
      </w:pPr>
    </w:p>
    <w:p w14:paraId="7F3EACA1" w14:textId="77777777" w:rsidR="00387F36" w:rsidRDefault="00387F36" w:rsidP="00D95B12">
      <w:pPr>
        <w:spacing w:after="0" w:line="240" w:lineRule="auto"/>
        <w:jc w:val="both"/>
        <w:rPr>
          <w:rFonts w:ascii="Times New Roman" w:hAnsi="Times New Roman" w:cs="Times New Roman"/>
          <w:lang w:val="mk-MK"/>
        </w:rPr>
      </w:pPr>
    </w:p>
    <w:p w14:paraId="2271901B" w14:textId="77777777" w:rsidR="00387F36" w:rsidRDefault="00387F36" w:rsidP="00D95B12">
      <w:pPr>
        <w:spacing w:after="0" w:line="240" w:lineRule="auto"/>
        <w:jc w:val="both"/>
        <w:rPr>
          <w:rFonts w:ascii="Times New Roman" w:hAnsi="Times New Roman" w:cs="Times New Roman"/>
          <w:lang w:val="mk-MK"/>
        </w:rPr>
      </w:pPr>
    </w:p>
    <w:p w14:paraId="79B219C5"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Исто и кога е потребна деротација на многу округли заб.</w:t>
      </w:r>
    </w:p>
    <w:p w14:paraId="4093A316" w14:textId="77777777" w:rsidR="00D95B12" w:rsidRPr="000E4F17" w:rsidRDefault="00D95B12" w:rsidP="00D95B12">
      <w:pPr>
        <w:spacing w:after="0" w:line="240" w:lineRule="auto"/>
        <w:jc w:val="both"/>
        <w:rPr>
          <w:rFonts w:ascii="Times New Roman" w:hAnsi="Times New Roman" w:cs="Times New Roman"/>
          <w:lang w:val="ru-RU"/>
        </w:rPr>
      </w:pPr>
    </w:p>
    <w:p w14:paraId="7AE45B08" w14:textId="77777777" w:rsidR="00D95B12" w:rsidRDefault="00D95B12" w:rsidP="00D95B12">
      <w:pPr>
        <w:spacing w:after="0" w:line="240" w:lineRule="auto"/>
        <w:jc w:val="center"/>
        <w:rPr>
          <w:rFonts w:ascii="Times New Roman" w:hAnsi="Times New Roman" w:cs="Times New Roman"/>
          <w:lang w:val="mk-MK"/>
        </w:rPr>
      </w:pPr>
      <w:r w:rsidRPr="00B05CF8">
        <w:rPr>
          <w:noProof/>
        </w:rPr>
        <w:drawing>
          <wp:inline distT="0" distB="0" distL="0" distR="0" wp14:anchorId="119C94D5" wp14:editId="3F0666AD">
            <wp:extent cx="2752725" cy="1753224"/>
            <wp:effectExtent l="19050" t="0" r="9525" b="0"/>
            <wp:docPr id="74" name="Picture 55" descr="Got my new rear mudguard installed today no more muddy trousers soo much  fun this scooter : r/ElectricSc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ot my new rear mudguard installed today no more muddy trousers soo much  fun this scooter : r/ElectricScooters"/>
                    <pic:cNvPicPr>
                      <a:picLocks noChangeAspect="1" noChangeArrowheads="1"/>
                    </pic:cNvPicPr>
                  </pic:nvPicPr>
                  <pic:blipFill>
                    <a:blip r:embed="rId29" cstate="print"/>
                    <a:srcRect/>
                    <a:stretch>
                      <a:fillRect/>
                    </a:stretch>
                  </pic:blipFill>
                  <pic:spPr bwMode="auto">
                    <a:xfrm>
                      <a:off x="0" y="0"/>
                      <a:ext cx="2755697" cy="1755117"/>
                    </a:xfrm>
                    <a:prstGeom prst="rect">
                      <a:avLst/>
                    </a:prstGeom>
                    <a:noFill/>
                    <a:ln w="9525">
                      <a:noFill/>
                      <a:miter lim="800000"/>
                      <a:headEnd/>
                      <a:tailEnd/>
                    </a:ln>
                  </pic:spPr>
                </pic:pic>
              </a:graphicData>
            </a:graphic>
          </wp:inline>
        </w:drawing>
      </w:r>
      <w:r w:rsidRPr="00B05CF8">
        <w:rPr>
          <w:rFonts w:ascii="Times New Roman" w:hAnsi="Times New Roman" w:cs="Times New Roman"/>
          <w:lang w:val="mk-MK"/>
        </w:rPr>
        <w:t xml:space="preserve">      </w:t>
      </w:r>
      <w:r w:rsidRPr="00B05CF8">
        <w:rPr>
          <w:noProof/>
        </w:rPr>
        <w:drawing>
          <wp:inline distT="0" distB="0" distL="0" distR="0" wp14:anchorId="739DD6A2" wp14:editId="093FF240">
            <wp:extent cx="2638425" cy="1749425"/>
            <wp:effectExtent l="19050" t="0" r="9525" b="0"/>
            <wp:docPr id="75" name="Picture 58" descr="ClinCheck® software The digital road map to your new smile - INVISALIGN  Center Bangkok Thailand by Thantakit International Dent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linCheck® software The digital road map to your new smile - INVISALIGN  Center Bangkok Thailand by Thantakit International Dental Center"/>
                    <pic:cNvPicPr>
                      <a:picLocks noChangeAspect="1" noChangeArrowheads="1"/>
                    </pic:cNvPicPr>
                  </pic:nvPicPr>
                  <pic:blipFill>
                    <a:blip r:embed="rId30" cstate="print"/>
                    <a:srcRect l="10897" t="29851" r="44712" b="23283"/>
                    <a:stretch>
                      <a:fillRect/>
                    </a:stretch>
                  </pic:blipFill>
                  <pic:spPr bwMode="auto">
                    <a:xfrm>
                      <a:off x="0" y="0"/>
                      <a:ext cx="2638425" cy="1749425"/>
                    </a:xfrm>
                    <a:prstGeom prst="rect">
                      <a:avLst/>
                    </a:prstGeom>
                    <a:noFill/>
                    <a:ln w="9525">
                      <a:noFill/>
                      <a:miter lim="800000"/>
                      <a:headEnd/>
                      <a:tailEnd/>
                    </a:ln>
                  </pic:spPr>
                </pic:pic>
              </a:graphicData>
            </a:graphic>
          </wp:inline>
        </w:drawing>
      </w:r>
    </w:p>
    <w:p w14:paraId="25852C28" w14:textId="77777777" w:rsidR="003D12E9" w:rsidRPr="00B05CF8" w:rsidRDefault="003D12E9" w:rsidP="00D95B12">
      <w:pPr>
        <w:spacing w:after="0" w:line="240" w:lineRule="auto"/>
        <w:jc w:val="center"/>
        <w:rPr>
          <w:rFonts w:ascii="Times New Roman" w:hAnsi="Times New Roman" w:cs="Times New Roman"/>
          <w:lang w:val="mk-MK"/>
        </w:rPr>
      </w:pPr>
    </w:p>
    <w:p w14:paraId="00FBC3E4" w14:textId="77777777" w:rsidR="00924AC1" w:rsidRPr="00BF0FAD" w:rsidRDefault="00924AC1" w:rsidP="00924AC1">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w:t>
      </w:r>
      <w:r w:rsidR="000476D2" w:rsidRPr="00BF0FAD">
        <w:rPr>
          <w:rFonts w:ascii="Times New Roman" w:hAnsi="Times New Roman" w:cs="Times New Roman"/>
          <w:i/>
          <w:sz w:val="20"/>
          <w:szCs w:val="20"/>
          <w:lang w:val="mk-MK"/>
        </w:rPr>
        <w:t>1</w:t>
      </w:r>
      <w:r w:rsidR="003D12E9" w:rsidRPr="000E4F17">
        <w:rPr>
          <w:rFonts w:ascii="Times New Roman" w:hAnsi="Times New Roman" w:cs="Times New Roman"/>
          <w:i/>
          <w:sz w:val="20"/>
          <w:szCs w:val="20"/>
          <w:lang w:val="ru-RU"/>
        </w:rPr>
        <w:t>4</w:t>
      </w:r>
      <w:r w:rsidRPr="00BF0FAD">
        <w:rPr>
          <w:rFonts w:ascii="Times New Roman" w:hAnsi="Times New Roman" w:cs="Times New Roman"/>
          <w:i/>
          <w:sz w:val="20"/>
          <w:szCs w:val="20"/>
          <w:lang w:val="mk-MK"/>
        </w:rPr>
        <w:t xml:space="preserve"> Приказ на </w:t>
      </w:r>
      <w:r w:rsidR="0035154A" w:rsidRPr="00BF0FAD">
        <w:rPr>
          <w:rFonts w:ascii="Times New Roman" w:hAnsi="Times New Roman" w:cs="Times New Roman"/>
          <w:i/>
          <w:sz w:val="20"/>
          <w:szCs w:val="20"/>
          <w:lang w:val="mk-MK"/>
        </w:rPr>
        <w:t xml:space="preserve">локациите за </w:t>
      </w:r>
      <w:r w:rsidRPr="00BF0FAD">
        <w:rPr>
          <w:rFonts w:ascii="Times New Roman" w:hAnsi="Times New Roman" w:cs="Times New Roman"/>
          <w:i/>
          <w:sz w:val="20"/>
          <w:szCs w:val="20"/>
          <w:lang w:val="mk-MK"/>
        </w:rPr>
        <w:t>поставување атачмени</w:t>
      </w:r>
    </w:p>
    <w:p w14:paraId="5596AEA2" w14:textId="77777777" w:rsidR="00924AC1" w:rsidRPr="00B05CF8" w:rsidRDefault="00924AC1" w:rsidP="00D95B12">
      <w:pPr>
        <w:spacing w:after="0" w:line="240" w:lineRule="auto"/>
        <w:jc w:val="center"/>
        <w:rPr>
          <w:rFonts w:ascii="Times New Roman" w:hAnsi="Times New Roman" w:cs="Times New Roman"/>
          <w:lang w:val="mk-MK"/>
        </w:rPr>
      </w:pPr>
    </w:p>
    <w:p w14:paraId="10B66E86" w14:textId="77777777" w:rsidR="00D95B12" w:rsidRPr="00B05CF8" w:rsidRDefault="00D95B12" w:rsidP="00D95B12">
      <w:pPr>
        <w:spacing w:after="0" w:line="240" w:lineRule="auto"/>
        <w:jc w:val="both"/>
        <w:rPr>
          <w:rFonts w:ascii="Times New Roman" w:hAnsi="Times New Roman" w:cs="Times New Roman"/>
          <w:lang w:val="mk-MK"/>
        </w:rPr>
      </w:pPr>
    </w:p>
    <w:p w14:paraId="41BAB850" w14:textId="77777777" w:rsidR="00D95B12" w:rsidRPr="00B05CF8" w:rsidRDefault="00BF0FAD" w:rsidP="00D95B12">
      <w:pPr>
        <w:spacing w:after="0" w:line="240" w:lineRule="auto"/>
        <w:jc w:val="both"/>
        <w:rPr>
          <w:rFonts w:ascii="Times New Roman" w:hAnsi="Times New Roman" w:cs="Times New Roman"/>
          <w:noProof/>
          <w:lang w:val="mk-MK"/>
        </w:rPr>
      </w:pPr>
      <w:r>
        <w:rPr>
          <w:rFonts w:ascii="Times New Roman" w:hAnsi="Times New Roman" w:cs="Times New Roman"/>
          <w:noProof/>
          <w:lang w:val="mk-MK"/>
        </w:rPr>
        <w:t>Се сугерира за деротации</w:t>
      </w:r>
      <w:r w:rsidR="00D95B12" w:rsidRPr="00B05CF8">
        <w:rPr>
          <w:rFonts w:ascii="Times New Roman" w:hAnsi="Times New Roman" w:cs="Times New Roman"/>
          <w:noProof/>
          <w:lang w:val="mk-MK"/>
        </w:rPr>
        <w:t xml:space="preserve"> </w:t>
      </w:r>
      <w:r w:rsidRPr="00B05CF8">
        <w:rPr>
          <w:rFonts w:ascii="Times New Roman" w:hAnsi="Times New Roman" w:cs="Times New Roman"/>
          <w:noProof/>
          <w:lang w:val="mk-MK"/>
        </w:rPr>
        <w:t xml:space="preserve">да се поставуваат </w:t>
      </w:r>
      <w:r w:rsidR="00D95B12" w:rsidRPr="00B05CF8">
        <w:rPr>
          <w:rFonts w:ascii="Times New Roman" w:hAnsi="Times New Roman" w:cs="Times New Roman"/>
          <w:noProof/>
          <w:lang w:val="mk-MK"/>
        </w:rPr>
        <w:t>атачмени со закосениот дел завртен за 90</w:t>
      </w:r>
      <w:r w:rsidR="00D95B12" w:rsidRPr="00B05CF8">
        <w:rPr>
          <w:rFonts w:ascii="Times New Roman" w:hAnsi="Times New Roman" w:cs="Times New Roman"/>
          <w:noProof/>
          <w:vertAlign w:val="superscript"/>
          <w:lang w:val="mk-MK"/>
        </w:rPr>
        <w:t>0</w:t>
      </w:r>
      <w:r w:rsidR="00D95B12" w:rsidRPr="00B05CF8">
        <w:rPr>
          <w:rFonts w:ascii="Times New Roman" w:hAnsi="Times New Roman" w:cs="Times New Roman"/>
          <w:noProof/>
          <w:lang w:val="mk-MK"/>
        </w:rPr>
        <w:t xml:space="preserve"> за да се обезбеди површина што ќе му овозможи на </w:t>
      </w:r>
      <w:r w:rsidR="000476D2" w:rsidRPr="00B05CF8">
        <w:rPr>
          <w:rFonts w:ascii="Times New Roman" w:hAnsi="Times New Roman" w:cs="Times New Roman"/>
          <w:noProof/>
          <w:lang w:val="mk-MK"/>
        </w:rPr>
        <w:t>алајнерот</w:t>
      </w:r>
      <w:r w:rsidR="00D95B12" w:rsidRPr="00B05CF8">
        <w:rPr>
          <w:rFonts w:ascii="Times New Roman" w:hAnsi="Times New Roman" w:cs="Times New Roman"/>
          <w:noProof/>
          <w:lang w:val="mk-MK"/>
        </w:rPr>
        <w:t xml:space="preserve"> да ги </w:t>
      </w:r>
      <w:r w:rsidR="000476D2" w:rsidRPr="00B05CF8">
        <w:rPr>
          <w:rFonts w:ascii="Times New Roman" w:hAnsi="Times New Roman" w:cs="Times New Roman"/>
          <w:noProof/>
          <w:lang w:val="mk-MK"/>
        </w:rPr>
        <w:t>де</w:t>
      </w:r>
      <w:r w:rsidR="00D95B12" w:rsidRPr="00B05CF8">
        <w:rPr>
          <w:rFonts w:ascii="Times New Roman" w:hAnsi="Times New Roman" w:cs="Times New Roman"/>
          <w:noProof/>
          <w:lang w:val="mk-MK"/>
        </w:rPr>
        <w:t>ротира забите.</w:t>
      </w:r>
    </w:p>
    <w:p w14:paraId="333DA04B" w14:textId="77777777" w:rsidR="00D95B12" w:rsidRPr="00B05CF8" w:rsidRDefault="00D95B12" w:rsidP="00D95B12">
      <w:pPr>
        <w:spacing w:after="0" w:line="240" w:lineRule="auto"/>
        <w:jc w:val="both"/>
        <w:rPr>
          <w:rFonts w:ascii="Times New Roman" w:hAnsi="Times New Roman" w:cs="Times New Roman"/>
          <w:noProof/>
          <w:lang w:val="mk-MK"/>
        </w:rPr>
      </w:pPr>
    </w:p>
    <w:p w14:paraId="5E3B1ECF" w14:textId="77777777" w:rsidR="00D95B12" w:rsidRDefault="00D95B12" w:rsidP="00D95B12">
      <w:pPr>
        <w:spacing w:after="0" w:line="240" w:lineRule="auto"/>
        <w:jc w:val="center"/>
        <w:rPr>
          <w:rFonts w:ascii="Times New Roman" w:hAnsi="Times New Roman" w:cs="Times New Roman"/>
          <w:lang w:val="mk-MK"/>
        </w:rPr>
      </w:pPr>
      <w:r w:rsidRPr="00B05CF8">
        <w:rPr>
          <w:rFonts w:ascii="Times New Roman" w:hAnsi="Times New Roman" w:cs="Times New Roman"/>
          <w:noProof/>
        </w:rPr>
        <w:drawing>
          <wp:inline distT="0" distB="0" distL="0" distR="0" wp14:anchorId="753D3C37" wp14:editId="493C084F">
            <wp:extent cx="2421877" cy="1866900"/>
            <wp:effectExtent l="19050" t="0" r="0" b="0"/>
            <wp:docPr id="76" name="Picture 36" descr="C:\Users\DELL\Downloads\IMG_20220319_23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ownloads\IMG_20220319_232945.jpg"/>
                    <pic:cNvPicPr>
                      <a:picLocks noChangeAspect="1" noChangeArrowheads="1"/>
                    </pic:cNvPicPr>
                  </pic:nvPicPr>
                  <pic:blipFill>
                    <a:blip r:embed="rId31" cstate="print"/>
                    <a:srcRect/>
                    <a:stretch>
                      <a:fillRect/>
                    </a:stretch>
                  </pic:blipFill>
                  <pic:spPr bwMode="auto">
                    <a:xfrm>
                      <a:off x="0" y="0"/>
                      <a:ext cx="2435759" cy="1877601"/>
                    </a:xfrm>
                    <a:prstGeom prst="rect">
                      <a:avLst/>
                    </a:prstGeom>
                    <a:noFill/>
                    <a:ln w="9525">
                      <a:noFill/>
                      <a:miter lim="800000"/>
                      <a:headEnd/>
                      <a:tailEnd/>
                    </a:ln>
                  </pic:spPr>
                </pic:pic>
              </a:graphicData>
            </a:graphic>
          </wp:inline>
        </w:drawing>
      </w:r>
    </w:p>
    <w:p w14:paraId="1D19C291" w14:textId="77777777" w:rsidR="003D12E9" w:rsidRPr="00B05CF8" w:rsidRDefault="003D12E9" w:rsidP="00D95B12">
      <w:pPr>
        <w:spacing w:after="0" w:line="240" w:lineRule="auto"/>
        <w:jc w:val="center"/>
        <w:rPr>
          <w:rFonts w:ascii="Times New Roman" w:hAnsi="Times New Roman" w:cs="Times New Roman"/>
          <w:lang w:val="mk-MK"/>
        </w:rPr>
      </w:pPr>
    </w:p>
    <w:p w14:paraId="004A0694" w14:textId="77777777" w:rsidR="0035154A" w:rsidRPr="00BF0FAD" w:rsidRDefault="0035154A" w:rsidP="0035154A">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w:t>
      </w:r>
      <w:r w:rsidR="000476D2" w:rsidRPr="00BF0FAD">
        <w:rPr>
          <w:rFonts w:ascii="Times New Roman" w:hAnsi="Times New Roman" w:cs="Times New Roman"/>
          <w:i/>
          <w:sz w:val="20"/>
          <w:szCs w:val="20"/>
          <w:lang w:val="mk-MK"/>
        </w:rPr>
        <w:t>1</w:t>
      </w:r>
      <w:r w:rsidR="003D12E9" w:rsidRPr="000E4F17">
        <w:rPr>
          <w:rFonts w:ascii="Times New Roman" w:hAnsi="Times New Roman" w:cs="Times New Roman"/>
          <w:i/>
          <w:sz w:val="20"/>
          <w:szCs w:val="20"/>
          <w:lang w:val="ru-RU"/>
        </w:rPr>
        <w:t>5</w:t>
      </w:r>
      <w:r w:rsidRPr="00BF0FAD">
        <w:rPr>
          <w:rFonts w:ascii="Times New Roman" w:hAnsi="Times New Roman" w:cs="Times New Roman"/>
          <w:i/>
          <w:sz w:val="20"/>
          <w:szCs w:val="20"/>
          <w:lang w:val="mk-MK"/>
        </w:rPr>
        <w:t xml:space="preserve"> Приказ на локација за поставување ат</w:t>
      </w:r>
      <w:r w:rsidR="009F44AB" w:rsidRPr="00BF0FAD">
        <w:rPr>
          <w:rFonts w:ascii="Times New Roman" w:hAnsi="Times New Roman" w:cs="Times New Roman"/>
          <w:i/>
          <w:sz w:val="20"/>
          <w:szCs w:val="20"/>
          <w:lang w:val="mk-MK"/>
        </w:rPr>
        <w:t>е</w:t>
      </w:r>
      <w:r w:rsidRPr="00BF0FAD">
        <w:rPr>
          <w:rFonts w:ascii="Times New Roman" w:hAnsi="Times New Roman" w:cs="Times New Roman"/>
          <w:i/>
          <w:sz w:val="20"/>
          <w:szCs w:val="20"/>
          <w:lang w:val="mk-MK"/>
        </w:rPr>
        <w:t>чмен за деротирање на заб</w:t>
      </w:r>
    </w:p>
    <w:p w14:paraId="32EAFD56" w14:textId="77777777" w:rsidR="0035154A" w:rsidRPr="00B05CF8" w:rsidRDefault="0035154A" w:rsidP="0035154A">
      <w:pPr>
        <w:spacing w:after="0" w:line="240" w:lineRule="auto"/>
        <w:jc w:val="center"/>
        <w:rPr>
          <w:rFonts w:ascii="Times New Roman" w:hAnsi="Times New Roman" w:cs="Times New Roman"/>
          <w:lang w:val="mk-MK"/>
        </w:rPr>
      </w:pPr>
    </w:p>
    <w:p w14:paraId="7C058E1A" w14:textId="77777777" w:rsidR="00D95B12" w:rsidRPr="00B05CF8" w:rsidRDefault="00D95B12" w:rsidP="00D95B12">
      <w:pPr>
        <w:spacing w:after="0" w:line="240" w:lineRule="auto"/>
        <w:jc w:val="center"/>
        <w:rPr>
          <w:rFonts w:ascii="Times New Roman" w:hAnsi="Times New Roman" w:cs="Times New Roman"/>
          <w:lang w:val="mk-MK"/>
        </w:rPr>
      </w:pPr>
    </w:p>
    <w:p w14:paraId="7C297D11"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Вториот проблем со ротациите е што коренот на забот не е цилиндар, па софтверот не може соодветно да ја процени вистинската надолжна оска. Во многу случаи, она што се смета за ротација на коронката на забот се покажува како бодили движење на површината на коренот.</w:t>
      </w:r>
    </w:p>
    <w:p w14:paraId="5EAFFEAB" w14:textId="77777777" w:rsidR="00D95B12" w:rsidRPr="00B05CF8" w:rsidRDefault="00D95B12" w:rsidP="00D95B12">
      <w:pPr>
        <w:spacing w:after="0" w:line="240" w:lineRule="auto"/>
        <w:jc w:val="center"/>
        <w:rPr>
          <w:rFonts w:ascii="Times New Roman" w:hAnsi="Times New Roman" w:cs="Times New Roman"/>
          <w:lang w:val="mk-MK"/>
        </w:rPr>
      </w:pPr>
    </w:p>
    <w:p w14:paraId="20C9CBF3"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Алтернатива на атачмените кои помагаат да се олесни контролата на торкот, е ГРЕБЕНОТ (</w:t>
      </w:r>
      <w:r w:rsidRPr="00B05CF8">
        <w:rPr>
          <w:rFonts w:ascii="Times New Roman" w:hAnsi="Times New Roman" w:cs="Times New Roman"/>
        </w:rPr>
        <w:t>power</w:t>
      </w:r>
      <w:r w:rsidRPr="000E4F17">
        <w:rPr>
          <w:rFonts w:ascii="Times New Roman" w:hAnsi="Times New Roman" w:cs="Times New Roman"/>
          <w:lang w:val="ru-RU"/>
        </w:rPr>
        <w:t xml:space="preserve"> </w:t>
      </w:r>
      <w:r w:rsidRPr="00B05CF8">
        <w:rPr>
          <w:rFonts w:ascii="Times New Roman" w:hAnsi="Times New Roman" w:cs="Times New Roman"/>
        </w:rPr>
        <w:t>ridge</w:t>
      </w:r>
      <w:r w:rsidRPr="00B05CF8">
        <w:rPr>
          <w:rFonts w:ascii="Times New Roman" w:hAnsi="Times New Roman" w:cs="Times New Roman"/>
          <w:lang w:val="mk-MK"/>
        </w:rPr>
        <w:t>). Тие се конструирани коругации, задебелувања, поставени во близина на гингивалната маргина. Функционираат на два начина:</w:t>
      </w:r>
    </w:p>
    <w:p w14:paraId="78A1FD58" w14:textId="77777777" w:rsidR="00D95B12" w:rsidRPr="00B05CF8" w:rsidRDefault="00D95B12" w:rsidP="00D95B12">
      <w:pPr>
        <w:spacing w:after="0" w:line="240" w:lineRule="auto"/>
        <w:jc w:val="both"/>
        <w:rPr>
          <w:rFonts w:ascii="Times New Roman" w:hAnsi="Times New Roman" w:cs="Times New Roman"/>
          <w:lang w:val="mk-MK"/>
        </w:rPr>
      </w:pPr>
    </w:p>
    <w:p w14:paraId="79811186" w14:textId="77777777" w:rsidR="00D95B12" w:rsidRPr="00B05CF8" w:rsidRDefault="00D95B12" w:rsidP="00D95B12">
      <w:pPr>
        <w:pStyle w:val="ListParagraph"/>
        <w:numPr>
          <w:ilvl w:val="0"/>
          <w:numId w:val="34"/>
        </w:numPr>
        <w:spacing w:after="0" w:line="240" w:lineRule="auto"/>
        <w:jc w:val="both"/>
        <w:rPr>
          <w:rFonts w:ascii="Times New Roman" w:hAnsi="Times New Roman" w:cs="Times New Roman"/>
          <w:lang w:val="mk-MK"/>
        </w:rPr>
      </w:pPr>
      <w:r w:rsidRPr="00B05CF8">
        <w:rPr>
          <w:rFonts w:ascii="Times New Roman" w:hAnsi="Times New Roman" w:cs="Times New Roman"/>
          <w:lang w:val="mk-MK"/>
        </w:rPr>
        <w:t>Ја зацврстуваат гингивалната третина од алајнерот за да е поотпорен (резилиентен).</w:t>
      </w:r>
    </w:p>
    <w:p w14:paraId="678A4BEC" w14:textId="77777777" w:rsidR="00D95B12" w:rsidRPr="00B05CF8" w:rsidRDefault="00D95B12" w:rsidP="00D95B12">
      <w:pPr>
        <w:pStyle w:val="ListParagraph"/>
        <w:numPr>
          <w:ilvl w:val="0"/>
          <w:numId w:val="34"/>
        </w:numPr>
        <w:spacing w:after="0" w:line="240" w:lineRule="auto"/>
        <w:jc w:val="both"/>
        <w:rPr>
          <w:rFonts w:ascii="Times New Roman" w:hAnsi="Times New Roman" w:cs="Times New Roman"/>
          <w:lang w:val="mk-MK"/>
        </w:rPr>
      </w:pPr>
      <w:r w:rsidRPr="00B05CF8">
        <w:rPr>
          <w:rFonts w:ascii="Times New Roman" w:hAnsi="Times New Roman" w:cs="Times New Roman"/>
          <w:lang w:val="mk-MK"/>
        </w:rPr>
        <w:t>Обезбедуваат дополнителна сила блиску до гингивалниот раб за да се зголеми ефектот на порамнувачот.</w:t>
      </w:r>
    </w:p>
    <w:p w14:paraId="3F8F7B85" w14:textId="77777777" w:rsidR="00D95B12" w:rsidRPr="00B05CF8" w:rsidRDefault="00D95B12" w:rsidP="00D95B12">
      <w:pPr>
        <w:pStyle w:val="ListParagraph"/>
        <w:spacing w:after="0" w:line="240" w:lineRule="auto"/>
        <w:jc w:val="both"/>
        <w:rPr>
          <w:rFonts w:ascii="Times New Roman" w:hAnsi="Times New Roman" w:cs="Times New Roman"/>
          <w:lang w:val="mk-MK"/>
        </w:rPr>
      </w:pPr>
    </w:p>
    <w:p w14:paraId="7E826E89" w14:textId="77777777" w:rsidR="00D95B12" w:rsidRPr="00B05CF8" w:rsidRDefault="00D95B12" w:rsidP="00D95B12">
      <w:pPr>
        <w:spacing w:after="0" w:line="240" w:lineRule="auto"/>
        <w:jc w:val="center"/>
        <w:rPr>
          <w:rFonts w:ascii="Times New Roman" w:hAnsi="Times New Roman" w:cs="Times New Roman"/>
          <w:lang w:val="mk-MK"/>
        </w:rPr>
      </w:pPr>
      <w:r w:rsidRPr="00B05CF8">
        <w:rPr>
          <w:noProof/>
        </w:rPr>
        <w:lastRenderedPageBreak/>
        <w:drawing>
          <wp:inline distT="0" distB="0" distL="0" distR="0" wp14:anchorId="1F17A222" wp14:editId="68B3A740">
            <wp:extent cx="3666889" cy="1733550"/>
            <wp:effectExtent l="19050" t="0" r="0" b="0"/>
            <wp:docPr id="77" name="Picture 23" descr="Power Ridge | Ortodoncia Invisible Adultos |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er Ridge | Ortodoncia Invisible Adultos | Barcelona"/>
                    <pic:cNvPicPr>
                      <a:picLocks noChangeAspect="1" noChangeArrowheads="1"/>
                    </pic:cNvPicPr>
                  </pic:nvPicPr>
                  <pic:blipFill>
                    <a:blip r:embed="rId32" cstate="print"/>
                    <a:srcRect b="16338"/>
                    <a:stretch>
                      <a:fillRect/>
                    </a:stretch>
                  </pic:blipFill>
                  <pic:spPr bwMode="auto">
                    <a:xfrm>
                      <a:off x="0" y="0"/>
                      <a:ext cx="3676104" cy="1737907"/>
                    </a:xfrm>
                    <a:prstGeom prst="rect">
                      <a:avLst/>
                    </a:prstGeom>
                    <a:noFill/>
                    <a:ln w="9525">
                      <a:noFill/>
                      <a:miter lim="800000"/>
                      <a:headEnd/>
                      <a:tailEnd/>
                    </a:ln>
                  </pic:spPr>
                </pic:pic>
              </a:graphicData>
            </a:graphic>
          </wp:inline>
        </w:drawing>
      </w:r>
    </w:p>
    <w:p w14:paraId="6CD77A13" w14:textId="77777777" w:rsidR="00BF0FAD" w:rsidRDefault="00BF0FAD" w:rsidP="0035154A">
      <w:pPr>
        <w:spacing w:after="0" w:line="240" w:lineRule="auto"/>
        <w:jc w:val="center"/>
        <w:rPr>
          <w:rFonts w:ascii="Times New Roman" w:hAnsi="Times New Roman" w:cs="Times New Roman"/>
          <w:sz w:val="20"/>
          <w:szCs w:val="20"/>
          <w:lang w:val="mk-MK"/>
        </w:rPr>
      </w:pPr>
    </w:p>
    <w:p w14:paraId="217311EE" w14:textId="77777777" w:rsidR="0035154A" w:rsidRPr="00BF0FAD" w:rsidRDefault="000476D2" w:rsidP="0035154A">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бр.1</w:t>
      </w:r>
      <w:r w:rsidR="003D12E9" w:rsidRPr="000E4F17">
        <w:rPr>
          <w:rFonts w:ascii="Times New Roman" w:hAnsi="Times New Roman" w:cs="Times New Roman"/>
          <w:i/>
          <w:sz w:val="20"/>
          <w:szCs w:val="20"/>
          <w:lang w:val="ru-RU"/>
        </w:rPr>
        <w:t>6</w:t>
      </w:r>
      <w:r w:rsidR="0035154A" w:rsidRPr="00BF0FAD">
        <w:rPr>
          <w:rFonts w:ascii="Times New Roman" w:hAnsi="Times New Roman" w:cs="Times New Roman"/>
          <w:i/>
          <w:sz w:val="20"/>
          <w:szCs w:val="20"/>
          <w:lang w:val="mk-MK"/>
        </w:rPr>
        <w:t xml:space="preserve"> Приказ на алајнер со гребен (</w:t>
      </w:r>
      <w:r w:rsidR="0035154A" w:rsidRPr="00BF0FAD">
        <w:rPr>
          <w:rFonts w:ascii="Times New Roman" w:hAnsi="Times New Roman" w:cs="Times New Roman"/>
          <w:i/>
          <w:sz w:val="20"/>
          <w:szCs w:val="20"/>
        </w:rPr>
        <w:t>power</w:t>
      </w:r>
      <w:r w:rsidR="0035154A" w:rsidRPr="000E4F17">
        <w:rPr>
          <w:rFonts w:ascii="Times New Roman" w:hAnsi="Times New Roman" w:cs="Times New Roman"/>
          <w:i/>
          <w:sz w:val="20"/>
          <w:szCs w:val="20"/>
          <w:lang w:val="ru-RU"/>
        </w:rPr>
        <w:t xml:space="preserve"> </w:t>
      </w:r>
      <w:r w:rsidR="0035154A" w:rsidRPr="00BF0FAD">
        <w:rPr>
          <w:rFonts w:ascii="Times New Roman" w:hAnsi="Times New Roman" w:cs="Times New Roman"/>
          <w:i/>
          <w:sz w:val="20"/>
          <w:szCs w:val="20"/>
        </w:rPr>
        <w:t>ridge</w:t>
      </w:r>
      <w:r w:rsidR="0035154A" w:rsidRPr="00BF0FAD">
        <w:rPr>
          <w:rFonts w:ascii="Times New Roman" w:hAnsi="Times New Roman" w:cs="Times New Roman"/>
          <w:i/>
          <w:sz w:val="20"/>
          <w:szCs w:val="20"/>
          <w:lang w:val="mk-MK"/>
        </w:rPr>
        <w:t>)</w:t>
      </w:r>
    </w:p>
    <w:p w14:paraId="5683A802" w14:textId="77777777" w:rsidR="00D95B12" w:rsidRPr="00B05CF8" w:rsidRDefault="00D95B12" w:rsidP="00D95B12">
      <w:pPr>
        <w:spacing w:after="0" w:line="240" w:lineRule="auto"/>
        <w:jc w:val="center"/>
        <w:rPr>
          <w:rFonts w:ascii="Times New Roman" w:hAnsi="Times New Roman" w:cs="Times New Roman"/>
          <w:sz w:val="20"/>
          <w:szCs w:val="20"/>
          <w:lang w:val="mk-MK"/>
        </w:rPr>
      </w:pPr>
    </w:p>
    <w:p w14:paraId="13D138AF" w14:textId="77777777" w:rsidR="0035154A" w:rsidRPr="00B05CF8" w:rsidRDefault="0035154A" w:rsidP="00D95B12">
      <w:pPr>
        <w:spacing w:after="0" w:line="240" w:lineRule="auto"/>
        <w:jc w:val="center"/>
        <w:rPr>
          <w:rFonts w:ascii="Times New Roman" w:hAnsi="Times New Roman" w:cs="Times New Roman"/>
          <w:lang w:val="mk-MK"/>
        </w:rPr>
      </w:pPr>
    </w:p>
    <w:p w14:paraId="5C7850E3"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Очигледната предност на гребените е што не мора да се постават </w:t>
      </w:r>
      <w:r w:rsidR="000476D2" w:rsidRPr="00B05CF8">
        <w:rPr>
          <w:rFonts w:ascii="Times New Roman" w:hAnsi="Times New Roman" w:cs="Times New Roman"/>
          <w:lang w:val="mk-MK"/>
        </w:rPr>
        <w:t xml:space="preserve">атачмени </w:t>
      </w:r>
      <w:r w:rsidRPr="00B05CF8">
        <w:rPr>
          <w:rFonts w:ascii="Times New Roman" w:hAnsi="Times New Roman" w:cs="Times New Roman"/>
          <w:lang w:val="mk-MK"/>
        </w:rPr>
        <w:t>и се естетски поприфатливи.</w:t>
      </w:r>
    </w:p>
    <w:p w14:paraId="0EC400F7" w14:textId="77777777" w:rsidR="00D95B12" w:rsidRPr="00B05CF8" w:rsidRDefault="00D95B12" w:rsidP="00D95B12">
      <w:pPr>
        <w:spacing w:after="0" w:line="240" w:lineRule="auto"/>
        <w:jc w:val="both"/>
        <w:rPr>
          <w:rFonts w:ascii="Times New Roman" w:hAnsi="Times New Roman" w:cs="Times New Roman"/>
          <w:lang w:val="mk-MK"/>
        </w:rPr>
      </w:pPr>
    </w:p>
    <w:p w14:paraId="1065B7CF" w14:textId="77777777" w:rsidR="00AA0DA1"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Меѓу другото, ова задебелување го </w:t>
      </w:r>
      <w:r w:rsidR="0035154A" w:rsidRPr="00B05CF8">
        <w:rPr>
          <w:rFonts w:ascii="Times New Roman" w:hAnsi="Times New Roman" w:cs="Times New Roman"/>
          <w:lang w:val="mk-MK"/>
        </w:rPr>
        <w:t>подига</w:t>
      </w:r>
      <w:r w:rsidRPr="00B05CF8">
        <w:rPr>
          <w:rFonts w:ascii="Times New Roman" w:hAnsi="Times New Roman" w:cs="Times New Roman"/>
          <w:lang w:val="mk-MK"/>
        </w:rPr>
        <w:t xml:space="preserve"> и стабилизира алајнерот на саканата висина.</w:t>
      </w:r>
    </w:p>
    <w:p w14:paraId="29493CE5" w14:textId="77777777" w:rsidR="00AA0DA1" w:rsidRDefault="00AA0DA1" w:rsidP="00D95B12">
      <w:pPr>
        <w:spacing w:after="0" w:line="240" w:lineRule="auto"/>
        <w:jc w:val="both"/>
        <w:rPr>
          <w:rFonts w:ascii="Times New Roman" w:hAnsi="Times New Roman" w:cs="Times New Roman"/>
          <w:lang w:val="mk-MK"/>
        </w:rPr>
      </w:pPr>
    </w:p>
    <w:p w14:paraId="79B1D59C" w14:textId="77777777" w:rsidR="00EE6005" w:rsidRDefault="00EE6005" w:rsidP="00D95B12">
      <w:pPr>
        <w:spacing w:after="0" w:line="240" w:lineRule="auto"/>
        <w:jc w:val="both"/>
        <w:rPr>
          <w:rFonts w:ascii="Times New Roman" w:hAnsi="Times New Roman" w:cs="Times New Roman"/>
          <w:lang w:val="mk-MK"/>
        </w:rPr>
      </w:pPr>
    </w:p>
    <w:p w14:paraId="365CB942" w14:textId="77777777" w:rsidR="00EE6005" w:rsidRDefault="00EE6005" w:rsidP="00D95B12">
      <w:pPr>
        <w:spacing w:after="0" w:line="240" w:lineRule="auto"/>
        <w:jc w:val="both"/>
        <w:rPr>
          <w:rFonts w:ascii="Times New Roman" w:hAnsi="Times New Roman" w:cs="Times New Roman"/>
          <w:lang w:val="mk-MK"/>
        </w:rPr>
      </w:pPr>
    </w:p>
    <w:p w14:paraId="1E3BEEEC" w14:textId="77777777" w:rsidR="00EE6005" w:rsidRDefault="00EE6005" w:rsidP="00D95B12">
      <w:pPr>
        <w:spacing w:after="0" w:line="240" w:lineRule="auto"/>
        <w:jc w:val="both"/>
        <w:rPr>
          <w:rFonts w:ascii="Times New Roman" w:hAnsi="Times New Roman" w:cs="Times New Roman"/>
          <w:lang w:val="mk-MK"/>
        </w:rPr>
      </w:pPr>
    </w:p>
    <w:p w14:paraId="7C499452" w14:textId="77777777" w:rsidR="00EE6005" w:rsidRPr="00B05CF8" w:rsidRDefault="00EE6005" w:rsidP="00D95B12">
      <w:pPr>
        <w:spacing w:after="0" w:line="240" w:lineRule="auto"/>
        <w:jc w:val="both"/>
        <w:rPr>
          <w:rFonts w:ascii="Times New Roman" w:hAnsi="Times New Roman" w:cs="Times New Roman"/>
          <w:lang w:val="mk-MK"/>
        </w:rPr>
      </w:pPr>
    </w:p>
    <w:p w14:paraId="2DCBFDA9" w14:textId="77777777" w:rsidR="00AA0DA1" w:rsidRPr="00B05CF8" w:rsidRDefault="00BF0FAD" w:rsidP="00D95B12">
      <w:pPr>
        <w:spacing w:after="0" w:line="240" w:lineRule="auto"/>
        <w:jc w:val="both"/>
        <w:rPr>
          <w:rFonts w:ascii="Times New Roman" w:hAnsi="Times New Roman" w:cs="Times New Roman"/>
          <w:lang w:val="mk-MK"/>
        </w:rPr>
      </w:pPr>
      <w:r>
        <w:rPr>
          <w:rFonts w:ascii="Times New Roman" w:hAnsi="Times New Roman" w:cs="Times New Roman"/>
          <w:noProof/>
        </w:rPr>
        <w:drawing>
          <wp:anchor distT="0" distB="0" distL="114300" distR="114300" simplePos="0" relativeHeight="251657216" behindDoc="0" locked="0" layoutInCell="1" allowOverlap="1" wp14:anchorId="4F24253B" wp14:editId="38B52040">
            <wp:simplePos x="0" y="0"/>
            <wp:positionH relativeFrom="column">
              <wp:posOffset>1337310</wp:posOffset>
            </wp:positionH>
            <wp:positionV relativeFrom="paragraph">
              <wp:posOffset>28575</wp:posOffset>
            </wp:positionV>
            <wp:extent cx="3443605" cy="1866900"/>
            <wp:effectExtent l="19050" t="0" r="4445" b="0"/>
            <wp:wrapSquare wrapText="bothSides"/>
            <wp:docPr id="78" name="Picture 20" descr="Power Ridges | Invisible Invisalign - Dr. Manuel 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wer Ridges | Invisible Invisalign - Dr. Manuel Roma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277" r="-1" b="10484"/>
                    <a:stretch/>
                  </pic:blipFill>
                  <pic:spPr bwMode="auto">
                    <a:xfrm>
                      <a:off x="0" y="0"/>
                      <a:ext cx="3443605" cy="1866900"/>
                    </a:xfrm>
                    <a:prstGeom prst="rect">
                      <a:avLst/>
                    </a:prstGeom>
                    <a:noFill/>
                    <a:ln>
                      <a:noFill/>
                    </a:ln>
                    <a:extLst>
                      <a:ext uri="{53640926-AAD7-44D8-BBD7-CCE9431645EC}">
                        <a14:shadowObscured xmlns:a14="http://schemas.microsoft.com/office/drawing/2010/main"/>
                      </a:ext>
                    </a:extLst>
                  </pic:spPr>
                </pic:pic>
              </a:graphicData>
            </a:graphic>
          </wp:anchor>
        </w:drawing>
      </w:r>
    </w:p>
    <w:p w14:paraId="05CEF738" w14:textId="77777777" w:rsidR="00AA0DA1" w:rsidRPr="00B05CF8" w:rsidRDefault="00AA0DA1" w:rsidP="00D95B12">
      <w:pPr>
        <w:spacing w:after="0" w:line="240" w:lineRule="auto"/>
        <w:jc w:val="both"/>
        <w:rPr>
          <w:rFonts w:ascii="Times New Roman" w:hAnsi="Times New Roman" w:cs="Times New Roman"/>
          <w:lang w:val="mk-MK"/>
        </w:rPr>
      </w:pPr>
    </w:p>
    <w:p w14:paraId="6FEEC302" w14:textId="77777777" w:rsidR="00D95B12" w:rsidRPr="00B05CF8" w:rsidRDefault="00D95B12" w:rsidP="00D95B12">
      <w:pPr>
        <w:spacing w:after="0" w:line="240" w:lineRule="auto"/>
        <w:jc w:val="both"/>
        <w:rPr>
          <w:rFonts w:ascii="Times New Roman" w:hAnsi="Times New Roman" w:cs="Times New Roman"/>
          <w:lang w:val="mk-MK"/>
        </w:rPr>
      </w:pPr>
    </w:p>
    <w:p w14:paraId="35BC0F40" w14:textId="77777777" w:rsidR="00D95B12" w:rsidRPr="00B05CF8" w:rsidRDefault="00AA0DA1" w:rsidP="00AA0DA1">
      <w:pPr>
        <w:spacing w:after="0" w:line="240" w:lineRule="auto"/>
        <w:rPr>
          <w:rFonts w:ascii="Times New Roman" w:hAnsi="Times New Roman" w:cs="Times New Roman"/>
          <w:lang w:val="mk-MK"/>
        </w:rPr>
      </w:pPr>
      <w:r w:rsidRPr="00B05CF8">
        <w:rPr>
          <w:rFonts w:ascii="Times New Roman" w:hAnsi="Times New Roman" w:cs="Times New Roman"/>
          <w:lang w:val="mk-MK"/>
        </w:rPr>
        <w:br w:type="textWrapping" w:clear="all"/>
      </w:r>
    </w:p>
    <w:p w14:paraId="0AA1D6E8" w14:textId="77777777" w:rsidR="0035154A" w:rsidRPr="00BF0FAD" w:rsidRDefault="000476D2" w:rsidP="0035154A">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бр.1</w:t>
      </w:r>
      <w:r w:rsidR="003D12E9" w:rsidRPr="000E4F17">
        <w:rPr>
          <w:rFonts w:ascii="Times New Roman" w:hAnsi="Times New Roman" w:cs="Times New Roman"/>
          <w:i/>
          <w:sz w:val="20"/>
          <w:szCs w:val="20"/>
          <w:lang w:val="ru-RU"/>
        </w:rPr>
        <w:t>7</w:t>
      </w:r>
      <w:r w:rsidR="0035154A" w:rsidRPr="00BF0FAD">
        <w:rPr>
          <w:rFonts w:ascii="Times New Roman" w:hAnsi="Times New Roman" w:cs="Times New Roman"/>
          <w:i/>
          <w:sz w:val="20"/>
          <w:szCs w:val="20"/>
          <w:lang w:val="mk-MK"/>
        </w:rPr>
        <w:t xml:space="preserve"> Приказ на алајнер со гребен и ат</w:t>
      </w:r>
      <w:r w:rsidR="009F44AB" w:rsidRPr="00BF0FAD">
        <w:rPr>
          <w:rFonts w:ascii="Times New Roman" w:hAnsi="Times New Roman" w:cs="Times New Roman"/>
          <w:i/>
          <w:sz w:val="20"/>
          <w:szCs w:val="20"/>
          <w:lang w:val="mk-MK"/>
        </w:rPr>
        <w:t>е</w:t>
      </w:r>
      <w:r w:rsidR="0035154A" w:rsidRPr="00BF0FAD">
        <w:rPr>
          <w:rFonts w:ascii="Times New Roman" w:hAnsi="Times New Roman" w:cs="Times New Roman"/>
          <w:i/>
          <w:sz w:val="20"/>
          <w:szCs w:val="20"/>
          <w:lang w:val="mk-MK"/>
        </w:rPr>
        <w:t>чмен</w:t>
      </w:r>
    </w:p>
    <w:p w14:paraId="7DBE2EC9" w14:textId="77777777" w:rsidR="00D95B12" w:rsidRPr="00B05CF8" w:rsidRDefault="00D95B12" w:rsidP="00D95B12">
      <w:pPr>
        <w:spacing w:after="0" w:line="240" w:lineRule="auto"/>
        <w:jc w:val="both"/>
        <w:rPr>
          <w:rFonts w:ascii="Times New Roman" w:hAnsi="Times New Roman" w:cs="Times New Roman"/>
          <w:lang w:val="mk-MK"/>
        </w:rPr>
      </w:pPr>
    </w:p>
    <w:p w14:paraId="0415D12E"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Но, имаат и два недостатока :</w:t>
      </w:r>
    </w:p>
    <w:p w14:paraId="54068470" w14:textId="77777777" w:rsidR="00C61D50" w:rsidRPr="00B05CF8" w:rsidRDefault="00C61D50" w:rsidP="00D95B12">
      <w:pPr>
        <w:spacing w:after="0" w:line="240" w:lineRule="auto"/>
        <w:jc w:val="both"/>
        <w:rPr>
          <w:rFonts w:ascii="Times New Roman" w:hAnsi="Times New Roman" w:cs="Times New Roman"/>
          <w:lang w:val="mk-MK"/>
        </w:rPr>
      </w:pPr>
    </w:p>
    <w:p w14:paraId="19139568" w14:textId="77777777" w:rsidR="00D95B12" w:rsidRPr="00B05CF8" w:rsidRDefault="00D95B12" w:rsidP="00D95B12">
      <w:pPr>
        <w:pStyle w:val="ListParagraph"/>
        <w:numPr>
          <w:ilvl w:val="0"/>
          <w:numId w:val="25"/>
        </w:numPr>
        <w:spacing w:after="0" w:line="240" w:lineRule="auto"/>
        <w:jc w:val="both"/>
        <w:rPr>
          <w:rFonts w:ascii="Times New Roman" w:hAnsi="Times New Roman" w:cs="Times New Roman"/>
          <w:lang w:val="mk-MK"/>
        </w:rPr>
      </w:pPr>
      <w:r w:rsidRPr="00B05CF8">
        <w:rPr>
          <w:rFonts w:ascii="Times New Roman" w:hAnsi="Times New Roman" w:cs="Times New Roman"/>
          <w:lang w:val="mk-MK"/>
        </w:rPr>
        <w:t>не можат да се комбинираат со која било атачмен</w:t>
      </w:r>
    </w:p>
    <w:p w14:paraId="1F576CA8" w14:textId="77777777" w:rsidR="00D95B12" w:rsidRPr="00B05CF8" w:rsidRDefault="00D95B12" w:rsidP="00D95B12">
      <w:pPr>
        <w:pStyle w:val="ListParagraph"/>
        <w:numPr>
          <w:ilvl w:val="0"/>
          <w:numId w:val="25"/>
        </w:numPr>
        <w:spacing w:after="0" w:line="240" w:lineRule="auto"/>
        <w:jc w:val="both"/>
        <w:rPr>
          <w:rFonts w:ascii="Times New Roman" w:hAnsi="Times New Roman" w:cs="Times New Roman"/>
          <w:lang w:val="mk-MK"/>
        </w:rPr>
      </w:pPr>
      <w:r w:rsidRPr="00B05CF8">
        <w:rPr>
          <w:rFonts w:ascii="Times New Roman" w:hAnsi="Times New Roman" w:cs="Times New Roman"/>
          <w:lang w:val="mk-MK"/>
        </w:rPr>
        <w:t>можат да создадат иритација на маргиналната гингива, особено во мандибуларниот лак.</w:t>
      </w:r>
    </w:p>
    <w:p w14:paraId="77F03382" w14:textId="77777777" w:rsidR="00D95B12" w:rsidRPr="00B05CF8" w:rsidRDefault="00D95B12" w:rsidP="00D95B12">
      <w:pPr>
        <w:spacing w:after="0" w:line="240" w:lineRule="auto"/>
        <w:jc w:val="both"/>
        <w:rPr>
          <w:rFonts w:ascii="Times New Roman" w:hAnsi="Times New Roman" w:cs="Times New Roman"/>
          <w:lang w:val="mk-MK"/>
        </w:rPr>
      </w:pPr>
    </w:p>
    <w:p w14:paraId="54F4F132"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Може да се користат и </w:t>
      </w:r>
      <w:r w:rsidR="00F42C5B" w:rsidRPr="00F42C5B">
        <w:rPr>
          <w:rFonts w:ascii="Times New Roman" w:hAnsi="Times New Roman" w:cs="Times New Roman"/>
          <w:lang w:val="mk-MK"/>
        </w:rPr>
        <w:t>гингивални екстензии</w:t>
      </w:r>
      <w:r w:rsidR="00F42C5B" w:rsidRPr="00B05CF8">
        <w:rPr>
          <w:rFonts w:ascii="Times New Roman" w:hAnsi="Times New Roman" w:cs="Times New Roman"/>
          <w:lang w:val="mk-MK"/>
        </w:rPr>
        <w:t xml:space="preserve"> </w:t>
      </w:r>
      <w:r w:rsidRPr="00B05CF8">
        <w:rPr>
          <w:rFonts w:ascii="Times New Roman" w:hAnsi="Times New Roman" w:cs="Times New Roman"/>
          <w:lang w:val="mk-MK"/>
        </w:rPr>
        <w:t>(power arms</w:t>
      </w:r>
      <w:r w:rsidR="000476D2" w:rsidRPr="00B05CF8">
        <w:rPr>
          <w:rFonts w:ascii="Times New Roman" w:hAnsi="Times New Roman" w:cs="Times New Roman"/>
          <w:lang w:val="mk-MK"/>
        </w:rPr>
        <w:t>) како додатен систем на сила, кои :</w:t>
      </w:r>
      <w:r w:rsidRPr="00B05CF8">
        <w:rPr>
          <w:rFonts w:ascii="Times New Roman" w:hAnsi="Times New Roman" w:cs="Times New Roman"/>
          <w:lang w:val="mk-MK"/>
        </w:rPr>
        <w:t xml:space="preserve"> </w:t>
      </w:r>
    </w:p>
    <w:p w14:paraId="53D5E574" w14:textId="77777777" w:rsidR="00D95B12" w:rsidRPr="00B05CF8" w:rsidRDefault="00D95B12" w:rsidP="00D95B12">
      <w:pPr>
        <w:spacing w:after="0" w:line="240" w:lineRule="auto"/>
        <w:jc w:val="both"/>
        <w:rPr>
          <w:rFonts w:ascii="Times New Roman" w:hAnsi="Times New Roman" w:cs="Times New Roman"/>
          <w:lang w:val="mk-MK"/>
        </w:rPr>
      </w:pPr>
    </w:p>
    <w:p w14:paraId="4FD06842" w14:textId="77777777" w:rsidR="00D95B12" w:rsidRPr="00B05CF8" w:rsidRDefault="00D95B12" w:rsidP="000476D2">
      <w:pPr>
        <w:pStyle w:val="ListParagraph"/>
        <w:numPr>
          <w:ilvl w:val="0"/>
          <w:numId w:val="44"/>
        </w:numPr>
        <w:spacing w:after="0" w:line="240" w:lineRule="auto"/>
        <w:jc w:val="both"/>
        <w:rPr>
          <w:rFonts w:ascii="Times New Roman" w:hAnsi="Times New Roman" w:cs="Times New Roman"/>
          <w:lang w:val="mk-MK"/>
        </w:rPr>
      </w:pPr>
      <w:r w:rsidRPr="00B05CF8">
        <w:rPr>
          <w:rFonts w:ascii="Times New Roman" w:hAnsi="Times New Roman" w:cs="Times New Roman"/>
          <w:lang w:val="mk-MK"/>
        </w:rPr>
        <w:t>ја придвижуваат апликацијата на сила поблиску до центарот на отпорот</w:t>
      </w:r>
    </w:p>
    <w:p w14:paraId="093C9302" w14:textId="77777777" w:rsidR="00D95B12" w:rsidRDefault="00D95B12" w:rsidP="000476D2">
      <w:pPr>
        <w:pStyle w:val="ListParagraph"/>
        <w:numPr>
          <w:ilvl w:val="0"/>
          <w:numId w:val="44"/>
        </w:numPr>
        <w:spacing w:after="0" w:line="240" w:lineRule="auto"/>
        <w:jc w:val="both"/>
        <w:rPr>
          <w:rFonts w:ascii="Times New Roman" w:hAnsi="Times New Roman" w:cs="Times New Roman"/>
          <w:lang w:val="mk-MK"/>
        </w:rPr>
      </w:pPr>
      <w:r w:rsidRPr="00B05CF8">
        <w:rPr>
          <w:rFonts w:ascii="Times New Roman" w:hAnsi="Times New Roman" w:cs="Times New Roman"/>
          <w:lang w:val="mk-MK"/>
        </w:rPr>
        <w:t>создава</w:t>
      </w:r>
      <w:r w:rsidR="000476D2" w:rsidRPr="00B05CF8">
        <w:rPr>
          <w:rFonts w:ascii="Times New Roman" w:hAnsi="Times New Roman" w:cs="Times New Roman"/>
          <w:lang w:val="mk-MK"/>
        </w:rPr>
        <w:t>ат</w:t>
      </w:r>
      <w:r w:rsidRPr="00B05CF8">
        <w:rPr>
          <w:rFonts w:ascii="Times New Roman" w:hAnsi="Times New Roman" w:cs="Times New Roman"/>
          <w:lang w:val="mk-MK"/>
        </w:rPr>
        <w:t xml:space="preserve"> секундарен момент поради притисокот врз дисталниот дел од порамнувачот</w:t>
      </w:r>
    </w:p>
    <w:p w14:paraId="73E05DD5" w14:textId="77777777" w:rsidR="00EE6005" w:rsidRPr="00B05CF8" w:rsidRDefault="00EE6005" w:rsidP="00EE6005">
      <w:pPr>
        <w:pStyle w:val="ListParagraph"/>
        <w:spacing w:after="0" w:line="240" w:lineRule="auto"/>
        <w:jc w:val="both"/>
        <w:rPr>
          <w:rFonts w:ascii="Times New Roman" w:hAnsi="Times New Roman" w:cs="Times New Roman"/>
          <w:lang w:val="mk-MK"/>
        </w:rPr>
      </w:pPr>
    </w:p>
    <w:p w14:paraId="017CB7BB" w14:textId="77777777" w:rsidR="000476D2" w:rsidRDefault="000476D2" w:rsidP="000476D2">
      <w:pPr>
        <w:pStyle w:val="ListParagraph"/>
        <w:spacing w:after="0" w:line="240" w:lineRule="auto"/>
        <w:jc w:val="center"/>
        <w:rPr>
          <w:rFonts w:ascii="Times New Roman" w:hAnsi="Times New Roman" w:cs="Times New Roman"/>
          <w:lang w:val="mk-MK"/>
        </w:rPr>
      </w:pPr>
      <w:r w:rsidRPr="00B05CF8">
        <w:rPr>
          <w:rFonts w:ascii="Times New Roman" w:hAnsi="Times New Roman" w:cs="Times New Roman"/>
          <w:noProof/>
        </w:rPr>
        <w:lastRenderedPageBreak/>
        <w:drawing>
          <wp:inline distT="0" distB="0" distL="0" distR="0" wp14:anchorId="17A30C99" wp14:editId="6526F8C9">
            <wp:extent cx="2682875" cy="1734647"/>
            <wp:effectExtent l="19050" t="0" r="3175" b="0"/>
            <wp:docPr id="79" name="Picture 26" descr="CASE REPORT - JCO Online - Journal of Clinical Orthodon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SE REPORT - JCO Online - Journal of Clinical Orthodontics"/>
                    <pic:cNvPicPr>
                      <a:picLocks noChangeAspect="1" noChangeArrowheads="1"/>
                    </pic:cNvPicPr>
                  </pic:nvPicPr>
                  <pic:blipFill>
                    <a:blip r:embed="rId34" cstate="print"/>
                    <a:srcRect r="50448"/>
                    <a:stretch>
                      <a:fillRect/>
                    </a:stretch>
                  </pic:blipFill>
                  <pic:spPr bwMode="auto">
                    <a:xfrm>
                      <a:off x="0" y="0"/>
                      <a:ext cx="2706253" cy="1749763"/>
                    </a:xfrm>
                    <a:prstGeom prst="rect">
                      <a:avLst/>
                    </a:prstGeom>
                    <a:noFill/>
                    <a:ln w="9525">
                      <a:noFill/>
                      <a:miter lim="800000"/>
                      <a:headEnd/>
                      <a:tailEnd/>
                    </a:ln>
                  </pic:spPr>
                </pic:pic>
              </a:graphicData>
            </a:graphic>
          </wp:inline>
        </w:drawing>
      </w:r>
    </w:p>
    <w:p w14:paraId="28A14472" w14:textId="77777777" w:rsidR="003D12E9" w:rsidRPr="00B05CF8" w:rsidRDefault="003D12E9" w:rsidP="000476D2">
      <w:pPr>
        <w:pStyle w:val="ListParagraph"/>
        <w:spacing w:after="0" w:line="240" w:lineRule="auto"/>
        <w:jc w:val="center"/>
        <w:rPr>
          <w:rFonts w:ascii="Times New Roman" w:hAnsi="Times New Roman" w:cs="Times New Roman"/>
          <w:lang w:val="mk-MK"/>
        </w:rPr>
      </w:pPr>
    </w:p>
    <w:p w14:paraId="4DCB9624" w14:textId="77777777" w:rsidR="000476D2" w:rsidRPr="00BF0FAD" w:rsidRDefault="00683033" w:rsidP="000476D2">
      <w:pPr>
        <w:pStyle w:val="ListParagraph"/>
        <w:spacing w:after="0" w:line="240" w:lineRule="auto"/>
        <w:jc w:val="center"/>
        <w:rPr>
          <w:rFonts w:ascii="Times New Roman" w:hAnsi="Times New Roman" w:cs="Times New Roman"/>
          <w:i/>
          <w:sz w:val="20"/>
          <w:szCs w:val="20"/>
          <w:lang w:val="mk-MK"/>
        </w:rPr>
      </w:pPr>
      <w:r>
        <w:rPr>
          <w:rFonts w:ascii="Times New Roman" w:hAnsi="Times New Roman" w:cs="Times New Roman"/>
          <w:i/>
          <w:sz w:val="20"/>
          <w:szCs w:val="20"/>
          <w:lang w:val="mk-MK"/>
        </w:rPr>
        <w:t>Слика бр.</w:t>
      </w:r>
      <w:r w:rsidRPr="000E4F17">
        <w:rPr>
          <w:rFonts w:ascii="Times New Roman" w:hAnsi="Times New Roman" w:cs="Times New Roman"/>
          <w:i/>
          <w:sz w:val="20"/>
          <w:szCs w:val="20"/>
          <w:lang w:val="ru-RU"/>
        </w:rPr>
        <w:t xml:space="preserve">18 </w:t>
      </w:r>
      <w:r w:rsidR="00BF0FAD" w:rsidRPr="00BF0FAD">
        <w:rPr>
          <w:rFonts w:ascii="Times New Roman" w:hAnsi="Times New Roman" w:cs="Times New Roman"/>
          <w:i/>
          <w:sz w:val="20"/>
          <w:szCs w:val="20"/>
          <w:lang w:val="mk-MK"/>
        </w:rPr>
        <w:t xml:space="preserve"> </w:t>
      </w:r>
      <w:r w:rsidR="000476D2" w:rsidRPr="00BF0FAD">
        <w:rPr>
          <w:rFonts w:ascii="Times New Roman" w:hAnsi="Times New Roman" w:cs="Times New Roman"/>
          <w:i/>
          <w:sz w:val="20"/>
          <w:szCs w:val="20"/>
          <w:lang w:val="mk-MK"/>
        </w:rPr>
        <w:t>Приказ на гингивални екстензии (power arms)</w:t>
      </w:r>
    </w:p>
    <w:p w14:paraId="164BC86C" w14:textId="77777777" w:rsidR="00D95B12" w:rsidRPr="00B05CF8" w:rsidRDefault="00D95B12" w:rsidP="00A66A36">
      <w:pPr>
        <w:spacing w:after="0" w:line="240" w:lineRule="auto"/>
        <w:rPr>
          <w:rFonts w:ascii="Times New Roman" w:hAnsi="Times New Roman" w:cs="Times New Roman"/>
          <w:lang w:val="mk-MK"/>
        </w:rPr>
      </w:pPr>
    </w:p>
    <w:p w14:paraId="7454913A" w14:textId="77777777" w:rsidR="00D95B12" w:rsidRPr="00B05CF8" w:rsidRDefault="00D95B12" w:rsidP="00D95B12">
      <w:pPr>
        <w:spacing w:after="0" w:line="240" w:lineRule="auto"/>
        <w:jc w:val="both"/>
        <w:rPr>
          <w:rFonts w:ascii="Times New Roman" w:hAnsi="Times New Roman" w:cs="Times New Roman"/>
          <w:lang w:val="mk-MK"/>
        </w:rPr>
      </w:pPr>
    </w:p>
    <w:p w14:paraId="6B544E89" w14:textId="77777777" w:rsidR="00D95B12" w:rsidRPr="00B05CF8" w:rsidRDefault="00D95B12" w:rsidP="00D95B12">
      <w:pPr>
        <w:spacing w:after="0" w:line="240" w:lineRule="auto"/>
        <w:jc w:val="both"/>
        <w:rPr>
          <w:rFonts w:ascii="Times New Roman" w:hAnsi="Times New Roman" w:cs="Times New Roman"/>
          <w:lang w:val="mk-MK"/>
        </w:rPr>
      </w:pPr>
      <w:r w:rsidRPr="00F42C5B">
        <w:rPr>
          <w:rFonts w:ascii="Times New Roman" w:hAnsi="Times New Roman" w:cs="Times New Roman"/>
          <w:lang w:val="mk-MK"/>
        </w:rPr>
        <w:t>П</w:t>
      </w:r>
      <w:r w:rsidR="00F42C5B" w:rsidRPr="00F42C5B">
        <w:rPr>
          <w:rFonts w:ascii="Times New Roman" w:hAnsi="Times New Roman" w:cs="Times New Roman"/>
          <w:lang w:val="mk-MK"/>
        </w:rPr>
        <w:t>онтиците</w:t>
      </w:r>
      <w:r w:rsidRPr="00B05CF8">
        <w:rPr>
          <w:rFonts w:ascii="Times New Roman" w:hAnsi="Times New Roman" w:cs="Times New Roman"/>
          <w:b/>
          <w:lang w:val="mk-MK"/>
        </w:rPr>
        <w:t xml:space="preserve"> </w:t>
      </w:r>
      <w:r w:rsidRPr="00B05CF8">
        <w:rPr>
          <w:rFonts w:ascii="Times New Roman" w:hAnsi="Times New Roman" w:cs="Times New Roman"/>
          <w:lang w:val="mk-MK"/>
        </w:rPr>
        <w:t>се простори вградени во алајнерот кои се стеснуваат во текот на лекувањето како што се затвораат просторите.</w:t>
      </w:r>
    </w:p>
    <w:p w14:paraId="1C55D056" w14:textId="77777777" w:rsidR="00C61D50" w:rsidRPr="000E4F17" w:rsidRDefault="00C61D50" w:rsidP="00D95B12">
      <w:pPr>
        <w:spacing w:after="0" w:line="240" w:lineRule="auto"/>
        <w:jc w:val="both"/>
        <w:rPr>
          <w:rFonts w:ascii="Times New Roman" w:hAnsi="Times New Roman" w:cs="Times New Roman"/>
          <w:lang w:val="ru-RU"/>
        </w:rPr>
      </w:pPr>
    </w:p>
    <w:p w14:paraId="232642BE" w14:textId="77777777" w:rsidR="00EB3EEB" w:rsidRDefault="00BF0FAD" w:rsidP="000476D2">
      <w:pPr>
        <w:spacing w:after="0" w:line="240" w:lineRule="auto"/>
        <w:jc w:val="center"/>
        <w:rPr>
          <w:rFonts w:ascii="Times New Roman" w:hAnsi="Times New Roman" w:cs="Times New Roman"/>
          <w:lang w:val="mk-MK"/>
        </w:rPr>
      </w:pPr>
      <w:r>
        <w:rPr>
          <w:rFonts w:ascii="Times New Roman" w:hAnsi="Times New Roman" w:cs="Times New Roman"/>
          <w:lang w:val="mk-MK"/>
        </w:rPr>
        <w:t xml:space="preserve">           </w:t>
      </w:r>
      <w:r w:rsidR="00D95B12" w:rsidRPr="00B05CF8">
        <w:rPr>
          <w:noProof/>
        </w:rPr>
        <w:drawing>
          <wp:inline distT="0" distB="0" distL="0" distR="0" wp14:anchorId="2323217F" wp14:editId="15C8BCE3">
            <wp:extent cx="2549525" cy="1605836"/>
            <wp:effectExtent l="19050" t="0" r="3175" b="0"/>
            <wp:docPr id="80" name="Picture 46" descr="Extrusions - How to Extrude Teeth with Auxiliaries – ClearCorrec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trusions - How to Extrude Teeth with Auxiliaries – ClearCorrect Support"/>
                    <pic:cNvPicPr>
                      <a:picLocks noChangeAspect="1" noChangeArrowheads="1"/>
                    </pic:cNvPicPr>
                  </pic:nvPicPr>
                  <pic:blipFill>
                    <a:blip r:embed="rId35" cstate="print"/>
                    <a:srcRect b="67234"/>
                    <a:stretch>
                      <a:fillRect/>
                    </a:stretch>
                  </pic:blipFill>
                  <pic:spPr bwMode="auto">
                    <a:xfrm>
                      <a:off x="0" y="0"/>
                      <a:ext cx="2549525" cy="1605836"/>
                    </a:xfrm>
                    <a:prstGeom prst="rect">
                      <a:avLst/>
                    </a:prstGeom>
                    <a:noFill/>
                    <a:ln w="9525">
                      <a:noFill/>
                      <a:miter lim="800000"/>
                      <a:headEnd/>
                      <a:tailEnd/>
                    </a:ln>
                  </pic:spPr>
                </pic:pic>
              </a:graphicData>
            </a:graphic>
          </wp:inline>
        </w:drawing>
      </w:r>
    </w:p>
    <w:p w14:paraId="0DDB4227" w14:textId="77777777" w:rsidR="003D12E9" w:rsidRPr="00B05CF8" w:rsidRDefault="003D12E9" w:rsidP="000476D2">
      <w:pPr>
        <w:spacing w:after="0" w:line="240" w:lineRule="auto"/>
        <w:jc w:val="center"/>
        <w:rPr>
          <w:rFonts w:ascii="Times New Roman" w:hAnsi="Times New Roman" w:cs="Times New Roman"/>
          <w:lang w:val="mk-MK"/>
        </w:rPr>
      </w:pPr>
    </w:p>
    <w:p w14:paraId="2F857E74" w14:textId="77777777" w:rsidR="00EB3EEB" w:rsidRPr="00BF0FAD" w:rsidRDefault="000476D2" w:rsidP="00EB3EEB">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бр.1</w:t>
      </w:r>
      <w:r w:rsidR="003D12E9" w:rsidRPr="000E4F17">
        <w:rPr>
          <w:rFonts w:ascii="Times New Roman" w:hAnsi="Times New Roman" w:cs="Times New Roman"/>
          <w:i/>
          <w:sz w:val="20"/>
          <w:szCs w:val="20"/>
          <w:lang w:val="ru-RU"/>
        </w:rPr>
        <w:t>9</w:t>
      </w:r>
      <w:r w:rsidR="00EB3EEB" w:rsidRPr="00BF0FAD">
        <w:rPr>
          <w:rFonts w:ascii="Times New Roman" w:hAnsi="Times New Roman" w:cs="Times New Roman"/>
          <w:i/>
          <w:sz w:val="20"/>
          <w:szCs w:val="20"/>
          <w:lang w:val="mk-MK"/>
        </w:rPr>
        <w:t xml:space="preserve"> Приказ на алајнер со понтик</w:t>
      </w:r>
    </w:p>
    <w:p w14:paraId="2F50E908" w14:textId="77777777" w:rsidR="00EB3EEB" w:rsidRPr="000E4F17" w:rsidRDefault="00EB3EEB" w:rsidP="00D95B12">
      <w:pPr>
        <w:spacing w:after="0" w:line="240" w:lineRule="auto"/>
        <w:jc w:val="center"/>
        <w:rPr>
          <w:rFonts w:ascii="Times New Roman" w:hAnsi="Times New Roman" w:cs="Times New Roman"/>
          <w:lang w:val="ru-RU"/>
        </w:rPr>
      </w:pPr>
    </w:p>
    <w:p w14:paraId="4E0896EC" w14:textId="77777777" w:rsidR="00D95B12" w:rsidRPr="000E4F17" w:rsidRDefault="00D95B12" w:rsidP="00D95B12">
      <w:pPr>
        <w:spacing w:after="0" w:line="240" w:lineRule="auto"/>
        <w:jc w:val="both"/>
        <w:rPr>
          <w:rFonts w:ascii="Times New Roman" w:hAnsi="Times New Roman" w:cs="Times New Roman"/>
          <w:lang w:val="ru-RU"/>
        </w:rPr>
      </w:pPr>
    </w:p>
    <w:p w14:paraId="3A92AC5C"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Во случај на недостаток на заб (поради екстракција или хиподонција), тие се исполнуваат со композит и се естетска опција. Се нарекуваат уште и виртуелни заби. </w:t>
      </w:r>
    </w:p>
    <w:p w14:paraId="27EB09FC" w14:textId="77777777" w:rsidR="00D95B12" w:rsidRPr="00B05CF8" w:rsidRDefault="00D95B12" w:rsidP="00D95B12">
      <w:pPr>
        <w:spacing w:after="0" w:line="240" w:lineRule="auto"/>
        <w:jc w:val="both"/>
        <w:rPr>
          <w:rFonts w:ascii="Times New Roman" w:hAnsi="Times New Roman" w:cs="Times New Roman"/>
          <w:lang w:val="mk-MK"/>
        </w:rPr>
      </w:pPr>
    </w:p>
    <w:p w14:paraId="7EEAC3BD" w14:textId="4FDCAEDE" w:rsidR="00D95B12" w:rsidRDefault="000E4F17" w:rsidP="00D95B12">
      <w:pPr>
        <w:spacing w:after="0" w:line="240" w:lineRule="auto"/>
        <w:jc w:val="center"/>
        <w:rPr>
          <w:lang w:val="mk-MK"/>
        </w:rPr>
      </w:pPr>
      <w:r>
        <w:rPr>
          <w:noProof/>
        </w:rPr>
        <mc:AlternateContent>
          <mc:Choice Requires="wps">
            <w:drawing>
              <wp:inline distT="0" distB="0" distL="0" distR="0" wp14:anchorId="51030956" wp14:editId="7E5CF980">
                <wp:extent cx="301625" cy="301625"/>
                <wp:effectExtent l="0" t="0" r="0" b="0"/>
                <wp:docPr id="4" name="AutoShape 2" descr="Temporary prosthesis Torrance CA | Provisional Resto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9647A" id="AutoShape 2" o:spid="_x0000_s1026" alt="Temporary prosthesis Torrance CA | Provisional Restoration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" filled="f" stroked="f">
                <v:path arrowok="t"/>
                <w10:anchorlock/>
              </v:rect>
            </w:pict>
          </mc:Fallback>
        </mc:AlternateContent>
      </w:r>
      <w:r w:rsidR="00D95B12" w:rsidRPr="00B05CF8">
        <w:t xml:space="preserve">  </w:t>
      </w:r>
      <w:r w:rsidR="00D95B12" w:rsidRPr="00B05CF8">
        <w:rPr>
          <w:lang w:val="mk-MK"/>
        </w:rPr>
        <w:t xml:space="preserve">   </w:t>
      </w:r>
      <w:r w:rsidR="00D95B12" w:rsidRPr="00B05CF8">
        <w:rPr>
          <w:noProof/>
        </w:rPr>
        <w:drawing>
          <wp:inline distT="0" distB="0" distL="0" distR="0" wp14:anchorId="54B85A39" wp14:editId="3F6A25FB">
            <wp:extent cx="3025588" cy="1543050"/>
            <wp:effectExtent l="19050" t="0" r="3362" b="0"/>
            <wp:docPr id="82" name="Picture 30" descr="Temporary Replacement (3) teeth in Crystal Clear Retainer, for Upper OR  Lower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mporary Replacement (3) teeth in Crystal Clear Retainer, for Upper OR  Lower | eBay"/>
                    <pic:cNvPicPr>
                      <a:picLocks noChangeAspect="1" noChangeArrowheads="1"/>
                    </pic:cNvPicPr>
                  </pic:nvPicPr>
                  <pic:blipFill>
                    <a:blip r:embed="rId36" cstate="print"/>
                    <a:srcRect t="15667" b="33333"/>
                    <a:stretch>
                      <a:fillRect/>
                    </a:stretch>
                  </pic:blipFill>
                  <pic:spPr bwMode="auto">
                    <a:xfrm>
                      <a:off x="0" y="0"/>
                      <a:ext cx="3025588" cy="1543050"/>
                    </a:xfrm>
                    <a:prstGeom prst="rect">
                      <a:avLst/>
                    </a:prstGeom>
                    <a:noFill/>
                    <a:ln w="9525">
                      <a:noFill/>
                      <a:miter lim="800000"/>
                      <a:headEnd/>
                      <a:tailEnd/>
                    </a:ln>
                  </pic:spPr>
                </pic:pic>
              </a:graphicData>
            </a:graphic>
          </wp:inline>
        </w:drawing>
      </w:r>
    </w:p>
    <w:p w14:paraId="0F641689" w14:textId="77777777" w:rsidR="003D12E9" w:rsidRPr="00B05CF8" w:rsidRDefault="003D12E9" w:rsidP="00D95B12">
      <w:pPr>
        <w:spacing w:after="0" w:line="240" w:lineRule="auto"/>
        <w:jc w:val="center"/>
        <w:rPr>
          <w:lang w:val="mk-MK"/>
        </w:rPr>
      </w:pPr>
    </w:p>
    <w:p w14:paraId="0DC13667" w14:textId="77777777" w:rsidR="00EB3EEB" w:rsidRPr="00BF0FAD" w:rsidRDefault="000476D2" w:rsidP="00EB3EEB">
      <w:pPr>
        <w:spacing w:after="0" w:line="240" w:lineRule="auto"/>
        <w:jc w:val="center"/>
        <w:rPr>
          <w:rFonts w:ascii="Times New Roman" w:hAnsi="Times New Roman" w:cs="Times New Roman"/>
          <w:i/>
          <w:sz w:val="20"/>
          <w:szCs w:val="20"/>
          <w:lang w:val="mk-MK"/>
        </w:rPr>
      </w:pPr>
      <w:r w:rsidRPr="00BF0FAD">
        <w:rPr>
          <w:rFonts w:ascii="Times New Roman" w:hAnsi="Times New Roman" w:cs="Times New Roman"/>
          <w:i/>
          <w:sz w:val="20"/>
          <w:szCs w:val="20"/>
          <w:lang w:val="mk-MK"/>
        </w:rPr>
        <w:t>Слика бр.</w:t>
      </w:r>
      <w:r w:rsidR="003D12E9" w:rsidRPr="000E4F17">
        <w:rPr>
          <w:rFonts w:ascii="Times New Roman" w:hAnsi="Times New Roman" w:cs="Times New Roman"/>
          <w:i/>
          <w:sz w:val="20"/>
          <w:szCs w:val="20"/>
          <w:lang w:val="ru-RU"/>
        </w:rPr>
        <w:t>20</w:t>
      </w:r>
      <w:r w:rsidR="00EB3EEB" w:rsidRPr="00BF0FAD">
        <w:rPr>
          <w:rFonts w:ascii="Times New Roman" w:hAnsi="Times New Roman" w:cs="Times New Roman"/>
          <w:i/>
          <w:sz w:val="20"/>
          <w:szCs w:val="20"/>
          <w:lang w:val="mk-MK"/>
        </w:rPr>
        <w:t xml:space="preserve"> Приказ на алајнер со виртуелен заб</w:t>
      </w:r>
    </w:p>
    <w:p w14:paraId="4850BC79" w14:textId="77777777" w:rsidR="00EB3EEB" w:rsidRPr="00B05CF8" w:rsidRDefault="00EB3EEB" w:rsidP="00D95B12">
      <w:pPr>
        <w:spacing w:after="0" w:line="240" w:lineRule="auto"/>
        <w:jc w:val="center"/>
        <w:rPr>
          <w:lang w:val="mk-MK"/>
        </w:rPr>
      </w:pPr>
    </w:p>
    <w:p w14:paraId="5C5B4A7E" w14:textId="77777777" w:rsidR="00D95B12" w:rsidRDefault="00675E78" w:rsidP="00675E78">
      <w:pPr>
        <w:spacing w:after="0" w:line="240" w:lineRule="auto"/>
        <w:jc w:val="both"/>
        <w:rPr>
          <w:rFonts w:ascii="Times New Roman" w:hAnsi="Times New Roman" w:cs="Times New Roman"/>
          <w:lang w:val="mk-MK"/>
        </w:rPr>
      </w:pPr>
      <w:r w:rsidRPr="003D12E9">
        <w:rPr>
          <w:rFonts w:ascii="Times New Roman" w:hAnsi="Times New Roman" w:cs="Times New Roman"/>
          <w:b/>
          <w:bCs/>
          <w:lang w:val="mk-MK"/>
        </w:rPr>
        <w:t>5</w:t>
      </w:r>
      <w:r>
        <w:rPr>
          <w:rFonts w:ascii="Times New Roman" w:hAnsi="Times New Roman" w:cs="Times New Roman"/>
          <w:lang w:val="mk-MK"/>
        </w:rPr>
        <w:t>.</w:t>
      </w:r>
      <w:r w:rsidR="00D95B12" w:rsidRPr="00675E78">
        <w:rPr>
          <w:rFonts w:ascii="Times New Roman" w:hAnsi="Times New Roman" w:cs="Times New Roman"/>
          <w:b/>
          <w:lang w:val="mk-MK"/>
        </w:rPr>
        <w:t>ПРЕКУМЕРНА КОРЕКЦИЈА</w:t>
      </w:r>
      <w:r w:rsidR="00D95B12" w:rsidRPr="00675E78">
        <w:rPr>
          <w:rFonts w:ascii="Times New Roman" w:hAnsi="Times New Roman" w:cs="Times New Roman"/>
          <w:lang w:val="mk-MK"/>
        </w:rPr>
        <w:t xml:space="preserve"> (Overcorrection)</w:t>
      </w:r>
      <w:r w:rsidR="00D95B12" w:rsidRPr="000E4F17">
        <w:rPr>
          <w:lang w:val="ru-RU"/>
        </w:rPr>
        <w:t xml:space="preserve"> </w:t>
      </w:r>
      <w:r w:rsidR="00D95B12" w:rsidRPr="00675E78">
        <w:rPr>
          <w:rFonts w:ascii="Times New Roman" w:hAnsi="Times New Roman" w:cs="Times New Roman"/>
          <w:lang w:val="mk-MK"/>
        </w:rPr>
        <w:t>е планирање на движењето на забите над идеалното</w:t>
      </w:r>
      <w:r w:rsidR="00D95B12" w:rsidRPr="000E4F17">
        <w:rPr>
          <w:rFonts w:ascii="Times New Roman" w:hAnsi="Times New Roman" w:cs="Times New Roman"/>
          <w:lang w:val="ru-RU"/>
        </w:rPr>
        <w:t>.</w:t>
      </w:r>
    </w:p>
    <w:p w14:paraId="3545AA20" w14:textId="77777777" w:rsidR="00675E78" w:rsidRPr="00675E78" w:rsidRDefault="00675E78" w:rsidP="00675E78">
      <w:pPr>
        <w:spacing w:after="0" w:line="240" w:lineRule="auto"/>
        <w:jc w:val="both"/>
        <w:rPr>
          <w:rFonts w:ascii="Times New Roman" w:hAnsi="Times New Roman" w:cs="Times New Roman"/>
          <w:lang w:val="mk-MK"/>
        </w:rPr>
      </w:pPr>
    </w:p>
    <w:p w14:paraId="4C9C6C1C" w14:textId="77777777" w:rsidR="00D95B12" w:rsidRPr="00B05CF8" w:rsidRDefault="00D95B12" w:rsidP="00D95B12">
      <w:pPr>
        <w:spacing w:after="0" w:line="240" w:lineRule="auto"/>
        <w:jc w:val="both"/>
        <w:rPr>
          <w:rFonts w:ascii="Times New Roman" w:hAnsi="Times New Roman" w:cs="Times New Roman"/>
          <w:lang w:val="mk-MK"/>
        </w:rPr>
      </w:pPr>
      <w:r w:rsidRPr="000E4F17">
        <w:rPr>
          <w:rFonts w:ascii="Times New Roman" w:hAnsi="Times New Roman" w:cs="Times New Roman"/>
          <w:lang w:val="ru-RU"/>
        </w:rPr>
        <w:lastRenderedPageBreak/>
        <w:t>Предвид</w:t>
      </w:r>
      <w:r w:rsidRPr="00B05CF8">
        <w:rPr>
          <w:rFonts w:ascii="Times New Roman" w:hAnsi="Times New Roman" w:cs="Times New Roman"/>
          <w:lang w:val="mk-MK"/>
        </w:rPr>
        <w:t>увањето</w:t>
      </w:r>
      <w:r w:rsidRPr="000E4F17">
        <w:rPr>
          <w:rFonts w:ascii="Times New Roman" w:hAnsi="Times New Roman" w:cs="Times New Roman"/>
          <w:lang w:val="ru-RU"/>
        </w:rPr>
        <w:t xml:space="preserve"> пред третманот</w:t>
      </w:r>
      <w:r w:rsidRPr="00B05CF8">
        <w:rPr>
          <w:rFonts w:ascii="Times New Roman" w:hAnsi="Times New Roman" w:cs="Times New Roman"/>
          <w:lang w:val="mk-MK"/>
        </w:rPr>
        <w:t xml:space="preserve"> </w:t>
      </w:r>
      <w:r w:rsidRPr="000E4F17">
        <w:rPr>
          <w:rFonts w:ascii="Times New Roman" w:hAnsi="Times New Roman" w:cs="Times New Roman"/>
          <w:lang w:val="ru-RU"/>
        </w:rPr>
        <w:t>кои заби можеби ќе треба прекумерн</w:t>
      </w:r>
      <w:r w:rsidRPr="00B05CF8">
        <w:rPr>
          <w:rFonts w:ascii="Times New Roman" w:hAnsi="Times New Roman" w:cs="Times New Roman"/>
          <w:lang w:val="mk-MK"/>
        </w:rPr>
        <w:t>о да се</w:t>
      </w:r>
      <w:r w:rsidRPr="000E4F17">
        <w:rPr>
          <w:rFonts w:ascii="Times New Roman" w:hAnsi="Times New Roman" w:cs="Times New Roman"/>
          <w:lang w:val="ru-RU"/>
        </w:rPr>
        <w:t xml:space="preserve"> коре</w:t>
      </w:r>
      <w:r w:rsidRPr="00B05CF8">
        <w:rPr>
          <w:rFonts w:ascii="Times New Roman" w:hAnsi="Times New Roman" w:cs="Times New Roman"/>
          <w:lang w:val="mk-MK"/>
        </w:rPr>
        <w:t>гираат</w:t>
      </w:r>
      <w:r w:rsidRPr="000E4F17">
        <w:rPr>
          <w:rFonts w:ascii="Times New Roman" w:hAnsi="Times New Roman" w:cs="Times New Roman"/>
          <w:lang w:val="ru-RU"/>
        </w:rPr>
        <w:t>, е тешко и несигурно.</w:t>
      </w:r>
      <w:r w:rsidRPr="00B05CF8">
        <w:rPr>
          <w:rFonts w:ascii="Times New Roman" w:hAnsi="Times New Roman" w:cs="Times New Roman"/>
          <w:lang w:val="mk-MK"/>
        </w:rPr>
        <w:t xml:space="preserve"> </w:t>
      </w:r>
      <w:r w:rsidRPr="000E4F17">
        <w:rPr>
          <w:rFonts w:ascii="Times New Roman" w:hAnsi="Times New Roman" w:cs="Times New Roman"/>
          <w:lang w:val="ru-RU"/>
        </w:rPr>
        <w:t>Затоа, се препорачува прекумерна корекција како дел од</w:t>
      </w:r>
      <w:r w:rsidRPr="00B05CF8">
        <w:rPr>
          <w:rFonts w:ascii="Times New Roman" w:hAnsi="Times New Roman" w:cs="Times New Roman"/>
          <w:lang w:val="mk-MK"/>
        </w:rPr>
        <w:t xml:space="preserve"> </w:t>
      </w:r>
      <w:r w:rsidRPr="00B05CF8">
        <w:rPr>
          <w:rFonts w:ascii="Times New Roman" w:hAnsi="Times New Roman" w:cs="Times New Roman"/>
        </w:rPr>
        <w:t>Refinement</w:t>
      </w:r>
      <w:r w:rsidRPr="000E4F17">
        <w:rPr>
          <w:rFonts w:ascii="Times New Roman" w:hAnsi="Times New Roman" w:cs="Times New Roman"/>
          <w:lang w:val="ru-RU"/>
        </w:rPr>
        <w:t>, да се бара штом пациентот ќе стигне</w:t>
      </w:r>
      <w:r w:rsidRPr="00B05CF8">
        <w:rPr>
          <w:rFonts w:ascii="Times New Roman" w:hAnsi="Times New Roman" w:cs="Times New Roman"/>
          <w:lang w:val="mk-MK"/>
        </w:rPr>
        <w:t xml:space="preserve"> до </w:t>
      </w:r>
      <w:r w:rsidRPr="000E4F17">
        <w:rPr>
          <w:rFonts w:ascii="Times New Roman" w:hAnsi="Times New Roman" w:cs="Times New Roman"/>
          <w:lang w:val="ru-RU"/>
        </w:rPr>
        <w:t xml:space="preserve">последниот </w:t>
      </w:r>
      <w:r w:rsidRPr="00B05CF8">
        <w:rPr>
          <w:rFonts w:ascii="Times New Roman" w:hAnsi="Times New Roman" w:cs="Times New Roman"/>
          <w:lang w:val="mk-MK"/>
        </w:rPr>
        <w:t>алајнер</w:t>
      </w:r>
      <w:r w:rsidRPr="000E4F17">
        <w:rPr>
          <w:rFonts w:ascii="Times New Roman" w:hAnsi="Times New Roman" w:cs="Times New Roman"/>
          <w:lang w:val="ru-RU"/>
        </w:rPr>
        <w:t>.</w:t>
      </w:r>
    </w:p>
    <w:p w14:paraId="27EC49E3" w14:textId="77777777" w:rsidR="00D95B12" w:rsidRPr="00B05CF8" w:rsidRDefault="00D95B12" w:rsidP="00D95B12">
      <w:pPr>
        <w:spacing w:after="0" w:line="240" w:lineRule="auto"/>
        <w:jc w:val="both"/>
        <w:rPr>
          <w:rFonts w:ascii="Times New Roman" w:hAnsi="Times New Roman" w:cs="Times New Roman"/>
          <w:lang w:val="mk-MK"/>
        </w:rPr>
      </w:pPr>
    </w:p>
    <w:p w14:paraId="2EDB4988"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Некогаш, финалната оклузија од ClinCheck  не се постигнува со последниот алајнер, од различни причини.</w:t>
      </w:r>
      <w:r w:rsidRPr="000E4F17">
        <w:rPr>
          <w:lang w:val="ru-RU"/>
        </w:rPr>
        <w:t xml:space="preserve"> </w:t>
      </w:r>
      <w:r w:rsidRPr="00B05CF8">
        <w:rPr>
          <w:rFonts w:ascii="Times New Roman" w:hAnsi="Times New Roman" w:cs="Times New Roman"/>
          <w:lang w:val="mk-MK"/>
        </w:rPr>
        <w:t>Во ситуации во кои последниот сет сè уште цврсто се вклопува во денталниот лак, не е потребно да се земе отпечаток.</w:t>
      </w:r>
    </w:p>
    <w:p w14:paraId="2DA0A57F" w14:textId="77777777" w:rsidR="00D95B12" w:rsidRPr="00B05CF8" w:rsidRDefault="00D95B12" w:rsidP="00D95B12">
      <w:pPr>
        <w:spacing w:after="0" w:line="240" w:lineRule="auto"/>
        <w:jc w:val="both"/>
        <w:rPr>
          <w:rFonts w:ascii="Times New Roman" w:hAnsi="Times New Roman" w:cs="Times New Roman"/>
          <w:lang w:val="mk-MK"/>
        </w:rPr>
      </w:pPr>
    </w:p>
    <w:p w14:paraId="06F9D0BB" w14:textId="77777777" w:rsidR="00D95B12" w:rsidRPr="00B05CF8" w:rsidRDefault="00EB3EEB"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Пациентот </w:t>
      </w:r>
      <w:r w:rsidR="00D95B12" w:rsidRPr="00B05CF8">
        <w:rPr>
          <w:rFonts w:ascii="Times New Roman" w:hAnsi="Times New Roman" w:cs="Times New Roman"/>
          <w:lang w:val="mk-MK"/>
        </w:rPr>
        <w:t>комуницира со терапевтот преку коментарите за третман испратени со секој ClinCheck. Пред да се започне со каква било евалуација на ClinCheck, важно е да се прочитаат овие коментари. При тоа, лекарот може да направи одредени модификации и да ги измени препораките кои ги дава програмот. Но,</w:t>
      </w:r>
      <w:r w:rsidR="000132D7" w:rsidRPr="000E4F17">
        <w:rPr>
          <w:rFonts w:ascii="Times New Roman" w:hAnsi="Times New Roman" w:cs="Times New Roman"/>
          <w:lang w:val="ru-RU"/>
        </w:rPr>
        <w:t xml:space="preserve"> </w:t>
      </w:r>
      <w:r w:rsidR="00D95B12" w:rsidRPr="00B05CF8">
        <w:rPr>
          <w:rFonts w:ascii="Times New Roman" w:hAnsi="Times New Roman" w:cs="Times New Roman"/>
          <w:lang w:val="mk-MK"/>
        </w:rPr>
        <w:t xml:space="preserve">промените и инструкциите </w:t>
      </w:r>
      <w:r w:rsidR="000132D7" w:rsidRPr="00B05CF8">
        <w:rPr>
          <w:rFonts w:ascii="Times New Roman" w:hAnsi="Times New Roman" w:cs="Times New Roman"/>
          <w:lang w:val="mk-MK"/>
        </w:rPr>
        <w:t xml:space="preserve"> мора </w:t>
      </w:r>
      <w:r w:rsidR="00D95B12" w:rsidRPr="00B05CF8">
        <w:rPr>
          <w:rFonts w:ascii="Times New Roman" w:hAnsi="Times New Roman" w:cs="Times New Roman"/>
          <w:lang w:val="mk-MK"/>
        </w:rPr>
        <w:t>да бидат конкретни кога се идентификуваат забите кои бараат модификација</w:t>
      </w:r>
      <w:r w:rsidR="000132D7" w:rsidRPr="000E4F17">
        <w:rPr>
          <w:rFonts w:ascii="Times New Roman" w:hAnsi="Times New Roman" w:cs="Times New Roman"/>
          <w:lang w:val="ru-RU"/>
        </w:rPr>
        <w:t xml:space="preserve">: </w:t>
      </w:r>
      <w:r w:rsidR="00D95B12" w:rsidRPr="00B05CF8">
        <w:rPr>
          <w:rFonts w:ascii="Times New Roman" w:hAnsi="Times New Roman" w:cs="Times New Roman"/>
          <w:lang w:val="mk-MK"/>
        </w:rPr>
        <w:t>со конкретна количина (во mm или степени)</w:t>
      </w:r>
      <w:r w:rsidR="000132D7" w:rsidRPr="000E4F17">
        <w:rPr>
          <w:rFonts w:ascii="Times New Roman" w:hAnsi="Times New Roman" w:cs="Times New Roman"/>
          <w:lang w:val="ru-RU"/>
        </w:rPr>
        <w:t xml:space="preserve"> </w:t>
      </w:r>
      <w:r w:rsidR="00D95B12" w:rsidRPr="00B05CF8">
        <w:rPr>
          <w:rFonts w:ascii="Times New Roman" w:hAnsi="Times New Roman" w:cs="Times New Roman"/>
          <w:lang w:val="mk-MK"/>
        </w:rPr>
        <w:t>и насока (мезијална, дистална, букална/фацијална/лабијална, јазична/палатална, инцизална, гингивална) на саканото движење</w:t>
      </w:r>
      <w:r w:rsidR="000132D7" w:rsidRPr="000E4F17">
        <w:rPr>
          <w:rFonts w:ascii="Times New Roman" w:hAnsi="Times New Roman" w:cs="Times New Roman"/>
          <w:lang w:val="ru-RU"/>
        </w:rPr>
        <w:t xml:space="preserve">, </w:t>
      </w:r>
      <w:r w:rsidR="00D95B12" w:rsidRPr="00B05CF8">
        <w:rPr>
          <w:rFonts w:ascii="Times New Roman" w:hAnsi="Times New Roman" w:cs="Times New Roman"/>
          <w:lang w:val="mk-MK"/>
        </w:rPr>
        <w:t>барањето мора да е експлицитно и да се избегнува можност  за различно толкување</w:t>
      </w:r>
      <w:r w:rsidR="000132D7" w:rsidRPr="000E4F17">
        <w:rPr>
          <w:rFonts w:ascii="Times New Roman" w:hAnsi="Times New Roman" w:cs="Times New Roman"/>
          <w:lang w:val="ru-RU"/>
        </w:rPr>
        <w:t xml:space="preserve">, </w:t>
      </w:r>
      <w:r w:rsidR="00D95B12" w:rsidRPr="00B05CF8">
        <w:rPr>
          <w:rFonts w:ascii="Times New Roman" w:hAnsi="Times New Roman" w:cs="Times New Roman"/>
          <w:lang w:val="mk-MK"/>
        </w:rPr>
        <w:t>да се избегнуваат непрецизни зборови и фрази како „направи подобро“, „порамни повеќе“, „исправи“, „многу“, „малку“ и „многу малку“(“make better”, “align more”, “straighten”, “a lot”, “a little” and “slightly”.)</w:t>
      </w:r>
      <w:r w:rsidR="00893486" w:rsidRPr="00B05CF8">
        <w:rPr>
          <w:rFonts w:ascii="Times New Roman" w:hAnsi="Times New Roman" w:cs="Times New Roman"/>
          <w:lang w:val="mk-MK"/>
        </w:rPr>
        <w:t xml:space="preserve"> </w:t>
      </w:r>
    </w:p>
    <w:p w14:paraId="38C9565F" w14:textId="77777777" w:rsidR="00940F61" w:rsidRPr="00B05CF8" w:rsidRDefault="00940F61" w:rsidP="00940F61">
      <w:pPr>
        <w:jc w:val="both"/>
        <w:rPr>
          <w:rFonts w:ascii="Times New Roman" w:hAnsi="Times New Roman" w:cs="Times New Roman"/>
          <w:lang w:val="mk-MK"/>
        </w:rPr>
      </w:pPr>
    </w:p>
    <w:p w14:paraId="1F035C72" w14:textId="77777777" w:rsidR="00940F61" w:rsidRPr="000E4F17" w:rsidRDefault="007930B5" w:rsidP="00EE6005">
      <w:pPr>
        <w:jc w:val="center"/>
        <w:rPr>
          <w:rFonts w:ascii="Times New Roman" w:hAnsi="Times New Roman" w:cs="Times New Roman"/>
          <w:b/>
          <w:lang w:val="ru-RU"/>
        </w:rPr>
      </w:pPr>
      <w:r w:rsidRPr="000E4F17">
        <w:rPr>
          <w:rFonts w:ascii="Times New Roman" w:hAnsi="Times New Roman" w:cs="Times New Roman"/>
          <w:b/>
          <w:lang w:val="ru-RU"/>
        </w:rPr>
        <w:t>5</w:t>
      </w:r>
      <w:r w:rsidR="00675E78" w:rsidRPr="006445E3">
        <w:rPr>
          <w:rFonts w:ascii="Times New Roman" w:hAnsi="Times New Roman" w:cs="Times New Roman"/>
          <w:b/>
          <w:lang w:val="mk-MK"/>
        </w:rPr>
        <w:t xml:space="preserve">.4 </w:t>
      </w:r>
      <w:r w:rsidR="007A27F1" w:rsidRPr="006445E3">
        <w:rPr>
          <w:rFonts w:ascii="Times New Roman" w:hAnsi="Times New Roman" w:cs="Times New Roman"/>
          <w:b/>
          <w:lang w:val="mk-MK"/>
        </w:rPr>
        <w:t>Б</w:t>
      </w:r>
      <w:r w:rsidR="000476D2" w:rsidRPr="006445E3">
        <w:rPr>
          <w:rFonts w:ascii="Times New Roman" w:hAnsi="Times New Roman" w:cs="Times New Roman"/>
          <w:b/>
          <w:lang w:val="mk-MK"/>
        </w:rPr>
        <w:t xml:space="preserve">иомеханика на третман со </w:t>
      </w:r>
      <w:r w:rsidR="007A27F1" w:rsidRPr="006445E3">
        <w:rPr>
          <w:rFonts w:ascii="Times New Roman" w:hAnsi="Times New Roman" w:cs="Times New Roman"/>
          <w:b/>
          <w:lang w:val="mk-MK"/>
        </w:rPr>
        <w:t>I</w:t>
      </w:r>
      <w:r w:rsidR="000476D2" w:rsidRPr="006445E3">
        <w:rPr>
          <w:rFonts w:ascii="Times New Roman" w:hAnsi="Times New Roman" w:cs="Times New Roman"/>
          <w:b/>
          <w:lang w:val="mk-MK"/>
        </w:rPr>
        <w:t>nvisalign</w:t>
      </w:r>
      <w:r w:rsidR="007A27F1" w:rsidRPr="006445E3">
        <w:rPr>
          <w:rFonts w:ascii="Times New Roman" w:hAnsi="Times New Roman" w:cs="Times New Roman"/>
          <w:b/>
          <w:lang w:val="mk-MK"/>
        </w:rPr>
        <w:t xml:space="preserve"> и C</w:t>
      </w:r>
      <w:r w:rsidR="000476D2" w:rsidRPr="006445E3">
        <w:rPr>
          <w:rFonts w:ascii="Times New Roman" w:hAnsi="Times New Roman" w:cs="Times New Roman"/>
          <w:b/>
          <w:lang w:val="mk-MK"/>
        </w:rPr>
        <w:t>lear</w:t>
      </w:r>
      <w:r w:rsidR="007A27F1" w:rsidRPr="006445E3">
        <w:rPr>
          <w:rFonts w:ascii="Times New Roman" w:hAnsi="Times New Roman" w:cs="Times New Roman"/>
          <w:b/>
          <w:lang w:val="mk-MK"/>
        </w:rPr>
        <w:t xml:space="preserve"> A</w:t>
      </w:r>
      <w:r w:rsidR="000476D2" w:rsidRPr="006445E3">
        <w:rPr>
          <w:rFonts w:ascii="Times New Roman" w:hAnsi="Times New Roman" w:cs="Times New Roman"/>
          <w:b/>
          <w:lang w:val="mk-MK"/>
        </w:rPr>
        <w:t>l</w:t>
      </w:r>
      <w:r w:rsidR="000476D2" w:rsidRPr="006445E3">
        <w:rPr>
          <w:rFonts w:ascii="Times New Roman" w:hAnsi="Times New Roman" w:cs="Times New Roman"/>
          <w:b/>
        </w:rPr>
        <w:t>i</w:t>
      </w:r>
      <w:r w:rsidR="000476D2" w:rsidRPr="006445E3">
        <w:rPr>
          <w:rFonts w:ascii="Times New Roman" w:hAnsi="Times New Roman" w:cs="Times New Roman"/>
          <w:b/>
          <w:lang w:val="mk-MK"/>
        </w:rPr>
        <w:t>gner</w:t>
      </w:r>
    </w:p>
    <w:p w14:paraId="5EFE4466" w14:textId="77777777" w:rsidR="00D51BA4" w:rsidRPr="000E4F17" w:rsidRDefault="00D51BA4" w:rsidP="00CF4CB9">
      <w:pPr>
        <w:autoSpaceDE w:val="0"/>
        <w:autoSpaceDN w:val="0"/>
        <w:adjustRightInd w:val="0"/>
        <w:spacing w:after="0" w:line="240" w:lineRule="auto"/>
        <w:jc w:val="both"/>
        <w:rPr>
          <w:rFonts w:ascii="Times New Roman" w:hAnsi="Times New Roman" w:cs="Times New Roman"/>
          <w:lang w:val="ru-RU"/>
        </w:rPr>
      </w:pPr>
      <w:r w:rsidRPr="00B05CF8">
        <w:rPr>
          <w:rFonts w:ascii="Times New Roman" w:hAnsi="Times New Roman" w:cs="Times New Roman"/>
          <w:lang w:val="mk-MK"/>
        </w:rPr>
        <w:t>За д</w:t>
      </w:r>
      <w:r w:rsidR="00CF4CB9" w:rsidRPr="000E4F17">
        <w:rPr>
          <w:rFonts w:ascii="Times New Roman" w:hAnsi="Times New Roman" w:cs="Times New Roman"/>
          <w:lang w:val="ru-RU"/>
        </w:rPr>
        <w:t xml:space="preserve">а се ​​испита биомеханиката на движењето на забите со </w:t>
      </w:r>
      <w:r w:rsidR="00CF4CB9" w:rsidRPr="00B05CF8">
        <w:rPr>
          <w:rFonts w:ascii="Times New Roman" w:hAnsi="Times New Roman" w:cs="Times New Roman"/>
          <w:lang w:val="mk-MK"/>
        </w:rPr>
        <w:t>алајнери</w:t>
      </w:r>
      <w:r w:rsidR="00CF4CB9" w:rsidRPr="000E4F17">
        <w:rPr>
          <w:rFonts w:ascii="Times New Roman" w:hAnsi="Times New Roman" w:cs="Times New Roman"/>
          <w:lang w:val="ru-RU"/>
        </w:rPr>
        <w:t>,</w:t>
      </w:r>
      <w:r w:rsidR="00CF4CB9" w:rsidRPr="00B05CF8">
        <w:rPr>
          <w:rFonts w:ascii="Times New Roman" w:hAnsi="Times New Roman" w:cs="Times New Roman"/>
          <w:lang w:val="mk-MK"/>
        </w:rPr>
        <w:t xml:space="preserve"> п</w:t>
      </w:r>
      <w:r w:rsidR="00CF4CB9" w:rsidRPr="000E4F17">
        <w:rPr>
          <w:rFonts w:ascii="Times New Roman" w:hAnsi="Times New Roman" w:cs="Times New Roman"/>
          <w:lang w:val="ru-RU"/>
        </w:rPr>
        <w:t xml:space="preserve">рво </w:t>
      </w:r>
      <w:r w:rsidR="00CF4CB9" w:rsidRPr="00B05CF8">
        <w:rPr>
          <w:rFonts w:ascii="Times New Roman" w:hAnsi="Times New Roman" w:cs="Times New Roman"/>
          <w:lang w:val="mk-MK"/>
        </w:rPr>
        <w:t>мора да</w:t>
      </w:r>
      <w:r w:rsidR="00CF4CB9" w:rsidRPr="000E4F17">
        <w:rPr>
          <w:rFonts w:ascii="Times New Roman" w:hAnsi="Times New Roman" w:cs="Times New Roman"/>
          <w:lang w:val="ru-RU"/>
        </w:rPr>
        <w:t xml:space="preserve"> се опише како </w:t>
      </w:r>
      <w:r w:rsidR="00CF4CB9" w:rsidRPr="00B05CF8">
        <w:rPr>
          <w:rFonts w:ascii="Times New Roman" w:hAnsi="Times New Roman" w:cs="Times New Roman"/>
          <w:lang w:val="mk-MK"/>
        </w:rPr>
        <w:t>истите</w:t>
      </w:r>
      <w:r w:rsidR="00CF4CB9" w:rsidRPr="000E4F17">
        <w:rPr>
          <w:rFonts w:ascii="Times New Roman" w:hAnsi="Times New Roman" w:cs="Times New Roman"/>
          <w:lang w:val="ru-RU"/>
        </w:rPr>
        <w:t xml:space="preserve"> ги движат забите. </w:t>
      </w:r>
    </w:p>
    <w:p w14:paraId="5B92E5BA" w14:textId="77777777" w:rsidR="00D51BA4" w:rsidRPr="000E4F17" w:rsidRDefault="00D51BA4" w:rsidP="00CF4CB9">
      <w:pPr>
        <w:autoSpaceDE w:val="0"/>
        <w:autoSpaceDN w:val="0"/>
        <w:adjustRightInd w:val="0"/>
        <w:spacing w:after="0" w:line="240" w:lineRule="auto"/>
        <w:jc w:val="both"/>
        <w:rPr>
          <w:rFonts w:ascii="Times New Roman" w:hAnsi="Times New Roman" w:cs="Times New Roman"/>
          <w:lang w:val="ru-RU"/>
        </w:rPr>
      </w:pPr>
    </w:p>
    <w:p w14:paraId="2D840742" w14:textId="77777777" w:rsidR="00D51BA4" w:rsidRPr="000E4F17" w:rsidRDefault="00CF4CB9" w:rsidP="00CF4CB9">
      <w:pPr>
        <w:autoSpaceDE w:val="0"/>
        <w:autoSpaceDN w:val="0"/>
        <w:adjustRightInd w:val="0"/>
        <w:spacing w:after="0" w:line="240" w:lineRule="auto"/>
        <w:jc w:val="both"/>
        <w:rPr>
          <w:rFonts w:ascii="Times New Roman" w:hAnsi="Times New Roman" w:cs="Times New Roman"/>
          <w:lang w:val="ru-RU"/>
        </w:rPr>
      </w:pPr>
      <w:r w:rsidRPr="000E4F17">
        <w:rPr>
          <w:rFonts w:ascii="Times New Roman" w:hAnsi="Times New Roman" w:cs="Times New Roman"/>
          <w:lang w:val="ru-RU"/>
        </w:rPr>
        <w:t>Со типичен</w:t>
      </w:r>
      <w:r w:rsidRPr="00B05CF8">
        <w:rPr>
          <w:rFonts w:ascii="Times New Roman" w:hAnsi="Times New Roman" w:cs="Times New Roman"/>
          <w:lang w:val="mk-MK"/>
        </w:rPr>
        <w:t xml:space="preserve"> </w:t>
      </w:r>
      <w:r w:rsidRPr="000E4F17">
        <w:rPr>
          <w:rFonts w:ascii="Times New Roman" w:hAnsi="Times New Roman" w:cs="Times New Roman"/>
          <w:lang w:val="ru-RU"/>
        </w:rPr>
        <w:t>фиксен апарат, жи</w:t>
      </w:r>
      <w:r w:rsidRPr="00B05CF8">
        <w:rPr>
          <w:rFonts w:ascii="Times New Roman" w:hAnsi="Times New Roman" w:cs="Times New Roman"/>
          <w:lang w:val="mk-MK"/>
        </w:rPr>
        <w:t>чениот лак</w:t>
      </w:r>
      <w:r w:rsidRPr="000E4F17">
        <w:rPr>
          <w:rFonts w:ascii="Times New Roman" w:hAnsi="Times New Roman" w:cs="Times New Roman"/>
          <w:lang w:val="ru-RU"/>
        </w:rPr>
        <w:t xml:space="preserve"> е </w:t>
      </w:r>
      <w:r w:rsidRPr="00B05CF8">
        <w:rPr>
          <w:rFonts w:ascii="Times New Roman" w:hAnsi="Times New Roman" w:cs="Times New Roman"/>
          <w:lang w:val="mk-MK"/>
        </w:rPr>
        <w:t>лигиран за брикетот</w:t>
      </w:r>
      <w:r w:rsidR="000348C6" w:rsidRPr="000E4F17">
        <w:rPr>
          <w:rFonts w:ascii="Times New Roman" w:hAnsi="Times New Roman" w:cs="Times New Roman"/>
          <w:lang w:val="ru-RU"/>
        </w:rPr>
        <w:t>,</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еластично се деформира и како што се враќа во првобитната форма го поместува забот во одредена положба. </w:t>
      </w:r>
    </w:p>
    <w:p w14:paraId="3D173E07" w14:textId="77777777" w:rsidR="00D51BA4" w:rsidRPr="000E4F17" w:rsidRDefault="00D51BA4" w:rsidP="00CF4CB9">
      <w:pPr>
        <w:autoSpaceDE w:val="0"/>
        <w:autoSpaceDN w:val="0"/>
        <w:adjustRightInd w:val="0"/>
        <w:spacing w:after="0" w:line="240" w:lineRule="auto"/>
        <w:jc w:val="both"/>
        <w:rPr>
          <w:rFonts w:ascii="Times New Roman" w:hAnsi="Times New Roman" w:cs="Times New Roman"/>
          <w:lang w:val="ru-RU"/>
        </w:rPr>
      </w:pPr>
    </w:p>
    <w:p w14:paraId="3FB35E39" w14:textId="77777777" w:rsidR="00CF4CB9" w:rsidRPr="00B05CF8" w:rsidRDefault="00CF4CB9" w:rsidP="00CF4CB9">
      <w:pPr>
        <w:autoSpaceDE w:val="0"/>
        <w:autoSpaceDN w:val="0"/>
        <w:adjustRightInd w:val="0"/>
        <w:spacing w:after="0" w:line="240" w:lineRule="auto"/>
        <w:jc w:val="both"/>
        <w:rPr>
          <w:rFonts w:ascii="Times New Roman" w:hAnsi="Times New Roman" w:cs="Times New Roman"/>
          <w:lang w:val="mk-MK"/>
        </w:rPr>
      </w:pPr>
      <w:r w:rsidRPr="000E4F17">
        <w:rPr>
          <w:rFonts w:ascii="Times New Roman" w:hAnsi="Times New Roman" w:cs="Times New Roman"/>
          <w:lang w:val="ru-RU"/>
        </w:rPr>
        <w:t xml:space="preserve">Со </w:t>
      </w:r>
      <w:r w:rsidRPr="00B05CF8">
        <w:rPr>
          <w:rFonts w:ascii="Times New Roman" w:hAnsi="Times New Roman" w:cs="Times New Roman"/>
          <w:lang w:val="mk-MK"/>
        </w:rPr>
        <w:t>алајнерите</w:t>
      </w:r>
      <w:r w:rsidRPr="000E4F17">
        <w:rPr>
          <w:rFonts w:ascii="Times New Roman" w:hAnsi="Times New Roman" w:cs="Times New Roman"/>
          <w:lang w:val="ru-RU"/>
        </w:rPr>
        <w:t>, пластиката</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го капсулира забот и притоа мора да обезбеди и </w:t>
      </w:r>
      <w:r w:rsidRPr="00B05CF8">
        <w:rPr>
          <w:rFonts w:ascii="Times New Roman" w:hAnsi="Times New Roman" w:cs="Times New Roman"/>
          <w:lang w:val="mk-MK"/>
        </w:rPr>
        <w:t>ретенција над лакот</w:t>
      </w:r>
      <w:r w:rsidRPr="000E4F17">
        <w:rPr>
          <w:rFonts w:ascii="Times New Roman" w:hAnsi="Times New Roman" w:cs="Times New Roman"/>
          <w:lang w:val="ru-RU"/>
        </w:rPr>
        <w:t xml:space="preserve"> и </w:t>
      </w:r>
      <w:r w:rsidRPr="00B05CF8">
        <w:rPr>
          <w:rFonts w:ascii="Times New Roman" w:hAnsi="Times New Roman" w:cs="Times New Roman"/>
          <w:lang w:val="mk-MK"/>
        </w:rPr>
        <w:t>активно дентално движење</w:t>
      </w:r>
      <w:r w:rsidRPr="000E4F17">
        <w:rPr>
          <w:rFonts w:ascii="Times New Roman" w:hAnsi="Times New Roman" w:cs="Times New Roman"/>
          <w:lang w:val="ru-RU"/>
        </w:rPr>
        <w:t>.</w:t>
      </w:r>
      <w:r w:rsidRPr="00B05CF8">
        <w:rPr>
          <w:rFonts w:ascii="Times New Roman" w:hAnsi="Times New Roman" w:cs="Times New Roman"/>
          <w:lang w:val="mk-MK"/>
        </w:rPr>
        <w:t xml:space="preserve"> Генерално</w:t>
      </w:r>
      <w:r w:rsidRPr="000E4F17">
        <w:rPr>
          <w:rFonts w:ascii="Times New Roman" w:hAnsi="Times New Roman" w:cs="Times New Roman"/>
          <w:lang w:val="ru-RU"/>
        </w:rPr>
        <w:t>, природн</w:t>
      </w:r>
      <w:r w:rsidRPr="00B05CF8">
        <w:rPr>
          <w:rFonts w:ascii="Times New Roman" w:hAnsi="Times New Roman" w:cs="Times New Roman"/>
          <w:lang w:val="mk-MK"/>
        </w:rPr>
        <w:t xml:space="preserve">ите засеци </w:t>
      </w:r>
      <w:r w:rsidRPr="000E4F17">
        <w:rPr>
          <w:rFonts w:ascii="Times New Roman" w:hAnsi="Times New Roman" w:cs="Times New Roman"/>
          <w:lang w:val="ru-RU"/>
        </w:rPr>
        <w:t xml:space="preserve">на забите обезбедуваат </w:t>
      </w:r>
      <w:r w:rsidRPr="00B05CF8">
        <w:rPr>
          <w:rFonts w:ascii="Times New Roman" w:hAnsi="Times New Roman" w:cs="Times New Roman"/>
          <w:lang w:val="mk-MK"/>
        </w:rPr>
        <w:t>ретенција и стабилизација. Е</w:t>
      </w:r>
      <w:r w:rsidRPr="000E4F17">
        <w:rPr>
          <w:rFonts w:ascii="Times New Roman" w:hAnsi="Times New Roman" w:cs="Times New Roman"/>
          <w:lang w:val="ru-RU"/>
        </w:rPr>
        <w:t>ластична</w:t>
      </w:r>
      <w:r w:rsidRPr="00B05CF8">
        <w:rPr>
          <w:rFonts w:ascii="Times New Roman" w:hAnsi="Times New Roman" w:cs="Times New Roman"/>
          <w:lang w:val="mk-MK"/>
        </w:rPr>
        <w:t>та</w:t>
      </w:r>
      <w:r w:rsidRPr="000E4F17">
        <w:rPr>
          <w:rFonts w:ascii="Times New Roman" w:hAnsi="Times New Roman" w:cs="Times New Roman"/>
          <w:lang w:val="ru-RU"/>
        </w:rPr>
        <w:t xml:space="preserve"> деформација на</w:t>
      </w:r>
      <w:r w:rsidRPr="00B05CF8">
        <w:rPr>
          <w:rFonts w:ascii="Times New Roman" w:hAnsi="Times New Roman" w:cs="Times New Roman"/>
          <w:lang w:val="mk-MK"/>
        </w:rPr>
        <w:t xml:space="preserve"> материјалот иницира</w:t>
      </w:r>
      <w:r w:rsidRPr="000E4F17">
        <w:rPr>
          <w:rFonts w:ascii="Times New Roman" w:hAnsi="Times New Roman" w:cs="Times New Roman"/>
          <w:lang w:val="ru-RU"/>
        </w:rPr>
        <w:t xml:space="preserve"> движење на забите</w:t>
      </w:r>
      <w:r w:rsidRPr="00B05CF8">
        <w:rPr>
          <w:rFonts w:ascii="Times New Roman" w:hAnsi="Times New Roman" w:cs="Times New Roman"/>
          <w:lang w:val="mk-MK"/>
        </w:rPr>
        <w:t xml:space="preserve">, но не смее да е поголема од ретенционата сила. Истовремено, </w:t>
      </w:r>
      <w:r w:rsidRPr="000E4F17">
        <w:rPr>
          <w:rFonts w:ascii="Times New Roman" w:hAnsi="Times New Roman" w:cs="Times New Roman"/>
          <w:lang w:val="ru-RU"/>
        </w:rPr>
        <w:t xml:space="preserve">одредени насоки дозволуваат поголема </w:t>
      </w:r>
      <w:r w:rsidRPr="00B05CF8">
        <w:rPr>
          <w:rFonts w:ascii="Times New Roman" w:hAnsi="Times New Roman" w:cs="Times New Roman"/>
          <w:lang w:val="mk-MK"/>
        </w:rPr>
        <w:t>можност</w:t>
      </w:r>
      <w:r w:rsidRPr="000E4F17">
        <w:rPr>
          <w:rFonts w:ascii="Times New Roman" w:hAnsi="Times New Roman" w:cs="Times New Roman"/>
          <w:lang w:val="ru-RU"/>
        </w:rPr>
        <w:t xml:space="preserve"> </w:t>
      </w:r>
      <w:r w:rsidRPr="00B05CF8">
        <w:rPr>
          <w:rFonts w:ascii="Times New Roman" w:hAnsi="Times New Roman" w:cs="Times New Roman"/>
          <w:lang w:val="mk-MK"/>
        </w:rPr>
        <w:t>з</w:t>
      </w:r>
      <w:r w:rsidRPr="000E4F17">
        <w:rPr>
          <w:rFonts w:ascii="Times New Roman" w:hAnsi="Times New Roman" w:cs="Times New Roman"/>
          <w:lang w:val="ru-RU"/>
        </w:rPr>
        <w:t>а еластична деформација</w:t>
      </w:r>
      <w:r w:rsidRPr="00B05CF8">
        <w:rPr>
          <w:rFonts w:ascii="Times New Roman" w:hAnsi="Times New Roman" w:cs="Times New Roman"/>
          <w:lang w:val="mk-MK"/>
        </w:rPr>
        <w:t xml:space="preserve">. Сумарно, само секвенци од алајнерот движат поедини заби во една фаза. Бројот на алајнери т.е. фази зависи од опсегот на движења кои треба да се постигнат. Затоа, потешко изводливи се истовремени повеќекратни движења, како торк, бодили,  деротации и екструзии. </w:t>
      </w:r>
    </w:p>
    <w:p w14:paraId="5F3275B7" w14:textId="77777777" w:rsidR="00CF4CB9" w:rsidRPr="00B05CF8" w:rsidRDefault="00CF4CB9" w:rsidP="00CF4CB9">
      <w:pPr>
        <w:autoSpaceDE w:val="0"/>
        <w:autoSpaceDN w:val="0"/>
        <w:adjustRightInd w:val="0"/>
        <w:spacing w:after="0" w:line="240" w:lineRule="auto"/>
        <w:jc w:val="both"/>
        <w:rPr>
          <w:rFonts w:cs="Minion-Regular"/>
          <w:sz w:val="20"/>
          <w:szCs w:val="20"/>
          <w:lang w:val="mk-MK"/>
        </w:rPr>
      </w:pPr>
    </w:p>
    <w:p w14:paraId="2DDAD27C" w14:textId="77777777" w:rsidR="00CF4CB9" w:rsidRPr="00B05CF8" w:rsidRDefault="00CF4CB9" w:rsidP="000476D2">
      <w:pPr>
        <w:autoSpaceDE w:val="0"/>
        <w:autoSpaceDN w:val="0"/>
        <w:adjustRightInd w:val="0"/>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Стрес релаксацијата на материјалот треба да биде мала за да испорачаната сила е постојана. Истовремено, материјалот треба да има доволно висока формабилност за прецизно усогласување со забите и атачмените. Пластиката треба да биде многу еластична и да се враќа во првобитната форма. Последно, материјалот треба да обезбеди висока естетика и удобност при носењето. </w:t>
      </w:r>
    </w:p>
    <w:p w14:paraId="3EC9B331" w14:textId="77777777" w:rsidR="000476D2" w:rsidRPr="00B05CF8" w:rsidRDefault="000476D2" w:rsidP="000476D2">
      <w:pPr>
        <w:autoSpaceDE w:val="0"/>
        <w:autoSpaceDN w:val="0"/>
        <w:adjustRightInd w:val="0"/>
        <w:spacing w:after="0" w:line="240" w:lineRule="auto"/>
        <w:jc w:val="both"/>
        <w:rPr>
          <w:rFonts w:ascii="Times New Roman" w:hAnsi="Times New Roman" w:cs="Times New Roman"/>
          <w:lang w:val="mk-MK"/>
        </w:rPr>
      </w:pPr>
    </w:p>
    <w:p w14:paraId="5AEC37F7" w14:textId="77777777" w:rsidR="00940F61" w:rsidRPr="00B05CF8" w:rsidRDefault="00940F61" w:rsidP="00940F61">
      <w:pPr>
        <w:jc w:val="both"/>
        <w:rPr>
          <w:rFonts w:ascii="Times New Roman" w:hAnsi="Times New Roman" w:cs="Times New Roman"/>
          <w:lang w:val="mk-MK"/>
        </w:rPr>
      </w:pPr>
      <w:r w:rsidRPr="00B05CF8">
        <w:rPr>
          <w:rFonts w:ascii="Times New Roman" w:hAnsi="Times New Roman" w:cs="Times New Roman"/>
          <w:lang w:val="mk-MK"/>
        </w:rPr>
        <w:t>Разбирањето на механиката на движењето на забите со помош на алајнери е предуслов за  посоодветен избор на пациенти и попрецизно распоредување на третманите, што доведува до подобри резултати.</w:t>
      </w:r>
    </w:p>
    <w:p w14:paraId="332BDE6A" w14:textId="77777777" w:rsidR="00723AA3" w:rsidRPr="00B05CF8" w:rsidRDefault="00940F61" w:rsidP="00723AA3">
      <w:pPr>
        <w:jc w:val="both"/>
        <w:rPr>
          <w:rFonts w:ascii="Times New Roman" w:hAnsi="Times New Roman" w:cs="Times New Roman"/>
          <w:b/>
          <w:lang w:val="mk-MK"/>
        </w:rPr>
      </w:pPr>
      <w:r w:rsidRPr="00B05CF8">
        <w:rPr>
          <w:rFonts w:ascii="Times New Roman" w:hAnsi="Times New Roman" w:cs="Times New Roman"/>
          <w:lang w:val="mk-MK"/>
        </w:rPr>
        <w:t>Механизмот за движење на забите со  овој систем се објаснува од две различни перспективи: систем управуван со поместување и систем управуван со сила</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40,41</w:t>
      </w:r>
      <w:r w:rsidRPr="00B05CF8">
        <w:rPr>
          <w:rFonts w:ascii="Times New Roman" w:hAnsi="Times New Roman" w:cs="Times New Roman"/>
          <w:lang w:val="mk-MK"/>
        </w:rPr>
        <w:t xml:space="preserve"> </w:t>
      </w:r>
    </w:p>
    <w:p w14:paraId="350060A0" w14:textId="77777777" w:rsidR="00940F61" w:rsidRPr="00B05CF8" w:rsidRDefault="00940F61" w:rsidP="00723AA3">
      <w:pPr>
        <w:pStyle w:val="ListParagraph"/>
        <w:numPr>
          <w:ilvl w:val="0"/>
          <w:numId w:val="38"/>
        </w:numPr>
        <w:jc w:val="both"/>
        <w:rPr>
          <w:rFonts w:ascii="Times New Roman" w:hAnsi="Times New Roman" w:cs="Times New Roman"/>
          <w:lang w:val="mk-MK"/>
        </w:rPr>
      </w:pPr>
      <w:r w:rsidRPr="00B05CF8">
        <w:rPr>
          <w:rFonts w:ascii="Times New Roman" w:hAnsi="Times New Roman" w:cs="Times New Roman"/>
          <w:lang w:val="mk-MK"/>
        </w:rPr>
        <w:t xml:space="preserve">Системот управуван со поместување, главно контролира едноставни движења како што се типинг или мали ротации. Алајнерите се формираат според положбата на забот на следната </w:t>
      </w:r>
      <w:r w:rsidRPr="00B05CF8">
        <w:rPr>
          <w:rFonts w:ascii="Times New Roman" w:hAnsi="Times New Roman" w:cs="Times New Roman"/>
          <w:lang w:val="mk-MK"/>
        </w:rPr>
        <w:lastRenderedPageBreak/>
        <w:t xml:space="preserve">етапна локација и забот продолжува да се движи додека не се израмни со </w:t>
      </w:r>
      <w:r w:rsidR="00893486" w:rsidRPr="00B05CF8">
        <w:rPr>
          <w:rFonts w:ascii="Times New Roman" w:hAnsi="Times New Roman" w:cs="Times New Roman"/>
          <w:lang w:val="mk-MK"/>
        </w:rPr>
        <w:t>алајнерот.</w:t>
      </w:r>
      <w:r w:rsidRPr="00B05CF8">
        <w:rPr>
          <w:rFonts w:ascii="Times New Roman" w:hAnsi="Times New Roman" w:cs="Times New Roman"/>
          <w:lang w:val="mk-MK"/>
        </w:rPr>
        <w:t>Овој систем е помалку ефикасен и е недоволен во создавањето движења на коренот.</w:t>
      </w:r>
    </w:p>
    <w:p w14:paraId="6A87A4FA" w14:textId="77777777" w:rsidR="00D51BA4" w:rsidRPr="00B05CF8" w:rsidRDefault="00D51BA4" w:rsidP="00D51BA4">
      <w:pPr>
        <w:pStyle w:val="ListParagraph"/>
        <w:jc w:val="both"/>
        <w:rPr>
          <w:rFonts w:ascii="Times New Roman" w:hAnsi="Times New Roman" w:cs="Times New Roman"/>
          <w:lang w:val="mk-MK"/>
        </w:rPr>
      </w:pPr>
    </w:p>
    <w:p w14:paraId="70D0F644" w14:textId="77777777" w:rsidR="00940F61" w:rsidRPr="00B05CF8" w:rsidRDefault="00940F61" w:rsidP="00D51BA4">
      <w:pPr>
        <w:pStyle w:val="ListParagraph"/>
        <w:numPr>
          <w:ilvl w:val="0"/>
          <w:numId w:val="38"/>
        </w:numPr>
        <w:jc w:val="both"/>
        <w:rPr>
          <w:rFonts w:ascii="Times New Roman" w:hAnsi="Times New Roman" w:cs="Times New Roman"/>
          <w:lang w:val="mk-MK"/>
        </w:rPr>
      </w:pPr>
      <w:r w:rsidRPr="00B05CF8">
        <w:rPr>
          <w:rFonts w:ascii="Times New Roman" w:hAnsi="Times New Roman" w:cs="Times New Roman"/>
          <w:lang w:val="mk-MK"/>
        </w:rPr>
        <w:t xml:space="preserve">Системот управуван од сила, сепак, бара биомеханички принципи за да се олесни движењето на забите. Алајнерите се дизајнирани да ги аплицираат саканите сили на забот, па нивниот облик не е нужно ист како обликот на забот. Движењето потребно за секој заб, механичките принципи за да се постигне ова движење и обликот на </w:t>
      </w:r>
      <w:r w:rsidR="00893486" w:rsidRPr="00B05CF8">
        <w:rPr>
          <w:rFonts w:ascii="Times New Roman" w:hAnsi="Times New Roman" w:cs="Times New Roman"/>
          <w:lang w:val="mk-MK"/>
        </w:rPr>
        <w:t xml:space="preserve">алајнерот </w:t>
      </w:r>
      <w:r w:rsidRPr="00B05CF8">
        <w:rPr>
          <w:rFonts w:ascii="Times New Roman" w:hAnsi="Times New Roman" w:cs="Times New Roman"/>
          <w:lang w:val="mk-MK"/>
        </w:rPr>
        <w:t xml:space="preserve">се одредуваат преку софтверот Clincheck® (Align Technology, Santa Clara, CA, USA). Обликот на </w:t>
      </w:r>
      <w:r w:rsidR="00893486" w:rsidRPr="00B05CF8">
        <w:rPr>
          <w:rFonts w:ascii="Times New Roman" w:hAnsi="Times New Roman" w:cs="Times New Roman"/>
          <w:lang w:val="mk-MK"/>
        </w:rPr>
        <w:t xml:space="preserve">алајнерот </w:t>
      </w:r>
      <w:r w:rsidRPr="00B05CF8">
        <w:rPr>
          <w:rFonts w:ascii="Times New Roman" w:hAnsi="Times New Roman" w:cs="Times New Roman"/>
          <w:lang w:val="mk-MK"/>
        </w:rPr>
        <w:t>се менува преку точки на притисок или напојувачки гребени со цел да се применат саканите сили. Точките на притисок доведуваат до поспецифични дентални движења во вертикала, додека моќните гребени ги контролираат аксијалните движењата на корените и торкот</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20,25</w:t>
      </w:r>
      <w:r w:rsidRPr="00B05CF8">
        <w:rPr>
          <w:rFonts w:ascii="Times New Roman" w:hAnsi="Times New Roman" w:cs="Times New Roman"/>
          <w:lang w:val="mk-MK"/>
        </w:rPr>
        <w:t xml:space="preserve"> </w:t>
      </w:r>
    </w:p>
    <w:p w14:paraId="1B847AAD" w14:textId="77777777" w:rsidR="00940F61" w:rsidRPr="00B05CF8" w:rsidRDefault="00940F61" w:rsidP="007D3899">
      <w:pPr>
        <w:spacing w:after="0" w:line="240" w:lineRule="auto"/>
        <w:jc w:val="both"/>
        <w:rPr>
          <w:rFonts w:ascii="Times New Roman" w:hAnsi="Times New Roman" w:cs="Times New Roman"/>
          <w:lang w:val="mk-MK"/>
        </w:rPr>
      </w:pPr>
      <w:r w:rsidRPr="00B05CF8">
        <w:rPr>
          <w:rFonts w:ascii="Times New Roman" w:hAnsi="Times New Roman" w:cs="Times New Roman"/>
          <w:lang w:val="mk-MK"/>
        </w:rPr>
        <w:t>И покрај промените во обликот на алајнерот, движењата како што се паралелизирање на корените, екструзија и ротација, сè уште е тешко да се постигнат. Align Tech (Align Technology, Santa Clara, CA, USA) вовела „паметни приклучоци“ како места за аплицирање сила, во Invisalign® системот. Овие приклучоци се мали композитни испакнатини дизајнирани да создадат систем на сила поволен за дизајнираното движење. Нивната положба и форма се одредуваат преку софтверот Clincheck® според движењето кое треба да се добие. Може да се користат атачменти за екструзија, ротација или торк.</w:t>
      </w:r>
      <w:r w:rsidR="007D3899" w:rsidRPr="00B05CF8">
        <w:rPr>
          <w:rFonts w:ascii="Times New Roman" w:hAnsi="Times New Roman" w:cs="Times New Roman"/>
          <w:lang w:val="mk-MK"/>
        </w:rPr>
        <w:t xml:space="preserve"> </w:t>
      </w:r>
      <w:r w:rsidRPr="00B05CF8">
        <w:rPr>
          <w:rFonts w:ascii="Times New Roman" w:hAnsi="Times New Roman" w:cs="Times New Roman"/>
          <w:lang w:val="mk-MK"/>
        </w:rPr>
        <w:t>Дополнително, помошни средства како копчиња и ластици може да се користат за да се олеснат овие движења, како и елементи за привремено прицврстување, што дополнително го проширува опсегот на третман</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20,42</w:t>
      </w:r>
      <w:r w:rsidRPr="00B05CF8">
        <w:rPr>
          <w:rFonts w:ascii="Times New Roman" w:hAnsi="Times New Roman" w:cs="Times New Roman"/>
          <w:lang w:val="mk-MK"/>
        </w:rPr>
        <w:t xml:space="preserve"> </w:t>
      </w:r>
    </w:p>
    <w:p w14:paraId="44630EF2" w14:textId="77777777" w:rsidR="00407F38" w:rsidRPr="00B05CF8" w:rsidRDefault="00407F38" w:rsidP="007D3899">
      <w:pPr>
        <w:spacing w:after="0" w:line="240" w:lineRule="auto"/>
        <w:jc w:val="both"/>
        <w:rPr>
          <w:rFonts w:ascii="Times New Roman" w:hAnsi="Times New Roman" w:cs="Times New Roman"/>
          <w:lang w:val="mk-MK"/>
        </w:rPr>
      </w:pPr>
    </w:p>
    <w:p w14:paraId="27413A6C" w14:textId="77777777" w:rsidR="007961E8" w:rsidRPr="00B05CF8" w:rsidRDefault="00940F61" w:rsidP="00940F61">
      <w:pPr>
        <w:jc w:val="both"/>
        <w:rPr>
          <w:rFonts w:ascii="Times New Roman" w:hAnsi="Times New Roman" w:cs="Times New Roman"/>
          <w:lang w:val="mk-MK"/>
        </w:rPr>
      </w:pPr>
      <w:r w:rsidRPr="00B05CF8">
        <w:rPr>
          <w:rFonts w:ascii="Times New Roman" w:hAnsi="Times New Roman" w:cs="Times New Roman"/>
          <w:lang w:val="mk-MK"/>
        </w:rPr>
        <w:t>Светските производители на пазарот нудат различни алајнери со надградена функција. Invisalign (Align Technology, Сан Хозе, Калифорнија) препорачува идентичен материјал за алајнерите во сите фази  на третманот и aдаптиран дизајн на маргините.</w:t>
      </w:r>
    </w:p>
    <w:p w14:paraId="0C6B1947" w14:textId="77777777" w:rsidR="00940F61" w:rsidRPr="00B05CF8" w:rsidRDefault="00940F61" w:rsidP="00940F61">
      <w:pPr>
        <w:jc w:val="both"/>
        <w:rPr>
          <w:rFonts w:ascii="Times New Roman" w:hAnsi="Times New Roman" w:cs="Times New Roman"/>
          <w:lang w:val="mk-MK"/>
        </w:rPr>
      </w:pPr>
      <w:r w:rsidRPr="00B05CF8">
        <w:rPr>
          <w:rFonts w:ascii="Times New Roman" w:hAnsi="Times New Roman" w:cs="Times New Roman"/>
          <w:lang w:val="mk-MK"/>
        </w:rPr>
        <w:t xml:space="preserve">Clear-Aligner (Scheu Dental, Iserlohn, Германија) нуди </w:t>
      </w:r>
      <w:r w:rsidR="00AD1820" w:rsidRPr="00B05CF8">
        <w:rPr>
          <w:rFonts w:ascii="Times New Roman" w:hAnsi="Times New Roman" w:cs="Times New Roman"/>
          <w:lang w:val="mk-MK"/>
        </w:rPr>
        <w:t xml:space="preserve">алајнери </w:t>
      </w:r>
      <w:r w:rsidRPr="00B05CF8">
        <w:rPr>
          <w:rFonts w:ascii="Times New Roman" w:hAnsi="Times New Roman" w:cs="Times New Roman"/>
          <w:lang w:val="mk-MK"/>
        </w:rPr>
        <w:t>во три различни дебелини (0,5 mm, 0,625 mm и 0,75 mm) за секоја фаза на третманот. Слично како и материјалот од кој се изработени, и ова ги афектира ортодонтските биомеханички својства и влијае на  движењето на забите.</w:t>
      </w:r>
    </w:p>
    <w:p w14:paraId="03B57CAF" w14:textId="77777777" w:rsidR="00940F61" w:rsidRPr="00B05CF8" w:rsidRDefault="00940F61" w:rsidP="00940F61">
      <w:pPr>
        <w:jc w:val="both"/>
        <w:rPr>
          <w:rFonts w:ascii="Times New Roman" w:hAnsi="Times New Roman" w:cs="Times New Roman"/>
          <w:lang w:val="mk-MK"/>
        </w:rPr>
      </w:pPr>
      <w:r w:rsidRPr="00B05CF8">
        <w:rPr>
          <w:rFonts w:ascii="Times New Roman" w:hAnsi="Times New Roman" w:cs="Times New Roman"/>
          <w:lang w:val="mk-MK"/>
        </w:rPr>
        <w:t xml:space="preserve">Системот AngelAlign, од 2016 год,  обезбедува  две дебелини (тенки и дебели) на алајнери за секоја третманска фаза, за да одржуваат постојана сила. </w:t>
      </w:r>
    </w:p>
    <w:p w14:paraId="647CE86A" w14:textId="77777777" w:rsidR="00940F61" w:rsidRPr="00B05CF8" w:rsidRDefault="00940F61" w:rsidP="00940F61">
      <w:pPr>
        <w:jc w:val="both"/>
        <w:rPr>
          <w:rFonts w:ascii="Times New Roman" w:hAnsi="Times New Roman" w:cs="Times New Roman"/>
          <w:lang w:val="mk-MK"/>
        </w:rPr>
      </w:pPr>
      <w:r w:rsidRPr="00B05CF8">
        <w:rPr>
          <w:rFonts w:ascii="Times New Roman" w:hAnsi="Times New Roman" w:cs="Times New Roman"/>
          <w:lang w:val="mk-MK"/>
        </w:rPr>
        <w:t>Првите масовно пласирани алајнери, од Align Technology (Сан Хозе, Калифорнија), биле направени од еднослоен цврст полиуретан добиен од methylene diphenyl diisocyanate и 1,6-hexanediol.  Следните биле формирани од Exceed-30. Во 2013 год, започнала изработка со нов материј</w:t>
      </w:r>
      <w:r w:rsidR="00723AA3" w:rsidRPr="00B05CF8">
        <w:rPr>
          <w:rFonts w:ascii="Times New Roman" w:hAnsi="Times New Roman" w:cs="Times New Roman"/>
          <w:lang w:val="mk-MK"/>
        </w:rPr>
        <w:t xml:space="preserve">ал SmartTrack, високо еластичен </w:t>
      </w:r>
      <w:r w:rsidRPr="00B05CF8">
        <w:rPr>
          <w:rFonts w:ascii="Times New Roman" w:hAnsi="Times New Roman" w:cs="Times New Roman"/>
          <w:lang w:val="mk-MK"/>
        </w:rPr>
        <w:t>и повеќеслоен ароматичен термопластичен полиуретан.</w:t>
      </w:r>
      <w:r w:rsidR="00723AA3" w:rsidRPr="00B05CF8">
        <w:rPr>
          <w:rFonts w:ascii="Times New Roman" w:hAnsi="Times New Roman" w:cs="Times New Roman"/>
          <w:vertAlign w:val="superscript"/>
          <w:lang w:val="mk-MK"/>
        </w:rPr>
        <w:t>5,43</w:t>
      </w:r>
      <w:r w:rsidRPr="00B05CF8">
        <w:rPr>
          <w:rFonts w:ascii="Times New Roman" w:hAnsi="Times New Roman" w:cs="Times New Roman"/>
          <w:lang w:val="mk-MK"/>
        </w:rPr>
        <w:t xml:space="preserve"> Главниот составен дел кај другите произведувачи е polyethylene terephthalate glycolmodified (PET-G), но и polypropylene, polycarbonate (PC), thermoplastic polyurethanes (TPU), ethylene vinyl acetate и многу други материјали</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44</w:t>
      </w:r>
      <w:r w:rsidRPr="00B05CF8">
        <w:rPr>
          <w:rFonts w:ascii="Times New Roman" w:hAnsi="Times New Roman" w:cs="Times New Roman"/>
          <w:lang w:val="mk-MK"/>
        </w:rPr>
        <w:t xml:space="preserve"> </w:t>
      </w:r>
    </w:p>
    <w:p w14:paraId="26ED161B" w14:textId="77777777" w:rsidR="00EE6005" w:rsidRPr="000E4F17" w:rsidRDefault="00940F61" w:rsidP="00940F61">
      <w:pPr>
        <w:jc w:val="both"/>
        <w:rPr>
          <w:rFonts w:ascii="Times New Roman" w:hAnsi="Times New Roman" w:cs="Times New Roman"/>
          <w:lang w:val="ru-RU"/>
        </w:rPr>
      </w:pPr>
      <w:r w:rsidRPr="00B05CF8">
        <w:rPr>
          <w:rFonts w:ascii="Times New Roman" w:hAnsi="Times New Roman" w:cs="Times New Roman"/>
          <w:lang w:val="mk-MK"/>
        </w:rPr>
        <w:t xml:space="preserve">Перформансите на овие апарати се </w:t>
      </w:r>
      <w:r w:rsidRPr="000E4F17">
        <w:rPr>
          <w:rFonts w:ascii="Times New Roman" w:hAnsi="Times New Roman" w:cs="Times New Roman"/>
          <w:lang w:val="ru-RU"/>
        </w:rPr>
        <w:t xml:space="preserve">под силно влијание на материјалот </w:t>
      </w:r>
      <w:r w:rsidRPr="00B05CF8">
        <w:rPr>
          <w:rFonts w:ascii="Times New Roman" w:hAnsi="Times New Roman" w:cs="Times New Roman"/>
          <w:lang w:val="mk-MK"/>
        </w:rPr>
        <w:t xml:space="preserve">од кој се изработени и се вискозноеластични. Дефлексијата на </w:t>
      </w:r>
      <w:r w:rsidRPr="000E4F17">
        <w:rPr>
          <w:rFonts w:ascii="Times New Roman" w:hAnsi="Times New Roman" w:cs="Times New Roman"/>
          <w:lang w:val="ru-RU"/>
        </w:rPr>
        <w:t xml:space="preserve"> виско</w:t>
      </w:r>
      <w:r w:rsidRPr="00B05CF8">
        <w:rPr>
          <w:rFonts w:ascii="Times New Roman" w:hAnsi="Times New Roman" w:cs="Times New Roman"/>
          <w:lang w:val="mk-MK"/>
        </w:rPr>
        <w:t>зно</w:t>
      </w:r>
      <w:r w:rsidRPr="000E4F17">
        <w:rPr>
          <w:rFonts w:ascii="Times New Roman" w:hAnsi="Times New Roman" w:cs="Times New Roman"/>
          <w:lang w:val="ru-RU"/>
        </w:rPr>
        <w:t>еластич</w:t>
      </w:r>
      <w:r w:rsidRPr="00B05CF8">
        <w:rPr>
          <w:rFonts w:ascii="Times New Roman" w:hAnsi="Times New Roman" w:cs="Times New Roman"/>
          <w:lang w:val="mk-MK"/>
        </w:rPr>
        <w:t>ните</w:t>
      </w:r>
      <w:r w:rsidRPr="000E4F17">
        <w:rPr>
          <w:rFonts w:ascii="Times New Roman" w:hAnsi="Times New Roman" w:cs="Times New Roman"/>
          <w:lang w:val="ru-RU"/>
        </w:rPr>
        <w:t xml:space="preserve"> материјал</w:t>
      </w:r>
      <w:r w:rsidRPr="00B05CF8">
        <w:rPr>
          <w:rFonts w:ascii="Times New Roman" w:hAnsi="Times New Roman" w:cs="Times New Roman"/>
          <w:lang w:val="mk-MK"/>
        </w:rPr>
        <w:t>и</w:t>
      </w:r>
      <w:r w:rsidRPr="000E4F17">
        <w:rPr>
          <w:rFonts w:ascii="Times New Roman" w:hAnsi="Times New Roman" w:cs="Times New Roman"/>
          <w:lang w:val="ru-RU"/>
        </w:rPr>
        <w:t xml:space="preserve"> се зголемува</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со текот на </w:t>
      </w:r>
      <w:r w:rsidRPr="00B05CF8">
        <w:rPr>
          <w:rFonts w:ascii="Times New Roman" w:hAnsi="Times New Roman" w:cs="Times New Roman"/>
          <w:lang w:val="mk-MK"/>
        </w:rPr>
        <w:t>носењето</w:t>
      </w:r>
      <w:r w:rsidRPr="000E4F17">
        <w:rPr>
          <w:rFonts w:ascii="Times New Roman" w:hAnsi="Times New Roman" w:cs="Times New Roman"/>
          <w:lang w:val="ru-RU"/>
        </w:rPr>
        <w:t xml:space="preserve"> (</w:t>
      </w:r>
      <w:r w:rsidRPr="00B05CF8">
        <w:rPr>
          <w:rFonts w:ascii="Times New Roman" w:hAnsi="Times New Roman" w:cs="Times New Roman"/>
        </w:rPr>
        <w:t>creep</w:t>
      </w:r>
      <w:r w:rsidRPr="00B05CF8">
        <w:rPr>
          <w:rFonts w:ascii="Times New Roman" w:hAnsi="Times New Roman" w:cs="Times New Roman"/>
          <w:lang w:val="mk-MK"/>
        </w:rPr>
        <w:t xml:space="preserve"> феномен</w:t>
      </w:r>
      <w:r w:rsidRPr="000E4F17">
        <w:rPr>
          <w:rFonts w:ascii="Times New Roman" w:hAnsi="Times New Roman" w:cs="Times New Roman"/>
          <w:lang w:val="ru-RU"/>
        </w:rPr>
        <w:t xml:space="preserve">) и </w:t>
      </w:r>
      <w:r w:rsidRPr="00B05CF8">
        <w:rPr>
          <w:rFonts w:ascii="Times New Roman" w:hAnsi="Times New Roman" w:cs="Times New Roman"/>
          <w:lang w:val="mk-MK"/>
        </w:rPr>
        <w:t xml:space="preserve">при </w:t>
      </w:r>
      <w:r w:rsidRPr="000E4F17">
        <w:rPr>
          <w:rFonts w:ascii="Times New Roman" w:hAnsi="Times New Roman" w:cs="Times New Roman"/>
          <w:lang w:val="ru-RU"/>
        </w:rPr>
        <w:t>постојани оптоварувања</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Зголемениот притисок и оптеретување, </w:t>
      </w:r>
      <w:r w:rsidRPr="000E4F17">
        <w:rPr>
          <w:rFonts w:ascii="Times New Roman" w:hAnsi="Times New Roman" w:cs="Times New Roman"/>
          <w:lang w:val="ru-RU"/>
        </w:rPr>
        <w:t>може да надмине 50% од почетниот стрес</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во раните часови на </w:t>
      </w:r>
      <w:r w:rsidRPr="00B05CF8">
        <w:rPr>
          <w:rFonts w:ascii="Times New Roman" w:hAnsi="Times New Roman" w:cs="Times New Roman"/>
          <w:lang w:val="mk-MK"/>
        </w:rPr>
        <w:t>носење и</w:t>
      </w:r>
      <w:r w:rsidRPr="000E4F17">
        <w:rPr>
          <w:rFonts w:ascii="Times New Roman" w:hAnsi="Times New Roman" w:cs="Times New Roman"/>
          <w:lang w:val="ru-RU"/>
        </w:rPr>
        <w:t xml:space="preserve"> да предизвика </w:t>
      </w:r>
      <w:r w:rsidRPr="00B05CF8">
        <w:rPr>
          <w:rFonts w:ascii="Times New Roman" w:hAnsi="Times New Roman" w:cs="Times New Roman"/>
          <w:lang w:val="mk-MK"/>
        </w:rPr>
        <w:t xml:space="preserve">сигнификантни </w:t>
      </w:r>
      <w:r w:rsidRPr="000E4F17">
        <w:rPr>
          <w:rFonts w:ascii="Times New Roman" w:hAnsi="Times New Roman" w:cs="Times New Roman"/>
          <w:lang w:val="ru-RU"/>
        </w:rPr>
        <w:t>промени во однесувањето на полимерите ш</w:t>
      </w:r>
      <w:r w:rsidRPr="00B05CF8">
        <w:rPr>
          <w:rFonts w:ascii="Times New Roman" w:hAnsi="Times New Roman" w:cs="Times New Roman"/>
          <w:lang w:val="mk-MK"/>
        </w:rPr>
        <w:t xml:space="preserve">то </w:t>
      </w:r>
      <w:r w:rsidRPr="000E4F17">
        <w:rPr>
          <w:rFonts w:ascii="Times New Roman" w:hAnsi="Times New Roman" w:cs="Times New Roman"/>
          <w:lang w:val="ru-RU"/>
        </w:rPr>
        <w:t>влијае на движењето на забите</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45</w:t>
      </w:r>
      <w:r w:rsidRPr="00B05CF8">
        <w:rPr>
          <w:rFonts w:ascii="Times New Roman" w:hAnsi="Times New Roman" w:cs="Times New Roman"/>
          <w:lang w:val="mk-MK"/>
        </w:rPr>
        <w:t xml:space="preserve"> </w:t>
      </w:r>
    </w:p>
    <w:p w14:paraId="7075DD5A" w14:textId="77777777" w:rsidR="007961E8" w:rsidRPr="00675E78" w:rsidRDefault="007930B5" w:rsidP="00723AA3">
      <w:pPr>
        <w:shd w:val="clear" w:color="auto" w:fill="FFFFFF"/>
        <w:jc w:val="center"/>
        <w:rPr>
          <w:rFonts w:ascii="Times New Roman" w:hAnsi="Times New Roman" w:cs="Times New Roman"/>
          <w:b/>
          <w:lang w:val="mk-MK"/>
        </w:rPr>
      </w:pPr>
      <w:r w:rsidRPr="000E4F17">
        <w:rPr>
          <w:rFonts w:ascii="Times New Roman" w:hAnsi="Times New Roman" w:cs="Times New Roman"/>
          <w:b/>
          <w:lang w:val="ru-RU"/>
        </w:rPr>
        <w:lastRenderedPageBreak/>
        <w:t>5</w:t>
      </w:r>
      <w:r w:rsidR="00675E78">
        <w:rPr>
          <w:rFonts w:ascii="Times New Roman" w:hAnsi="Times New Roman" w:cs="Times New Roman"/>
          <w:b/>
          <w:lang w:val="mk-MK"/>
        </w:rPr>
        <w:t xml:space="preserve">.5 </w:t>
      </w:r>
      <w:r w:rsidR="008B059C" w:rsidRPr="000E4F17">
        <w:rPr>
          <w:rFonts w:ascii="Times New Roman" w:hAnsi="Times New Roman" w:cs="Times New Roman"/>
          <w:b/>
          <w:lang w:val="ru-RU"/>
        </w:rPr>
        <w:t xml:space="preserve"> </w:t>
      </w:r>
      <w:r w:rsidR="005C11A3" w:rsidRPr="00675E78">
        <w:rPr>
          <w:rFonts w:ascii="Times New Roman" w:hAnsi="Times New Roman" w:cs="Times New Roman"/>
          <w:b/>
          <w:lang w:val="mk-MK"/>
        </w:rPr>
        <w:t>К</w:t>
      </w:r>
      <w:r w:rsidR="00407F38" w:rsidRPr="00675E78">
        <w:rPr>
          <w:rFonts w:ascii="Times New Roman" w:hAnsi="Times New Roman" w:cs="Times New Roman"/>
          <w:b/>
          <w:lang w:val="mk-MK"/>
        </w:rPr>
        <w:t xml:space="preserve">линичка ефективност на </w:t>
      </w:r>
      <w:r w:rsidR="005C11A3" w:rsidRPr="00675E78">
        <w:rPr>
          <w:rFonts w:ascii="Times New Roman" w:hAnsi="Times New Roman" w:cs="Times New Roman"/>
          <w:b/>
        </w:rPr>
        <w:t>I</w:t>
      </w:r>
      <w:r w:rsidR="00407F38" w:rsidRPr="00675E78">
        <w:rPr>
          <w:rFonts w:ascii="Times New Roman" w:hAnsi="Times New Roman" w:cs="Times New Roman"/>
          <w:b/>
        </w:rPr>
        <w:t>nvisalign</w:t>
      </w:r>
    </w:p>
    <w:p w14:paraId="74B9B3D6" w14:textId="77777777" w:rsidR="007961E8" w:rsidRPr="00B05CF8" w:rsidRDefault="007961E8" w:rsidP="007961E8">
      <w:pPr>
        <w:shd w:val="clear" w:color="auto" w:fill="FFFFFF"/>
        <w:jc w:val="both"/>
        <w:rPr>
          <w:rFonts w:ascii="Times New Roman" w:hAnsi="Times New Roman" w:cs="Times New Roman"/>
          <w:lang w:val="mk-MK"/>
        </w:rPr>
      </w:pPr>
      <w:r w:rsidRPr="00B05CF8">
        <w:rPr>
          <w:rFonts w:ascii="Times New Roman" w:hAnsi="Times New Roman" w:cs="Times New Roman"/>
          <w:lang w:val="mk-MK"/>
        </w:rPr>
        <w:t>И покрај се помасовната примена, се уште постојат извесни прашања и дилеми во врска со ефикасноста. До денес, објавените податоци вклучуваат релативно малку клинички истражувања за ефективноста и ефикасноста, а литературата првенствено вклучува прикази на случаи или описи на производот, што го отежнува објективното карактеризирање на ефикасноста на овој систем</w:t>
      </w:r>
      <w:r w:rsidR="00723AA3" w:rsidRPr="00B05CF8">
        <w:rPr>
          <w:rFonts w:ascii="Times New Roman" w:hAnsi="Times New Roman" w:cs="Times New Roman"/>
          <w:lang w:val="mk-MK"/>
        </w:rPr>
        <w:t>.</w:t>
      </w:r>
      <w:r w:rsidR="00723AA3" w:rsidRPr="00B05CF8">
        <w:rPr>
          <w:rFonts w:ascii="Times New Roman" w:hAnsi="Times New Roman" w:cs="Times New Roman"/>
          <w:vertAlign w:val="superscript"/>
          <w:lang w:val="mk-MK"/>
        </w:rPr>
        <w:t>31,46</w:t>
      </w:r>
      <w:r w:rsidRPr="00B05CF8">
        <w:rPr>
          <w:rFonts w:ascii="Times New Roman" w:hAnsi="Times New Roman" w:cs="Times New Roman"/>
          <w:lang w:val="mk-MK"/>
        </w:rPr>
        <w:t xml:space="preserve"> </w:t>
      </w:r>
    </w:p>
    <w:p w14:paraId="1335198C" w14:textId="77777777" w:rsidR="007961E8" w:rsidRPr="00B05CF8" w:rsidRDefault="007961E8" w:rsidP="007961E8">
      <w:pPr>
        <w:pStyle w:val="Heading1"/>
        <w:shd w:val="clear" w:color="auto" w:fill="FFFFFF"/>
        <w:spacing w:before="0" w:beforeAutospacing="0" w:after="18" w:afterAutospacing="0" w:line="240" w:lineRule="atLeast"/>
        <w:jc w:val="both"/>
        <w:textAlignment w:val="baseline"/>
        <w:rPr>
          <w:b w:val="0"/>
          <w:sz w:val="22"/>
          <w:szCs w:val="22"/>
          <w:lang w:val="mk-MK"/>
        </w:rPr>
      </w:pPr>
      <w:r w:rsidRPr="007930B5">
        <w:rPr>
          <w:b w:val="0"/>
          <w:sz w:val="22"/>
          <w:szCs w:val="22"/>
          <w:lang w:val="mk-MK"/>
        </w:rPr>
        <w:t>Според</w:t>
      </w:r>
      <w:r w:rsidRPr="000E4F17">
        <w:rPr>
          <w:b w:val="0"/>
          <w:sz w:val="22"/>
          <w:szCs w:val="22"/>
          <w:lang w:val="mk-MK"/>
        </w:rPr>
        <w:t xml:space="preserve"> Invisalign Treatment Planning</w:t>
      </w:r>
      <w:r w:rsidRPr="007930B5">
        <w:rPr>
          <w:b w:val="0"/>
          <w:sz w:val="22"/>
          <w:szCs w:val="22"/>
          <w:lang w:val="mk-MK"/>
        </w:rPr>
        <w:t xml:space="preserve">, фундаменталните принципи на </w:t>
      </w:r>
      <w:r w:rsidRPr="000E4F17">
        <w:rPr>
          <w:b w:val="0"/>
          <w:sz w:val="22"/>
          <w:szCs w:val="22"/>
          <w:lang w:val="mk-MK"/>
        </w:rPr>
        <w:t>Invisalign</w:t>
      </w:r>
      <w:r w:rsidR="000348C6" w:rsidRPr="000E4F17">
        <w:rPr>
          <w:b w:val="0"/>
          <w:sz w:val="22"/>
          <w:szCs w:val="22"/>
          <w:lang w:val="mk-MK"/>
        </w:rPr>
        <w:t xml:space="preserve"> </w:t>
      </w:r>
      <w:r w:rsidR="000348C6" w:rsidRPr="007930B5">
        <w:rPr>
          <w:b w:val="0"/>
          <w:sz w:val="22"/>
          <w:szCs w:val="22"/>
          <w:lang w:val="mk-MK"/>
        </w:rPr>
        <w:t>се</w:t>
      </w:r>
      <w:r w:rsidR="000348C6" w:rsidRPr="000E4F17">
        <w:rPr>
          <w:b w:val="0"/>
          <w:sz w:val="22"/>
          <w:szCs w:val="22"/>
          <w:lang w:val="mk-MK"/>
        </w:rPr>
        <w:t xml:space="preserve">: </w:t>
      </w:r>
      <w:r w:rsidR="00723AA3" w:rsidRPr="00B05CF8">
        <w:rPr>
          <w:b w:val="0"/>
          <w:sz w:val="22"/>
          <w:szCs w:val="22"/>
          <w:vertAlign w:val="superscript"/>
          <w:lang w:val="mk-MK"/>
        </w:rPr>
        <w:t>47</w:t>
      </w:r>
      <w:r w:rsidRPr="00B05CF8">
        <w:rPr>
          <w:b w:val="0"/>
          <w:sz w:val="22"/>
          <w:szCs w:val="22"/>
          <w:lang w:val="mk-MK"/>
        </w:rPr>
        <w:t xml:space="preserve"> </w:t>
      </w:r>
    </w:p>
    <w:p w14:paraId="7721CCA0" w14:textId="77777777" w:rsidR="007961E8" w:rsidRPr="000E4F17" w:rsidRDefault="007961E8" w:rsidP="007961E8">
      <w:pPr>
        <w:pStyle w:val="Heading1"/>
        <w:shd w:val="clear" w:color="auto" w:fill="FFFFFF"/>
        <w:spacing w:before="0" w:beforeAutospacing="0" w:after="18" w:afterAutospacing="0" w:line="240" w:lineRule="atLeast"/>
        <w:jc w:val="both"/>
        <w:textAlignment w:val="baseline"/>
        <w:rPr>
          <w:b w:val="0"/>
          <w:sz w:val="22"/>
          <w:szCs w:val="22"/>
          <w:lang w:val="mk-MK"/>
        </w:rPr>
      </w:pPr>
    </w:p>
    <w:p w14:paraId="66B3FBE0" w14:textId="77777777" w:rsidR="007961E8" w:rsidRPr="000E4F17" w:rsidRDefault="007961E8" w:rsidP="00B66A71">
      <w:pPr>
        <w:pStyle w:val="Heading1"/>
        <w:numPr>
          <w:ilvl w:val="0"/>
          <w:numId w:val="32"/>
        </w:numPr>
        <w:shd w:val="clear" w:color="auto" w:fill="FFFFFF"/>
        <w:spacing w:before="0" w:beforeAutospacing="0" w:after="18" w:afterAutospacing="0" w:line="240" w:lineRule="atLeast"/>
        <w:ind w:left="360"/>
        <w:jc w:val="both"/>
        <w:textAlignment w:val="baseline"/>
        <w:rPr>
          <w:b w:val="0"/>
          <w:sz w:val="22"/>
          <w:szCs w:val="22"/>
          <w:lang w:val="ru-RU"/>
        </w:rPr>
      </w:pPr>
      <w:r w:rsidRPr="00B05CF8">
        <w:rPr>
          <w:b w:val="0"/>
          <w:sz w:val="22"/>
          <w:szCs w:val="22"/>
          <w:lang w:val="mk-MK"/>
        </w:rPr>
        <w:t xml:space="preserve">Алајнерите делуваат преку </w:t>
      </w:r>
      <w:r w:rsidR="00AD1820" w:rsidRPr="00B05CF8">
        <w:rPr>
          <w:b w:val="0"/>
          <w:sz w:val="22"/>
          <w:szCs w:val="22"/>
          <w:lang w:val="mk-MK"/>
        </w:rPr>
        <w:t>туркање</w:t>
      </w:r>
      <w:r w:rsidRPr="00B05CF8">
        <w:rPr>
          <w:b w:val="0"/>
          <w:sz w:val="22"/>
          <w:szCs w:val="22"/>
          <w:lang w:val="mk-MK"/>
        </w:rPr>
        <w:t xml:space="preserve"> на забите, а не преку влечење; </w:t>
      </w:r>
    </w:p>
    <w:p w14:paraId="21D2B3FE" w14:textId="77777777" w:rsidR="007961E8" w:rsidRPr="00B05CF8" w:rsidRDefault="007961E8" w:rsidP="00B66A71">
      <w:pPr>
        <w:pStyle w:val="ListParagraph"/>
        <w:spacing w:after="0" w:line="240" w:lineRule="auto"/>
        <w:ind w:left="360"/>
        <w:jc w:val="both"/>
        <w:rPr>
          <w:rFonts w:ascii="Times New Roman" w:hAnsi="Times New Roman" w:cs="Times New Roman"/>
          <w:lang w:val="mk-MK"/>
        </w:rPr>
      </w:pPr>
      <w:r w:rsidRPr="00B05CF8">
        <w:rPr>
          <w:rFonts w:ascii="Times New Roman" w:hAnsi="Times New Roman" w:cs="Times New Roman"/>
          <w:lang w:val="mk-MK"/>
        </w:rPr>
        <w:t xml:space="preserve">Алајнерот притиска, а НЕ влече. Многу е важно да се препознаат површините за туркање на самите заби или на атачмените на забите, за да се добие посакуваното движење. Потребна е интеракција на површината на </w:t>
      </w:r>
      <w:r w:rsidR="00AD1820" w:rsidRPr="00B05CF8">
        <w:rPr>
          <w:rFonts w:ascii="Times New Roman" w:hAnsi="Times New Roman" w:cs="Times New Roman"/>
          <w:lang w:val="mk-MK"/>
        </w:rPr>
        <w:t xml:space="preserve">алајнерот </w:t>
      </w:r>
      <w:r w:rsidRPr="00B05CF8">
        <w:rPr>
          <w:rFonts w:ascii="Times New Roman" w:hAnsi="Times New Roman" w:cs="Times New Roman"/>
          <w:lang w:val="mk-MK"/>
        </w:rPr>
        <w:t>со забот или активната површина на додатокот.</w:t>
      </w:r>
    </w:p>
    <w:p w14:paraId="2B4FD52A" w14:textId="77777777" w:rsidR="007961E8" w:rsidRPr="000E4F17" w:rsidRDefault="00B66A71" w:rsidP="00B66A71">
      <w:pPr>
        <w:pStyle w:val="ListParagraph"/>
        <w:spacing w:after="0" w:line="240" w:lineRule="auto"/>
        <w:ind w:left="360"/>
        <w:jc w:val="both"/>
        <w:rPr>
          <w:rFonts w:ascii="Times New Roman" w:hAnsi="Times New Roman" w:cs="Times New Roman"/>
          <w:lang w:val="ru-RU"/>
        </w:rPr>
      </w:pPr>
      <w:r>
        <w:rPr>
          <w:rFonts w:ascii="Times New Roman" w:hAnsi="Times New Roman" w:cs="Times New Roman"/>
          <w:lang w:val="mk-MK"/>
        </w:rPr>
        <w:t xml:space="preserve">Влечењето не функционира - </w:t>
      </w:r>
      <w:r w:rsidR="007961E8" w:rsidRPr="00B05CF8">
        <w:rPr>
          <w:rFonts w:ascii="Times New Roman" w:hAnsi="Times New Roman" w:cs="Times New Roman"/>
          <w:lang w:val="mk-MK"/>
        </w:rPr>
        <w:t xml:space="preserve">површината на алајнерот што влече, едноставно се оддалечува од забот. </w:t>
      </w:r>
    </w:p>
    <w:p w14:paraId="30B18772" w14:textId="77777777" w:rsidR="007961E8" w:rsidRPr="00B05CF8" w:rsidRDefault="007961E8" w:rsidP="00B66A71">
      <w:pPr>
        <w:pStyle w:val="ListParagraph"/>
        <w:spacing w:after="0" w:line="240" w:lineRule="auto"/>
        <w:ind w:left="360"/>
        <w:jc w:val="both"/>
        <w:rPr>
          <w:rFonts w:ascii="Times New Roman" w:hAnsi="Times New Roman" w:cs="Times New Roman"/>
          <w:lang w:val="mk-MK"/>
        </w:rPr>
      </w:pPr>
      <w:r w:rsidRPr="00B05CF8">
        <w:rPr>
          <w:rFonts w:ascii="Times New Roman" w:hAnsi="Times New Roman" w:cs="Times New Roman"/>
          <w:lang w:val="mk-MK"/>
        </w:rPr>
        <w:t>Тоа на пример, е една од главните причини што екструзијата на максиларните латерални секачи е толку предизвикувачко - во суштина нема каде да се „фати“ апаратот ниту на лабијалната, ниту на палаталната површина. Фундаменталниот концепт е дека ако може да се обезбеди соодветна површина за туркање на забот, шансите за движење на забот во саканата насока значително се зголемуваат.</w:t>
      </w:r>
    </w:p>
    <w:p w14:paraId="25A5FC6E" w14:textId="77777777" w:rsidR="007961E8" w:rsidRPr="00B05CF8" w:rsidRDefault="007961E8" w:rsidP="00B66A71">
      <w:pPr>
        <w:spacing w:after="0" w:line="240" w:lineRule="auto"/>
        <w:ind w:left="360" w:firstLine="720"/>
        <w:jc w:val="both"/>
        <w:rPr>
          <w:rFonts w:ascii="Times New Roman" w:hAnsi="Times New Roman" w:cs="Times New Roman"/>
          <w:lang w:val="mk-MK"/>
        </w:rPr>
      </w:pPr>
      <w:r w:rsidRPr="00B05CF8">
        <w:rPr>
          <w:rFonts w:ascii="Times New Roman" w:hAnsi="Times New Roman" w:cs="Times New Roman"/>
          <w:lang w:val="mk-MK"/>
        </w:rPr>
        <w:t>Затоа, со размислување „push“, се гледа на ClinCheck на сосема нов начин.</w:t>
      </w:r>
    </w:p>
    <w:p w14:paraId="6BD1BD88" w14:textId="77777777" w:rsidR="007961E8" w:rsidRPr="00B05CF8" w:rsidRDefault="007961E8" w:rsidP="007961E8">
      <w:pPr>
        <w:spacing w:after="0" w:line="240" w:lineRule="auto"/>
        <w:jc w:val="both"/>
        <w:rPr>
          <w:rFonts w:ascii="Times New Roman" w:hAnsi="Times New Roman" w:cs="Times New Roman"/>
          <w:lang w:val="mk-MK"/>
        </w:rPr>
      </w:pPr>
    </w:p>
    <w:p w14:paraId="686105BC" w14:textId="77777777" w:rsidR="007961E8" w:rsidRDefault="007961E8" w:rsidP="007961E8">
      <w:pPr>
        <w:spacing w:after="0" w:line="240" w:lineRule="auto"/>
        <w:jc w:val="center"/>
        <w:rPr>
          <w:noProof/>
          <w:lang w:val="mk-MK"/>
        </w:rPr>
      </w:pPr>
      <w:r w:rsidRPr="00B05CF8">
        <w:rPr>
          <w:noProof/>
        </w:rPr>
        <w:drawing>
          <wp:inline distT="0" distB="0" distL="0" distR="0" wp14:anchorId="663FEFE3" wp14:editId="3DE2D246">
            <wp:extent cx="2529840" cy="1793427"/>
            <wp:effectExtent l="19050" t="0" r="3810" b="0"/>
            <wp:docPr id="187" name="Picture 1" descr="https://i1.wp.com/pocketdentistry.com/wp-content/uploads/2017/05/image00084.jpeg?zoom=1.25&amp;w=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pocketdentistry.com/wp-content/uploads/2017/05/image00084.jpeg?zoom=1.25&amp;w=960"/>
                    <pic:cNvPicPr>
                      <a:picLocks noChangeAspect="1" noChangeArrowheads="1"/>
                    </pic:cNvPicPr>
                  </pic:nvPicPr>
                  <pic:blipFill rotWithShape="1">
                    <a:blip r:embed="rId37" cstate="print"/>
                    <a:srcRect r="-12" b="7363"/>
                    <a:stretch/>
                  </pic:blipFill>
                  <pic:spPr bwMode="auto">
                    <a:xfrm>
                      <a:off x="0" y="0"/>
                      <a:ext cx="2542184" cy="1802178"/>
                    </a:xfrm>
                    <a:prstGeom prst="rect">
                      <a:avLst/>
                    </a:prstGeom>
                    <a:noFill/>
                    <a:ln>
                      <a:noFill/>
                    </a:ln>
                    <a:extLst>
                      <a:ext uri="{53640926-AAD7-44D8-BBD7-CCE9431645EC}">
                        <a14:shadowObscured xmlns:a14="http://schemas.microsoft.com/office/drawing/2010/main"/>
                      </a:ext>
                    </a:extLst>
                  </pic:spPr>
                </pic:pic>
              </a:graphicData>
            </a:graphic>
          </wp:inline>
        </w:drawing>
      </w:r>
      <w:r w:rsidRPr="00B05CF8">
        <w:rPr>
          <w:noProof/>
          <w:lang w:val="mk-MK"/>
        </w:rPr>
        <w:t xml:space="preserve">     </w:t>
      </w:r>
      <w:r w:rsidRPr="00B05CF8">
        <w:rPr>
          <w:noProof/>
        </w:rPr>
        <w:drawing>
          <wp:inline distT="0" distB="0" distL="0" distR="0" wp14:anchorId="41A9961B" wp14:editId="21F05903">
            <wp:extent cx="2577465" cy="1794679"/>
            <wp:effectExtent l="19050" t="0" r="0" b="0"/>
            <wp:docPr id="188" name="Picture 4" descr="https://i1.wp.com/pocketdentistry.com/wp-content/uploads/2017/05/image00085.jpeg?zoom=1.25&amp;w=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pocketdentistry.com/wp-content/uploads/2017/05/image00085.jpeg?zoom=1.25&amp;w=960"/>
                    <pic:cNvPicPr>
                      <a:picLocks noChangeAspect="1" noChangeArrowheads="1"/>
                    </pic:cNvPicPr>
                  </pic:nvPicPr>
                  <pic:blipFill rotWithShape="1">
                    <a:blip r:embed="rId38" cstate="print"/>
                    <a:srcRect r="3204" b="7072"/>
                    <a:stretch/>
                  </pic:blipFill>
                  <pic:spPr bwMode="auto">
                    <a:xfrm>
                      <a:off x="0" y="0"/>
                      <a:ext cx="2602235" cy="1811926"/>
                    </a:xfrm>
                    <a:prstGeom prst="rect">
                      <a:avLst/>
                    </a:prstGeom>
                    <a:noFill/>
                    <a:ln>
                      <a:noFill/>
                    </a:ln>
                    <a:extLst>
                      <a:ext uri="{53640926-AAD7-44D8-BBD7-CCE9431645EC}">
                        <a14:shadowObscured xmlns:a14="http://schemas.microsoft.com/office/drawing/2010/main"/>
                      </a:ext>
                    </a:extLst>
                  </pic:spPr>
                </pic:pic>
              </a:graphicData>
            </a:graphic>
          </wp:inline>
        </w:drawing>
      </w:r>
    </w:p>
    <w:p w14:paraId="6D25FCE6" w14:textId="77777777" w:rsidR="000348C6" w:rsidRPr="00B05CF8" w:rsidRDefault="000348C6" w:rsidP="007961E8">
      <w:pPr>
        <w:spacing w:after="0" w:line="240" w:lineRule="auto"/>
        <w:jc w:val="center"/>
        <w:rPr>
          <w:rFonts w:ascii="Times New Roman" w:hAnsi="Times New Roman" w:cs="Times New Roman"/>
          <w:lang w:val="mk-MK"/>
        </w:rPr>
      </w:pPr>
    </w:p>
    <w:p w14:paraId="6563EA34" w14:textId="77777777" w:rsidR="00500F55" w:rsidRPr="00B66A71" w:rsidRDefault="00500F55" w:rsidP="00500F55">
      <w:pPr>
        <w:spacing w:after="0" w:line="240" w:lineRule="auto"/>
        <w:jc w:val="center"/>
        <w:rPr>
          <w:rFonts w:ascii="Times New Roman" w:hAnsi="Times New Roman" w:cs="Times New Roman"/>
          <w:i/>
          <w:sz w:val="20"/>
          <w:szCs w:val="20"/>
          <w:lang w:val="mk-MK"/>
        </w:rPr>
      </w:pPr>
      <w:r w:rsidRPr="00B66A71">
        <w:rPr>
          <w:rFonts w:ascii="Times New Roman" w:hAnsi="Times New Roman" w:cs="Times New Roman"/>
          <w:i/>
          <w:sz w:val="20"/>
          <w:szCs w:val="20"/>
          <w:lang w:val="mk-MK"/>
        </w:rPr>
        <w:t>Слика бр.2</w:t>
      </w:r>
      <w:r w:rsidR="003D12E9" w:rsidRPr="000E4F17">
        <w:rPr>
          <w:rFonts w:ascii="Times New Roman" w:hAnsi="Times New Roman" w:cs="Times New Roman"/>
          <w:i/>
          <w:sz w:val="20"/>
          <w:szCs w:val="20"/>
          <w:lang w:val="ru-RU"/>
        </w:rPr>
        <w:t>1</w:t>
      </w:r>
      <w:r w:rsidR="00B31E8A" w:rsidRPr="00B66A71">
        <w:rPr>
          <w:rFonts w:ascii="Times New Roman" w:hAnsi="Times New Roman" w:cs="Times New Roman"/>
          <w:i/>
          <w:sz w:val="20"/>
          <w:szCs w:val="20"/>
          <w:lang w:val="mk-MK"/>
        </w:rPr>
        <w:t xml:space="preserve"> </w:t>
      </w:r>
      <w:r w:rsidR="00AD1820" w:rsidRPr="00B66A71">
        <w:rPr>
          <w:rFonts w:ascii="Times New Roman" w:hAnsi="Times New Roman" w:cs="Times New Roman"/>
          <w:i/>
          <w:sz w:val="20"/>
          <w:szCs w:val="20"/>
          <w:lang w:val="mk-MK"/>
        </w:rPr>
        <w:t xml:space="preserve"> Приказ на </w:t>
      </w:r>
      <w:r w:rsidR="007961E8" w:rsidRPr="00B66A71">
        <w:rPr>
          <w:rFonts w:ascii="Times New Roman" w:hAnsi="Times New Roman" w:cs="Times New Roman"/>
          <w:i/>
          <w:sz w:val="20"/>
          <w:szCs w:val="20"/>
          <w:lang w:val="mk-MK"/>
        </w:rPr>
        <w:t>широки, рамни лабијални и палатални</w:t>
      </w:r>
      <w:r w:rsidR="00AD1820" w:rsidRPr="00B66A71">
        <w:rPr>
          <w:rFonts w:ascii="Times New Roman" w:hAnsi="Times New Roman" w:cs="Times New Roman"/>
          <w:i/>
          <w:sz w:val="20"/>
          <w:szCs w:val="20"/>
          <w:lang w:val="mk-MK"/>
        </w:rPr>
        <w:t xml:space="preserve"> </w:t>
      </w:r>
      <w:r w:rsidRPr="00B66A71">
        <w:rPr>
          <w:rFonts w:ascii="Times New Roman" w:hAnsi="Times New Roman" w:cs="Times New Roman"/>
          <w:i/>
          <w:sz w:val="20"/>
          <w:szCs w:val="20"/>
          <w:lang w:val="mk-MK"/>
        </w:rPr>
        <w:t xml:space="preserve">површини на </w:t>
      </w:r>
      <w:r w:rsidR="007961E8" w:rsidRPr="00B66A71">
        <w:rPr>
          <w:rFonts w:ascii="Times New Roman" w:hAnsi="Times New Roman" w:cs="Times New Roman"/>
          <w:i/>
          <w:sz w:val="20"/>
          <w:szCs w:val="20"/>
          <w:lang w:val="mk-MK"/>
        </w:rPr>
        <w:t xml:space="preserve">максиларни канини, </w:t>
      </w:r>
    </w:p>
    <w:p w14:paraId="451CC766" w14:textId="77777777" w:rsidR="007961E8" w:rsidRPr="00B66A71" w:rsidRDefault="007961E8" w:rsidP="00500F55">
      <w:pPr>
        <w:spacing w:after="0" w:line="240" w:lineRule="auto"/>
        <w:jc w:val="center"/>
        <w:rPr>
          <w:rFonts w:ascii="Times New Roman" w:hAnsi="Times New Roman" w:cs="Times New Roman"/>
          <w:i/>
          <w:sz w:val="20"/>
          <w:szCs w:val="20"/>
          <w:lang w:val="mk-MK"/>
        </w:rPr>
      </w:pPr>
      <w:r w:rsidRPr="00B66A71">
        <w:rPr>
          <w:rFonts w:ascii="Times New Roman" w:hAnsi="Times New Roman" w:cs="Times New Roman"/>
          <w:i/>
          <w:sz w:val="20"/>
          <w:szCs w:val="20"/>
          <w:lang w:val="mk-MK"/>
        </w:rPr>
        <w:t>каде алајнерите  можат да произведат сет од спротивставени</w:t>
      </w:r>
      <w:r w:rsidR="00B31E8A" w:rsidRPr="00B66A71">
        <w:rPr>
          <w:rFonts w:ascii="Times New Roman" w:hAnsi="Times New Roman" w:cs="Times New Roman"/>
          <w:i/>
          <w:sz w:val="20"/>
          <w:szCs w:val="20"/>
          <w:lang w:val="mk-MK"/>
        </w:rPr>
        <w:t xml:space="preserve"> </w:t>
      </w:r>
      <w:r w:rsidRPr="00B66A71">
        <w:rPr>
          <w:rFonts w:ascii="Times New Roman" w:hAnsi="Times New Roman" w:cs="Times New Roman"/>
          <w:i/>
          <w:sz w:val="20"/>
          <w:szCs w:val="20"/>
          <w:lang w:val="mk-MK"/>
        </w:rPr>
        <w:t>сили за туркање на забите</w:t>
      </w:r>
    </w:p>
    <w:p w14:paraId="7C1A6D37" w14:textId="77777777" w:rsidR="007961E8" w:rsidRPr="00B05CF8" w:rsidRDefault="007961E8" w:rsidP="00B31E8A">
      <w:pPr>
        <w:pStyle w:val="ListParagraph"/>
        <w:spacing w:after="0" w:line="240" w:lineRule="auto"/>
        <w:jc w:val="center"/>
        <w:rPr>
          <w:rFonts w:ascii="Times New Roman" w:hAnsi="Times New Roman" w:cs="Times New Roman"/>
          <w:sz w:val="20"/>
          <w:szCs w:val="20"/>
          <w:lang w:val="mk-MK"/>
        </w:rPr>
      </w:pPr>
    </w:p>
    <w:p w14:paraId="1CDCDD08" w14:textId="77777777" w:rsidR="007961E8" w:rsidRPr="000E4F17" w:rsidRDefault="007961E8" w:rsidP="00B31E8A">
      <w:pPr>
        <w:pStyle w:val="Heading1"/>
        <w:shd w:val="clear" w:color="auto" w:fill="FFFFFF"/>
        <w:spacing w:before="0" w:beforeAutospacing="0" w:after="18" w:afterAutospacing="0" w:line="240" w:lineRule="atLeast"/>
        <w:ind w:left="720"/>
        <w:jc w:val="center"/>
        <w:textAlignment w:val="baseline"/>
        <w:rPr>
          <w:b w:val="0"/>
          <w:sz w:val="22"/>
          <w:szCs w:val="22"/>
          <w:lang w:val="ru-RU"/>
        </w:rPr>
      </w:pPr>
    </w:p>
    <w:p w14:paraId="60182DBB" w14:textId="77777777" w:rsidR="007961E8" w:rsidRPr="00B05CF8" w:rsidRDefault="00B31E8A" w:rsidP="00B66A71">
      <w:pPr>
        <w:pStyle w:val="Heading1"/>
        <w:numPr>
          <w:ilvl w:val="0"/>
          <w:numId w:val="32"/>
        </w:numPr>
        <w:shd w:val="clear" w:color="auto" w:fill="FFFFFF"/>
        <w:spacing w:before="0" w:beforeAutospacing="0" w:after="18" w:afterAutospacing="0" w:line="240" w:lineRule="atLeast"/>
        <w:ind w:left="360"/>
        <w:jc w:val="both"/>
        <w:textAlignment w:val="baseline"/>
        <w:rPr>
          <w:b w:val="0"/>
          <w:sz w:val="22"/>
          <w:szCs w:val="22"/>
        </w:rPr>
      </w:pPr>
      <w:r w:rsidRPr="00B05CF8">
        <w:rPr>
          <w:b w:val="0"/>
          <w:sz w:val="22"/>
          <w:szCs w:val="22"/>
          <w:lang w:val="mk-MK"/>
        </w:rPr>
        <w:t xml:space="preserve">Овозможуваат </w:t>
      </w:r>
      <w:r w:rsidR="007961E8" w:rsidRPr="00B05CF8">
        <w:rPr>
          <w:b w:val="0"/>
          <w:sz w:val="22"/>
          <w:szCs w:val="22"/>
          <w:lang w:val="mk-MK"/>
        </w:rPr>
        <w:t xml:space="preserve">мултипли движења истовремено; </w:t>
      </w:r>
    </w:p>
    <w:p w14:paraId="1A9F571F" w14:textId="77777777" w:rsidR="007961E8" w:rsidRPr="00B05CF8" w:rsidRDefault="007961E8" w:rsidP="00B66A71">
      <w:pPr>
        <w:pStyle w:val="ListParagraph"/>
        <w:spacing w:after="0" w:line="240" w:lineRule="auto"/>
        <w:ind w:left="360"/>
        <w:jc w:val="both"/>
        <w:rPr>
          <w:rFonts w:ascii="Times New Roman" w:hAnsi="Times New Roman" w:cs="Times New Roman"/>
          <w:lang w:val="mk-MK"/>
        </w:rPr>
      </w:pPr>
      <w:r w:rsidRPr="00B05CF8">
        <w:rPr>
          <w:rFonts w:ascii="Times New Roman" w:hAnsi="Times New Roman" w:cs="Times New Roman"/>
          <w:lang w:val="mk-MK"/>
        </w:rPr>
        <w:t>Со ова се зголемува ефикасноста на системот, бидејќи може истовремено забите да се деротираат, интрудираат и инклинираат, на пример.</w:t>
      </w:r>
    </w:p>
    <w:p w14:paraId="6DDE0139" w14:textId="77777777" w:rsidR="007961E8" w:rsidRPr="00B05CF8" w:rsidRDefault="007961E8" w:rsidP="007961E8">
      <w:pPr>
        <w:pStyle w:val="ListParagraph"/>
        <w:spacing w:after="0" w:line="240" w:lineRule="auto"/>
        <w:jc w:val="both"/>
        <w:rPr>
          <w:rFonts w:ascii="Times New Roman" w:hAnsi="Times New Roman" w:cs="Times New Roman"/>
          <w:lang w:val="mk-MK"/>
        </w:rPr>
      </w:pPr>
    </w:p>
    <w:p w14:paraId="78E1D40D" w14:textId="77777777" w:rsidR="007961E8" w:rsidRPr="00B05CF8" w:rsidRDefault="007961E8" w:rsidP="00A66A36">
      <w:pPr>
        <w:spacing w:after="0" w:line="240" w:lineRule="auto"/>
        <w:jc w:val="center"/>
        <w:rPr>
          <w:rFonts w:ascii="Times New Roman" w:hAnsi="Times New Roman" w:cs="Times New Roman"/>
          <w:lang w:val="mk-MK"/>
        </w:rPr>
      </w:pPr>
      <w:r w:rsidRPr="00B05CF8">
        <w:rPr>
          <w:rFonts w:ascii="Times New Roman" w:hAnsi="Times New Roman" w:cs="Times New Roman"/>
          <w:lang w:val="mk-MK"/>
        </w:rPr>
        <w:t xml:space="preserve">   </w:t>
      </w:r>
      <w:r w:rsidR="00A66A36" w:rsidRPr="00B05CF8">
        <w:rPr>
          <w:rFonts w:ascii="Times New Roman" w:hAnsi="Times New Roman" w:cs="Times New Roman"/>
          <w:noProof/>
        </w:rPr>
        <w:drawing>
          <wp:inline distT="0" distB="0" distL="0" distR="0" wp14:anchorId="1C937B58" wp14:editId="60EF9BBC">
            <wp:extent cx="3606800" cy="1265711"/>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45184" cy="1279181"/>
                    </a:xfrm>
                    <a:prstGeom prst="rect">
                      <a:avLst/>
                    </a:prstGeom>
                  </pic:spPr>
                </pic:pic>
              </a:graphicData>
            </a:graphic>
          </wp:inline>
        </w:drawing>
      </w:r>
    </w:p>
    <w:p w14:paraId="0A90E9BE" w14:textId="77777777" w:rsidR="007961E8" w:rsidRDefault="007961E8" w:rsidP="007961E8">
      <w:pPr>
        <w:spacing w:after="0" w:line="240" w:lineRule="auto"/>
        <w:jc w:val="center"/>
        <w:rPr>
          <w:rFonts w:ascii="Times New Roman" w:hAnsi="Times New Roman" w:cs="Times New Roman"/>
          <w:lang w:val="mk-MK"/>
        </w:rPr>
      </w:pPr>
      <w:r w:rsidRPr="00B05CF8">
        <w:rPr>
          <w:noProof/>
        </w:rPr>
        <w:lastRenderedPageBreak/>
        <w:drawing>
          <wp:inline distT="0" distB="0" distL="0" distR="0" wp14:anchorId="6336610C" wp14:editId="3835FCD3">
            <wp:extent cx="1901236" cy="1055077"/>
            <wp:effectExtent l="19050" t="0" r="3764" b="0"/>
            <wp:docPr id="191" name="Picture 7" descr="https://i1.wp.com/pocketdentistry.com/wp-content/uploads/2017/05/image00086.jpeg?zoom=1.25&amp;w=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pocketdentistry.com/wp-content/uploads/2017/05/image00086.jpeg?zoom=1.25&amp;w=960"/>
                    <pic:cNvPicPr>
                      <a:picLocks noChangeAspect="1" noChangeArrowheads="1"/>
                    </pic:cNvPicPr>
                  </pic:nvPicPr>
                  <pic:blipFill>
                    <a:blip r:embed="rId40" cstate="print"/>
                    <a:srcRect/>
                    <a:stretch>
                      <a:fillRect/>
                    </a:stretch>
                  </pic:blipFill>
                  <pic:spPr bwMode="auto">
                    <a:xfrm>
                      <a:off x="0" y="0"/>
                      <a:ext cx="1906583" cy="1058044"/>
                    </a:xfrm>
                    <a:prstGeom prst="rect">
                      <a:avLst/>
                    </a:prstGeom>
                    <a:noFill/>
                    <a:ln w="9525">
                      <a:noFill/>
                      <a:miter lim="800000"/>
                      <a:headEnd/>
                      <a:tailEnd/>
                    </a:ln>
                  </pic:spPr>
                </pic:pic>
              </a:graphicData>
            </a:graphic>
          </wp:inline>
        </w:drawing>
      </w:r>
      <w:r w:rsidRPr="00B05CF8">
        <w:rPr>
          <w:noProof/>
        </w:rPr>
        <w:drawing>
          <wp:inline distT="0" distB="0" distL="0" distR="0" wp14:anchorId="0A3100F9" wp14:editId="14FF0D87">
            <wp:extent cx="1921119" cy="1058477"/>
            <wp:effectExtent l="19050" t="0" r="2931" b="0"/>
            <wp:docPr id="192" name="Picture 10" descr="https://i1.wp.com/pocketdentistry.com/wp-content/uploads/2017/05/image00087.jpeg?zoom=1.25&amp;w=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pocketdentistry.com/wp-content/uploads/2017/05/image00087.jpeg?zoom=1.25&amp;w=960"/>
                    <pic:cNvPicPr>
                      <a:picLocks noChangeAspect="1" noChangeArrowheads="1"/>
                    </pic:cNvPicPr>
                  </pic:nvPicPr>
                  <pic:blipFill>
                    <a:blip r:embed="rId41" cstate="print"/>
                    <a:srcRect/>
                    <a:stretch>
                      <a:fillRect/>
                    </a:stretch>
                  </pic:blipFill>
                  <pic:spPr bwMode="auto">
                    <a:xfrm>
                      <a:off x="0" y="0"/>
                      <a:ext cx="1922830" cy="1059420"/>
                    </a:xfrm>
                    <a:prstGeom prst="rect">
                      <a:avLst/>
                    </a:prstGeom>
                    <a:noFill/>
                    <a:ln w="9525">
                      <a:noFill/>
                      <a:miter lim="800000"/>
                      <a:headEnd/>
                      <a:tailEnd/>
                    </a:ln>
                  </pic:spPr>
                </pic:pic>
              </a:graphicData>
            </a:graphic>
          </wp:inline>
        </w:drawing>
      </w:r>
      <w:r w:rsidRPr="00B05CF8">
        <w:rPr>
          <w:noProof/>
        </w:rPr>
        <w:drawing>
          <wp:inline distT="0" distB="0" distL="0" distR="0" wp14:anchorId="17B6A8F2" wp14:editId="557C0888">
            <wp:extent cx="1909396" cy="1061453"/>
            <wp:effectExtent l="19050" t="0" r="0" b="0"/>
            <wp:docPr id="193" name="Picture 13" descr="https://i1.wp.com/pocketdentistry.com/wp-content/uploads/2017/05/image00088.jpeg?zoom=1.25&amp;w=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pocketdentistry.com/wp-content/uploads/2017/05/image00088.jpeg?zoom=1.25&amp;w=960"/>
                    <pic:cNvPicPr>
                      <a:picLocks noChangeAspect="1" noChangeArrowheads="1"/>
                    </pic:cNvPicPr>
                  </pic:nvPicPr>
                  <pic:blipFill>
                    <a:blip r:embed="rId42" cstate="print"/>
                    <a:srcRect/>
                    <a:stretch>
                      <a:fillRect/>
                    </a:stretch>
                  </pic:blipFill>
                  <pic:spPr bwMode="auto">
                    <a:xfrm>
                      <a:off x="0" y="0"/>
                      <a:ext cx="1912320" cy="1063079"/>
                    </a:xfrm>
                    <a:prstGeom prst="rect">
                      <a:avLst/>
                    </a:prstGeom>
                    <a:noFill/>
                    <a:ln w="9525">
                      <a:noFill/>
                      <a:miter lim="800000"/>
                      <a:headEnd/>
                      <a:tailEnd/>
                    </a:ln>
                  </pic:spPr>
                </pic:pic>
              </a:graphicData>
            </a:graphic>
          </wp:inline>
        </w:drawing>
      </w:r>
    </w:p>
    <w:p w14:paraId="7463CA9A" w14:textId="77777777" w:rsidR="000348C6" w:rsidRPr="00B05CF8" w:rsidRDefault="000348C6" w:rsidP="007961E8">
      <w:pPr>
        <w:spacing w:after="0" w:line="240" w:lineRule="auto"/>
        <w:jc w:val="center"/>
        <w:rPr>
          <w:rFonts w:ascii="Times New Roman" w:hAnsi="Times New Roman" w:cs="Times New Roman"/>
          <w:lang w:val="mk-MK"/>
        </w:rPr>
      </w:pPr>
    </w:p>
    <w:p w14:paraId="33607912" w14:textId="77777777" w:rsidR="00500F55" w:rsidRPr="00B66A71" w:rsidRDefault="00500F55" w:rsidP="00B66A71">
      <w:pPr>
        <w:spacing w:after="0" w:line="240" w:lineRule="auto"/>
        <w:ind w:left="450" w:right="360" w:firstLine="360"/>
        <w:jc w:val="center"/>
        <w:rPr>
          <w:rFonts w:ascii="Times New Roman" w:hAnsi="Times New Roman" w:cs="Times New Roman"/>
          <w:i/>
          <w:iCs/>
          <w:sz w:val="20"/>
          <w:szCs w:val="20"/>
          <w:shd w:val="clear" w:color="auto" w:fill="FFFFFF"/>
          <w:lang w:val="mk-MK"/>
        </w:rPr>
      </w:pPr>
      <w:r w:rsidRPr="00B66A71">
        <w:rPr>
          <w:rFonts w:ascii="Times New Roman" w:hAnsi="Times New Roman" w:cs="Times New Roman"/>
          <w:i/>
          <w:sz w:val="20"/>
          <w:szCs w:val="20"/>
          <w:lang w:val="mk-MK"/>
        </w:rPr>
        <w:t>Слика бр.2</w:t>
      </w:r>
      <w:r w:rsidR="003D12E9" w:rsidRPr="000E4F17">
        <w:rPr>
          <w:rFonts w:ascii="Times New Roman" w:hAnsi="Times New Roman" w:cs="Times New Roman"/>
          <w:i/>
          <w:sz w:val="20"/>
          <w:szCs w:val="20"/>
          <w:lang w:val="ru-RU"/>
        </w:rPr>
        <w:t>2</w:t>
      </w:r>
      <w:r w:rsidR="00B31E8A" w:rsidRPr="00B66A71">
        <w:rPr>
          <w:rFonts w:ascii="Times New Roman" w:hAnsi="Times New Roman" w:cs="Times New Roman"/>
          <w:i/>
          <w:sz w:val="20"/>
          <w:szCs w:val="20"/>
          <w:lang w:val="mk-MK"/>
        </w:rPr>
        <w:t xml:space="preserve"> </w:t>
      </w:r>
      <w:r w:rsidR="00B31E8A" w:rsidRPr="00B66A71">
        <w:rPr>
          <w:rFonts w:ascii="Times New Roman" w:hAnsi="Times New Roman" w:cs="Times New Roman"/>
          <w:i/>
          <w:iCs/>
          <w:sz w:val="20"/>
          <w:szCs w:val="20"/>
          <w:lang w:val="mk-MK"/>
        </w:rPr>
        <w:t xml:space="preserve">Приказ на </w:t>
      </w:r>
      <w:r w:rsidR="007961E8" w:rsidRPr="00B66A71">
        <w:rPr>
          <w:rFonts w:ascii="Times New Roman" w:hAnsi="Times New Roman" w:cs="Times New Roman"/>
          <w:i/>
          <w:iCs/>
          <w:sz w:val="20"/>
          <w:szCs w:val="20"/>
          <w:lang w:val="mk-MK"/>
        </w:rPr>
        <w:t>секвенци од</w:t>
      </w:r>
      <w:r w:rsidR="007961E8" w:rsidRPr="000E4F17">
        <w:rPr>
          <w:rFonts w:ascii="Times New Roman" w:hAnsi="Times New Roman" w:cs="Times New Roman"/>
          <w:i/>
          <w:iCs/>
          <w:sz w:val="20"/>
          <w:szCs w:val="20"/>
          <w:shd w:val="clear" w:color="auto" w:fill="FFFFFF"/>
          <w:lang w:val="ru-RU"/>
        </w:rPr>
        <w:t xml:space="preserve"> </w:t>
      </w:r>
      <w:r w:rsidR="007961E8" w:rsidRPr="00B66A71">
        <w:rPr>
          <w:rFonts w:ascii="Times New Roman" w:hAnsi="Times New Roman" w:cs="Times New Roman"/>
          <w:i/>
          <w:iCs/>
          <w:sz w:val="20"/>
          <w:szCs w:val="20"/>
          <w:shd w:val="clear" w:color="auto" w:fill="FFFFFF"/>
        </w:rPr>
        <w:t>ClinCheck</w:t>
      </w:r>
      <w:r w:rsidR="007961E8" w:rsidRPr="000E4F17">
        <w:rPr>
          <w:rFonts w:ascii="Times New Roman" w:hAnsi="Times New Roman" w:cs="Times New Roman"/>
          <w:i/>
          <w:iCs/>
          <w:sz w:val="20"/>
          <w:szCs w:val="20"/>
          <w:shd w:val="clear" w:color="auto" w:fill="FFFFFF"/>
          <w:lang w:val="ru-RU"/>
        </w:rPr>
        <w:t xml:space="preserve"> </w:t>
      </w:r>
      <w:r w:rsidR="007961E8" w:rsidRPr="00B66A71">
        <w:rPr>
          <w:rFonts w:ascii="Times New Roman" w:hAnsi="Times New Roman" w:cs="Times New Roman"/>
          <w:i/>
          <w:iCs/>
          <w:sz w:val="20"/>
          <w:szCs w:val="20"/>
          <w:shd w:val="clear" w:color="auto" w:fill="FFFFFF"/>
          <w:lang w:val="mk-MK"/>
        </w:rPr>
        <w:t xml:space="preserve">на кои се означени атечмените </w:t>
      </w:r>
    </w:p>
    <w:p w14:paraId="17117C96" w14:textId="77777777" w:rsidR="007961E8" w:rsidRPr="00B66A71" w:rsidRDefault="007961E8" w:rsidP="00B66A71">
      <w:pPr>
        <w:spacing w:after="0" w:line="240" w:lineRule="auto"/>
        <w:ind w:left="450" w:right="360" w:firstLine="360"/>
        <w:jc w:val="center"/>
        <w:rPr>
          <w:rFonts w:ascii="Times New Roman" w:hAnsi="Times New Roman" w:cs="Times New Roman"/>
          <w:i/>
          <w:sz w:val="20"/>
          <w:szCs w:val="20"/>
          <w:lang w:val="mk-MK"/>
        </w:rPr>
      </w:pPr>
      <w:r w:rsidRPr="00B66A71">
        <w:rPr>
          <w:rFonts w:ascii="Times New Roman" w:hAnsi="Times New Roman" w:cs="Times New Roman"/>
          <w:i/>
          <w:iCs/>
          <w:sz w:val="20"/>
          <w:szCs w:val="20"/>
          <w:shd w:val="clear" w:color="auto" w:fill="FFFFFF"/>
          <w:lang w:val="mk-MK"/>
        </w:rPr>
        <w:t>за  симултана интризија на 21, екструзија на 12 и корекција на обратниот преклоп на 13</w:t>
      </w:r>
    </w:p>
    <w:p w14:paraId="14E54031" w14:textId="77777777" w:rsidR="007961E8" w:rsidRPr="000E4F17" w:rsidRDefault="007961E8" w:rsidP="007961E8">
      <w:pPr>
        <w:pStyle w:val="Heading1"/>
        <w:shd w:val="clear" w:color="auto" w:fill="FFFFFF"/>
        <w:spacing w:before="0" w:beforeAutospacing="0" w:after="18" w:afterAutospacing="0" w:line="240" w:lineRule="atLeast"/>
        <w:ind w:left="720"/>
        <w:jc w:val="both"/>
        <w:textAlignment w:val="baseline"/>
        <w:rPr>
          <w:b w:val="0"/>
          <w:sz w:val="22"/>
          <w:szCs w:val="22"/>
          <w:lang w:val="ru-RU"/>
        </w:rPr>
      </w:pPr>
    </w:p>
    <w:p w14:paraId="39DC4608" w14:textId="77777777" w:rsidR="007961E8" w:rsidRPr="000E4F17" w:rsidRDefault="007961E8" w:rsidP="00B66A71">
      <w:pPr>
        <w:pStyle w:val="Heading1"/>
        <w:numPr>
          <w:ilvl w:val="0"/>
          <w:numId w:val="32"/>
        </w:numPr>
        <w:shd w:val="clear" w:color="auto" w:fill="FFFFFF"/>
        <w:spacing w:before="0" w:beforeAutospacing="0" w:after="18" w:afterAutospacing="0" w:line="240" w:lineRule="atLeast"/>
        <w:ind w:left="360"/>
        <w:jc w:val="both"/>
        <w:textAlignment w:val="baseline"/>
        <w:rPr>
          <w:b w:val="0"/>
          <w:sz w:val="22"/>
          <w:szCs w:val="22"/>
          <w:lang w:val="ru-RU"/>
        </w:rPr>
      </w:pPr>
      <w:r w:rsidRPr="00B05CF8">
        <w:rPr>
          <w:b w:val="0"/>
          <w:sz w:val="22"/>
          <w:szCs w:val="22"/>
          <w:lang w:val="mk-MK"/>
        </w:rPr>
        <w:t>За ефикасно движење потреб</w:t>
      </w:r>
      <w:r w:rsidR="00B31E8A" w:rsidRPr="00B05CF8">
        <w:rPr>
          <w:b w:val="0"/>
          <w:sz w:val="22"/>
          <w:szCs w:val="22"/>
          <w:lang w:val="mk-MK"/>
        </w:rPr>
        <w:t>на е анкаража;</w:t>
      </w:r>
    </w:p>
    <w:p w14:paraId="52777D84" w14:textId="77777777" w:rsidR="007961E8" w:rsidRPr="00B05CF8" w:rsidRDefault="007961E8" w:rsidP="00B66A71">
      <w:pPr>
        <w:pStyle w:val="Heading1"/>
        <w:shd w:val="clear" w:color="auto" w:fill="FFFFFF"/>
        <w:spacing w:before="0" w:beforeAutospacing="0" w:after="18" w:afterAutospacing="0" w:line="240" w:lineRule="atLeast"/>
        <w:ind w:left="360"/>
        <w:jc w:val="both"/>
        <w:textAlignment w:val="baseline"/>
        <w:rPr>
          <w:b w:val="0"/>
          <w:sz w:val="22"/>
          <w:szCs w:val="22"/>
          <w:lang w:val="mk-MK"/>
        </w:rPr>
      </w:pPr>
      <w:r w:rsidRPr="00B05CF8">
        <w:rPr>
          <w:b w:val="0"/>
          <w:sz w:val="22"/>
          <w:szCs w:val="22"/>
          <w:lang w:val="mk-MK"/>
        </w:rPr>
        <w:t>Алајнерот мора интимно да налегнува на сите заби и атачмените, без разлика кој заб или група заби во таа фаза се таргет за движење.</w:t>
      </w:r>
    </w:p>
    <w:p w14:paraId="4D171E46" w14:textId="77777777" w:rsidR="007961E8" w:rsidRPr="000E4F17" w:rsidRDefault="007961E8" w:rsidP="007961E8">
      <w:pPr>
        <w:pStyle w:val="Heading1"/>
        <w:shd w:val="clear" w:color="auto" w:fill="FFFFFF"/>
        <w:spacing w:before="0" w:beforeAutospacing="0" w:after="18" w:afterAutospacing="0" w:line="240" w:lineRule="atLeast"/>
        <w:ind w:left="720"/>
        <w:jc w:val="both"/>
        <w:textAlignment w:val="baseline"/>
        <w:rPr>
          <w:b w:val="0"/>
          <w:sz w:val="22"/>
          <w:szCs w:val="22"/>
          <w:lang w:val="ru-RU"/>
        </w:rPr>
      </w:pPr>
    </w:p>
    <w:p w14:paraId="0AF13DCC" w14:textId="77777777" w:rsidR="00B31E8A" w:rsidRPr="00B05CF8" w:rsidRDefault="007961E8" w:rsidP="00B66A71">
      <w:pPr>
        <w:pStyle w:val="Heading1"/>
        <w:numPr>
          <w:ilvl w:val="0"/>
          <w:numId w:val="32"/>
        </w:numPr>
        <w:shd w:val="clear" w:color="auto" w:fill="FFFFFF"/>
        <w:spacing w:before="0" w:beforeAutospacing="0" w:after="18" w:afterAutospacing="0" w:line="240" w:lineRule="atLeast"/>
        <w:ind w:left="360"/>
        <w:jc w:val="both"/>
        <w:textAlignment w:val="baseline"/>
        <w:rPr>
          <w:b w:val="0"/>
          <w:sz w:val="22"/>
          <w:szCs w:val="22"/>
        </w:rPr>
      </w:pPr>
      <w:r w:rsidRPr="00B05CF8">
        <w:rPr>
          <w:b w:val="0"/>
          <w:sz w:val="22"/>
          <w:szCs w:val="22"/>
        </w:rPr>
        <w:t xml:space="preserve">ClinCheck </w:t>
      </w:r>
      <w:r w:rsidRPr="00B05CF8">
        <w:rPr>
          <w:b w:val="0"/>
          <w:sz w:val="22"/>
          <w:szCs w:val="22"/>
          <w:lang w:val="mk-MK"/>
        </w:rPr>
        <w:t>е задолжителен</w:t>
      </w:r>
      <w:r w:rsidR="00B31E8A" w:rsidRPr="00B05CF8">
        <w:rPr>
          <w:b w:val="0"/>
          <w:sz w:val="22"/>
          <w:szCs w:val="22"/>
          <w:lang w:val="mk-MK"/>
        </w:rPr>
        <w:t>;</w:t>
      </w:r>
    </w:p>
    <w:p w14:paraId="63DC70D5" w14:textId="77777777" w:rsidR="007961E8" w:rsidRPr="000E4F17" w:rsidRDefault="007961E8" w:rsidP="00B66A71">
      <w:pPr>
        <w:pStyle w:val="Heading1"/>
        <w:shd w:val="clear" w:color="auto" w:fill="FFFFFF"/>
        <w:spacing w:before="0" w:beforeAutospacing="0" w:after="18" w:afterAutospacing="0" w:line="240" w:lineRule="atLeast"/>
        <w:ind w:left="360"/>
        <w:jc w:val="both"/>
        <w:textAlignment w:val="baseline"/>
        <w:rPr>
          <w:b w:val="0"/>
          <w:sz w:val="22"/>
          <w:szCs w:val="22"/>
          <w:lang w:val="ru-RU"/>
        </w:rPr>
      </w:pPr>
      <w:r w:rsidRPr="00B05CF8">
        <w:rPr>
          <w:b w:val="0"/>
          <w:sz w:val="22"/>
          <w:szCs w:val="22"/>
          <w:lang w:val="mk-MK"/>
        </w:rPr>
        <w:t>Софтверот е 3Д интерпретација на планот за лекување од доставениот формулар.</w:t>
      </w:r>
      <w:r w:rsidRPr="00B05CF8">
        <w:rPr>
          <w:lang w:val="mk-MK"/>
        </w:rPr>
        <w:t xml:space="preserve"> </w:t>
      </w:r>
      <w:r w:rsidRPr="00B05CF8">
        <w:rPr>
          <w:b w:val="0"/>
          <w:sz w:val="22"/>
          <w:szCs w:val="22"/>
          <w:lang w:val="mk-MK"/>
        </w:rPr>
        <w:t>Се обрнува особено внимание на секоја коронка и на движењето на корените во сите три рамнини на просторот.</w:t>
      </w:r>
    </w:p>
    <w:p w14:paraId="1AE17E49" w14:textId="77777777" w:rsidR="007961E8" w:rsidRPr="000E4F17" w:rsidRDefault="007961E8" w:rsidP="007961E8">
      <w:pPr>
        <w:pStyle w:val="Heading1"/>
        <w:shd w:val="clear" w:color="auto" w:fill="FFFFFF"/>
        <w:spacing w:before="0" w:beforeAutospacing="0" w:after="18" w:afterAutospacing="0" w:line="240" w:lineRule="atLeast"/>
        <w:ind w:left="720"/>
        <w:jc w:val="both"/>
        <w:textAlignment w:val="baseline"/>
        <w:rPr>
          <w:b w:val="0"/>
          <w:sz w:val="22"/>
          <w:szCs w:val="22"/>
          <w:lang w:val="ru-RU"/>
        </w:rPr>
      </w:pPr>
    </w:p>
    <w:p w14:paraId="57B6875E" w14:textId="77777777" w:rsidR="007961E8" w:rsidRPr="000E4F17" w:rsidRDefault="00B31E8A" w:rsidP="00B66A71">
      <w:pPr>
        <w:pStyle w:val="Heading1"/>
        <w:numPr>
          <w:ilvl w:val="0"/>
          <w:numId w:val="32"/>
        </w:numPr>
        <w:shd w:val="clear" w:color="auto" w:fill="FFFFFF"/>
        <w:spacing w:before="0" w:beforeAutospacing="0" w:after="18" w:afterAutospacing="0" w:line="240" w:lineRule="atLeast"/>
        <w:ind w:left="360"/>
        <w:jc w:val="both"/>
        <w:textAlignment w:val="baseline"/>
        <w:rPr>
          <w:b w:val="0"/>
          <w:sz w:val="22"/>
          <w:szCs w:val="22"/>
          <w:lang w:val="ru-RU"/>
        </w:rPr>
      </w:pPr>
      <w:r w:rsidRPr="00B05CF8">
        <w:rPr>
          <w:b w:val="0"/>
          <w:sz w:val="22"/>
          <w:szCs w:val="22"/>
          <w:lang w:val="mk-MK"/>
        </w:rPr>
        <w:t>Н</w:t>
      </w:r>
      <w:r w:rsidR="007961E8" w:rsidRPr="00B05CF8">
        <w:rPr>
          <w:b w:val="0"/>
          <w:sz w:val="22"/>
          <w:szCs w:val="22"/>
          <w:lang w:val="mk-MK"/>
        </w:rPr>
        <w:t>а забите им потребен простор за движење</w:t>
      </w:r>
      <w:bookmarkStart w:id="2" w:name="_Hlk100522061"/>
      <w:r w:rsidR="007961E8" w:rsidRPr="00B05CF8">
        <w:rPr>
          <w:b w:val="0"/>
          <w:sz w:val="22"/>
          <w:szCs w:val="22"/>
          <w:lang w:val="mk-MK"/>
        </w:rPr>
        <w:t>;</w:t>
      </w:r>
    </w:p>
    <w:bookmarkEnd w:id="2"/>
    <w:p w14:paraId="1073FA9E" w14:textId="77777777" w:rsidR="007961E8" w:rsidRPr="00B05CF8" w:rsidRDefault="007961E8" w:rsidP="00B66A71">
      <w:pPr>
        <w:pStyle w:val="Heading1"/>
        <w:shd w:val="clear" w:color="auto" w:fill="FFFFFF"/>
        <w:spacing w:before="0" w:beforeAutospacing="0" w:after="18" w:afterAutospacing="0" w:line="240" w:lineRule="atLeast"/>
        <w:ind w:left="360"/>
        <w:jc w:val="both"/>
        <w:textAlignment w:val="baseline"/>
        <w:rPr>
          <w:b w:val="0"/>
          <w:sz w:val="22"/>
          <w:szCs w:val="22"/>
          <w:lang w:val="mk-MK"/>
        </w:rPr>
      </w:pPr>
      <w:r w:rsidRPr="00B05CF8">
        <w:rPr>
          <w:b w:val="0"/>
          <w:sz w:val="22"/>
          <w:szCs w:val="22"/>
          <w:lang w:val="mk-MK"/>
        </w:rPr>
        <w:t>Потребниот простор се обезбедува со вестибуларна инклинација, протрузија на фронтални и дистализација на постериорни заби и со точно квантитативно димензионирана интерпроксимална редукција на забите.</w:t>
      </w:r>
    </w:p>
    <w:p w14:paraId="4C622E3A" w14:textId="77777777" w:rsidR="00500F55" w:rsidRPr="000E4F17" w:rsidRDefault="00500F55" w:rsidP="00500F55">
      <w:pPr>
        <w:pStyle w:val="Heading1"/>
        <w:shd w:val="clear" w:color="auto" w:fill="FFFFFF"/>
        <w:spacing w:before="0" w:beforeAutospacing="0" w:after="18" w:afterAutospacing="0" w:line="240" w:lineRule="atLeast"/>
        <w:ind w:left="720"/>
        <w:jc w:val="both"/>
        <w:textAlignment w:val="baseline"/>
        <w:rPr>
          <w:b w:val="0"/>
          <w:sz w:val="22"/>
          <w:szCs w:val="22"/>
          <w:lang w:val="ru-RU"/>
        </w:rPr>
      </w:pPr>
    </w:p>
    <w:p w14:paraId="6D945510" w14:textId="77777777" w:rsidR="006B6305" w:rsidRPr="00B05CF8" w:rsidRDefault="007961E8" w:rsidP="00CF6075">
      <w:pPr>
        <w:spacing w:after="0" w:line="240" w:lineRule="auto"/>
        <w:jc w:val="both"/>
        <w:rPr>
          <w:rFonts w:ascii="Times New Roman" w:hAnsi="Times New Roman" w:cs="Times New Roman"/>
          <w:lang w:val="mk-MK"/>
        </w:rPr>
      </w:pPr>
      <w:r w:rsidRPr="00B05CF8">
        <w:rPr>
          <w:rFonts w:ascii="Times New Roman" w:hAnsi="Times New Roman" w:cs="Times New Roman"/>
          <w:lang w:val="mk-MK"/>
        </w:rPr>
        <w:t>За постигнување на максимален клинички ефект и резултат, препорачани се повеќе постапки.</w:t>
      </w:r>
    </w:p>
    <w:p w14:paraId="6E903986" w14:textId="77777777" w:rsidR="00EE6005" w:rsidRDefault="00EE6005" w:rsidP="00CF6075">
      <w:pPr>
        <w:spacing w:after="0" w:line="240" w:lineRule="auto"/>
        <w:jc w:val="both"/>
        <w:rPr>
          <w:rFonts w:ascii="Times New Roman" w:hAnsi="Times New Roman" w:cs="Times New Roman"/>
          <w:lang w:val="mk-MK"/>
        </w:rPr>
      </w:pPr>
    </w:p>
    <w:p w14:paraId="2DFBCD7B" w14:textId="77777777" w:rsidR="005C11A3" w:rsidRPr="00B05CF8" w:rsidRDefault="000D77CE" w:rsidP="00CF6075">
      <w:pPr>
        <w:spacing w:after="0" w:line="240" w:lineRule="auto"/>
        <w:jc w:val="both"/>
        <w:rPr>
          <w:rFonts w:ascii="Times New Roman" w:hAnsi="Times New Roman" w:cs="Times New Roman"/>
          <w:i/>
          <w:lang w:val="mk-MK"/>
        </w:rPr>
      </w:pPr>
      <w:r w:rsidRPr="00B05CF8">
        <w:rPr>
          <w:rFonts w:ascii="Times New Roman" w:hAnsi="Times New Roman" w:cs="Times New Roman"/>
          <w:lang w:val="mk-MK"/>
        </w:rPr>
        <w:t>На секоја посета, треба да се проверат 4 работи, и тоа:</w:t>
      </w:r>
      <w:r w:rsidR="00B66A71">
        <w:rPr>
          <w:rFonts w:ascii="Times New Roman" w:hAnsi="Times New Roman" w:cs="Times New Roman"/>
          <w:lang w:val="mk-MK"/>
        </w:rPr>
        <w:t xml:space="preserve"> </w:t>
      </w:r>
      <w:r w:rsidR="00723AA3" w:rsidRPr="00B05CF8">
        <w:rPr>
          <w:rFonts w:ascii="Times New Roman" w:hAnsi="Times New Roman" w:cs="Times New Roman"/>
          <w:vertAlign w:val="superscript"/>
          <w:lang w:val="mk-MK"/>
        </w:rPr>
        <w:t>48</w:t>
      </w:r>
      <w:r w:rsidRPr="00B05CF8">
        <w:rPr>
          <w:rFonts w:ascii="Times New Roman" w:hAnsi="Times New Roman" w:cs="Times New Roman"/>
          <w:i/>
          <w:lang w:val="mk-MK"/>
        </w:rPr>
        <w:t xml:space="preserve"> </w:t>
      </w:r>
    </w:p>
    <w:p w14:paraId="3006AEA4" w14:textId="77777777" w:rsidR="00F44512" w:rsidRPr="00B05CF8" w:rsidRDefault="00F44512" w:rsidP="00CF6075">
      <w:pPr>
        <w:spacing w:after="0" w:line="240" w:lineRule="auto"/>
        <w:jc w:val="both"/>
        <w:rPr>
          <w:rFonts w:ascii="Times New Roman" w:hAnsi="Times New Roman" w:cs="Times New Roman"/>
          <w:i/>
          <w:lang w:val="mk-MK"/>
        </w:rPr>
      </w:pPr>
      <w:r w:rsidRPr="00B05CF8">
        <w:rPr>
          <w:rFonts w:ascii="Times New Roman" w:hAnsi="Times New Roman" w:cs="Times New Roman"/>
          <w:i/>
          <w:lang w:val="mk-MK"/>
        </w:rPr>
        <w:t xml:space="preserve"> </w:t>
      </w:r>
    </w:p>
    <w:p w14:paraId="0B66A3F2" w14:textId="77777777" w:rsidR="000D77CE" w:rsidRPr="00B05CF8" w:rsidRDefault="005C11A3" w:rsidP="00B66A71">
      <w:pPr>
        <w:spacing w:after="0" w:line="360" w:lineRule="auto"/>
        <w:jc w:val="both"/>
        <w:rPr>
          <w:rFonts w:ascii="Times New Roman" w:hAnsi="Times New Roman" w:cs="Times New Roman"/>
          <w:lang w:val="mk-MK"/>
        </w:rPr>
      </w:pPr>
      <w:r w:rsidRPr="00B05CF8">
        <w:rPr>
          <w:rFonts w:ascii="Times New Roman" w:hAnsi="Times New Roman" w:cs="Times New Roman"/>
          <w:lang w:val="mk-MK"/>
        </w:rPr>
        <w:t xml:space="preserve">1. </w:t>
      </w:r>
      <w:r w:rsidR="005B73AD" w:rsidRPr="000E4F17">
        <w:rPr>
          <w:rFonts w:ascii="Times New Roman" w:hAnsi="Times New Roman" w:cs="Times New Roman"/>
          <w:lang w:val="ru-RU"/>
        </w:rPr>
        <w:t xml:space="preserve">   </w:t>
      </w:r>
      <w:r w:rsidR="00050369" w:rsidRPr="00B05CF8">
        <w:rPr>
          <w:rFonts w:ascii="Times New Roman" w:hAnsi="Times New Roman" w:cs="Times New Roman"/>
          <w:lang w:val="mk-MK"/>
        </w:rPr>
        <w:t>Д</w:t>
      </w:r>
      <w:r w:rsidR="000D77CE" w:rsidRPr="00B05CF8">
        <w:rPr>
          <w:rFonts w:ascii="Times New Roman" w:hAnsi="Times New Roman" w:cs="Times New Roman"/>
          <w:lang w:val="mk-MK"/>
        </w:rPr>
        <w:t>али тековниот алајнер добро пасува</w:t>
      </w:r>
    </w:p>
    <w:p w14:paraId="7BAC30A2" w14:textId="77777777" w:rsidR="000D77CE" w:rsidRPr="00B05CF8" w:rsidRDefault="005C11A3" w:rsidP="00B66A71">
      <w:pPr>
        <w:spacing w:after="0" w:line="360" w:lineRule="auto"/>
        <w:jc w:val="both"/>
        <w:rPr>
          <w:rFonts w:ascii="Times New Roman" w:hAnsi="Times New Roman" w:cs="Times New Roman"/>
          <w:lang w:val="mk-MK"/>
        </w:rPr>
      </w:pPr>
      <w:r w:rsidRPr="00B05CF8">
        <w:rPr>
          <w:rFonts w:ascii="Times New Roman" w:hAnsi="Times New Roman" w:cs="Times New Roman"/>
          <w:lang w:val="mk-MK"/>
        </w:rPr>
        <w:t>2.</w:t>
      </w:r>
      <w:r w:rsidR="005B73AD" w:rsidRPr="000E4F17">
        <w:rPr>
          <w:rFonts w:ascii="Times New Roman" w:hAnsi="Times New Roman" w:cs="Times New Roman"/>
          <w:lang w:val="ru-RU"/>
        </w:rPr>
        <w:t xml:space="preserve"> </w:t>
      </w:r>
      <w:r w:rsidR="00050369" w:rsidRPr="00B05CF8">
        <w:rPr>
          <w:rFonts w:ascii="Times New Roman" w:hAnsi="Times New Roman" w:cs="Times New Roman"/>
          <w:lang w:val="mk-MK"/>
        </w:rPr>
        <w:t>П</w:t>
      </w:r>
      <w:r w:rsidR="000D77CE" w:rsidRPr="00B05CF8">
        <w:rPr>
          <w:rFonts w:ascii="Times New Roman" w:hAnsi="Times New Roman" w:cs="Times New Roman"/>
          <w:lang w:val="mk-MK"/>
        </w:rPr>
        <w:t xml:space="preserve">роверка на  инструкциите за интерпроксималната редукција, со детално следење </w:t>
      </w:r>
      <w:r w:rsidR="005B73AD">
        <w:rPr>
          <w:rFonts w:ascii="Times New Roman" w:hAnsi="Times New Roman" w:cs="Times New Roman"/>
          <w:lang w:val="mk-MK"/>
        </w:rPr>
        <w:t>на</w:t>
      </w:r>
      <w:r w:rsidR="005B73AD" w:rsidRPr="000E4F17">
        <w:rPr>
          <w:rFonts w:ascii="Times New Roman" w:hAnsi="Times New Roman" w:cs="Times New Roman"/>
          <w:lang w:val="ru-RU"/>
        </w:rPr>
        <w:t xml:space="preserve"> </w:t>
      </w:r>
      <w:r w:rsidR="000D77CE" w:rsidRPr="00B05CF8">
        <w:rPr>
          <w:rFonts w:ascii="Times New Roman" w:hAnsi="Times New Roman" w:cs="Times New Roman"/>
          <w:lang w:val="mk-MK"/>
        </w:rPr>
        <w:t>површините и обемот според табелата за пациентот</w:t>
      </w:r>
    </w:p>
    <w:p w14:paraId="17D2C01F" w14:textId="77777777" w:rsidR="000D77CE" w:rsidRPr="00B05CF8" w:rsidRDefault="005C11A3" w:rsidP="00B66A71">
      <w:pPr>
        <w:spacing w:after="0" w:line="360" w:lineRule="auto"/>
        <w:jc w:val="both"/>
        <w:rPr>
          <w:rFonts w:ascii="Times New Roman" w:hAnsi="Times New Roman" w:cs="Times New Roman"/>
          <w:lang w:val="mk-MK"/>
        </w:rPr>
      </w:pPr>
      <w:r w:rsidRPr="00B05CF8">
        <w:rPr>
          <w:rFonts w:ascii="Times New Roman" w:hAnsi="Times New Roman" w:cs="Times New Roman"/>
          <w:lang w:val="mk-MK"/>
        </w:rPr>
        <w:t>3.</w:t>
      </w:r>
      <w:r w:rsidR="005B73AD" w:rsidRPr="000E4F17">
        <w:rPr>
          <w:rFonts w:ascii="Times New Roman" w:hAnsi="Times New Roman" w:cs="Times New Roman"/>
          <w:lang w:val="ru-RU"/>
        </w:rPr>
        <w:t xml:space="preserve"> </w:t>
      </w:r>
      <w:r w:rsidRPr="00B05CF8">
        <w:rPr>
          <w:rFonts w:ascii="Times New Roman" w:hAnsi="Times New Roman" w:cs="Times New Roman"/>
          <w:lang w:val="mk-MK"/>
        </w:rPr>
        <w:t xml:space="preserve"> </w:t>
      </w:r>
      <w:r w:rsidR="005B73AD" w:rsidRPr="000E4F17">
        <w:rPr>
          <w:rFonts w:ascii="Times New Roman" w:hAnsi="Times New Roman" w:cs="Times New Roman"/>
          <w:lang w:val="ru-RU"/>
        </w:rPr>
        <w:t xml:space="preserve"> </w:t>
      </w:r>
      <w:r w:rsidR="00050369" w:rsidRPr="00B05CF8">
        <w:rPr>
          <w:rFonts w:ascii="Times New Roman" w:hAnsi="Times New Roman" w:cs="Times New Roman"/>
          <w:lang w:val="mk-MK"/>
        </w:rPr>
        <w:t>С</w:t>
      </w:r>
      <w:r w:rsidR="000D77CE" w:rsidRPr="00B05CF8">
        <w:rPr>
          <w:rFonts w:ascii="Times New Roman" w:hAnsi="Times New Roman" w:cs="Times New Roman"/>
          <w:lang w:val="mk-MK"/>
        </w:rPr>
        <w:t>остојбата на атечмените</w:t>
      </w:r>
      <w:r w:rsidR="001534A5" w:rsidRPr="00B05CF8">
        <w:rPr>
          <w:rFonts w:ascii="Times New Roman" w:hAnsi="Times New Roman" w:cs="Times New Roman"/>
          <w:lang w:val="mk-MK"/>
        </w:rPr>
        <w:t xml:space="preserve"> и </w:t>
      </w:r>
      <w:r w:rsidR="00050369" w:rsidRPr="00B05CF8">
        <w:rPr>
          <w:rFonts w:ascii="Times New Roman" w:hAnsi="Times New Roman" w:cs="Times New Roman"/>
          <w:lang w:val="mk-MK"/>
        </w:rPr>
        <w:t xml:space="preserve">инструкции </w:t>
      </w:r>
      <w:r w:rsidR="001534A5" w:rsidRPr="00B05CF8">
        <w:rPr>
          <w:rFonts w:ascii="Times New Roman" w:hAnsi="Times New Roman" w:cs="Times New Roman"/>
          <w:lang w:val="mk-MK"/>
        </w:rPr>
        <w:t xml:space="preserve">на </w:t>
      </w:r>
      <w:r w:rsidR="000D77CE" w:rsidRPr="00B05CF8">
        <w:rPr>
          <w:rFonts w:ascii="Times New Roman" w:hAnsi="Times New Roman" w:cs="Times New Roman"/>
          <w:lang w:val="mk-MK"/>
        </w:rPr>
        <w:t>пациент</w:t>
      </w:r>
      <w:r w:rsidR="001534A5" w:rsidRPr="00B05CF8">
        <w:rPr>
          <w:rFonts w:ascii="Times New Roman" w:hAnsi="Times New Roman" w:cs="Times New Roman"/>
          <w:lang w:val="mk-MK"/>
        </w:rPr>
        <w:t>от на</w:t>
      </w:r>
      <w:r w:rsidR="000D77CE" w:rsidRPr="00B05CF8">
        <w:rPr>
          <w:rFonts w:ascii="Times New Roman" w:hAnsi="Times New Roman" w:cs="Times New Roman"/>
          <w:lang w:val="mk-MK"/>
        </w:rPr>
        <w:t xml:space="preserve"> што да </w:t>
      </w:r>
      <w:r w:rsidR="001534A5" w:rsidRPr="00B05CF8">
        <w:rPr>
          <w:rFonts w:ascii="Times New Roman" w:hAnsi="Times New Roman" w:cs="Times New Roman"/>
          <w:lang w:val="mk-MK"/>
        </w:rPr>
        <w:t>внимава</w:t>
      </w:r>
    </w:p>
    <w:p w14:paraId="0B21361D" w14:textId="77777777" w:rsidR="000D77CE" w:rsidRPr="00B05CF8" w:rsidRDefault="005C11A3" w:rsidP="00B66A71">
      <w:pPr>
        <w:spacing w:after="0" w:line="360" w:lineRule="auto"/>
        <w:jc w:val="both"/>
        <w:rPr>
          <w:rFonts w:ascii="Times New Roman" w:hAnsi="Times New Roman" w:cs="Times New Roman"/>
          <w:lang w:val="mk-MK"/>
        </w:rPr>
      </w:pPr>
      <w:r w:rsidRPr="00B05CF8">
        <w:rPr>
          <w:rFonts w:ascii="Times New Roman" w:hAnsi="Times New Roman" w:cs="Times New Roman"/>
          <w:lang w:val="mk-MK"/>
        </w:rPr>
        <w:t xml:space="preserve">4. </w:t>
      </w:r>
      <w:r w:rsidR="005B73AD" w:rsidRPr="000E4F17">
        <w:rPr>
          <w:rFonts w:ascii="Times New Roman" w:hAnsi="Times New Roman" w:cs="Times New Roman"/>
          <w:lang w:val="ru-RU"/>
        </w:rPr>
        <w:t xml:space="preserve">  </w:t>
      </w:r>
      <w:r w:rsidR="00050369" w:rsidRPr="00B05CF8">
        <w:rPr>
          <w:rFonts w:ascii="Times New Roman" w:hAnsi="Times New Roman" w:cs="Times New Roman"/>
          <w:lang w:val="mk-MK"/>
        </w:rPr>
        <w:t>П</w:t>
      </w:r>
      <w:r w:rsidR="001534A5" w:rsidRPr="00B05CF8">
        <w:rPr>
          <w:rFonts w:ascii="Times New Roman" w:hAnsi="Times New Roman" w:cs="Times New Roman"/>
          <w:lang w:val="mk-MK"/>
        </w:rPr>
        <w:t>роценка н</w:t>
      </w:r>
      <w:r w:rsidR="000D77CE" w:rsidRPr="00B05CF8">
        <w:rPr>
          <w:rFonts w:ascii="Times New Roman" w:hAnsi="Times New Roman" w:cs="Times New Roman"/>
          <w:lang w:val="mk-MK"/>
        </w:rPr>
        <w:t>а тесни</w:t>
      </w:r>
      <w:r w:rsidR="001534A5" w:rsidRPr="00B05CF8">
        <w:rPr>
          <w:rFonts w:ascii="Times New Roman" w:hAnsi="Times New Roman" w:cs="Times New Roman"/>
          <w:lang w:val="mk-MK"/>
        </w:rPr>
        <w:t>те контакти со безвосочен</w:t>
      </w:r>
      <w:r w:rsidR="000D77CE" w:rsidRPr="00B05CF8">
        <w:rPr>
          <w:rFonts w:ascii="Times New Roman" w:hAnsi="Times New Roman" w:cs="Times New Roman"/>
          <w:lang w:val="mk-MK"/>
        </w:rPr>
        <w:t xml:space="preserve"> конец и </w:t>
      </w:r>
      <w:r w:rsidR="001534A5" w:rsidRPr="00B05CF8">
        <w:rPr>
          <w:rFonts w:ascii="Times New Roman" w:hAnsi="Times New Roman" w:cs="Times New Roman"/>
          <w:lang w:val="mk-MK"/>
        </w:rPr>
        <w:t>нивно о</w:t>
      </w:r>
      <w:r w:rsidR="00050369" w:rsidRPr="00B05CF8">
        <w:rPr>
          <w:rFonts w:ascii="Times New Roman" w:hAnsi="Times New Roman" w:cs="Times New Roman"/>
          <w:lang w:val="mk-MK"/>
        </w:rPr>
        <w:t>т</w:t>
      </w:r>
      <w:r w:rsidR="001534A5" w:rsidRPr="00B05CF8">
        <w:rPr>
          <w:rFonts w:ascii="Times New Roman" w:hAnsi="Times New Roman" w:cs="Times New Roman"/>
          <w:lang w:val="mk-MK"/>
        </w:rPr>
        <w:t>странување.</w:t>
      </w:r>
    </w:p>
    <w:p w14:paraId="1425A9A4" w14:textId="77777777" w:rsidR="001534A5" w:rsidRPr="00B05CF8" w:rsidRDefault="001534A5" w:rsidP="001534A5">
      <w:pPr>
        <w:spacing w:after="0" w:line="240" w:lineRule="auto"/>
        <w:jc w:val="both"/>
        <w:rPr>
          <w:rFonts w:ascii="Times New Roman" w:hAnsi="Times New Roman" w:cs="Times New Roman"/>
          <w:lang w:val="mk-MK"/>
        </w:rPr>
      </w:pPr>
    </w:p>
    <w:p w14:paraId="03E9A76A" w14:textId="77777777" w:rsidR="001534A5" w:rsidRPr="00B05CF8" w:rsidRDefault="001534A5" w:rsidP="001534A5">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Пациентот од почеток треба да е запознаен самиот да го мониторира прогресот и особено доброто налегнување на алајнерот преку целиот дентален лак. </w:t>
      </w:r>
    </w:p>
    <w:p w14:paraId="35C82EC7" w14:textId="77777777" w:rsidR="001534A5" w:rsidRPr="00B05CF8" w:rsidRDefault="001534A5" w:rsidP="001534A5">
      <w:pPr>
        <w:spacing w:after="0" w:line="240" w:lineRule="auto"/>
        <w:jc w:val="both"/>
        <w:rPr>
          <w:rFonts w:ascii="Times New Roman" w:hAnsi="Times New Roman" w:cs="Times New Roman"/>
          <w:lang w:val="mk-MK"/>
        </w:rPr>
      </w:pPr>
    </w:p>
    <w:p w14:paraId="5BB754A5" w14:textId="77777777" w:rsidR="001534A5" w:rsidRPr="00B05CF8" w:rsidRDefault="001534A5" w:rsidP="001534A5">
      <w:pPr>
        <w:spacing w:after="0" w:line="240" w:lineRule="auto"/>
        <w:jc w:val="both"/>
        <w:rPr>
          <w:rFonts w:ascii="Times New Roman" w:hAnsi="Times New Roman" w:cs="Times New Roman"/>
          <w:lang w:val="mk-MK"/>
        </w:rPr>
      </w:pPr>
      <w:r w:rsidRPr="00B05CF8">
        <w:rPr>
          <w:rFonts w:ascii="Times New Roman" w:hAnsi="Times New Roman" w:cs="Times New Roman"/>
          <w:lang w:val="mk-MK"/>
        </w:rPr>
        <w:t>Четирите клуча кои обезбедуваат квалитетни и конзистентни резултати се:</w:t>
      </w:r>
    </w:p>
    <w:p w14:paraId="23371B4E" w14:textId="77777777" w:rsidR="007961E8" w:rsidRPr="00B05CF8" w:rsidRDefault="007961E8" w:rsidP="001534A5">
      <w:pPr>
        <w:spacing w:after="0" w:line="240" w:lineRule="auto"/>
        <w:jc w:val="both"/>
        <w:rPr>
          <w:rFonts w:ascii="Times New Roman" w:hAnsi="Times New Roman" w:cs="Times New Roman"/>
          <w:lang w:val="mk-MK"/>
        </w:rPr>
      </w:pPr>
    </w:p>
    <w:p w14:paraId="141F3F41" w14:textId="77777777" w:rsidR="00050369" w:rsidRPr="007930B5" w:rsidRDefault="00050369" w:rsidP="007930B5">
      <w:pPr>
        <w:spacing w:after="0" w:line="240" w:lineRule="auto"/>
        <w:jc w:val="both"/>
        <w:rPr>
          <w:rFonts w:ascii="Times New Roman" w:hAnsi="Times New Roman" w:cs="Times New Roman"/>
          <w:lang w:val="mk-MK"/>
        </w:rPr>
      </w:pPr>
      <w:r w:rsidRPr="007930B5">
        <w:rPr>
          <w:rFonts w:ascii="Times New Roman" w:hAnsi="Times New Roman" w:cs="Times New Roman"/>
          <w:lang w:val="mk-MK"/>
        </w:rPr>
        <w:t>1.В</w:t>
      </w:r>
      <w:r w:rsidR="005C11A3" w:rsidRPr="007930B5">
        <w:rPr>
          <w:rFonts w:ascii="Times New Roman" w:hAnsi="Times New Roman" w:cs="Times New Roman"/>
          <w:lang w:val="mk-MK"/>
        </w:rPr>
        <w:t>исококвалитетни евиденции, от</w:t>
      </w:r>
      <w:r w:rsidR="001534A5" w:rsidRPr="007930B5">
        <w:rPr>
          <w:rFonts w:ascii="Times New Roman" w:hAnsi="Times New Roman" w:cs="Times New Roman"/>
          <w:lang w:val="mk-MK"/>
        </w:rPr>
        <w:t>печатоци и фотографии</w:t>
      </w:r>
    </w:p>
    <w:p w14:paraId="0DCA51C5" w14:textId="77777777" w:rsidR="00050369" w:rsidRPr="00B05CF8" w:rsidRDefault="00050369" w:rsidP="00050369">
      <w:pPr>
        <w:pStyle w:val="ListParagraph"/>
        <w:spacing w:after="0" w:line="240" w:lineRule="auto"/>
        <w:jc w:val="both"/>
        <w:rPr>
          <w:rFonts w:ascii="Times New Roman" w:hAnsi="Times New Roman" w:cs="Times New Roman"/>
          <w:lang w:val="mk-MK"/>
        </w:rPr>
      </w:pPr>
    </w:p>
    <w:p w14:paraId="25AFAC0A" w14:textId="77777777" w:rsidR="00050369" w:rsidRPr="007930B5" w:rsidRDefault="00050369" w:rsidP="007930B5">
      <w:pPr>
        <w:spacing w:after="0" w:line="240" w:lineRule="auto"/>
        <w:jc w:val="both"/>
        <w:rPr>
          <w:rFonts w:ascii="Times New Roman" w:hAnsi="Times New Roman" w:cs="Times New Roman"/>
          <w:lang w:val="mk-MK"/>
        </w:rPr>
      </w:pPr>
      <w:r w:rsidRPr="007930B5">
        <w:rPr>
          <w:rFonts w:ascii="Times New Roman" w:hAnsi="Times New Roman" w:cs="Times New Roman"/>
          <w:lang w:val="mk-MK"/>
        </w:rPr>
        <w:t>2.У</w:t>
      </w:r>
      <w:r w:rsidR="007B1596" w:rsidRPr="007930B5">
        <w:rPr>
          <w:rFonts w:ascii="Times New Roman" w:hAnsi="Times New Roman" w:cs="Times New Roman"/>
          <w:lang w:val="mk-MK"/>
        </w:rPr>
        <w:t xml:space="preserve">патеност во сите детали и фази од третманот и </w:t>
      </w:r>
      <w:r w:rsidR="007B1596" w:rsidRPr="007930B5">
        <w:rPr>
          <w:rFonts w:ascii="Times New Roman" w:hAnsi="Times New Roman" w:cs="Times New Roman"/>
        </w:rPr>
        <w:t>ClinCheck</w:t>
      </w:r>
      <w:r w:rsidR="007B1596" w:rsidRPr="000E4F17">
        <w:rPr>
          <w:rFonts w:ascii="Times New Roman" w:hAnsi="Times New Roman" w:cs="Times New Roman"/>
          <w:lang w:val="ru-RU"/>
        </w:rPr>
        <w:t xml:space="preserve"> </w:t>
      </w:r>
      <w:r w:rsidR="007B1596" w:rsidRPr="007930B5">
        <w:rPr>
          <w:rFonts w:ascii="Times New Roman" w:hAnsi="Times New Roman" w:cs="Times New Roman"/>
        </w:rPr>
        <w:t>setup</w:t>
      </w:r>
      <w:r w:rsidR="007B1596" w:rsidRPr="000E4F17">
        <w:rPr>
          <w:rFonts w:ascii="Times New Roman" w:hAnsi="Times New Roman" w:cs="Times New Roman"/>
          <w:lang w:val="ru-RU"/>
        </w:rPr>
        <w:t xml:space="preserve"> </w:t>
      </w:r>
      <w:r w:rsidR="007B1596" w:rsidRPr="007930B5">
        <w:rPr>
          <w:rFonts w:ascii="Times New Roman" w:hAnsi="Times New Roman" w:cs="Times New Roman"/>
        </w:rPr>
        <w:t>standards</w:t>
      </w:r>
      <w:r w:rsidR="007B1596" w:rsidRPr="007930B5">
        <w:rPr>
          <w:rFonts w:ascii="Times New Roman" w:hAnsi="Times New Roman" w:cs="Times New Roman"/>
          <w:lang w:val="mk-MK"/>
        </w:rPr>
        <w:t xml:space="preserve">. Препорачливо е да се одбере и </w:t>
      </w:r>
      <w:r w:rsidR="007B1596" w:rsidRPr="000E4F17">
        <w:rPr>
          <w:rFonts w:ascii="Times New Roman" w:hAnsi="Times New Roman" w:cs="Times New Roman"/>
          <w:lang w:val="mk-MK"/>
        </w:rPr>
        <w:t>“Perform less predictable movements to achieve a more ‘ideal’ ClinCheck”</w:t>
      </w:r>
      <w:r w:rsidR="007B1596" w:rsidRPr="007930B5">
        <w:rPr>
          <w:rFonts w:ascii="Times New Roman" w:hAnsi="Times New Roman" w:cs="Times New Roman"/>
          <w:lang w:val="mk-MK"/>
        </w:rPr>
        <w:t xml:space="preserve"> за и помалку предвидливите движењата да  бидат вклучени во  планот за лекување</w:t>
      </w:r>
    </w:p>
    <w:p w14:paraId="5F67BB52" w14:textId="77777777" w:rsidR="00050369" w:rsidRPr="00B05CF8" w:rsidRDefault="00050369" w:rsidP="00050369">
      <w:pPr>
        <w:pStyle w:val="ListParagraph"/>
        <w:spacing w:after="0" w:line="240" w:lineRule="auto"/>
        <w:jc w:val="both"/>
        <w:rPr>
          <w:rFonts w:ascii="Times New Roman" w:hAnsi="Times New Roman" w:cs="Times New Roman"/>
          <w:lang w:val="mk-MK"/>
        </w:rPr>
      </w:pPr>
    </w:p>
    <w:p w14:paraId="298A21C4" w14:textId="77777777" w:rsidR="00050369" w:rsidRPr="007930B5" w:rsidRDefault="00050369" w:rsidP="007930B5">
      <w:pPr>
        <w:spacing w:after="0" w:line="240" w:lineRule="auto"/>
        <w:jc w:val="both"/>
        <w:rPr>
          <w:rFonts w:ascii="Times New Roman" w:hAnsi="Times New Roman" w:cs="Times New Roman"/>
          <w:lang w:val="mk-MK"/>
        </w:rPr>
      </w:pPr>
      <w:r w:rsidRPr="007930B5">
        <w:rPr>
          <w:rFonts w:ascii="Times New Roman" w:hAnsi="Times New Roman" w:cs="Times New Roman"/>
          <w:lang w:val="mk-MK"/>
        </w:rPr>
        <w:t>3.Д</w:t>
      </w:r>
      <w:r w:rsidR="00060C4B" w:rsidRPr="007930B5">
        <w:rPr>
          <w:rFonts w:ascii="Times New Roman" w:hAnsi="Times New Roman" w:cs="Times New Roman"/>
          <w:lang w:val="mk-MK"/>
        </w:rPr>
        <w:t xml:space="preserve">етално проучување на </w:t>
      </w:r>
      <w:r w:rsidR="00060C4B" w:rsidRPr="007930B5">
        <w:rPr>
          <w:rFonts w:ascii="Times New Roman" w:hAnsi="Times New Roman" w:cs="Times New Roman"/>
        </w:rPr>
        <w:t>ClinCheck</w:t>
      </w:r>
      <w:r w:rsidR="00060C4B" w:rsidRPr="007930B5">
        <w:rPr>
          <w:rFonts w:ascii="Times New Roman" w:hAnsi="Times New Roman" w:cs="Times New Roman"/>
          <w:lang w:val="mk-MK"/>
        </w:rPr>
        <w:t>, виртуелното претставување на планот на лекување, каде во секоја фаза за секој поедин</w:t>
      </w:r>
      <w:r w:rsidRPr="007930B5">
        <w:rPr>
          <w:rFonts w:ascii="Times New Roman" w:hAnsi="Times New Roman" w:cs="Times New Roman"/>
          <w:lang w:val="mk-MK"/>
        </w:rPr>
        <w:t>ечен</w:t>
      </w:r>
      <w:r w:rsidR="00060C4B" w:rsidRPr="007930B5">
        <w:rPr>
          <w:rFonts w:ascii="Times New Roman" w:hAnsi="Times New Roman" w:cs="Times New Roman"/>
          <w:lang w:val="mk-MK"/>
        </w:rPr>
        <w:t xml:space="preserve"> заб се дозира потребното движење во три правци</w:t>
      </w:r>
    </w:p>
    <w:p w14:paraId="333E220A" w14:textId="77777777" w:rsidR="00050369" w:rsidRPr="00B05CF8" w:rsidRDefault="00050369" w:rsidP="00050369">
      <w:pPr>
        <w:pStyle w:val="ListParagraph"/>
        <w:spacing w:after="0" w:line="240" w:lineRule="auto"/>
        <w:jc w:val="both"/>
        <w:rPr>
          <w:rFonts w:ascii="Times New Roman" w:hAnsi="Times New Roman" w:cs="Times New Roman"/>
          <w:lang w:val="mk-MK"/>
        </w:rPr>
      </w:pPr>
    </w:p>
    <w:p w14:paraId="71AC9832" w14:textId="77777777" w:rsidR="003F2770" w:rsidRPr="007930B5" w:rsidRDefault="00050369" w:rsidP="007930B5">
      <w:pPr>
        <w:spacing w:after="0" w:line="240" w:lineRule="auto"/>
        <w:jc w:val="both"/>
        <w:rPr>
          <w:rFonts w:ascii="Times New Roman" w:hAnsi="Times New Roman" w:cs="Times New Roman"/>
          <w:lang w:val="mk-MK"/>
        </w:rPr>
      </w:pPr>
      <w:r w:rsidRPr="007930B5">
        <w:rPr>
          <w:rFonts w:ascii="Times New Roman" w:hAnsi="Times New Roman" w:cs="Times New Roman"/>
          <w:lang w:val="mk-MK"/>
        </w:rPr>
        <w:t>4.В</w:t>
      </w:r>
      <w:r w:rsidR="00060C4B" w:rsidRPr="007930B5">
        <w:rPr>
          <w:rFonts w:ascii="Times New Roman" w:hAnsi="Times New Roman" w:cs="Times New Roman"/>
          <w:lang w:val="mk-MK"/>
        </w:rPr>
        <w:t>нимателно сл</w:t>
      </w:r>
      <w:r w:rsidR="003F2770" w:rsidRPr="007930B5">
        <w:rPr>
          <w:rFonts w:ascii="Times New Roman" w:hAnsi="Times New Roman" w:cs="Times New Roman"/>
          <w:lang w:val="mk-MK"/>
        </w:rPr>
        <w:t>едење и планирање на</w:t>
      </w:r>
      <w:r w:rsidR="00060C4B" w:rsidRPr="007930B5">
        <w:rPr>
          <w:rFonts w:ascii="Times New Roman" w:hAnsi="Times New Roman" w:cs="Times New Roman"/>
          <w:lang w:val="mk-MK"/>
        </w:rPr>
        <w:t xml:space="preserve"> детали</w:t>
      </w:r>
    </w:p>
    <w:p w14:paraId="0557A9B5" w14:textId="77777777" w:rsidR="002A77D7" w:rsidRPr="00B05CF8" w:rsidRDefault="002A77D7" w:rsidP="002A77D7">
      <w:pPr>
        <w:pStyle w:val="ListParagraph"/>
        <w:rPr>
          <w:rFonts w:ascii="Times New Roman" w:hAnsi="Times New Roman" w:cs="Times New Roman"/>
          <w:lang w:val="mk-MK"/>
        </w:rPr>
      </w:pPr>
    </w:p>
    <w:p w14:paraId="0F163BD4" w14:textId="77777777" w:rsidR="002A77D7" w:rsidRPr="00B05CF8" w:rsidRDefault="002A77D7" w:rsidP="002A77D7">
      <w:pPr>
        <w:pStyle w:val="ListParagraph"/>
        <w:spacing w:after="0" w:line="240" w:lineRule="auto"/>
        <w:jc w:val="both"/>
        <w:rPr>
          <w:rFonts w:ascii="Times New Roman" w:hAnsi="Times New Roman" w:cs="Times New Roman"/>
          <w:lang w:val="mk-MK"/>
        </w:rPr>
      </w:pPr>
    </w:p>
    <w:p w14:paraId="6301FAE5" w14:textId="77777777" w:rsidR="003F2770" w:rsidRDefault="002A77D7" w:rsidP="00060C4B">
      <w:pPr>
        <w:spacing w:after="0" w:line="240" w:lineRule="auto"/>
        <w:jc w:val="center"/>
        <w:rPr>
          <w:rFonts w:ascii="Times New Roman" w:hAnsi="Times New Roman" w:cs="Times New Roman"/>
          <w:lang w:val="mk-MK"/>
        </w:rPr>
      </w:pPr>
      <w:r w:rsidRPr="00B05CF8">
        <w:rPr>
          <w:noProof/>
        </w:rPr>
        <w:drawing>
          <wp:inline distT="0" distB="0" distL="0" distR="0" wp14:anchorId="1260213A" wp14:editId="0CE75D0E">
            <wp:extent cx="3979334" cy="2133600"/>
            <wp:effectExtent l="19050" t="0" r="2116"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3768" cy="2146701"/>
                    </a:xfrm>
                    <a:prstGeom prst="rect">
                      <a:avLst/>
                    </a:prstGeom>
                  </pic:spPr>
                </pic:pic>
              </a:graphicData>
            </a:graphic>
          </wp:inline>
        </w:drawing>
      </w:r>
    </w:p>
    <w:p w14:paraId="5E031CF3" w14:textId="77777777" w:rsidR="000348C6" w:rsidRPr="00B05CF8" w:rsidRDefault="000348C6" w:rsidP="00060C4B">
      <w:pPr>
        <w:spacing w:after="0" w:line="240" w:lineRule="auto"/>
        <w:jc w:val="center"/>
        <w:rPr>
          <w:rFonts w:ascii="Times New Roman" w:hAnsi="Times New Roman" w:cs="Times New Roman"/>
          <w:lang w:val="mk-MK"/>
        </w:rPr>
      </w:pPr>
    </w:p>
    <w:p w14:paraId="387A767C" w14:textId="77777777" w:rsidR="002A77D7" w:rsidRPr="00B66A71" w:rsidRDefault="00500F55" w:rsidP="00060C4B">
      <w:pPr>
        <w:spacing w:after="0" w:line="240" w:lineRule="auto"/>
        <w:jc w:val="center"/>
        <w:rPr>
          <w:rFonts w:ascii="Times New Roman" w:hAnsi="Times New Roman" w:cs="Times New Roman"/>
          <w:i/>
          <w:sz w:val="20"/>
          <w:szCs w:val="20"/>
          <w:lang w:val="mk-MK"/>
        </w:rPr>
      </w:pPr>
      <w:r w:rsidRPr="00B66A71">
        <w:rPr>
          <w:rFonts w:ascii="Times New Roman" w:hAnsi="Times New Roman" w:cs="Times New Roman"/>
          <w:i/>
          <w:sz w:val="20"/>
          <w:szCs w:val="20"/>
          <w:lang w:val="mk-MK"/>
        </w:rPr>
        <w:t>Слика бр.2</w:t>
      </w:r>
      <w:r w:rsidR="006445E3" w:rsidRPr="000E4F17">
        <w:rPr>
          <w:rFonts w:ascii="Times New Roman" w:hAnsi="Times New Roman" w:cs="Times New Roman"/>
          <w:i/>
          <w:sz w:val="20"/>
          <w:szCs w:val="20"/>
          <w:lang w:val="ru-RU"/>
        </w:rPr>
        <w:t>3</w:t>
      </w:r>
      <w:r w:rsidRPr="00B66A71">
        <w:rPr>
          <w:rFonts w:ascii="Times New Roman" w:hAnsi="Times New Roman" w:cs="Times New Roman"/>
          <w:i/>
          <w:sz w:val="20"/>
          <w:szCs w:val="20"/>
          <w:lang w:val="mk-MK"/>
        </w:rPr>
        <w:t xml:space="preserve"> Приказ на секвенца од </w:t>
      </w:r>
      <w:r w:rsidRPr="00B66A71">
        <w:rPr>
          <w:rFonts w:ascii="Times New Roman" w:hAnsi="Times New Roman" w:cs="Times New Roman"/>
          <w:i/>
          <w:sz w:val="20"/>
          <w:szCs w:val="20"/>
        </w:rPr>
        <w:t>ClinCheck</w:t>
      </w:r>
      <w:r w:rsidRPr="00B66A71">
        <w:rPr>
          <w:rFonts w:ascii="Times New Roman" w:hAnsi="Times New Roman" w:cs="Times New Roman"/>
          <w:i/>
          <w:sz w:val="20"/>
          <w:szCs w:val="20"/>
          <w:lang w:val="mk-MK"/>
        </w:rPr>
        <w:t xml:space="preserve"> за визуелизирање на секоја фаза</w:t>
      </w:r>
    </w:p>
    <w:p w14:paraId="4D205594" w14:textId="77777777" w:rsidR="00050369" w:rsidRPr="00B05CF8" w:rsidRDefault="00050369" w:rsidP="00060C4B">
      <w:pPr>
        <w:spacing w:after="0" w:line="240" w:lineRule="auto"/>
        <w:jc w:val="center"/>
        <w:rPr>
          <w:rFonts w:ascii="Times New Roman" w:hAnsi="Times New Roman" w:cs="Times New Roman"/>
          <w:lang w:val="mk-MK"/>
        </w:rPr>
      </w:pPr>
    </w:p>
    <w:p w14:paraId="6C7FE322" w14:textId="77777777" w:rsidR="003F2770" w:rsidRPr="00B05CF8" w:rsidRDefault="003F2770" w:rsidP="003F2770">
      <w:pPr>
        <w:spacing w:after="0" w:line="240" w:lineRule="auto"/>
        <w:jc w:val="both"/>
        <w:rPr>
          <w:rFonts w:ascii="Times New Roman" w:hAnsi="Times New Roman" w:cs="Times New Roman"/>
          <w:lang w:val="mk-MK"/>
        </w:rPr>
      </w:pPr>
      <w:r w:rsidRPr="00B05CF8">
        <w:rPr>
          <w:rFonts w:ascii="Times New Roman" w:hAnsi="Times New Roman" w:cs="Times New Roman"/>
          <w:lang w:val="mk-MK"/>
        </w:rPr>
        <w:t>Достапни се повеќе online упатства и прирачници (</w:t>
      </w:r>
      <w:r w:rsidRPr="000E4F17">
        <w:rPr>
          <w:rFonts w:ascii="Times New Roman" w:hAnsi="Times New Roman" w:cs="Times New Roman"/>
          <w:lang w:val="mk-MK"/>
        </w:rPr>
        <w:t>Guide to Placing Attachments (Tips &amp; Techniques on CEC)</w:t>
      </w:r>
      <w:r w:rsidRPr="00B05CF8">
        <w:rPr>
          <w:rFonts w:ascii="Times New Roman" w:hAnsi="Times New Roman" w:cs="Times New Roman"/>
          <w:lang w:val="mk-MK"/>
        </w:rPr>
        <w:t xml:space="preserve">; </w:t>
      </w:r>
      <w:r w:rsidRPr="000E4F17">
        <w:rPr>
          <w:rFonts w:ascii="Times New Roman" w:hAnsi="Times New Roman" w:cs="Times New Roman"/>
          <w:lang w:val="mk-MK"/>
        </w:rPr>
        <w:t>PVS Impression Guides (Tips &amp; Techniques on CEC); PVS Troubleshooting Guide (Online CEC)</w:t>
      </w:r>
      <w:r w:rsidR="00916966" w:rsidRPr="00B05CF8">
        <w:rPr>
          <w:rFonts w:ascii="Times New Roman" w:hAnsi="Times New Roman" w:cs="Times New Roman"/>
          <w:lang w:val="mk-MK"/>
        </w:rPr>
        <w:t xml:space="preserve">; </w:t>
      </w:r>
      <w:r w:rsidR="00916966" w:rsidRPr="000E4F17">
        <w:rPr>
          <w:rFonts w:ascii="Times New Roman" w:hAnsi="Times New Roman" w:cs="Times New Roman"/>
          <w:lang w:val="mk-MK"/>
        </w:rPr>
        <w:t>IPR Guides (Tips &amp; Techniques on Online CEC)</w:t>
      </w:r>
      <w:r w:rsidR="00916966" w:rsidRPr="00B05CF8">
        <w:rPr>
          <w:rFonts w:ascii="Times New Roman" w:hAnsi="Times New Roman" w:cs="Times New Roman"/>
          <w:lang w:val="mk-MK"/>
        </w:rPr>
        <w:t xml:space="preserve">; </w:t>
      </w:r>
      <w:r w:rsidR="00916966" w:rsidRPr="000E4F17">
        <w:rPr>
          <w:rFonts w:ascii="Times New Roman" w:hAnsi="Times New Roman" w:cs="Times New Roman"/>
          <w:lang w:val="mk-MK"/>
        </w:rPr>
        <w:t>Detail Pliers (Tips &amp; Techniques on Online CEC)</w:t>
      </w:r>
      <w:r w:rsidRPr="00B05CF8">
        <w:rPr>
          <w:rFonts w:ascii="Times New Roman" w:hAnsi="Times New Roman" w:cs="Times New Roman"/>
          <w:lang w:val="mk-MK"/>
        </w:rPr>
        <w:t>).</w:t>
      </w:r>
    </w:p>
    <w:p w14:paraId="01397D6D" w14:textId="77777777" w:rsidR="00177F82" w:rsidRPr="00B05CF8" w:rsidRDefault="00177F82" w:rsidP="003F2770">
      <w:pPr>
        <w:spacing w:after="0" w:line="240" w:lineRule="auto"/>
        <w:jc w:val="both"/>
        <w:rPr>
          <w:rFonts w:ascii="Times New Roman" w:hAnsi="Times New Roman" w:cs="Times New Roman"/>
          <w:lang w:val="mk-MK"/>
        </w:rPr>
      </w:pPr>
    </w:p>
    <w:p w14:paraId="158D6BA2" w14:textId="77777777" w:rsidR="00177F82" w:rsidRPr="00B05CF8" w:rsidRDefault="00177F82" w:rsidP="00177F8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Ако несовпаѓањето на алајнерот е &lt;1 mm, тоа е природна дефлексија за да може да се помести забот и се продолжува со третманот.</w:t>
      </w:r>
    </w:p>
    <w:p w14:paraId="6D66DFB2" w14:textId="77777777" w:rsidR="007D3899" w:rsidRPr="00B05CF8" w:rsidRDefault="007D3899" w:rsidP="00177F82">
      <w:pPr>
        <w:spacing w:after="0" w:line="240" w:lineRule="auto"/>
        <w:jc w:val="both"/>
        <w:rPr>
          <w:rFonts w:ascii="Times New Roman" w:hAnsi="Times New Roman" w:cs="Times New Roman"/>
          <w:lang w:val="mk-MK"/>
        </w:rPr>
      </w:pPr>
    </w:p>
    <w:p w14:paraId="1EA09DB3" w14:textId="77777777" w:rsidR="00177F82" w:rsidRPr="00B05CF8" w:rsidRDefault="00177F82" w:rsidP="00177F8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Положбата на забите влијае</w:t>
      </w:r>
      <w:r w:rsidR="000A0CB0" w:rsidRPr="00B05CF8">
        <w:rPr>
          <w:rFonts w:ascii="Times New Roman" w:hAnsi="Times New Roman" w:cs="Times New Roman"/>
          <w:lang w:val="mk-MK"/>
        </w:rPr>
        <w:t xml:space="preserve"> </w:t>
      </w:r>
      <w:r w:rsidR="00916966" w:rsidRPr="00B05CF8">
        <w:rPr>
          <w:rFonts w:ascii="Times New Roman" w:hAnsi="Times New Roman" w:cs="Times New Roman"/>
          <w:lang w:val="mk-MK"/>
        </w:rPr>
        <w:t xml:space="preserve">на </w:t>
      </w:r>
      <w:r w:rsidRPr="00B05CF8">
        <w:rPr>
          <w:rFonts w:ascii="Times New Roman" w:hAnsi="Times New Roman" w:cs="Times New Roman"/>
          <w:lang w:val="mk-MK"/>
        </w:rPr>
        <w:t>патека</w:t>
      </w:r>
      <w:r w:rsidR="000A0CB0" w:rsidRPr="00B05CF8">
        <w:rPr>
          <w:rFonts w:ascii="Times New Roman" w:hAnsi="Times New Roman" w:cs="Times New Roman"/>
          <w:lang w:val="mk-MK"/>
        </w:rPr>
        <w:t>та</w:t>
      </w:r>
      <w:r w:rsidRPr="00B05CF8">
        <w:rPr>
          <w:rFonts w:ascii="Times New Roman" w:hAnsi="Times New Roman" w:cs="Times New Roman"/>
          <w:lang w:val="mk-MK"/>
        </w:rPr>
        <w:t xml:space="preserve"> на</w:t>
      </w:r>
      <w:r w:rsidR="00916966" w:rsidRPr="00B05CF8">
        <w:rPr>
          <w:rFonts w:ascii="Times New Roman" w:hAnsi="Times New Roman" w:cs="Times New Roman"/>
          <w:lang w:val="mk-MK"/>
        </w:rPr>
        <w:t xml:space="preserve"> </w:t>
      </w:r>
      <w:r w:rsidRPr="00B05CF8">
        <w:rPr>
          <w:rFonts w:ascii="Times New Roman" w:hAnsi="Times New Roman" w:cs="Times New Roman"/>
          <w:lang w:val="mk-MK"/>
        </w:rPr>
        <w:t>вметнување</w:t>
      </w:r>
      <w:r w:rsidR="00500F55" w:rsidRPr="00B05CF8">
        <w:rPr>
          <w:rFonts w:ascii="Times New Roman" w:hAnsi="Times New Roman" w:cs="Times New Roman"/>
          <w:lang w:val="mk-MK"/>
        </w:rPr>
        <w:t xml:space="preserve"> </w:t>
      </w:r>
      <w:r w:rsidRPr="00B05CF8">
        <w:rPr>
          <w:rFonts w:ascii="Times New Roman" w:hAnsi="Times New Roman" w:cs="Times New Roman"/>
          <w:lang w:val="mk-MK"/>
        </w:rPr>
        <w:t>/</w:t>
      </w:r>
      <w:r w:rsidR="00500F55" w:rsidRPr="00B05CF8">
        <w:rPr>
          <w:rFonts w:ascii="Times New Roman" w:hAnsi="Times New Roman" w:cs="Times New Roman"/>
          <w:lang w:val="mk-MK"/>
        </w:rPr>
        <w:t xml:space="preserve"> </w:t>
      </w:r>
      <w:r w:rsidRPr="00B05CF8">
        <w:rPr>
          <w:rFonts w:ascii="Times New Roman" w:hAnsi="Times New Roman" w:cs="Times New Roman"/>
          <w:lang w:val="mk-MK"/>
        </w:rPr>
        <w:t>отстранување</w:t>
      </w:r>
      <w:r w:rsidR="00916966" w:rsidRPr="00B05CF8">
        <w:rPr>
          <w:rFonts w:ascii="Times New Roman" w:hAnsi="Times New Roman" w:cs="Times New Roman"/>
          <w:lang w:val="mk-MK"/>
        </w:rPr>
        <w:t xml:space="preserve"> на а</w:t>
      </w:r>
      <w:r w:rsidR="000A0CB0" w:rsidRPr="00B05CF8">
        <w:rPr>
          <w:rFonts w:ascii="Times New Roman" w:hAnsi="Times New Roman" w:cs="Times New Roman"/>
          <w:lang w:val="mk-MK"/>
        </w:rPr>
        <w:t>лајнерот</w:t>
      </w:r>
      <w:r w:rsidR="00916966" w:rsidRPr="00B05CF8">
        <w:rPr>
          <w:rFonts w:ascii="Times New Roman" w:hAnsi="Times New Roman" w:cs="Times New Roman"/>
          <w:lang w:val="mk-MK"/>
        </w:rPr>
        <w:t xml:space="preserve"> (пр. кл II/2</w:t>
      </w:r>
      <w:r w:rsidRPr="00B05CF8">
        <w:rPr>
          <w:rFonts w:ascii="Times New Roman" w:hAnsi="Times New Roman" w:cs="Times New Roman"/>
          <w:lang w:val="mk-MK"/>
        </w:rPr>
        <w:t>)</w:t>
      </w:r>
      <w:r w:rsidR="00916966" w:rsidRPr="00B05CF8">
        <w:rPr>
          <w:rFonts w:ascii="Times New Roman" w:hAnsi="Times New Roman" w:cs="Times New Roman"/>
          <w:lang w:val="mk-MK"/>
        </w:rPr>
        <w:t>, па инсерирањето почнува од местото на најголемо о</w:t>
      </w:r>
      <w:r w:rsidR="000A0CB0" w:rsidRPr="00B05CF8">
        <w:rPr>
          <w:rFonts w:ascii="Times New Roman" w:hAnsi="Times New Roman" w:cs="Times New Roman"/>
          <w:lang w:val="mk-MK"/>
        </w:rPr>
        <w:t>т</w:t>
      </w:r>
      <w:r w:rsidR="00916966" w:rsidRPr="00B05CF8">
        <w:rPr>
          <w:rFonts w:ascii="Times New Roman" w:hAnsi="Times New Roman" w:cs="Times New Roman"/>
          <w:lang w:val="mk-MK"/>
        </w:rPr>
        <w:t xml:space="preserve">стапување. </w:t>
      </w:r>
    </w:p>
    <w:p w14:paraId="12CE98CC" w14:textId="77777777" w:rsidR="00A317A7" w:rsidRPr="00B05CF8" w:rsidRDefault="00A317A7" w:rsidP="00CF6075">
      <w:pPr>
        <w:spacing w:after="0" w:line="240" w:lineRule="auto"/>
        <w:jc w:val="both"/>
        <w:rPr>
          <w:rFonts w:ascii="Times New Roman" w:hAnsi="Times New Roman" w:cs="Times New Roman"/>
          <w:sz w:val="28"/>
          <w:szCs w:val="28"/>
          <w:lang w:val="mk-MK"/>
        </w:rPr>
      </w:pPr>
    </w:p>
    <w:p w14:paraId="1AC88980" w14:textId="77777777" w:rsidR="005C11A3" w:rsidRPr="00B05CF8" w:rsidRDefault="00685C62" w:rsidP="00A937DB">
      <w:pPr>
        <w:spacing w:after="0" w:line="240" w:lineRule="auto"/>
        <w:jc w:val="both"/>
        <w:rPr>
          <w:rFonts w:ascii="Times New Roman" w:hAnsi="Times New Roman" w:cs="Times New Roman"/>
          <w:lang w:val="mk-MK"/>
        </w:rPr>
      </w:pPr>
      <w:r w:rsidRPr="000E4F17">
        <w:rPr>
          <w:rFonts w:ascii="Times New Roman" w:hAnsi="Times New Roman" w:cs="Times New Roman"/>
          <w:bCs/>
          <w:lang w:val="ru-RU"/>
        </w:rPr>
        <w:t xml:space="preserve">Во </w:t>
      </w:r>
      <w:r w:rsidRPr="00295F86">
        <w:rPr>
          <w:rFonts w:ascii="Times New Roman" w:hAnsi="Times New Roman" w:cs="Times New Roman"/>
          <w:bCs/>
          <w:lang w:val="mk-MK"/>
        </w:rPr>
        <w:t>в</w:t>
      </w:r>
      <w:r w:rsidRPr="000E4F17">
        <w:rPr>
          <w:rFonts w:ascii="Times New Roman" w:hAnsi="Times New Roman" w:cs="Times New Roman"/>
          <w:bCs/>
          <w:lang w:val="ru-RU"/>
        </w:rPr>
        <w:t>одич</w:t>
      </w:r>
      <w:r w:rsidRPr="00295F86">
        <w:rPr>
          <w:rFonts w:ascii="Times New Roman" w:hAnsi="Times New Roman" w:cs="Times New Roman"/>
          <w:bCs/>
          <w:lang w:val="mk-MK"/>
        </w:rPr>
        <w:t>от</w:t>
      </w:r>
      <w:r w:rsidRPr="000E4F17">
        <w:rPr>
          <w:rFonts w:ascii="Times New Roman" w:hAnsi="Times New Roman" w:cs="Times New Roman"/>
          <w:bCs/>
          <w:lang w:val="ru-RU"/>
        </w:rPr>
        <w:t xml:space="preserve"> за совети и техники </w:t>
      </w:r>
      <w:r w:rsidRPr="00295F86">
        <w:rPr>
          <w:rFonts w:ascii="Times New Roman" w:hAnsi="Times New Roman" w:cs="Times New Roman"/>
          <w:bCs/>
          <w:lang w:val="mk-MK"/>
        </w:rPr>
        <w:t xml:space="preserve">за </w:t>
      </w:r>
      <w:r w:rsidRPr="000E4F17">
        <w:rPr>
          <w:rFonts w:ascii="Times New Roman" w:hAnsi="Times New Roman" w:cs="Times New Roman"/>
          <w:bCs/>
          <w:lang w:val="ru-RU"/>
        </w:rPr>
        <w:t>постигн</w:t>
      </w:r>
      <w:r w:rsidRPr="00295F86">
        <w:rPr>
          <w:rFonts w:ascii="Times New Roman" w:hAnsi="Times New Roman" w:cs="Times New Roman"/>
          <w:bCs/>
          <w:lang w:val="mk-MK"/>
        </w:rPr>
        <w:t>ување</w:t>
      </w:r>
      <w:r w:rsidRPr="000E4F17">
        <w:rPr>
          <w:rFonts w:ascii="Times New Roman" w:hAnsi="Times New Roman" w:cs="Times New Roman"/>
          <w:bCs/>
          <w:lang w:val="ru-RU"/>
        </w:rPr>
        <w:t xml:space="preserve"> идеал</w:t>
      </w:r>
      <w:r w:rsidRPr="00295F86">
        <w:rPr>
          <w:rFonts w:ascii="Times New Roman" w:hAnsi="Times New Roman" w:cs="Times New Roman"/>
          <w:bCs/>
          <w:lang w:val="mk-MK"/>
        </w:rPr>
        <w:t>ни резултати</w:t>
      </w:r>
      <w:r w:rsidRPr="000E4F17">
        <w:rPr>
          <w:rFonts w:ascii="Times New Roman" w:hAnsi="Times New Roman" w:cs="Times New Roman"/>
          <w:bCs/>
          <w:lang w:val="ru-RU"/>
        </w:rPr>
        <w:t xml:space="preserve"> </w:t>
      </w:r>
      <w:r w:rsidRPr="00295F86">
        <w:rPr>
          <w:rFonts w:ascii="Times New Roman" w:hAnsi="Times New Roman" w:cs="Times New Roman"/>
          <w:bCs/>
          <w:lang w:val="mk-MK"/>
        </w:rPr>
        <w:t xml:space="preserve">на др. </w:t>
      </w:r>
      <w:r w:rsidRPr="00295F86">
        <w:rPr>
          <w:rFonts w:ascii="Times New Roman" w:hAnsi="Times New Roman" w:cs="Times New Roman"/>
          <w:bCs/>
        </w:rPr>
        <w:t>Doug Brandt</w:t>
      </w:r>
      <w:r w:rsidRPr="00B05CF8">
        <w:rPr>
          <w:rFonts w:ascii="Times New Roman" w:hAnsi="Times New Roman" w:cs="Times New Roman"/>
          <w:lang w:val="mk-MK"/>
        </w:rPr>
        <w:t>,</w:t>
      </w:r>
      <w:r w:rsidR="00F44512" w:rsidRPr="00B05CF8">
        <w:rPr>
          <w:rFonts w:ascii="Times New Roman" w:hAnsi="Times New Roman" w:cs="Times New Roman"/>
        </w:rPr>
        <w:t xml:space="preserve"> од Aligntech Institute</w:t>
      </w:r>
      <w:r w:rsidR="00A937DB" w:rsidRPr="00B05CF8">
        <w:rPr>
          <w:rFonts w:ascii="Times New Roman" w:hAnsi="Times New Roman" w:cs="Times New Roman"/>
          <w:bCs/>
          <w:i/>
        </w:rPr>
        <w:t xml:space="preserve"> </w:t>
      </w:r>
      <w:r w:rsidR="00F44512" w:rsidRPr="00B05CF8">
        <w:rPr>
          <w:rFonts w:ascii="Times New Roman" w:hAnsi="Times New Roman" w:cs="Times New Roman"/>
          <w:bCs/>
          <w:lang w:val="mk-MK"/>
        </w:rPr>
        <w:t xml:space="preserve">се нудат </w:t>
      </w:r>
      <w:r w:rsidR="00A937DB" w:rsidRPr="00B05CF8">
        <w:rPr>
          <w:rFonts w:ascii="Times New Roman" w:hAnsi="Times New Roman" w:cs="Times New Roman"/>
          <w:bCs/>
        </w:rPr>
        <w:t>солуции</w:t>
      </w:r>
      <w:r w:rsidR="00A937DB" w:rsidRPr="00B05CF8">
        <w:rPr>
          <w:rFonts w:ascii="Times New Roman" w:hAnsi="Times New Roman" w:cs="Times New Roman"/>
          <w:bCs/>
          <w:i/>
          <w:lang w:val="mk-MK"/>
        </w:rPr>
        <w:t xml:space="preserve"> </w:t>
      </w:r>
      <w:r w:rsidRPr="00B05CF8">
        <w:rPr>
          <w:rFonts w:ascii="Times New Roman" w:hAnsi="Times New Roman" w:cs="Times New Roman"/>
          <w:lang w:val="mk-MK"/>
        </w:rPr>
        <w:t>за повеќе проблеми.</w:t>
      </w:r>
      <w:r w:rsidR="00723AA3" w:rsidRPr="00B05CF8">
        <w:rPr>
          <w:rFonts w:ascii="Times New Roman" w:hAnsi="Times New Roman" w:cs="Times New Roman"/>
          <w:vertAlign w:val="superscript"/>
          <w:lang w:val="mk-MK"/>
        </w:rPr>
        <w:t>49</w:t>
      </w:r>
      <w:r w:rsidRPr="00B05CF8">
        <w:rPr>
          <w:rFonts w:ascii="Times New Roman" w:hAnsi="Times New Roman" w:cs="Times New Roman"/>
          <w:lang w:val="mk-MK"/>
        </w:rPr>
        <w:t xml:space="preserve"> Според авторот, некогаш забите не се движат според планот, за што има 2 причини: </w:t>
      </w:r>
    </w:p>
    <w:p w14:paraId="1A4FC09B" w14:textId="77777777" w:rsidR="005C11A3" w:rsidRPr="00B05CF8" w:rsidRDefault="005C11A3" w:rsidP="00A937DB">
      <w:pPr>
        <w:spacing w:after="0" w:line="240" w:lineRule="auto"/>
        <w:jc w:val="both"/>
        <w:rPr>
          <w:rFonts w:ascii="Times New Roman" w:hAnsi="Times New Roman" w:cs="Times New Roman"/>
          <w:lang w:val="mk-MK"/>
        </w:rPr>
      </w:pPr>
    </w:p>
    <w:p w14:paraId="009CAA44" w14:textId="77777777" w:rsidR="005C11A3" w:rsidRPr="00B05CF8" w:rsidRDefault="00685C62" w:rsidP="005C11A3">
      <w:pPr>
        <w:pStyle w:val="ListParagraph"/>
        <w:numPr>
          <w:ilvl w:val="0"/>
          <w:numId w:val="33"/>
        </w:num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недоволен простор </w:t>
      </w:r>
      <w:r w:rsidR="00F44512" w:rsidRPr="00B05CF8">
        <w:rPr>
          <w:rFonts w:ascii="Times New Roman" w:hAnsi="Times New Roman" w:cs="Times New Roman"/>
          <w:lang w:val="mk-MK"/>
        </w:rPr>
        <w:t>(поради недоволна интерпроксимал</w:t>
      </w:r>
      <w:r w:rsidRPr="00B05CF8">
        <w:rPr>
          <w:rFonts w:ascii="Times New Roman" w:hAnsi="Times New Roman" w:cs="Times New Roman"/>
          <w:lang w:val="mk-MK"/>
        </w:rPr>
        <w:t>на редукција, преблиски интерпр</w:t>
      </w:r>
      <w:r w:rsidR="006A75B7" w:rsidRPr="00B05CF8">
        <w:rPr>
          <w:rFonts w:ascii="Times New Roman" w:hAnsi="Times New Roman" w:cs="Times New Roman"/>
          <w:lang w:val="mk-MK"/>
        </w:rPr>
        <w:t>оксимални контакти</w:t>
      </w:r>
      <w:r w:rsidRPr="00B05CF8">
        <w:rPr>
          <w:rFonts w:ascii="Times New Roman" w:hAnsi="Times New Roman" w:cs="Times New Roman"/>
          <w:lang w:val="mk-MK"/>
        </w:rPr>
        <w:t xml:space="preserve"> или ако третманскиот план ги надминува можностите  за успешно креирање простор)</w:t>
      </w:r>
      <w:r w:rsidR="00F44512" w:rsidRPr="00B05CF8">
        <w:rPr>
          <w:rFonts w:ascii="Times New Roman" w:hAnsi="Times New Roman" w:cs="Times New Roman"/>
          <w:lang w:val="mk-MK"/>
        </w:rPr>
        <w:t xml:space="preserve"> </w:t>
      </w:r>
      <w:r w:rsidRPr="00B05CF8">
        <w:rPr>
          <w:rFonts w:ascii="Times New Roman" w:hAnsi="Times New Roman" w:cs="Times New Roman"/>
          <w:lang w:val="mk-MK"/>
        </w:rPr>
        <w:t>или</w:t>
      </w:r>
    </w:p>
    <w:p w14:paraId="153CAFC6" w14:textId="77777777" w:rsidR="00685C62" w:rsidRPr="00B05CF8" w:rsidRDefault="00685C62" w:rsidP="005C11A3">
      <w:pPr>
        <w:pStyle w:val="ListParagraph"/>
        <w:numPr>
          <w:ilvl w:val="0"/>
          <w:numId w:val="33"/>
        </w:numPr>
        <w:spacing w:after="0" w:line="240" w:lineRule="auto"/>
        <w:jc w:val="both"/>
        <w:rPr>
          <w:rFonts w:ascii="Times New Roman" w:hAnsi="Times New Roman" w:cs="Times New Roman"/>
          <w:lang w:val="mk-MK"/>
        </w:rPr>
      </w:pPr>
      <w:r w:rsidRPr="00B05CF8">
        <w:rPr>
          <w:rFonts w:ascii="Times New Roman" w:hAnsi="Times New Roman" w:cs="Times New Roman"/>
          <w:lang w:val="mk-MK"/>
        </w:rPr>
        <w:t>недоволна сила</w:t>
      </w:r>
      <w:r w:rsidR="006A75B7" w:rsidRPr="00B05CF8">
        <w:rPr>
          <w:rFonts w:ascii="Times New Roman" w:hAnsi="Times New Roman" w:cs="Times New Roman"/>
          <w:lang w:val="mk-MK"/>
        </w:rPr>
        <w:t xml:space="preserve"> (поради недоволно налегнување на алајнерот врз забот и субсеквентно создавање помалку контактни точки</w:t>
      </w:r>
      <w:r w:rsidR="000A0CB0" w:rsidRPr="00B05CF8">
        <w:rPr>
          <w:rFonts w:ascii="Times New Roman" w:hAnsi="Times New Roman" w:cs="Times New Roman"/>
          <w:lang w:val="mk-MK"/>
        </w:rPr>
        <w:t xml:space="preserve">, </w:t>
      </w:r>
      <w:r w:rsidR="006A75B7" w:rsidRPr="00B05CF8">
        <w:rPr>
          <w:rFonts w:ascii="Times New Roman" w:hAnsi="Times New Roman" w:cs="Times New Roman"/>
          <w:lang w:val="mk-MK"/>
        </w:rPr>
        <w:t>недоволно време на носење)</w:t>
      </w:r>
      <w:r w:rsidRPr="00B05CF8">
        <w:rPr>
          <w:rFonts w:ascii="Times New Roman" w:hAnsi="Times New Roman" w:cs="Times New Roman"/>
          <w:lang w:val="mk-MK"/>
        </w:rPr>
        <w:t xml:space="preserve">. </w:t>
      </w:r>
    </w:p>
    <w:p w14:paraId="542FF3D4" w14:textId="77777777" w:rsidR="00F44512" w:rsidRPr="00B05CF8" w:rsidRDefault="00F44512" w:rsidP="00F44512">
      <w:pPr>
        <w:spacing w:after="0" w:line="240" w:lineRule="auto"/>
        <w:jc w:val="both"/>
        <w:rPr>
          <w:rFonts w:ascii="Times New Roman" w:hAnsi="Times New Roman" w:cs="Times New Roman"/>
          <w:lang w:val="mk-MK"/>
        </w:rPr>
      </w:pPr>
    </w:p>
    <w:p w14:paraId="4EA9FA7F" w14:textId="77777777" w:rsidR="00F44512" w:rsidRPr="00B05CF8" w:rsidRDefault="00F44512" w:rsidP="00F445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Некои движењата со Invisalign се попредвидливи отколку други. Помалку предвидливи движења, како што се екструзија, ротација на </w:t>
      </w:r>
      <w:r w:rsidR="00961BB3" w:rsidRPr="00B05CF8">
        <w:rPr>
          <w:rFonts w:ascii="Times New Roman" w:hAnsi="Times New Roman" w:cs="Times New Roman"/>
          <w:lang w:val="mk-MK"/>
        </w:rPr>
        <w:t>цилиндрични</w:t>
      </w:r>
      <w:r w:rsidRPr="00B05CF8">
        <w:rPr>
          <w:rFonts w:ascii="Times New Roman" w:hAnsi="Times New Roman" w:cs="Times New Roman"/>
          <w:lang w:val="mk-MK"/>
        </w:rPr>
        <w:t xml:space="preserve"> заби и големи </w:t>
      </w:r>
      <w:r w:rsidR="00961BB3" w:rsidRPr="00B05CF8">
        <w:rPr>
          <w:rFonts w:ascii="Times New Roman" w:hAnsi="Times New Roman" w:cs="Times New Roman"/>
          <w:lang w:val="mk-MK"/>
        </w:rPr>
        <w:t xml:space="preserve">транслации, </w:t>
      </w:r>
      <w:r w:rsidRPr="00B05CF8">
        <w:rPr>
          <w:rFonts w:ascii="Times New Roman" w:hAnsi="Times New Roman" w:cs="Times New Roman"/>
          <w:lang w:val="mk-MK"/>
        </w:rPr>
        <w:t>може да бара</w:t>
      </w:r>
      <w:r w:rsidR="00961BB3" w:rsidRPr="00B05CF8">
        <w:rPr>
          <w:rFonts w:ascii="Times New Roman" w:hAnsi="Times New Roman" w:cs="Times New Roman"/>
          <w:lang w:val="mk-MK"/>
        </w:rPr>
        <w:t>ат</w:t>
      </w:r>
      <w:r w:rsidRPr="00B05CF8">
        <w:rPr>
          <w:rFonts w:ascii="Times New Roman" w:hAnsi="Times New Roman" w:cs="Times New Roman"/>
          <w:lang w:val="mk-MK"/>
        </w:rPr>
        <w:t xml:space="preserve"> </w:t>
      </w:r>
      <w:r w:rsidR="00961BB3" w:rsidRPr="00B05CF8">
        <w:rPr>
          <w:rFonts w:ascii="Times New Roman" w:hAnsi="Times New Roman" w:cs="Times New Roman"/>
          <w:lang w:val="mk-MK"/>
        </w:rPr>
        <w:t xml:space="preserve">додатоци во смисла на </w:t>
      </w:r>
      <w:r w:rsidR="000D77CE" w:rsidRPr="00B05CF8">
        <w:rPr>
          <w:rFonts w:ascii="Times New Roman" w:hAnsi="Times New Roman" w:cs="Times New Roman"/>
          <w:lang w:val="mk-MK"/>
        </w:rPr>
        <w:t xml:space="preserve"> копчиња ластици, пресеци, итн.</w:t>
      </w:r>
    </w:p>
    <w:p w14:paraId="69FBC0A3" w14:textId="77777777" w:rsidR="00A937DB" w:rsidRPr="00B05CF8" w:rsidRDefault="00A937DB" w:rsidP="00A937DB">
      <w:pPr>
        <w:spacing w:after="0" w:line="240" w:lineRule="auto"/>
        <w:jc w:val="both"/>
        <w:rPr>
          <w:rFonts w:ascii="Times New Roman" w:hAnsi="Times New Roman" w:cs="Times New Roman"/>
          <w:bCs/>
          <w:i/>
          <w:lang w:val="mk-MK"/>
        </w:rPr>
      </w:pPr>
    </w:p>
    <w:p w14:paraId="7A1A19A2" w14:textId="77777777" w:rsidR="00A937DB" w:rsidRPr="00B05CF8" w:rsidRDefault="006A75B7" w:rsidP="00A937DB">
      <w:pPr>
        <w:spacing w:after="0" w:line="240" w:lineRule="auto"/>
        <w:jc w:val="both"/>
        <w:rPr>
          <w:rFonts w:ascii="Times New Roman" w:hAnsi="Times New Roman" w:cs="Times New Roman"/>
          <w:lang w:val="mk-MK"/>
        </w:rPr>
      </w:pPr>
      <w:r w:rsidRPr="00B05CF8">
        <w:rPr>
          <w:rFonts w:ascii="Times New Roman" w:hAnsi="Times New Roman" w:cs="Times New Roman"/>
          <w:lang w:val="mk-MK"/>
        </w:rPr>
        <w:t>За време на рутинските контроли, пациентот треба да го понесе и предходниот сет алајнери, за да се евалуира и компарира налегнувањето</w:t>
      </w:r>
      <w:r w:rsidR="009B7474" w:rsidRPr="00B05CF8">
        <w:rPr>
          <w:rFonts w:ascii="Times New Roman" w:hAnsi="Times New Roman" w:cs="Times New Roman"/>
          <w:lang w:val="mk-MK"/>
        </w:rPr>
        <w:t xml:space="preserve"> и прогресот. Се проверуваат атачментите и тесните контакти (со безвосочен конец) и доколку постојат мора да се одстранат. Во историјата на пациентот мора да се внесе и интерпроксималната редукција (IPR) во фази и обем. На секои 4-8 фази, се компарираат постигнатитѕе резултати </w:t>
      </w:r>
      <w:r w:rsidR="009B7474" w:rsidRPr="000E4F17">
        <w:rPr>
          <w:rFonts w:ascii="Times New Roman" w:hAnsi="Times New Roman" w:cs="Times New Roman"/>
          <w:lang w:val="mk-MK"/>
        </w:rPr>
        <w:t>versus ClinCheck treatment plan</w:t>
      </w:r>
      <w:r w:rsidR="009B7474" w:rsidRPr="00B05CF8">
        <w:rPr>
          <w:rFonts w:ascii="Times New Roman" w:hAnsi="Times New Roman" w:cs="Times New Roman"/>
          <w:lang w:val="mk-MK"/>
        </w:rPr>
        <w:t xml:space="preserve">. </w:t>
      </w:r>
    </w:p>
    <w:p w14:paraId="565655AF" w14:textId="77777777" w:rsidR="00177F82" w:rsidRPr="00B05CF8" w:rsidRDefault="009B7474" w:rsidP="002A77D7">
      <w:pPr>
        <w:spacing w:after="0" w:line="240" w:lineRule="auto"/>
        <w:jc w:val="both"/>
        <w:rPr>
          <w:rFonts w:ascii="Times New Roman" w:hAnsi="Times New Roman" w:cs="Times New Roman"/>
          <w:lang w:val="mk-MK"/>
        </w:rPr>
      </w:pPr>
      <w:r w:rsidRPr="00B05CF8">
        <w:rPr>
          <w:rFonts w:ascii="Times New Roman" w:hAnsi="Times New Roman" w:cs="Times New Roman"/>
          <w:lang w:val="mk-MK"/>
        </w:rPr>
        <w:lastRenderedPageBreak/>
        <w:t xml:space="preserve">Се мониторира налегнувањето, дали е интимно, дали има евентуален гап или клацкање, и дали се </w:t>
      </w:r>
      <w:r w:rsidR="007961E8" w:rsidRPr="00B05CF8">
        <w:rPr>
          <w:rFonts w:ascii="Times New Roman" w:hAnsi="Times New Roman" w:cs="Times New Roman"/>
          <w:lang w:val="mk-MK"/>
        </w:rPr>
        <w:t xml:space="preserve">опфатени </w:t>
      </w:r>
      <w:r w:rsidRPr="00B05CF8">
        <w:rPr>
          <w:rFonts w:ascii="Times New Roman" w:hAnsi="Times New Roman" w:cs="Times New Roman"/>
          <w:lang w:val="mk-MK"/>
        </w:rPr>
        <w:t>сите атачмени (со артикулациона хартија</w:t>
      </w:r>
      <w:r w:rsidR="002248DE" w:rsidRPr="00B05CF8">
        <w:rPr>
          <w:rFonts w:ascii="Times New Roman" w:hAnsi="Times New Roman" w:cs="Times New Roman"/>
          <w:lang w:val="mk-MK"/>
        </w:rPr>
        <w:t xml:space="preserve"> за да се визиелизираат</w:t>
      </w:r>
      <w:r w:rsidRPr="00B05CF8">
        <w:rPr>
          <w:rFonts w:ascii="Times New Roman" w:hAnsi="Times New Roman" w:cs="Times New Roman"/>
          <w:lang w:val="mk-MK"/>
        </w:rPr>
        <w:t xml:space="preserve">). </w:t>
      </w:r>
    </w:p>
    <w:p w14:paraId="492201E6" w14:textId="77777777" w:rsidR="005E5579" w:rsidRPr="00B05CF8" w:rsidRDefault="005E5579" w:rsidP="002A77D7">
      <w:pPr>
        <w:spacing w:after="0" w:line="240" w:lineRule="auto"/>
        <w:jc w:val="both"/>
        <w:rPr>
          <w:rFonts w:ascii="Times New Roman" w:hAnsi="Times New Roman" w:cs="Times New Roman"/>
          <w:lang w:val="mk-MK"/>
        </w:rPr>
      </w:pPr>
    </w:p>
    <w:p w14:paraId="38AFC0E7" w14:textId="77777777" w:rsidR="00500F55" w:rsidRDefault="00500F55" w:rsidP="00500F55">
      <w:pPr>
        <w:spacing w:after="0" w:line="240" w:lineRule="auto"/>
        <w:jc w:val="center"/>
        <w:rPr>
          <w:rFonts w:ascii="Times New Roman" w:hAnsi="Times New Roman" w:cs="Times New Roman"/>
          <w:lang w:val="mk-MK"/>
        </w:rPr>
      </w:pPr>
      <w:r w:rsidRPr="00B05CF8">
        <w:rPr>
          <w:rFonts w:ascii="Times New Roman" w:hAnsi="Times New Roman" w:cs="Times New Roman"/>
          <w:noProof/>
        </w:rPr>
        <w:drawing>
          <wp:inline distT="0" distB="0" distL="0" distR="0" wp14:anchorId="22E9914B" wp14:editId="7577AE5A">
            <wp:extent cx="2757354" cy="1447800"/>
            <wp:effectExtent l="19050" t="0" r="4896" b="0"/>
            <wp:docPr id="22" name="Picture 22" descr="C:\Users\DELL\Downloads\IMG_20220221_23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ownloads\IMG_20220221_235802.jpg"/>
                    <pic:cNvPicPr>
                      <a:picLocks noChangeAspect="1" noChangeArrowheads="1"/>
                    </pic:cNvPicPr>
                  </pic:nvPicPr>
                  <pic:blipFill>
                    <a:blip r:embed="rId44" cstate="print"/>
                    <a:srcRect l="6584" t="16195" r="12235" b="26926"/>
                    <a:stretch>
                      <a:fillRect/>
                    </a:stretch>
                  </pic:blipFill>
                  <pic:spPr bwMode="auto">
                    <a:xfrm>
                      <a:off x="0" y="0"/>
                      <a:ext cx="2771909" cy="1455442"/>
                    </a:xfrm>
                    <a:prstGeom prst="rect">
                      <a:avLst/>
                    </a:prstGeom>
                    <a:noFill/>
                    <a:ln w="9525">
                      <a:noFill/>
                      <a:miter lim="800000"/>
                      <a:headEnd/>
                      <a:tailEnd/>
                    </a:ln>
                  </pic:spPr>
                </pic:pic>
              </a:graphicData>
            </a:graphic>
          </wp:inline>
        </w:drawing>
      </w:r>
    </w:p>
    <w:p w14:paraId="49882A6B" w14:textId="77777777" w:rsidR="00295F86" w:rsidRPr="00B05CF8" w:rsidRDefault="00295F86" w:rsidP="00500F55">
      <w:pPr>
        <w:spacing w:after="0" w:line="240" w:lineRule="auto"/>
        <w:jc w:val="center"/>
        <w:rPr>
          <w:rFonts w:ascii="Times New Roman" w:hAnsi="Times New Roman" w:cs="Times New Roman"/>
          <w:lang w:val="mk-MK"/>
        </w:rPr>
      </w:pPr>
    </w:p>
    <w:p w14:paraId="07D0362C" w14:textId="77777777" w:rsidR="005E5579" w:rsidRPr="00B66A71" w:rsidRDefault="005E5579" w:rsidP="00500F55">
      <w:pPr>
        <w:spacing w:after="0" w:line="240" w:lineRule="auto"/>
        <w:jc w:val="center"/>
        <w:rPr>
          <w:rFonts w:ascii="Times New Roman" w:hAnsi="Times New Roman" w:cs="Times New Roman"/>
          <w:i/>
          <w:sz w:val="20"/>
          <w:szCs w:val="20"/>
          <w:lang w:val="mk-MK"/>
        </w:rPr>
      </w:pPr>
      <w:r w:rsidRPr="00B66A71">
        <w:rPr>
          <w:rFonts w:ascii="Times New Roman" w:hAnsi="Times New Roman" w:cs="Times New Roman"/>
          <w:i/>
          <w:sz w:val="20"/>
          <w:szCs w:val="20"/>
          <w:lang w:val="mk-MK"/>
        </w:rPr>
        <w:t>Слика бр. 2</w:t>
      </w:r>
      <w:r w:rsidR="006445E3" w:rsidRPr="000E4F17">
        <w:rPr>
          <w:rFonts w:ascii="Times New Roman" w:hAnsi="Times New Roman" w:cs="Times New Roman"/>
          <w:i/>
          <w:sz w:val="20"/>
          <w:szCs w:val="20"/>
          <w:lang w:val="ru-RU"/>
        </w:rPr>
        <w:t>4</w:t>
      </w:r>
      <w:r w:rsidRPr="00B66A71">
        <w:rPr>
          <w:rFonts w:ascii="Times New Roman" w:hAnsi="Times New Roman" w:cs="Times New Roman"/>
          <w:i/>
          <w:sz w:val="20"/>
          <w:szCs w:val="20"/>
          <w:lang w:val="mk-MK"/>
        </w:rPr>
        <w:t xml:space="preserve"> Приказ на визуелизацијата на атечмените со артикулациона хартија</w:t>
      </w:r>
    </w:p>
    <w:p w14:paraId="59BAEDA8" w14:textId="77777777" w:rsidR="002248DE" w:rsidRPr="00B05CF8" w:rsidRDefault="002248DE" w:rsidP="002248DE">
      <w:pPr>
        <w:spacing w:after="0" w:line="240" w:lineRule="auto"/>
        <w:jc w:val="center"/>
        <w:rPr>
          <w:rFonts w:ascii="Times New Roman" w:hAnsi="Times New Roman" w:cs="Times New Roman"/>
          <w:lang w:val="mk-MK"/>
        </w:rPr>
      </w:pPr>
    </w:p>
    <w:p w14:paraId="733C1E4B" w14:textId="77777777" w:rsidR="007E6245" w:rsidRPr="00295F86" w:rsidRDefault="002248DE" w:rsidP="002248DE">
      <w:pPr>
        <w:spacing w:after="0" w:line="240" w:lineRule="auto"/>
        <w:jc w:val="both"/>
        <w:rPr>
          <w:rFonts w:ascii="Times New Roman" w:hAnsi="Times New Roman" w:cs="Times New Roman"/>
          <w:b/>
          <w:lang w:val="mk-MK"/>
        </w:rPr>
      </w:pPr>
      <w:r w:rsidRPr="00B05CF8">
        <w:rPr>
          <w:rFonts w:ascii="Times New Roman" w:hAnsi="Times New Roman" w:cs="Times New Roman"/>
          <w:lang w:val="mk-MK"/>
        </w:rPr>
        <w:t xml:space="preserve">Некогаш може да дојде до дебондирање (одлепување) на атачментите, поради контаминирана дентална површина, лошо изолирана, </w:t>
      </w:r>
      <w:r w:rsidR="00E05CF1" w:rsidRPr="00B05CF8">
        <w:rPr>
          <w:rFonts w:ascii="Times New Roman" w:hAnsi="Times New Roman" w:cs="Times New Roman"/>
          <w:lang w:val="mk-MK"/>
        </w:rPr>
        <w:t>бондирање на порцелански</w:t>
      </w:r>
      <w:r w:rsidR="005C11A3" w:rsidRPr="00B05CF8">
        <w:rPr>
          <w:rFonts w:ascii="Times New Roman" w:hAnsi="Times New Roman" w:cs="Times New Roman"/>
          <w:lang w:val="mk-MK"/>
        </w:rPr>
        <w:t xml:space="preserve"> </w:t>
      </w:r>
      <w:r w:rsidR="00E05CF1" w:rsidRPr="00B05CF8">
        <w:rPr>
          <w:rFonts w:ascii="Times New Roman" w:hAnsi="Times New Roman" w:cs="Times New Roman"/>
          <w:lang w:val="mk-MK"/>
        </w:rPr>
        <w:t>површини</w:t>
      </w:r>
      <w:r w:rsidR="00E05CF1" w:rsidRPr="000E4F17">
        <w:rPr>
          <w:rFonts w:ascii="Times New Roman" w:hAnsi="Times New Roman" w:cs="Times New Roman"/>
          <w:lang w:val="ru-RU"/>
        </w:rPr>
        <w:t xml:space="preserve"> </w:t>
      </w:r>
      <w:r w:rsidRPr="00B05CF8">
        <w:rPr>
          <w:rFonts w:ascii="Times New Roman" w:hAnsi="Times New Roman" w:cs="Times New Roman"/>
          <w:lang w:val="mk-MK"/>
        </w:rPr>
        <w:t>или употреба на материјали кои не се наменети за тоа. Преку  истражување</w:t>
      </w:r>
      <w:r w:rsidR="00E05CF1" w:rsidRPr="00B05CF8">
        <w:rPr>
          <w:rFonts w:ascii="Times New Roman" w:hAnsi="Times New Roman" w:cs="Times New Roman"/>
          <w:lang w:val="mk-MK"/>
        </w:rPr>
        <w:t xml:space="preserve"> на 242 доктори во</w:t>
      </w:r>
      <w:r w:rsidRPr="00B05CF8">
        <w:rPr>
          <w:rFonts w:ascii="Times New Roman" w:hAnsi="Times New Roman" w:cs="Times New Roman"/>
          <w:lang w:val="mk-MK"/>
        </w:rPr>
        <w:t xml:space="preserve"> 2008 год, </w:t>
      </w:r>
      <w:r w:rsidR="00E05CF1" w:rsidRPr="00B05CF8">
        <w:rPr>
          <w:rFonts w:ascii="Times New Roman" w:hAnsi="Times New Roman" w:cs="Times New Roman"/>
          <w:lang w:val="mk-MK"/>
        </w:rPr>
        <w:t xml:space="preserve">како </w:t>
      </w:r>
      <w:r w:rsidR="00E05CF1" w:rsidRPr="000E4F17">
        <w:rPr>
          <w:rFonts w:ascii="Times New Roman" w:hAnsi="Times New Roman" w:cs="Times New Roman"/>
          <w:lang w:val="mk-MK"/>
        </w:rPr>
        <w:t>“Top Performing Composites”</w:t>
      </w:r>
      <w:r w:rsidR="00E05CF1" w:rsidRPr="00B05CF8">
        <w:rPr>
          <w:rFonts w:ascii="Times New Roman" w:hAnsi="Times New Roman" w:cs="Times New Roman"/>
          <w:lang w:val="mk-MK"/>
        </w:rPr>
        <w:t>, утврдено е дека</w:t>
      </w:r>
      <w:r w:rsidR="00E05CF1" w:rsidRPr="000E4F17">
        <w:rPr>
          <w:rFonts w:ascii="Times New Roman" w:hAnsi="Times New Roman" w:cs="Times New Roman"/>
          <w:lang w:val="mk-MK"/>
        </w:rPr>
        <w:t xml:space="preserve"> 3M Transbond XT</w:t>
      </w:r>
      <w:r w:rsidR="00E05CF1" w:rsidRPr="00B05CF8">
        <w:rPr>
          <w:rFonts w:ascii="Times New Roman" w:hAnsi="Times New Roman" w:cs="Times New Roman"/>
          <w:lang w:val="mk-MK"/>
        </w:rPr>
        <w:t xml:space="preserve"> го користат 27,3%, </w:t>
      </w:r>
      <w:r w:rsidR="00E05CF1" w:rsidRPr="000E4F17">
        <w:rPr>
          <w:rFonts w:ascii="Times New Roman" w:hAnsi="Times New Roman" w:cs="Times New Roman"/>
          <w:lang w:val="mk-MK"/>
        </w:rPr>
        <w:t>Reliance FlowTain</w:t>
      </w:r>
      <w:r w:rsidR="00E05CF1" w:rsidRPr="00B05CF8">
        <w:rPr>
          <w:rFonts w:ascii="Times New Roman" w:hAnsi="Times New Roman" w:cs="Times New Roman"/>
          <w:lang w:val="mk-MK"/>
        </w:rPr>
        <w:t xml:space="preserve"> 17%, </w:t>
      </w:r>
      <w:r w:rsidR="00E05CF1" w:rsidRPr="000E4F17">
        <w:rPr>
          <w:rFonts w:ascii="Times New Roman" w:hAnsi="Times New Roman" w:cs="Times New Roman"/>
          <w:lang w:val="mk-MK"/>
        </w:rPr>
        <w:t>Kerr Herculite</w:t>
      </w:r>
      <w:r w:rsidR="00E05CF1" w:rsidRPr="00B05CF8">
        <w:rPr>
          <w:rFonts w:ascii="Times New Roman" w:hAnsi="Times New Roman" w:cs="Times New Roman"/>
          <w:lang w:val="mk-MK"/>
        </w:rPr>
        <w:t xml:space="preserve"> 12,7%, и многу помалку </w:t>
      </w:r>
      <w:r w:rsidR="00E05CF1" w:rsidRPr="000E4F17">
        <w:rPr>
          <w:rFonts w:ascii="Times New Roman" w:hAnsi="Times New Roman" w:cs="Times New Roman"/>
          <w:lang w:val="mk-MK"/>
        </w:rPr>
        <w:t>3M Filtek Supreme Plus</w:t>
      </w:r>
      <w:r w:rsidR="00E05CF1" w:rsidRPr="00B05CF8">
        <w:rPr>
          <w:rFonts w:ascii="Times New Roman" w:hAnsi="Times New Roman" w:cs="Times New Roman"/>
          <w:lang w:val="mk-MK"/>
        </w:rPr>
        <w:t xml:space="preserve">, </w:t>
      </w:r>
      <w:r w:rsidR="00E05CF1" w:rsidRPr="000E4F17">
        <w:rPr>
          <w:rFonts w:ascii="Times New Roman" w:hAnsi="Times New Roman" w:cs="Times New Roman"/>
          <w:lang w:val="mk-MK"/>
        </w:rPr>
        <w:t>3M Filtek Z250</w:t>
      </w:r>
      <w:r w:rsidR="00E05CF1" w:rsidRPr="00B05CF8">
        <w:rPr>
          <w:rFonts w:ascii="Times New Roman" w:hAnsi="Times New Roman" w:cs="Times New Roman"/>
          <w:lang w:val="mk-MK"/>
        </w:rPr>
        <w:t xml:space="preserve">, </w:t>
      </w:r>
      <w:r w:rsidR="00E05CF1" w:rsidRPr="000E4F17">
        <w:rPr>
          <w:rFonts w:ascii="Times New Roman" w:hAnsi="Times New Roman" w:cs="Times New Roman"/>
          <w:lang w:val="mk-MK"/>
        </w:rPr>
        <w:t>Kerr Point 4</w:t>
      </w:r>
      <w:r w:rsidR="00E05CF1" w:rsidRPr="00B05CF8">
        <w:rPr>
          <w:rFonts w:ascii="Times New Roman" w:hAnsi="Times New Roman" w:cs="Times New Roman"/>
          <w:lang w:val="mk-MK"/>
        </w:rPr>
        <w:t xml:space="preserve"> и Ivoclar</w:t>
      </w:r>
      <w:r w:rsidR="00E05CF1" w:rsidRPr="000E4F17">
        <w:rPr>
          <w:rFonts w:ascii="Times New Roman" w:hAnsi="Times New Roman" w:cs="Times New Roman"/>
          <w:lang w:val="mk-MK"/>
        </w:rPr>
        <w:t xml:space="preserve"> Tetric EvoCeram</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50</w:t>
      </w:r>
      <w:r w:rsidR="00E05CF1" w:rsidRPr="000E4F17">
        <w:rPr>
          <w:rFonts w:ascii="Times New Roman" w:hAnsi="Times New Roman" w:cs="Times New Roman"/>
          <w:lang w:val="mk-MK"/>
        </w:rPr>
        <w:t xml:space="preserve"> </w:t>
      </w:r>
    </w:p>
    <w:p w14:paraId="64632266" w14:textId="77777777" w:rsidR="002248DE" w:rsidRPr="00B05CF8" w:rsidRDefault="00E05CF1" w:rsidP="002248DE">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Препорачливо е користење на </w:t>
      </w:r>
      <w:r w:rsidRPr="000E4F17">
        <w:rPr>
          <w:rFonts w:ascii="Times New Roman" w:hAnsi="Times New Roman" w:cs="Times New Roman"/>
          <w:lang w:val="mk-MK"/>
        </w:rPr>
        <w:t>attachment template</w:t>
      </w:r>
      <w:r w:rsidRPr="00B05CF8">
        <w:rPr>
          <w:rFonts w:ascii="Times New Roman" w:hAnsi="Times New Roman" w:cs="Times New Roman"/>
          <w:lang w:val="mk-MK"/>
        </w:rPr>
        <w:t xml:space="preserve">. Секако, не се препорачува поставување преголеми атачмени, и активната површина мора да е во контакт со алајнерот. </w:t>
      </w:r>
      <w:r w:rsidR="00276DDE" w:rsidRPr="00B05CF8">
        <w:rPr>
          <w:rFonts w:ascii="Times New Roman" w:hAnsi="Times New Roman" w:cs="Times New Roman"/>
          <w:lang w:val="mk-MK"/>
        </w:rPr>
        <w:t>Доколку треба, добро е ребондирање на нов атачмент.</w:t>
      </w:r>
    </w:p>
    <w:p w14:paraId="4A2B8656" w14:textId="77777777" w:rsidR="005C11A3" w:rsidRPr="00B05CF8" w:rsidRDefault="005C11A3" w:rsidP="002248DE">
      <w:pPr>
        <w:spacing w:after="0" w:line="240" w:lineRule="auto"/>
        <w:jc w:val="both"/>
        <w:rPr>
          <w:rFonts w:ascii="Times New Roman" w:hAnsi="Times New Roman" w:cs="Times New Roman"/>
          <w:lang w:val="mk-MK"/>
        </w:rPr>
      </w:pPr>
    </w:p>
    <w:p w14:paraId="02CD5E92" w14:textId="77777777" w:rsidR="00F1369C" w:rsidRDefault="00F1369C" w:rsidP="00F1369C">
      <w:pPr>
        <w:spacing w:after="0" w:line="240" w:lineRule="auto"/>
        <w:jc w:val="center"/>
        <w:rPr>
          <w:lang w:val="mk-MK"/>
        </w:rPr>
      </w:pPr>
      <w:r w:rsidRPr="00B05CF8">
        <w:rPr>
          <w:lang w:val="mk-MK"/>
        </w:rPr>
        <w:t xml:space="preserve">     </w:t>
      </w:r>
      <w:r w:rsidR="00022D9C" w:rsidRPr="00B05CF8">
        <w:rPr>
          <w:noProof/>
        </w:rPr>
        <w:drawing>
          <wp:inline distT="0" distB="0" distL="0" distR="0" wp14:anchorId="0B68B72C" wp14:editId="4B47CBDB">
            <wp:extent cx="2757921" cy="1238250"/>
            <wp:effectExtent l="19050" t="0" r="4329"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cstate="print">
                      <a:extLst>
                        <a:ext uri="{28A0092B-C50C-407E-A947-70E740481C1C}">
                          <a14:useLocalDpi xmlns:a14="http://schemas.microsoft.com/office/drawing/2010/main" val="0"/>
                        </a:ext>
                      </a:extLst>
                    </a:blip>
                    <a:srcRect t="20161"/>
                    <a:stretch>
                      <a:fillRect/>
                    </a:stretch>
                  </pic:blipFill>
                  <pic:spPr>
                    <a:xfrm>
                      <a:off x="0" y="0"/>
                      <a:ext cx="2779612" cy="1247989"/>
                    </a:xfrm>
                    <a:prstGeom prst="rect">
                      <a:avLst/>
                    </a:prstGeom>
                  </pic:spPr>
                </pic:pic>
              </a:graphicData>
            </a:graphic>
          </wp:inline>
        </w:drawing>
      </w:r>
    </w:p>
    <w:p w14:paraId="1BB1CBE7" w14:textId="77777777" w:rsidR="00295F86" w:rsidRPr="00B05CF8" w:rsidRDefault="00295F86" w:rsidP="00F1369C">
      <w:pPr>
        <w:spacing w:after="0" w:line="240" w:lineRule="auto"/>
        <w:jc w:val="center"/>
        <w:rPr>
          <w:lang w:val="mk-MK"/>
        </w:rPr>
      </w:pPr>
    </w:p>
    <w:p w14:paraId="0EE80DA1" w14:textId="77777777" w:rsidR="000A0CB0" w:rsidRPr="000E4F17" w:rsidRDefault="000A0CB0" w:rsidP="000A0CB0">
      <w:pPr>
        <w:spacing w:after="0" w:line="240" w:lineRule="auto"/>
        <w:jc w:val="center"/>
        <w:rPr>
          <w:rFonts w:ascii="Times New Roman" w:hAnsi="Times New Roman" w:cs="Times New Roman"/>
          <w:i/>
          <w:sz w:val="20"/>
          <w:szCs w:val="20"/>
          <w:lang w:val="ru-RU"/>
        </w:rPr>
      </w:pPr>
      <w:r w:rsidRPr="00B66A71">
        <w:rPr>
          <w:rFonts w:ascii="Times New Roman" w:hAnsi="Times New Roman" w:cs="Times New Roman"/>
          <w:i/>
          <w:sz w:val="20"/>
          <w:szCs w:val="20"/>
          <w:lang w:val="mk-MK"/>
        </w:rPr>
        <w:t>Слика бр.</w:t>
      </w:r>
      <w:r w:rsidR="005E5579" w:rsidRPr="00B66A71">
        <w:rPr>
          <w:rFonts w:ascii="Times New Roman" w:hAnsi="Times New Roman" w:cs="Times New Roman"/>
          <w:i/>
          <w:sz w:val="20"/>
          <w:szCs w:val="20"/>
          <w:lang w:val="mk-MK"/>
        </w:rPr>
        <w:t>2</w:t>
      </w:r>
      <w:r w:rsidR="006445E3" w:rsidRPr="000E4F17">
        <w:rPr>
          <w:rFonts w:ascii="Times New Roman" w:hAnsi="Times New Roman" w:cs="Times New Roman"/>
          <w:i/>
          <w:sz w:val="20"/>
          <w:szCs w:val="20"/>
          <w:lang w:val="ru-RU"/>
        </w:rPr>
        <w:t>5</w:t>
      </w:r>
      <w:r w:rsidRPr="000E4F17">
        <w:rPr>
          <w:rFonts w:ascii="Times New Roman" w:hAnsi="Times New Roman" w:cs="Times New Roman"/>
          <w:i/>
          <w:sz w:val="20"/>
          <w:szCs w:val="20"/>
          <w:lang w:val="ru-RU"/>
        </w:rPr>
        <w:t xml:space="preserve"> </w:t>
      </w:r>
      <w:r w:rsidRPr="00B66A71">
        <w:rPr>
          <w:rFonts w:ascii="Times New Roman" w:hAnsi="Times New Roman" w:cs="Times New Roman"/>
          <w:i/>
          <w:sz w:val="20"/>
          <w:szCs w:val="20"/>
          <w:lang w:val="mk-MK"/>
        </w:rPr>
        <w:t xml:space="preserve">Приказ на </w:t>
      </w:r>
      <w:r w:rsidRPr="00B66A71">
        <w:rPr>
          <w:rFonts w:ascii="Times New Roman" w:hAnsi="Times New Roman" w:cs="Times New Roman"/>
          <w:i/>
          <w:sz w:val="20"/>
          <w:szCs w:val="20"/>
        </w:rPr>
        <w:t>attachment</w:t>
      </w:r>
      <w:r w:rsidRPr="000E4F17">
        <w:rPr>
          <w:rFonts w:ascii="Times New Roman" w:hAnsi="Times New Roman" w:cs="Times New Roman"/>
          <w:i/>
          <w:sz w:val="20"/>
          <w:szCs w:val="20"/>
          <w:lang w:val="ru-RU"/>
        </w:rPr>
        <w:t xml:space="preserve"> </w:t>
      </w:r>
      <w:r w:rsidRPr="00B66A71">
        <w:rPr>
          <w:rFonts w:ascii="Times New Roman" w:hAnsi="Times New Roman" w:cs="Times New Roman"/>
          <w:i/>
          <w:sz w:val="20"/>
          <w:szCs w:val="20"/>
        </w:rPr>
        <w:t>template</w:t>
      </w:r>
    </w:p>
    <w:p w14:paraId="775F8026" w14:textId="77777777" w:rsidR="00295F86" w:rsidRPr="00B05CF8" w:rsidRDefault="00295F86" w:rsidP="000A0CB0">
      <w:pPr>
        <w:spacing w:after="0" w:line="240" w:lineRule="auto"/>
        <w:jc w:val="center"/>
        <w:rPr>
          <w:rFonts w:ascii="Times New Roman" w:hAnsi="Times New Roman" w:cs="Times New Roman"/>
          <w:sz w:val="20"/>
          <w:szCs w:val="20"/>
          <w:lang w:val="mk-MK"/>
        </w:rPr>
      </w:pPr>
    </w:p>
    <w:p w14:paraId="25C42785" w14:textId="77777777" w:rsidR="00F1369C" w:rsidRPr="00B05CF8" w:rsidRDefault="00F1369C" w:rsidP="002248DE">
      <w:pPr>
        <w:spacing w:after="0" w:line="240" w:lineRule="auto"/>
        <w:jc w:val="both"/>
        <w:rPr>
          <w:lang w:val="mk-MK"/>
        </w:rPr>
      </w:pPr>
    </w:p>
    <w:p w14:paraId="712CDA94" w14:textId="77777777" w:rsidR="00276DDE" w:rsidRPr="00B05CF8" w:rsidRDefault="00276DDE" w:rsidP="002248DE">
      <w:pPr>
        <w:spacing w:after="0" w:line="240" w:lineRule="auto"/>
        <w:jc w:val="both"/>
        <w:rPr>
          <w:rFonts w:ascii="Times New Roman" w:hAnsi="Times New Roman" w:cs="Times New Roman"/>
          <w:lang w:val="mk-MK"/>
        </w:rPr>
      </w:pPr>
      <w:r w:rsidRPr="00B05CF8">
        <w:rPr>
          <w:rFonts w:ascii="Times New Roman" w:hAnsi="Times New Roman" w:cs="Times New Roman"/>
          <w:lang w:val="mk-MK"/>
        </w:rPr>
        <w:t>Доколку на почеток алајнерот не пасува, веројатно проблемот е во лошо земен отпечаток или настанала некој</w:t>
      </w:r>
      <w:r w:rsidR="005E5579" w:rsidRPr="00B05CF8">
        <w:rPr>
          <w:rFonts w:ascii="Times New Roman" w:hAnsi="Times New Roman" w:cs="Times New Roman"/>
          <w:lang w:val="mk-MK"/>
        </w:rPr>
        <w:t>а</w:t>
      </w:r>
      <w:r w:rsidRPr="00B05CF8">
        <w:rPr>
          <w:rFonts w:ascii="Times New Roman" w:hAnsi="Times New Roman" w:cs="Times New Roman"/>
          <w:lang w:val="mk-MK"/>
        </w:rPr>
        <w:t xml:space="preserve"> забуна и грешка во редоследот на алајнерите.</w:t>
      </w:r>
      <w:r w:rsidR="005E5579" w:rsidRPr="000E4F17">
        <w:rPr>
          <w:rFonts w:ascii="Times New Roman" w:hAnsi="Times New Roman" w:cs="Times New Roman"/>
          <w:lang w:val="ru-RU"/>
        </w:rPr>
        <w:t xml:space="preserve"> </w:t>
      </w:r>
      <w:r w:rsidR="005E5579" w:rsidRPr="00B05CF8">
        <w:rPr>
          <w:rFonts w:ascii="Times New Roman" w:hAnsi="Times New Roman" w:cs="Times New Roman"/>
          <w:lang w:val="mk-MK"/>
        </w:rPr>
        <w:t xml:space="preserve">За намалување на ризикот од грешки, производителот дискретно го означува бројот на алајнерот, според редоследот на фазите. </w:t>
      </w:r>
    </w:p>
    <w:p w14:paraId="60CA419F" w14:textId="77777777" w:rsidR="005E5579" w:rsidRPr="000E4F17" w:rsidRDefault="005E5579" w:rsidP="002248DE">
      <w:pPr>
        <w:spacing w:after="0" w:line="240" w:lineRule="auto"/>
        <w:jc w:val="both"/>
        <w:rPr>
          <w:rFonts w:ascii="Times New Roman" w:hAnsi="Times New Roman" w:cs="Times New Roman"/>
          <w:lang w:val="ru-RU"/>
        </w:rPr>
      </w:pPr>
    </w:p>
    <w:p w14:paraId="4A44534B" w14:textId="77777777" w:rsidR="005E5579" w:rsidRDefault="005E5579" w:rsidP="005E5579">
      <w:pPr>
        <w:spacing w:after="0" w:line="240" w:lineRule="auto"/>
        <w:jc w:val="center"/>
        <w:rPr>
          <w:rFonts w:ascii="Times New Roman" w:hAnsi="Times New Roman" w:cs="Times New Roman"/>
          <w:lang w:val="mk-MK"/>
        </w:rPr>
      </w:pPr>
      <w:r w:rsidRPr="00B05CF8">
        <w:rPr>
          <w:rFonts w:ascii="Times New Roman" w:hAnsi="Times New Roman" w:cs="Times New Roman"/>
          <w:lang w:val="mk-MK"/>
        </w:rPr>
        <w:t xml:space="preserve">  </w:t>
      </w:r>
      <w:r w:rsidRPr="00B05CF8">
        <w:rPr>
          <w:noProof/>
        </w:rPr>
        <w:drawing>
          <wp:inline distT="0" distB="0" distL="0" distR="0" wp14:anchorId="1C64653B" wp14:editId="528C45A6">
            <wp:extent cx="2218437" cy="1280160"/>
            <wp:effectExtent l="19050" t="0" r="0" b="0"/>
            <wp:docPr id="32" name="Picture 32" descr="Aligner Does Not Fi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igner Does Not Fit At All"/>
                    <pic:cNvPicPr>
                      <a:picLocks noChangeAspect="1" noChangeArrowheads="1"/>
                    </pic:cNvPicPr>
                  </pic:nvPicPr>
                  <pic:blipFill>
                    <a:blip r:embed="rId46" cstate="print"/>
                    <a:srcRect/>
                    <a:stretch>
                      <a:fillRect/>
                    </a:stretch>
                  </pic:blipFill>
                  <pic:spPr bwMode="auto">
                    <a:xfrm>
                      <a:off x="0" y="0"/>
                      <a:ext cx="2220196" cy="1281175"/>
                    </a:xfrm>
                    <a:prstGeom prst="rect">
                      <a:avLst/>
                    </a:prstGeom>
                    <a:noFill/>
                    <a:ln w="9525">
                      <a:noFill/>
                      <a:miter lim="800000"/>
                      <a:headEnd/>
                      <a:tailEnd/>
                    </a:ln>
                  </pic:spPr>
                </pic:pic>
              </a:graphicData>
            </a:graphic>
          </wp:inline>
        </w:drawing>
      </w:r>
    </w:p>
    <w:p w14:paraId="3A3C389E" w14:textId="77777777" w:rsidR="00295F86" w:rsidRPr="00B05CF8" w:rsidRDefault="00295F86" w:rsidP="005E5579">
      <w:pPr>
        <w:spacing w:after="0" w:line="240" w:lineRule="auto"/>
        <w:jc w:val="center"/>
        <w:rPr>
          <w:rFonts w:ascii="Times New Roman" w:hAnsi="Times New Roman" w:cs="Times New Roman"/>
          <w:lang w:val="mk-MK"/>
        </w:rPr>
      </w:pPr>
    </w:p>
    <w:p w14:paraId="3354CD1B" w14:textId="77777777" w:rsidR="00F1369C" w:rsidRPr="00B66A71" w:rsidRDefault="005E5579" w:rsidP="005E5579">
      <w:pPr>
        <w:spacing w:after="0" w:line="240" w:lineRule="auto"/>
        <w:jc w:val="center"/>
        <w:rPr>
          <w:rFonts w:ascii="Times New Roman" w:hAnsi="Times New Roman" w:cs="Times New Roman"/>
          <w:i/>
          <w:sz w:val="20"/>
          <w:szCs w:val="20"/>
          <w:lang w:val="mk-MK"/>
        </w:rPr>
      </w:pPr>
      <w:r w:rsidRPr="00B66A71">
        <w:rPr>
          <w:rFonts w:ascii="Times New Roman" w:hAnsi="Times New Roman" w:cs="Times New Roman"/>
          <w:i/>
          <w:sz w:val="20"/>
          <w:szCs w:val="20"/>
          <w:lang w:val="mk-MK"/>
        </w:rPr>
        <w:t>Слика бр.2</w:t>
      </w:r>
      <w:r w:rsidR="006445E3" w:rsidRPr="000E4F17">
        <w:rPr>
          <w:rFonts w:ascii="Times New Roman" w:hAnsi="Times New Roman" w:cs="Times New Roman"/>
          <w:i/>
          <w:sz w:val="20"/>
          <w:szCs w:val="20"/>
          <w:lang w:val="ru-RU"/>
        </w:rPr>
        <w:t>6</w:t>
      </w:r>
      <w:r w:rsidRPr="000E4F17">
        <w:rPr>
          <w:rFonts w:ascii="Times New Roman" w:hAnsi="Times New Roman" w:cs="Times New Roman"/>
          <w:i/>
          <w:sz w:val="20"/>
          <w:szCs w:val="20"/>
          <w:lang w:val="ru-RU"/>
        </w:rPr>
        <w:t xml:space="preserve"> </w:t>
      </w:r>
      <w:r w:rsidRPr="00B66A71">
        <w:rPr>
          <w:rFonts w:ascii="Times New Roman" w:hAnsi="Times New Roman" w:cs="Times New Roman"/>
          <w:i/>
          <w:sz w:val="20"/>
          <w:szCs w:val="20"/>
          <w:lang w:val="mk-MK"/>
        </w:rPr>
        <w:t>Приказ на нумерирањето на алајнерите</w:t>
      </w:r>
    </w:p>
    <w:p w14:paraId="574D5821" w14:textId="77777777" w:rsidR="005E5579" w:rsidRPr="00B05CF8" w:rsidRDefault="005E5579" w:rsidP="002248DE">
      <w:pPr>
        <w:spacing w:after="0" w:line="240" w:lineRule="auto"/>
        <w:jc w:val="both"/>
        <w:rPr>
          <w:rFonts w:ascii="Times New Roman" w:hAnsi="Times New Roman" w:cs="Times New Roman"/>
          <w:lang w:val="mk-MK"/>
        </w:rPr>
      </w:pPr>
    </w:p>
    <w:p w14:paraId="4D3AC33A" w14:textId="77777777" w:rsidR="00276DDE" w:rsidRPr="00B05CF8" w:rsidRDefault="00276DDE" w:rsidP="002248DE">
      <w:pPr>
        <w:spacing w:after="0" w:line="240" w:lineRule="auto"/>
        <w:jc w:val="both"/>
        <w:rPr>
          <w:rFonts w:ascii="Times New Roman" w:hAnsi="Times New Roman" w:cs="Times New Roman"/>
          <w:lang w:val="mk-MK"/>
        </w:rPr>
      </w:pPr>
      <w:r w:rsidRPr="00B05CF8">
        <w:rPr>
          <w:rFonts w:ascii="Times New Roman" w:hAnsi="Times New Roman" w:cs="Times New Roman"/>
          <w:lang w:val="mk-MK"/>
        </w:rPr>
        <w:lastRenderedPageBreak/>
        <w:t>Во некои случаи, алајнерот може да не навлегува добро на едниот крај, поради субоптимални отисоци или ако програмираните движења и експанзии не се реализирани.</w:t>
      </w:r>
    </w:p>
    <w:p w14:paraId="62606EB8" w14:textId="77777777" w:rsidR="002A77D7" w:rsidRPr="000E4F17" w:rsidRDefault="002A77D7" w:rsidP="002248DE">
      <w:pPr>
        <w:spacing w:after="0" w:line="240" w:lineRule="auto"/>
        <w:jc w:val="both"/>
        <w:rPr>
          <w:rFonts w:ascii="Times New Roman" w:hAnsi="Times New Roman" w:cs="Times New Roman"/>
          <w:lang w:val="ru-RU"/>
        </w:rPr>
      </w:pPr>
    </w:p>
    <w:p w14:paraId="28848334" w14:textId="77777777" w:rsidR="008D754B" w:rsidRDefault="002A77D7" w:rsidP="005E5579">
      <w:pPr>
        <w:spacing w:after="0" w:line="240" w:lineRule="auto"/>
        <w:jc w:val="center"/>
        <w:rPr>
          <w:rFonts w:ascii="Times New Roman" w:hAnsi="Times New Roman" w:cs="Times New Roman"/>
          <w:lang w:val="mk-MK"/>
        </w:rPr>
      </w:pPr>
      <w:r w:rsidRPr="00B05CF8">
        <w:rPr>
          <w:rFonts w:ascii="Times New Roman" w:hAnsi="Times New Roman" w:cs="Times New Roman"/>
          <w:noProof/>
        </w:rPr>
        <w:drawing>
          <wp:inline distT="0" distB="0" distL="0" distR="0" wp14:anchorId="6A58DA80" wp14:editId="6DC36199">
            <wp:extent cx="2898871" cy="15430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47" cstate="print">
                      <a:extLst>
                        <a:ext uri="{28A0092B-C50C-407E-A947-70E740481C1C}">
                          <a14:useLocalDpi xmlns:a14="http://schemas.microsoft.com/office/drawing/2010/main" val="0"/>
                        </a:ext>
                      </a:extLst>
                    </a:blip>
                    <a:srcRect l="1527" t="8118" r="3284" b="14944"/>
                    <a:stretch/>
                  </pic:blipFill>
                  <pic:spPr bwMode="auto">
                    <a:xfrm>
                      <a:off x="0" y="0"/>
                      <a:ext cx="2976108" cy="1584163"/>
                    </a:xfrm>
                    <a:prstGeom prst="rect">
                      <a:avLst/>
                    </a:prstGeom>
                    <a:ln>
                      <a:noFill/>
                    </a:ln>
                    <a:extLst>
                      <a:ext uri="{53640926-AAD7-44D8-BBD7-CCE9431645EC}">
                        <a14:shadowObscured xmlns:a14="http://schemas.microsoft.com/office/drawing/2010/main"/>
                      </a:ext>
                    </a:extLst>
                  </pic:spPr>
                </pic:pic>
              </a:graphicData>
            </a:graphic>
          </wp:inline>
        </w:drawing>
      </w:r>
    </w:p>
    <w:p w14:paraId="7EAA2D1D" w14:textId="77777777" w:rsidR="00295F86" w:rsidRPr="00B05CF8" w:rsidRDefault="00295F86" w:rsidP="005E5579">
      <w:pPr>
        <w:spacing w:after="0" w:line="240" w:lineRule="auto"/>
        <w:jc w:val="center"/>
        <w:rPr>
          <w:rFonts w:ascii="Times New Roman" w:hAnsi="Times New Roman" w:cs="Times New Roman"/>
          <w:lang w:val="mk-MK"/>
        </w:rPr>
      </w:pPr>
    </w:p>
    <w:p w14:paraId="6191BFD2" w14:textId="77777777" w:rsidR="00AB3033" w:rsidRPr="00B66A71" w:rsidRDefault="005E5579" w:rsidP="002A77D7">
      <w:pPr>
        <w:spacing w:after="0" w:line="240" w:lineRule="auto"/>
        <w:jc w:val="center"/>
        <w:rPr>
          <w:rFonts w:ascii="Times New Roman" w:hAnsi="Times New Roman" w:cs="Times New Roman"/>
          <w:i/>
          <w:sz w:val="20"/>
          <w:szCs w:val="20"/>
          <w:lang w:val="mk-MK"/>
        </w:rPr>
      </w:pPr>
      <w:r w:rsidRPr="00B66A71">
        <w:rPr>
          <w:rFonts w:ascii="Times New Roman" w:hAnsi="Times New Roman" w:cs="Times New Roman"/>
          <w:i/>
          <w:sz w:val="20"/>
          <w:szCs w:val="20"/>
          <w:lang w:val="mk-MK"/>
        </w:rPr>
        <w:t>Слика бр.2</w:t>
      </w:r>
      <w:r w:rsidR="006445E3" w:rsidRPr="000E4F17">
        <w:rPr>
          <w:rFonts w:ascii="Times New Roman" w:hAnsi="Times New Roman" w:cs="Times New Roman"/>
          <w:i/>
          <w:sz w:val="20"/>
          <w:szCs w:val="20"/>
          <w:lang w:val="ru-RU"/>
        </w:rPr>
        <w:t>7</w:t>
      </w:r>
      <w:r w:rsidR="003A5D38" w:rsidRPr="00B66A71">
        <w:rPr>
          <w:rFonts w:ascii="Times New Roman" w:hAnsi="Times New Roman" w:cs="Times New Roman"/>
          <w:i/>
          <w:sz w:val="20"/>
          <w:szCs w:val="20"/>
          <w:lang w:val="mk-MK"/>
        </w:rPr>
        <w:t xml:space="preserve"> Приказ</w:t>
      </w:r>
      <w:r w:rsidR="00F1369C" w:rsidRPr="00B66A71">
        <w:rPr>
          <w:rFonts w:ascii="Times New Roman" w:hAnsi="Times New Roman" w:cs="Times New Roman"/>
          <w:i/>
          <w:sz w:val="20"/>
          <w:szCs w:val="20"/>
          <w:lang w:val="mk-MK"/>
        </w:rPr>
        <w:t xml:space="preserve"> </w:t>
      </w:r>
      <w:r w:rsidR="003A5D38" w:rsidRPr="00B66A71">
        <w:rPr>
          <w:rFonts w:ascii="Times New Roman" w:hAnsi="Times New Roman" w:cs="Times New Roman"/>
          <w:i/>
          <w:sz w:val="20"/>
          <w:szCs w:val="20"/>
          <w:lang w:val="mk-MK"/>
        </w:rPr>
        <w:t>на нецелосно налегнувње на алајнерот</w:t>
      </w:r>
    </w:p>
    <w:p w14:paraId="2F78D918" w14:textId="77777777" w:rsidR="003A5D38" w:rsidRPr="00B05CF8" w:rsidRDefault="003A5D38" w:rsidP="002A77D7">
      <w:pPr>
        <w:spacing w:after="0" w:line="240" w:lineRule="auto"/>
        <w:jc w:val="center"/>
        <w:rPr>
          <w:rFonts w:ascii="Times New Roman" w:hAnsi="Times New Roman" w:cs="Times New Roman"/>
          <w:sz w:val="20"/>
          <w:szCs w:val="20"/>
          <w:lang w:val="mk-MK"/>
        </w:rPr>
      </w:pPr>
    </w:p>
    <w:p w14:paraId="4A2D4695" w14:textId="77777777" w:rsidR="00F1369C" w:rsidRPr="00B05CF8" w:rsidRDefault="00F1369C" w:rsidP="002248DE">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Може да се проба со </w:t>
      </w:r>
      <w:r w:rsidRPr="000E4F17">
        <w:rPr>
          <w:rFonts w:ascii="Times New Roman" w:hAnsi="Times New Roman" w:cs="Times New Roman"/>
          <w:lang w:val="mk-MK"/>
        </w:rPr>
        <w:t xml:space="preserve">“Chewies” </w:t>
      </w:r>
      <w:r w:rsidRPr="00B05CF8">
        <w:rPr>
          <w:rFonts w:ascii="Times New Roman" w:hAnsi="Times New Roman" w:cs="Times New Roman"/>
          <w:lang w:val="mk-MK"/>
        </w:rPr>
        <w:t>од</w:t>
      </w:r>
      <w:r w:rsidRPr="000E4F17">
        <w:rPr>
          <w:rFonts w:ascii="Times New Roman" w:hAnsi="Times New Roman" w:cs="Times New Roman"/>
          <w:lang w:val="mk-MK"/>
        </w:rPr>
        <w:t xml:space="preserve"> Glenroe Technologies</w:t>
      </w:r>
      <w:r w:rsidRPr="00B05CF8">
        <w:rPr>
          <w:rFonts w:ascii="Times New Roman" w:hAnsi="Times New Roman" w:cs="Times New Roman"/>
          <w:lang w:val="mk-MK"/>
        </w:rPr>
        <w:t xml:space="preserve"> за појако загризување и полесна адаптација преку забниот лак.</w:t>
      </w:r>
    </w:p>
    <w:p w14:paraId="45F9AC4D" w14:textId="77777777" w:rsidR="005C11A3" w:rsidRPr="00B05CF8" w:rsidRDefault="005C11A3" w:rsidP="00B00305">
      <w:pPr>
        <w:spacing w:after="0" w:line="240" w:lineRule="auto"/>
        <w:rPr>
          <w:rFonts w:ascii="Times New Roman" w:hAnsi="Times New Roman" w:cs="Times New Roman"/>
          <w:lang w:val="mk-MK"/>
        </w:rPr>
      </w:pPr>
    </w:p>
    <w:p w14:paraId="1653EE93" w14:textId="77777777" w:rsidR="00F1369C" w:rsidRPr="00B05CF8" w:rsidRDefault="00BC1A1B" w:rsidP="00F1369C">
      <w:pPr>
        <w:spacing w:after="0" w:line="240" w:lineRule="auto"/>
        <w:jc w:val="both"/>
        <w:rPr>
          <w:rFonts w:ascii="Times New Roman" w:hAnsi="Times New Roman" w:cs="Times New Roman"/>
          <w:lang w:val="mk-MK"/>
        </w:rPr>
      </w:pPr>
      <w:r w:rsidRPr="00B05CF8">
        <w:rPr>
          <w:rFonts w:ascii="Times New Roman" w:hAnsi="Times New Roman" w:cs="Times New Roman"/>
          <w:lang w:val="mk-MK"/>
        </w:rPr>
        <w:t>Евентуална причина за слаба ретенција на алајнерите може да се кратки клинички коронки. Во такви случаи, се препорачува со клешти да се направат ретенциони „</w:t>
      </w:r>
      <w:r w:rsidRPr="00B05CF8">
        <w:rPr>
          <w:rFonts w:ascii="Times New Roman" w:hAnsi="Times New Roman" w:cs="Times New Roman"/>
        </w:rPr>
        <w:t>dimples</w:t>
      </w:r>
      <w:r w:rsidRPr="00B05CF8">
        <w:rPr>
          <w:rFonts w:ascii="Times New Roman" w:hAnsi="Times New Roman" w:cs="Times New Roman"/>
          <w:lang w:val="mk-MK"/>
        </w:rPr>
        <w:t xml:space="preserve">“ (за додатен точкаст контакт со забните површини под екваторот) или да се додадат постериорни атачмени за стабилизација. </w:t>
      </w:r>
    </w:p>
    <w:p w14:paraId="2CF446C2" w14:textId="77777777" w:rsidR="00BC1A1B" w:rsidRPr="00B05CF8" w:rsidRDefault="00BC1A1B" w:rsidP="00F1369C">
      <w:pPr>
        <w:spacing w:after="0" w:line="240" w:lineRule="auto"/>
        <w:jc w:val="both"/>
        <w:rPr>
          <w:rFonts w:ascii="Times New Roman" w:hAnsi="Times New Roman" w:cs="Times New Roman"/>
          <w:lang w:val="mk-MK"/>
        </w:rPr>
      </w:pPr>
    </w:p>
    <w:p w14:paraId="324B53A6" w14:textId="77777777" w:rsidR="00F1369C" w:rsidRPr="00B05CF8" w:rsidRDefault="00F1369C" w:rsidP="00F1369C">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И спротивно, некогаш алајнерот е преретиниран, доколку се поставени премногу атачмени </w:t>
      </w:r>
      <w:r w:rsidR="00902A68" w:rsidRPr="00B05CF8">
        <w:rPr>
          <w:rFonts w:ascii="Times New Roman" w:hAnsi="Times New Roman" w:cs="Times New Roman"/>
          <w:lang w:val="mk-MK"/>
        </w:rPr>
        <w:t xml:space="preserve">(и треба добро да се измазнат нивните рабови) </w:t>
      </w:r>
      <w:r w:rsidRPr="00B05CF8">
        <w:rPr>
          <w:rFonts w:ascii="Times New Roman" w:hAnsi="Times New Roman" w:cs="Times New Roman"/>
          <w:lang w:val="mk-MK"/>
        </w:rPr>
        <w:t xml:space="preserve">или </w:t>
      </w:r>
      <w:r w:rsidR="00902A68" w:rsidRPr="00B05CF8">
        <w:rPr>
          <w:rFonts w:ascii="Times New Roman" w:hAnsi="Times New Roman" w:cs="Times New Roman"/>
          <w:lang w:val="mk-MK"/>
        </w:rPr>
        <w:t xml:space="preserve">има </w:t>
      </w:r>
      <w:r w:rsidRPr="00B05CF8">
        <w:rPr>
          <w:rFonts w:ascii="Times New Roman" w:hAnsi="Times New Roman" w:cs="Times New Roman"/>
          <w:lang w:val="mk-MK"/>
        </w:rPr>
        <w:t>дивергентен пат на вметнување поради сериозна збиеност или нагласено инклинирани заби</w:t>
      </w:r>
      <w:r w:rsidR="00902A68" w:rsidRPr="00B05CF8">
        <w:rPr>
          <w:rFonts w:ascii="Times New Roman" w:hAnsi="Times New Roman" w:cs="Times New Roman"/>
          <w:lang w:val="mk-MK"/>
        </w:rPr>
        <w:t xml:space="preserve"> (треба да се отсече дел од алајнерот или алајнерот да се постави прво во делот каде е најголемата збиеност)</w:t>
      </w:r>
      <w:r w:rsidRPr="00B05CF8">
        <w:rPr>
          <w:rFonts w:ascii="Times New Roman" w:hAnsi="Times New Roman" w:cs="Times New Roman"/>
          <w:lang w:val="mk-MK"/>
        </w:rPr>
        <w:t xml:space="preserve">. </w:t>
      </w:r>
    </w:p>
    <w:p w14:paraId="0ED4D29C" w14:textId="77777777" w:rsidR="00E5046E" w:rsidRPr="00B05CF8" w:rsidRDefault="00E5046E" w:rsidP="00F1369C">
      <w:pPr>
        <w:spacing w:after="0" w:line="240" w:lineRule="auto"/>
        <w:jc w:val="both"/>
        <w:rPr>
          <w:rFonts w:ascii="Times New Roman" w:hAnsi="Times New Roman" w:cs="Times New Roman"/>
          <w:lang w:val="mk-MK"/>
        </w:rPr>
      </w:pPr>
    </w:p>
    <w:p w14:paraId="15A07335" w14:textId="77777777" w:rsidR="00E5046E" w:rsidRPr="00B05CF8" w:rsidRDefault="00E5046E" w:rsidP="00F1369C">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Како помошен маневар во исправањето на забите, особено екструзија, може да се користи т.н. </w:t>
      </w:r>
      <w:r w:rsidR="003A5D38" w:rsidRPr="00B05CF8">
        <w:rPr>
          <w:rFonts w:ascii="Times New Roman" w:hAnsi="Times New Roman" w:cs="Times New Roman"/>
          <w:lang w:val="mk-MK"/>
        </w:rPr>
        <w:t>техника на копчиња и ластици (</w:t>
      </w:r>
      <w:r w:rsidRPr="00B05CF8">
        <w:rPr>
          <w:rFonts w:ascii="Times New Roman" w:hAnsi="Times New Roman" w:cs="Times New Roman"/>
        </w:rPr>
        <w:t>Buttons</w:t>
      </w:r>
      <w:r w:rsidRPr="000E4F17">
        <w:rPr>
          <w:rFonts w:ascii="Times New Roman" w:hAnsi="Times New Roman" w:cs="Times New Roman"/>
          <w:lang w:val="ru-RU"/>
        </w:rPr>
        <w:t xml:space="preserve"> &amp; </w:t>
      </w:r>
      <w:r w:rsidRPr="00B05CF8">
        <w:rPr>
          <w:rFonts w:ascii="Times New Roman" w:hAnsi="Times New Roman" w:cs="Times New Roman"/>
        </w:rPr>
        <w:t>elastic</w:t>
      </w:r>
      <w:r w:rsidRPr="000E4F17">
        <w:rPr>
          <w:rFonts w:ascii="Times New Roman" w:hAnsi="Times New Roman" w:cs="Times New Roman"/>
          <w:lang w:val="ru-RU"/>
        </w:rPr>
        <w:t xml:space="preserve"> </w:t>
      </w:r>
      <w:r w:rsidRPr="00B05CF8">
        <w:rPr>
          <w:rFonts w:ascii="Times New Roman" w:hAnsi="Times New Roman" w:cs="Times New Roman"/>
        </w:rPr>
        <w:t>technique</w:t>
      </w:r>
      <w:r w:rsidR="003A5D38" w:rsidRPr="00B05CF8">
        <w:rPr>
          <w:rFonts w:ascii="Times New Roman" w:hAnsi="Times New Roman" w:cs="Times New Roman"/>
          <w:lang w:val="mk-MK"/>
        </w:rPr>
        <w:t>)</w:t>
      </w:r>
      <w:r w:rsidRPr="00B05CF8">
        <w:rPr>
          <w:rFonts w:ascii="Times New Roman" w:hAnsi="Times New Roman" w:cs="Times New Roman"/>
          <w:lang w:val="mk-MK"/>
        </w:rPr>
        <w:t xml:space="preserve"> која се состои од поставување на композитни топчиња гингивално  на соодветниот заб и на неговиот антагонист, ослободени од алајнерот, и потоа се поврзуваат со гумичка.</w:t>
      </w:r>
    </w:p>
    <w:p w14:paraId="47706523" w14:textId="77777777" w:rsidR="00BE71DD" w:rsidRPr="00B05CF8" w:rsidRDefault="00BE71DD" w:rsidP="002A77D7">
      <w:pPr>
        <w:spacing w:after="0" w:line="240" w:lineRule="auto"/>
        <w:rPr>
          <w:rFonts w:ascii="Times New Roman" w:hAnsi="Times New Roman" w:cs="Times New Roman"/>
          <w:lang w:val="mk-MK"/>
        </w:rPr>
      </w:pPr>
    </w:p>
    <w:p w14:paraId="3DE4C1FD" w14:textId="77777777" w:rsidR="00E01685" w:rsidRPr="00B05CF8" w:rsidRDefault="00E01685" w:rsidP="00BE71DD">
      <w:pPr>
        <w:spacing w:after="0" w:line="240" w:lineRule="auto"/>
        <w:jc w:val="center"/>
        <w:rPr>
          <w:rFonts w:ascii="Times New Roman" w:hAnsi="Times New Roman" w:cs="Times New Roman"/>
          <w:lang w:val="mk-MK"/>
        </w:rPr>
      </w:pPr>
    </w:p>
    <w:p w14:paraId="0BF2CB53" w14:textId="77777777" w:rsidR="003A5D38" w:rsidRDefault="002A77D7" w:rsidP="002A77D7">
      <w:pPr>
        <w:spacing w:after="0" w:line="240" w:lineRule="auto"/>
        <w:rPr>
          <w:rFonts w:ascii="Times New Roman" w:hAnsi="Times New Roman" w:cs="Times New Roman"/>
          <w:lang w:val="mk-MK"/>
        </w:rPr>
      </w:pPr>
      <w:r w:rsidRPr="000E4F17">
        <w:rPr>
          <w:rFonts w:ascii="Times New Roman" w:hAnsi="Times New Roman" w:cs="Times New Roman"/>
          <w:lang w:val="ru-RU"/>
        </w:rPr>
        <w:t xml:space="preserve">                          </w:t>
      </w:r>
      <w:r w:rsidR="00E01685" w:rsidRPr="00B05CF8">
        <w:rPr>
          <w:rFonts w:ascii="Times New Roman" w:hAnsi="Times New Roman" w:cs="Times New Roman"/>
          <w:noProof/>
        </w:rPr>
        <w:drawing>
          <wp:inline distT="0" distB="0" distL="0" distR="0" wp14:anchorId="7B842982" wp14:editId="1839550B">
            <wp:extent cx="1200150" cy="1528074"/>
            <wp:effectExtent l="19050" t="0" r="0" b="0"/>
            <wp:docPr id="30" name="Picture 13" descr="RUBBER BANDS FOR INVISALIGN CLEAR ALIGNERS &amp;amp; BRACES l Dr. Melissa Bailey  Orthodontis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BBER BANDS FOR INVISALIGN CLEAR ALIGNERS &amp;amp; BRACES l Dr. Melissa Bailey  Orthodontist - YouTube"/>
                    <pic:cNvPicPr>
                      <a:picLocks noChangeAspect="1" noChangeArrowheads="1"/>
                    </pic:cNvPicPr>
                  </pic:nvPicPr>
                  <pic:blipFill>
                    <a:blip r:embed="rId48" cstate="print"/>
                    <a:srcRect l="63301"/>
                    <a:stretch>
                      <a:fillRect/>
                    </a:stretch>
                  </pic:blipFill>
                  <pic:spPr bwMode="auto">
                    <a:xfrm>
                      <a:off x="0" y="0"/>
                      <a:ext cx="1247130" cy="1587891"/>
                    </a:xfrm>
                    <a:prstGeom prst="rect">
                      <a:avLst/>
                    </a:prstGeom>
                    <a:noFill/>
                    <a:ln w="9525">
                      <a:noFill/>
                      <a:miter lim="800000"/>
                      <a:headEnd/>
                      <a:tailEnd/>
                    </a:ln>
                  </pic:spPr>
                </pic:pic>
              </a:graphicData>
            </a:graphic>
          </wp:inline>
        </w:drawing>
      </w:r>
      <w:r w:rsidR="005E5579" w:rsidRPr="00B05CF8">
        <w:rPr>
          <w:rFonts w:ascii="Times New Roman" w:hAnsi="Times New Roman" w:cs="Times New Roman"/>
          <w:lang w:val="mk-MK"/>
        </w:rPr>
        <w:t xml:space="preserve">     </w:t>
      </w:r>
      <w:r w:rsidR="00EB7972" w:rsidRPr="00B05CF8">
        <w:rPr>
          <w:rFonts w:ascii="Times New Roman" w:hAnsi="Times New Roman" w:cs="Times New Roman"/>
          <w:noProof/>
        </w:rPr>
        <w:drawing>
          <wp:inline distT="0" distB="0" distL="0" distR="0" wp14:anchorId="6A80415D" wp14:editId="555879BB">
            <wp:extent cx="2254250" cy="1503548"/>
            <wp:effectExtent l="19050" t="0" r="0" b="0"/>
            <wp:docPr id="8" name="Picture 32" descr="Customizing Clear Aligners for Elastics - Melissa D Shotell DMD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tomizing Clear Aligners for Elastics - Melissa D Shotell DMD MS"/>
                    <pic:cNvPicPr>
                      <a:picLocks noChangeAspect="1" noChangeArrowheads="1"/>
                    </pic:cNvPicPr>
                  </pic:nvPicPr>
                  <pic:blipFill>
                    <a:blip r:embed="rId49" cstate="print"/>
                    <a:srcRect/>
                    <a:stretch>
                      <a:fillRect/>
                    </a:stretch>
                  </pic:blipFill>
                  <pic:spPr bwMode="auto">
                    <a:xfrm>
                      <a:off x="0" y="0"/>
                      <a:ext cx="2261556" cy="1508421"/>
                    </a:xfrm>
                    <a:prstGeom prst="rect">
                      <a:avLst/>
                    </a:prstGeom>
                    <a:noFill/>
                    <a:ln w="9525">
                      <a:noFill/>
                      <a:miter lim="800000"/>
                      <a:headEnd/>
                      <a:tailEnd/>
                    </a:ln>
                  </pic:spPr>
                </pic:pic>
              </a:graphicData>
            </a:graphic>
          </wp:inline>
        </w:drawing>
      </w:r>
    </w:p>
    <w:p w14:paraId="7C6EDC68" w14:textId="77777777" w:rsidR="00295F86" w:rsidRPr="00B05CF8" w:rsidRDefault="00295F86" w:rsidP="002A77D7">
      <w:pPr>
        <w:spacing w:after="0" w:line="240" w:lineRule="auto"/>
        <w:rPr>
          <w:rFonts w:ascii="Times New Roman" w:hAnsi="Times New Roman" w:cs="Times New Roman"/>
        </w:rPr>
      </w:pPr>
    </w:p>
    <w:p w14:paraId="440A76E5" w14:textId="77777777" w:rsidR="00BE71DD" w:rsidRPr="000E4F17" w:rsidRDefault="00EB7972" w:rsidP="003A5D38">
      <w:pPr>
        <w:spacing w:after="0" w:line="240" w:lineRule="auto"/>
        <w:jc w:val="center"/>
        <w:rPr>
          <w:rFonts w:ascii="Times New Roman" w:hAnsi="Times New Roman" w:cs="Times New Roman"/>
          <w:i/>
          <w:sz w:val="20"/>
          <w:szCs w:val="20"/>
          <w:lang w:val="ru-RU"/>
        </w:rPr>
      </w:pPr>
      <w:r w:rsidRPr="00B66A71">
        <w:rPr>
          <w:rFonts w:ascii="Times New Roman" w:hAnsi="Times New Roman" w:cs="Times New Roman"/>
          <w:i/>
          <w:sz w:val="20"/>
          <w:szCs w:val="20"/>
          <w:lang w:val="mk-MK"/>
        </w:rPr>
        <w:t>Слика бр.2</w:t>
      </w:r>
      <w:r w:rsidR="006445E3" w:rsidRPr="000E4F17">
        <w:rPr>
          <w:rFonts w:ascii="Times New Roman" w:hAnsi="Times New Roman" w:cs="Times New Roman"/>
          <w:i/>
          <w:sz w:val="20"/>
          <w:szCs w:val="20"/>
          <w:lang w:val="ru-RU"/>
        </w:rPr>
        <w:t xml:space="preserve">8 </w:t>
      </w:r>
      <w:r w:rsidR="003A5D38" w:rsidRPr="00B66A71">
        <w:rPr>
          <w:rFonts w:ascii="Times New Roman" w:hAnsi="Times New Roman" w:cs="Times New Roman"/>
          <w:i/>
          <w:sz w:val="20"/>
          <w:szCs w:val="20"/>
          <w:lang w:val="mk-MK"/>
        </w:rPr>
        <w:t xml:space="preserve">Приказ на алајнер со </w:t>
      </w:r>
      <w:r w:rsidR="000348C6" w:rsidRPr="00B66A71">
        <w:rPr>
          <w:rFonts w:ascii="Times New Roman" w:hAnsi="Times New Roman" w:cs="Times New Roman"/>
          <w:i/>
          <w:lang w:val="mk-MK"/>
        </w:rPr>
        <w:t>копчиња и ластици</w:t>
      </w:r>
    </w:p>
    <w:p w14:paraId="6080056F" w14:textId="77777777" w:rsidR="003A5D38" w:rsidRPr="00B05CF8" w:rsidRDefault="003A5D38" w:rsidP="00F1369C">
      <w:pPr>
        <w:spacing w:after="0" w:line="240" w:lineRule="auto"/>
        <w:jc w:val="both"/>
        <w:rPr>
          <w:rFonts w:ascii="Times New Roman" w:hAnsi="Times New Roman" w:cs="Times New Roman"/>
          <w:lang w:val="mk-MK"/>
        </w:rPr>
      </w:pPr>
    </w:p>
    <w:p w14:paraId="2A5D4FCA" w14:textId="77777777" w:rsidR="00E5046E" w:rsidRPr="000E4F17" w:rsidRDefault="00E5046E" w:rsidP="00022D9C">
      <w:pPr>
        <w:spacing w:after="0" w:line="240" w:lineRule="auto"/>
        <w:jc w:val="both"/>
        <w:rPr>
          <w:rFonts w:ascii="Times New Roman" w:hAnsi="Times New Roman" w:cs="Times New Roman"/>
          <w:lang w:val="ru-RU"/>
        </w:rPr>
      </w:pPr>
      <w:r w:rsidRPr="00B05CF8">
        <w:rPr>
          <w:rFonts w:ascii="Times New Roman" w:hAnsi="Times New Roman" w:cs="Times New Roman"/>
          <w:lang w:val="mk-MK"/>
        </w:rPr>
        <w:t>Секако, елас</w:t>
      </w:r>
      <w:r w:rsidR="00D95B12" w:rsidRPr="00B05CF8">
        <w:rPr>
          <w:rFonts w:ascii="Times New Roman" w:hAnsi="Times New Roman" w:cs="Times New Roman"/>
          <w:lang w:val="mk-MK"/>
        </w:rPr>
        <w:t>т</w:t>
      </w:r>
      <w:r w:rsidRPr="00B05CF8">
        <w:rPr>
          <w:rFonts w:ascii="Times New Roman" w:hAnsi="Times New Roman" w:cs="Times New Roman"/>
          <w:lang w:val="mk-MK"/>
        </w:rPr>
        <w:t>ици се користат и за корекција на вкрстен загриз, слично како и при третман со фиксни апар</w:t>
      </w:r>
      <w:r w:rsidR="00022D9C" w:rsidRPr="00B05CF8">
        <w:rPr>
          <w:rFonts w:ascii="Times New Roman" w:hAnsi="Times New Roman" w:cs="Times New Roman"/>
          <w:lang w:val="mk-MK"/>
        </w:rPr>
        <w:t>ати.</w:t>
      </w:r>
    </w:p>
    <w:p w14:paraId="58CAB167" w14:textId="77777777" w:rsidR="002B3980" w:rsidRPr="00B05CF8" w:rsidRDefault="002B3980" w:rsidP="00E5046E">
      <w:pPr>
        <w:spacing w:after="0" w:line="240" w:lineRule="auto"/>
        <w:jc w:val="center"/>
        <w:rPr>
          <w:rFonts w:ascii="Times New Roman" w:hAnsi="Times New Roman" w:cs="Times New Roman"/>
          <w:lang w:val="mk-MK"/>
        </w:rPr>
      </w:pPr>
    </w:p>
    <w:p w14:paraId="73049F05" w14:textId="77777777" w:rsidR="002B3980" w:rsidRPr="00B05CF8" w:rsidRDefault="002B3980" w:rsidP="002B3980">
      <w:pPr>
        <w:spacing w:after="0" w:line="240" w:lineRule="auto"/>
        <w:jc w:val="both"/>
        <w:rPr>
          <w:rFonts w:ascii="Times New Roman" w:hAnsi="Times New Roman" w:cs="Times New Roman"/>
          <w:lang w:val="mk-MK"/>
        </w:rPr>
      </w:pPr>
      <w:r w:rsidRPr="00B05CF8">
        <w:rPr>
          <w:rFonts w:ascii="Times New Roman" w:hAnsi="Times New Roman" w:cs="Times New Roman"/>
          <w:lang w:val="mk-MK"/>
        </w:rPr>
        <w:lastRenderedPageBreak/>
        <w:t>Елас</w:t>
      </w:r>
      <w:r w:rsidR="003A5D38" w:rsidRPr="00B05CF8">
        <w:rPr>
          <w:rFonts w:ascii="Times New Roman" w:hAnsi="Times New Roman" w:cs="Times New Roman"/>
          <w:lang w:val="mk-MK"/>
        </w:rPr>
        <w:t>т</w:t>
      </w:r>
      <w:r w:rsidRPr="00B05CF8">
        <w:rPr>
          <w:rFonts w:ascii="Times New Roman" w:hAnsi="Times New Roman" w:cs="Times New Roman"/>
          <w:lang w:val="mk-MK"/>
        </w:rPr>
        <w:t>ици се користат и за деротација на заби, слично како и при третман со фиксни апарати. Треба да се утврди големината на расположивиот простор и доколку е потребно, да се направи стрипинг,  со продолжено време на носење на соодветниот сет алајнери (4-6 недели).</w:t>
      </w:r>
    </w:p>
    <w:p w14:paraId="13558485" w14:textId="77777777" w:rsidR="00E01685" w:rsidRPr="00B05CF8" w:rsidRDefault="00E01685" w:rsidP="003A5D38">
      <w:pPr>
        <w:spacing w:after="0" w:line="240" w:lineRule="auto"/>
        <w:rPr>
          <w:rFonts w:ascii="Times New Roman" w:hAnsi="Times New Roman" w:cs="Times New Roman"/>
          <w:lang w:val="mk-MK"/>
        </w:rPr>
      </w:pPr>
    </w:p>
    <w:p w14:paraId="52C9A5FA" w14:textId="77777777" w:rsidR="00E01685" w:rsidRPr="00B05CF8" w:rsidRDefault="005C11A3" w:rsidP="00E01685">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Со овој систем може </w:t>
      </w:r>
      <w:r w:rsidR="00E01685" w:rsidRPr="00B05CF8">
        <w:rPr>
          <w:rFonts w:ascii="Times New Roman" w:hAnsi="Times New Roman" w:cs="Times New Roman"/>
          <w:lang w:val="mk-MK"/>
        </w:rPr>
        <w:t xml:space="preserve">да се корегира </w:t>
      </w:r>
      <w:r w:rsidRPr="00B05CF8">
        <w:rPr>
          <w:rFonts w:ascii="Times New Roman" w:hAnsi="Times New Roman" w:cs="Times New Roman"/>
          <w:lang w:val="mk-MK"/>
        </w:rPr>
        <w:t xml:space="preserve">и </w:t>
      </w:r>
      <w:r w:rsidR="00E01685" w:rsidRPr="00B05CF8">
        <w:rPr>
          <w:rFonts w:ascii="Times New Roman" w:hAnsi="Times New Roman" w:cs="Times New Roman"/>
          <w:lang w:val="mk-MK"/>
        </w:rPr>
        <w:t xml:space="preserve">сагиталниот однос на вилиците, со поставување на интермаксиларни </w:t>
      </w:r>
      <w:r w:rsidR="00AD3771" w:rsidRPr="00B05CF8">
        <w:rPr>
          <w:rFonts w:ascii="Times New Roman" w:hAnsi="Times New Roman" w:cs="Times New Roman"/>
          <w:lang w:val="mk-MK"/>
        </w:rPr>
        <w:t>ластици</w:t>
      </w:r>
      <w:r w:rsidR="00E01685" w:rsidRPr="00B05CF8">
        <w:rPr>
          <w:rFonts w:ascii="Times New Roman" w:hAnsi="Times New Roman" w:cs="Times New Roman"/>
          <w:lang w:val="mk-MK"/>
        </w:rPr>
        <w:t xml:space="preserve"> за </w:t>
      </w:r>
      <w:r w:rsidR="00E01685" w:rsidRPr="00B05CF8">
        <w:rPr>
          <w:rFonts w:ascii="Times New Roman" w:hAnsi="Times New Roman" w:cs="Times New Roman"/>
        </w:rPr>
        <w:t>II</w:t>
      </w:r>
      <w:r w:rsidR="00E01685" w:rsidRPr="00B05CF8">
        <w:rPr>
          <w:rFonts w:ascii="Times New Roman" w:hAnsi="Times New Roman" w:cs="Times New Roman"/>
          <w:lang w:val="mk-MK"/>
        </w:rPr>
        <w:t xml:space="preserve"> или </w:t>
      </w:r>
      <w:r w:rsidR="00E01685" w:rsidRPr="00B05CF8">
        <w:rPr>
          <w:rFonts w:ascii="Times New Roman" w:hAnsi="Times New Roman" w:cs="Times New Roman"/>
        </w:rPr>
        <w:t>III</w:t>
      </w:r>
      <w:r w:rsidR="00E01685" w:rsidRPr="000E4F17">
        <w:rPr>
          <w:rFonts w:ascii="Times New Roman" w:hAnsi="Times New Roman" w:cs="Times New Roman"/>
          <w:lang w:val="ru-RU"/>
        </w:rPr>
        <w:t xml:space="preserve"> </w:t>
      </w:r>
      <w:r w:rsidR="00E01685" w:rsidRPr="00B05CF8">
        <w:rPr>
          <w:rFonts w:ascii="Times New Roman" w:hAnsi="Times New Roman" w:cs="Times New Roman"/>
          <w:lang w:val="mk-MK"/>
        </w:rPr>
        <w:t>класа. При тоа, атачментите може да се композитни топчиња или метални атачмени.</w:t>
      </w:r>
      <w:r w:rsidR="0088194A" w:rsidRPr="00B05CF8">
        <w:rPr>
          <w:rFonts w:ascii="Times New Roman" w:hAnsi="Times New Roman" w:cs="Times New Roman"/>
          <w:lang w:val="mk-MK"/>
        </w:rPr>
        <w:t xml:space="preserve"> </w:t>
      </w:r>
    </w:p>
    <w:p w14:paraId="1CF1427C" w14:textId="77777777" w:rsidR="0088194A" w:rsidRPr="00B05CF8" w:rsidRDefault="0088194A" w:rsidP="00E01685">
      <w:pPr>
        <w:spacing w:after="0" w:line="240" w:lineRule="auto"/>
        <w:jc w:val="both"/>
        <w:rPr>
          <w:rFonts w:ascii="Times New Roman" w:hAnsi="Times New Roman" w:cs="Times New Roman"/>
          <w:lang w:val="mk-MK"/>
        </w:rPr>
      </w:pPr>
    </w:p>
    <w:p w14:paraId="6E9060A4" w14:textId="77777777" w:rsidR="004035EE" w:rsidRDefault="00EB7972" w:rsidP="00EB7972">
      <w:pPr>
        <w:spacing w:after="0" w:line="240" w:lineRule="auto"/>
        <w:jc w:val="center"/>
        <w:rPr>
          <w:rFonts w:ascii="Times New Roman" w:hAnsi="Times New Roman" w:cs="Times New Roman"/>
          <w:lang w:val="mk-MK"/>
        </w:rPr>
      </w:pPr>
      <w:r w:rsidRPr="00B05CF8">
        <w:rPr>
          <w:rFonts w:ascii="Times New Roman" w:hAnsi="Times New Roman" w:cs="Times New Roman"/>
          <w:noProof/>
        </w:rPr>
        <w:drawing>
          <wp:inline distT="0" distB="0" distL="0" distR="0" wp14:anchorId="3E42D8D2" wp14:editId="2584BA9F">
            <wp:extent cx="2152650" cy="1478510"/>
            <wp:effectExtent l="19050" t="0" r="0" b="0"/>
            <wp:docPr id="218" name="Picture 29" descr="Achieving Excellent Clinical Results with Invisalign®: Philosophy &amp;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chieving Excellent Clinical Results with Invisalign®: Philosophy &amp;  Technique”"/>
                    <pic:cNvPicPr>
                      <a:picLocks noChangeAspect="1" noChangeArrowheads="1"/>
                    </pic:cNvPicPr>
                  </pic:nvPicPr>
                  <pic:blipFill>
                    <a:blip r:embed="rId50" cstate="print"/>
                    <a:srcRect l="3767" b="11468"/>
                    <a:stretch>
                      <a:fillRect/>
                    </a:stretch>
                  </pic:blipFill>
                  <pic:spPr bwMode="auto">
                    <a:xfrm>
                      <a:off x="0" y="0"/>
                      <a:ext cx="2170539" cy="1490797"/>
                    </a:xfrm>
                    <a:prstGeom prst="rect">
                      <a:avLst/>
                    </a:prstGeom>
                    <a:noFill/>
                    <a:ln w="9525">
                      <a:noFill/>
                      <a:miter lim="800000"/>
                      <a:headEnd/>
                      <a:tailEnd/>
                    </a:ln>
                  </pic:spPr>
                </pic:pic>
              </a:graphicData>
            </a:graphic>
          </wp:inline>
        </w:drawing>
      </w:r>
      <w:r w:rsidRPr="00B05CF8">
        <w:rPr>
          <w:rFonts w:ascii="Times New Roman" w:hAnsi="Times New Roman" w:cs="Times New Roman"/>
          <w:lang w:val="mk-MK"/>
        </w:rPr>
        <w:t xml:space="preserve">    </w:t>
      </w:r>
      <w:r w:rsidRPr="00B05CF8">
        <w:rPr>
          <w:rFonts w:ascii="Times New Roman" w:hAnsi="Times New Roman" w:cs="Times New Roman"/>
          <w:noProof/>
        </w:rPr>
        <w:drawing>
          <wp:inline distT="0" distB="0" distL="0" distR="0" wp14:anchorId="6FF8206E" wp14:editId="1D00FE6B">
            <wp:extent cx="2552700" cy="1510074"/>
            <wp:effectExtent l="19050" t="0" r="0" b="0"/>
            <wp:docPr id="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82437" cy="1527665"/>
                    </a:xfrm>
                    <a:prstGeom prst="rect">
                      <a:avLst/>
                    </a:prstGeom>
                  </pic:spPr>
                </pic:pic>
              </a:graphicData>
            </a:graphic>
          </wp:inline>
        </w:drawing>
      </w:r>
    </w:p>
    <w:p w14:paraId="33D86C5D" w14:textId="77777777" w:rsidR="00295F86" w:rsidRPr="00B05CF8" w:rsidRDefault="00295F86" w:rsidP="00EB7972">
      <w:pPr>
        <w:spacing w:after="0" w:line="240" w:lineRule="auto"/>
        <w:jc w:val="center"/>
        <w:rPr>
          <w:rFonts w:ascii="Times New Roman" w:hAnsi="Times New Roman" w:cs="Times New Roman"/>
          <w:lang w:val="mk-MK"/>
        </w:rPr>
      </w:pPr>
    </w:p>
    <w:p w14:paraId="10C1FE22" w14:textId="77777777" w:rsidR="00EB7972" w:rsidRPr="00B66A71" w:rsidRDefault="004035EE" w:rsidP="003A5D38">
      <w:pPr>
        <w:spacing w:after="0" w:line="240" w:lineRule="auto"/>
        <w:jc w:val="center"/>
        <w:rPr>
          <w:rFonts w:ascii="Times New Roman" w:hAnsi="Times New Roman" w:cs="Times New Roman"/>
          <w:i/>
          <w:sz w:val="20"/>
          <w:szCs w:val="20"/>
          <w:lang w:val="mk-MK"/>
        </w:rPr>
      </w:pPr>
      <w:r w:rsidRPr="00B66A71">
        <w:rPr>
          <w:rFonts w:ascii="Times New Roman" w:hAnsi="Times New Roman" w:cs="Times New Roman"/>
          <w:i/>
          <w:sz w:val="20"/>
          <w:szCs w:val="20"/>
          <w:lang w:val="mk-MK"/>
        </w:rPr>
        <w:t xml:space="preserve">  </w:t>
      </w:r>
      <w:r w:rsidRPr="00B66A71">
        <w:rPr>
          <w:i/>
          <w:noProof/>
          <w:sz w:val="20"/>
          <w:szCs w:val="20"/>
        </w:rPr>
        <w:t xml:space="preserve"> </w:t>
      </w:r>
      <w:r w:rsidR="00EB7972" w:rsidRPr="00B66A71">
        <w:rPr>
          <w:rFonts w:ascii="Times New Roman" w:hAnsi="Times New Roman" w:cs="Times New Roman"/>
          <w:i/>
          <w:sz w:val="20"/>
          <w:szCs w:val="20"/>
          <w:lang w:val="mk-MK"/>
        </w:rPr>
        <w:t>Слика бр.2</w:t>
      </w:r>
      <w:r w:rsidR="006445E3" w:rsidRPr="000E4F17">
        <w:rPr>
          <w:rFonts w:ascii="Times New Roman" w:hAnsi="Times New Roman" w:cs="Times New Roman"/>
          <w:i/>
          <w:sz w:val="20"/>
          <w:szCs w:val="20"/>
          <w:lang w:val="ru-RU"/>
        </w:rPr>
        <w:t>9</w:t>
      </w:r>
      <w:r w:rsidR="003A5D38" w:rsidRPr="00B66A71">
        <w:rPr>
          <w:rFonts w:ascii="Times New Roman" w:hAnsi="Times New Roman" w:cs="Times New Roman"/>
          <w:i/>
          <w:sz w:val="20"/>
          <w:szCs w:val="20"/>
          <w:lang w:val="mk-MK"/>
        </w:rPr>
        <w:t xml:space="preserve"> Приказ на алајнер со композитни топчиња,</w:t>
      </w:r>
      <w:r w:rsidR="00EB7972" w:rsidRPr="00B66A71">
        <w:rPr>
          <w:rFonts w:ascii="Times New Roman" w:hAnsi="Times New Roman" w:cs="Times New Roman"/>
          <w:i/>
          <w:sz w:val="20"/>
          <w:szCs w:val="20"/>
          <w:lang w:val="mk-MK"/>
        </w:rPr>
        <w:t xml:space="preserve"> </w:t>
      </w:r>
      <w:r w:rsidR="003A5D38" w:rsidRPr="00B66A71">
        <w:rPr>
          <w:rFonts w:ascii="Times New Roman" w:hAnsi="Times New Roman" w:cs="Times New Roman"/>
          <w:i/>
          <w:sz w:val="20"/>
          <w:szCs w:val="20"/>
          <w:lang w:val="mk-MK"/>
        </w:rPr>
        <w:t>метални ата</w:t>
      </w:r>
      <w:r w:rsidR="00AD3771" w:rsidRPr="00B66A71">
        <w:rPr>
          <w:rFonts w:ascii="Times New Roman" w:hAnsi="Times New Roman" w:cs="Times New Roman"/>
          <w:i/>
          <w:sz w:val="20"/>
          <w:szCs w:val="20"/>
          <w:lang w:val="mk-MK"/>
        </w:rPr>
        <w:t>ч</w:t>
      </w:r>
      <w:r w:rsidR="003A5D38" w:rsidRPr="00B66A71">
        <w:rPr>
          <w:rFonts w:ascii="Times New Roman" w:hAnsi="Times New Roman" w:cs="Times New Roman"/>
          <w:i/>
          <w:sz w:val="20"/>
          <w:szCs w:val="20"/>
          <w:lang w:val="mk-MK"/>
        </w:rPr>
        <w:t xml:space="preserve">мени </w:t>
      </w:r>
    </w:p>
    <w:p w14:paraId="7D3F29BA" w14:textId="77777777" w:rsidR="003A5D38" w:rsidRPr="00B66A71" w:rsidRDefault="003A5D38" w:rsidP="003A5D38">
      <w:pPr>
        <w:spacing w:after="0" w:line="240" w:lineRule="auto"/>
        <w:jc w:val="center"/>
        <w:rPr>
          <w:rFonts w:ascii="Times New Roman" w:hAnsi="Times New Roman" w:cs="Times New Roman"/>
          <w:i/>
          <w:sz w:val="20"/>
          <w:szCs w:val="20"/>
          <w:lang w:val="mk-MK"/>
        </w:rPr>
      </w:pPr>
      <w:r w:rsidRPr="00B66A71">
        <w:rPr>
          <w:rFonts w:ascii="Times New Roman" w:hAnsi="Times New Roman" w:cs="Times New Roman"/>
          <w:i/>
          <w:sz w:val="20"/>
          <w:szCs w:val="20"/>
          <w:lang w:val="mk-MK"/>
        </w:rPr>
        <w:t xml:space="preserve">и </w:t>
      </w:r>
      <w:r w:rsidR="00AD3771" w:rsidRPr="00B66A71">
        <w:rPr>
          <w:rFonts w:ascii="Times New Roman" w:hAnsi="Times New Roman" w:cs="Times New Roman"/>
          <w:i/>
          <w:sz w:val="20"/>
          <w:szCs w:val="20"/>
          <w:lang w:val="mk-MK"/>
        </w:rPr>
        <w:t>интермаксиларни ластици</w:t>
      </w:r>
    </w:p>
    <w:p w14:paraId="7B30BA6E" w14:textId="77777777" w:rsidR="004035EE" w:rsidRPr="00B05CF8" w:rsidRDefault="004035EE" w:rsidP="00E01685">
      <w:pPr>
        <w:spacing w:after="0" w:line="240" w:lineRule="auto"/>
        <w:jc w:val="both"/>
        <w:rPr>
          <w:rFonts w:ascii="Times New Roman" w:hAnsi="Times New Roman" w:cs="Times New Roman"/>
          <w:sz w:val="20"/>
          <w:szCs w:val="20"/>
          <w:lang w:val="mk-MK"/>
        </w:rPr>
      </w:pPr>
    </w:p>
    <w:p w14:paraId="176D0387" w14:textId="77777777" w:rsidR="005C11A3" w:rsidRPr="00B05CF8" w:rsidRDefault="005C11A3" w:rsidP="00E01685">
      <w:pPr>
        <w:spacing w:after="0" w:line="240" w:lineRule="auto"/>
        <w:jc w:val="both"/>
        <w:rPr>
          <w:rFonts w:ascii="Times New Roman" w:hAnsi="Times New Roman" w:cs="Times New Roman"/>
          <w:lang w:val="mk-MK"/>
        </w:rPr>
      </w:pPr>
    </w:p>
    <w:p w14:paraId="4C2D055E" w14:textId="77777777" w:rsidR="005C11A3" w:rsidRPr="00B05CF8" w:rsidRDefault="005C11A3" w:rsidP="00E01685">
      <w:pPr>
        <w:spacing w:after="0" w:line="240" w:lineRule="auto"/>
        <w:jc w:val="both"/>
        <w:rPr>
          <w:rFonts w:ascii="Times New Roman" w:hAnsi="Times New Roman" w:cs="Times New Roman"/>
          <w:lang w:val="mk-MK"/>
        </w:rPr>
      </w:pPr>
      <w:r w:rsidRPr="00B05CF8">
        <w:rPr>
          <w:rFonts w:ascii="Times New Roman" w:hAnsi="Times New Roman" w:cs="Times New Roman"/>
          <w:lang w:val="mk-MK"/>
        </w:rPr>
        <w:t>Секако, алајнерот треба да е прецизно исечен кај соодветниот заб каде ќе се инсерира гумичката.</w:t>
      </w:r>
    </w:p>
    <w:p w14:paraId="7633D13E" w14:textId="77777777" w:rsidR="00E01685" w:rsidRPr="000E4F17" w:rsidRDefault="00E01685" w:rsidP="006B7B4E">
      <w:pPr>
        <w:spacing w:after="0" w:line="240" w:lineRule="auto"/>
        <w:jc w:val="center"/>
        <w:rPr>
          <w:rFonts w:ascii="Times New Roman" w:hAnsi="Times New Roman" w:cs="Times New Roman"/>
          <w:lang w:val="ru-RU"/>
        </w:rPr>
      </w:pPr>
    </w:p>
    <w:p w14:paraId="3CEF3F85" w14:textId="77777777" w:rsidR="00AD3771" w:rsidRDefault="0088194A" w:rsidP="0088194A">
      <w:pPr>
        <w:spacing w:after="0" w:line="240" w:lineRule="auto"/>
        <w:jc w:val="center"/>
        <w:rPr>
          <w:rFonts w:ascii="Times New Roman" w:hAnsi="Times New Roman" w:cs="Times New Roman"/>
          <w:lang w:val="mk-MK"/>
        </w:rPr>
      </w:pPr>
      <w:r w:rsidRPr="00B05CF8">
        <w:rPr>
          <w:noProof/>
        </w:rPr>
        <w:drawing>
          <wp:inline distT="0" distB="0" distL="0" distR="0" wp14:anchorId="4A2D1C6C" wp14:editId="3FA83500">
            <wp:extent cx="2298700" cy="1460500"/>
            <wp:effectExtent l="19050" t="0" r="6350" b="0"/>
            <wp:docPr id="33" name="Picture 22" descr="Precision cuts, la clave para conseguir una mordida cor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cision cuts, la clave para conseguir una mordida correcta"/>
                    <pic:cNvPicPr>
                      <a:picLocks noChangeAspect="1" noChangeArrowheads="1"/>
                    </pic:cNvPicPr>
                  </pic:nvPicPr>
                  <pic:blipFill>
                    <a:blip r:embed="rId52" cstate="print"/>
                    <a:srcRect t="3837" b="7908"/>
                    <a:stretch>
                      <a:fillRect/>
                    </a:stretch>
                  </pic:blipFill>
                  <pic:spPr bwMode="auto">
                    <a:xfrm>
                      <a:off x="0" y="0"/>
                      <a:ext cx="2298700" cy="1460500"/>
                    </a:xfrm>
                    <a:prstGeom prst="rect">
                      <a:avLst/>
                    </a:prstGeom>
                    <a:noFill/>
                    <a:ln w="9525">
                      <a:noFill/>
                      <a:miter lim="800000"/>
                      <a:headEnd/>
                      <a:tailEnd/>
                    </a:ln>
                  </pic:spPr>
                </pic:pic>
              </a:graphicData>
            </a:graphic>
          </wp:inline>
        </w:drawing>
      </w:r>
      <w:r w:rsidR="00AD3771" w:rsidRPr="00B05CF8">
        <w:rPr>
          <w:rFonts w:ascii="Times New Roman" w:hAnsi="Times New Roman" w:cs="Times New Roman"/>
          <w:lang w:val="mk-MK"/>
        </w:rPr>
        <w:t xml:space="preserve"> </w:t>
      </w:r>
    </w:p>
    <w:p w14:paraId="41649EDE" w14:textId="77777777" w:rsidR="00295F86" w:rsidRPr="00B05CF8" w:rsidRDefault="00295F86" w:rsidP="0088194A">
      <w:pPr>
        <w:spacing w:after="0" w:line="240" w:lineRule="auto"/>
        <w:jc w:val="center"/>
        <w:rPr>
          <w:rFonts w:ascii="Times New Roman" w:hAnsi="Times New Roman" w:cs="Times New Roman"/>
          <w:lang w:val="mk-MK"/>
        </w:rPr>
      </w:pPr>
    </w:p>
    <w:p w14:paraId="4C2F846A" w14:textId="77777777" w:rsidR="0088194A" w:rsidRPr="00B66A71" w:rsidRDefault="00AD3771" w:rsidP="0088194A">
      <w:pPr>
        <w:spacing w:after="0" w:line="240" w:lineRule="auto"/>
        <w:jc w:val="center"/>
        <w:rPr>
          <w:rFonts w:ascii="Times New Roman" w:hAnsi="Times New Roman" w:cs="Times New Roman"/>
          <w:i/>
          <w:sz w:val="20"/>
          <w:szCs w:val="20"/>
          <w:lang w:val="mk-MK"/>
        </w:rPr>
      </w:pPr>
      <w:r w:rsidRPr="00B66A71">
        <w:rPr>
          <w:rFonts w:ascii="Times New Roman" w:hAnsi="Times New Roman" w:cs="Times New Roman"/>
          <w:i/>
          <w:sz w:val="20"/>
          <w:szCs w:val="20"/>
          <w:lang w:val="mk-MK"/>
        </w:rPr>
        <w:t xml:space="preserve"> </w:t>
      </w:r>
      <w:r w:rsidRPr="00B66A71">
        <w:rPr>
          <w:i/>
          <w:noProof/>
          <w:sz w:val="20"/>
          <w:szCs w:val="20"/>
        </w:rPr>
        <w:t xml:space="preserve"> </w:t>
      </w:r>
      <w:r w:rsidR="00EB7972" w:rsidRPr="00B66A71">
        <w:rPr>
          <w:rFonts w:ascii="Times New Roman" w:hAnsi="Times New Roman" w:cs="Times New Roman"/>
          <w:i/>
          <w:sz w:val="20"/>
          <w:szCs w:val="20"/>
          <w:lang w:val="mk-MK"/>
        </w:rPr>
        <w:t>Слика бр.</w:t>
      </w:r>
      <w:r w:rsidR="006445E3" w:rsidRPr="000E4F17">
        <w:rPr>
          <w:rFonts w:ascii="Times New Roman" w:hAnsi="Times New Roman" w:cs="Times New Roman"/>
          <w:i/>
          <w:sz w:val="20"/>
          <w:szCs w:val="20"/>
          <w:lang w:val="ru-RU"/>
        </w:rPr>
        <w:t xml:space="preserve">30 </w:t>
      </w:r>
      <w:r w:rsidRPr="00B66A71">
        <w:rPr>
          <w:rFonts w:ascii="Times New Roman" w:hAnsi="Times New Roman" w:cs="Times New Roman"/>
          <w:i/>
          <w:sz w:val="20"/>
          <w:szCs w:val="20"/>
          <w:lang w:val="mk-MK"/>
        </w:rPr>
        <w:t xml:space="preserve">Приказ на исечен </w:t>
      </w:r>
      <w:r w:rsidR="00EB7972" w:rsidRPr="00B66A71">
        <w:rPr>
          <w:rFonts w:ascii="Times New Roman" w:hAnsi="Times New Roman" w:cs="Times New Roman"/>
          <w:i/>
          <w:sz w:val="20"/>
          <w:szCs w:val="20"/>
          <w:lang w:val="mk-MK"/>
        </w:rPr>
        <w:t>а</w:t>
      </w:r>
      <w:r w:rsidRPr="00B66A71">
        <w:rPr>
          <w:rFonts w:ascii="Times New Roman" w:hAnsi="Times New Roman" w:cs="Times New Roman"/>
          <w:i/>
          <w:sz w:val="20"/>
          <w:szCs w:val="20"/>
          <w:lang w:val="mk-MK"/>
        </w:rPr>
        <w:t>лајнер на местото за инсерација на гумичка</w:t>
      </w:r>
    </w:p>
    <w:p w14:paraId="55F7A136" w14:textId="77777777" w:rsidR="00AD3771" w:rsidRPr="00B05CF8" w:rsidRDefault="00AD3771" w:rsidP="0088194A">
      <w:pPr>
        <w:spacing w:after="0" w:line="240" w:lineRule="auto"/>
        <w:jc w:val="center"/>
        <w:rPr>
          <w:rFonts w:ascii="Times New Roman" w:hAnsi="Times New Roman" w:cs="Times New Roman"/>
          <w:lang w:val="mk-MK"/>
        </w:rPr>
      </w:pPr>
    </w:p>
    <w:p w14:paraId="17F07221" w14:textId="77777777" w:rsidR="00AD3771" w:rsidRPr="00B05CF8" w:rsidRDefault="00AD3771" w:rsidP="0088194A">
      <w:pPr>
        <w:spacing w:after="0" w:line="240" w:lineRule="auto"/>
        <w:jc w:val="center"/>
        <w:rPr>
          <w:rFonts w:ascii="Times New Roman" w:hAnsi="Times New Roman" w:cs="Times New Roman"/>
          <w:lang w:val="mk-MK"/>
        </w:rPr>
      </w:pPr>
    </w:p>
    <w:p w14:paraId="7E5729D6" w14:textId="77777777" w:rsidR="004B32DF" w:rsidRPr="00B05CF8" w:rsidRDefault="004B32DF" w:rsidP="004B32DF">
      <w:pPr>
        <w:spacing w:after="0" w:line="240" w:lineRule="auto"/>
        <w:jc w:val="both"/>
        <w:rPr>
          <w:rFonts w:ascii="Times New Roman" w:hAnsi="Times New Roman" w:cs="Times New Roman"/>
          <w:lang w:val="mk-MK"/>
        </w:rPr>
      </w:pPr>
      <w:r w:rsidRPr="00B05CF8">
        <w:rPr>
          <w:rFonts w:ascii="Times New Roman" w:hAnsi="Times New Roman" w:cs="Times New Roman"/>
          <w:lang w:val="mk-MK"/>
        </w:rPr>
        <w:t>Друга можност за употреба на еластици е за корекција на инклинацијата на инцизивите.</w:t>
      </w:r>
    </w:p>
    <w:p w14:paraId="70ECEC61" w14:textId="77777777" w:rsidR="00EE0971" w:rsidRPr="00B05CF8" w:rsidRDefault="00EE0971" w:rsidP="00AD3771">
      <w:pPr>
        <w:spacing w:after="0" w:line="240" w:lineRule="auto"/>
        <w:rPr>
          <w:rFonts w:ascii="Times New Roman" w:hAnsi="Times New Roman" w:cs="Times New Roman"/>
          <w:lang w:val="mk-MK"/>
        </w:rPr>
      </w:pPr>
    </w:p>
    <w:p w14:paraId="4C3525F8" w14:textId="77777777" w:rsidR="00EE0971" w:rsidRPr="00B05CF8" w:rsidRDefault="00EE0971" w:rsidP="00EE0971">
      <w:pPr>
        <w:spacing w:after="0" w:line="240" w:lineRule="auto"/>
        <w:jc w:val="both"/>
        <w:rPr>
          <w:rFonts w:ascii="Times New Roman" w:hAnsi="Times New Roman" w:cs="Times New Roman"/>
          <w:lang w:val="mk-MK"/>
        </w:rPr>
      </w:pPr>
      <w:r w:rsidRPr="00B05CF8">
        <w:rPr>
          <w:rFonts w:ascii="Times New Roman" w:hAnsi="Times New Roman" w:cs="Times New Roman"/>
          <w:lang w:val="mk-MK"/>
        </w:rPr>
        <w:t>Доколку во текот на терапијата се појават црни триаголници гингивално (black triangles) поради обликот на забите, нивната позиција или недостаток на папилата, се препорачува стрипинг за поместување на контактната точка кон гингивално и затворање на просторот. Како можно решение, се спомнува и графтирање (</w:t>
      </w:r>
      <w:r w:rsidRPr="00B05CF8">
        <w:rPr>
          <w:rFonts w:ascii="Times New Roman" w:hAnsi="Times New Roman" w:cs="Times New Roman"/>
        </w:rPr>
        <w:t>connective</w:t>
      </w:r>
      <w:r w:rsidRPr="000E4F17">
        <w:rPr>
          <w:rFonts w:ascii="Times New Roman" w:hAnsi="Times New Roman" w:cs="Times New Roman"/>
          <w:lang w:val="ru-RU"/>
        </w:rPr>
        <w:t xml:space="preserve"> </w:t>
      </w:r>
      <w:r w:rsidRPr="00B05CF8">
        <w:rPr>
          <w:rFonts w:ascii="Times New Roman" w:hAnsi="Times New Roman" w:cs="Times New Roman"/>
        </w:rPr>
        <w:t>tissue</w:t>
      </w:r>
      <w:r w:rsidRPr="000E4F17">
        <w:rPr>
          <w:rFonts w:ascii="Times New Roman" w:hAnsi="Times New Roman" w:cs="Times New Roman"/>
          <w:lang w:val="ru-RU"/>
        </w:rPr>
        <w:t xml:space="preserve"> </w:t>
      </w:r>
      <w:r w:rsidRPr="00B05CF8">
        <w:rPr>
          <w:rFonts w:ascii="Times New Roman" w:hAnsi="Times New Roman" w:cs="Times New Roman"/>
        </w:rPr>
        <w:t>graft</w:t>
      </w:r>
      <w:r w:rsidRPr="00B05CF8">
        <w:rPr>
          <w:rFonts w:ascii="Times New Roman" w:hAnsi="Times New Roman" w:cs="Times New Roman"/>
          <w:lang w:val="mk-MK"/>
        </w:rPr>
        <w:t>). За превенција, се препорачува евалуација на обликот на фронталните заби пред терапија и информирање на пациентот за евентуалниот ризик, особено при</w:t>
      </w:r>
      <w:r w:rsidR="004B32DF" w:rsidRPr="00B05CF8">
        <w:rPr>
          <w:rFonts w:ascii="Times New Roman" w:hAnsi="Times New Roman" w:cs="Times New Roman"/>
          <w:lang w:val="mk-MK"/>
        </w:rPr>
        <w:t xml:space="preserve"> </w:t>
      </w:r>
      <w:r w:rsidRPr="00B05CF8">
        <w:rPr>
          <w:rFonts w:ascii="Times New Roman" w:hAnsi="Times New Roman" w:cs="Times New Roman"/>
          <w:lang w:val="mk-MK"/>
        </w:rPr>
        <w:t>постоење на сигнификантна збиеност или ротации.</w:t>
      </w:r>
    </w:p>
    <w:p w14:paraId="2DFE881E" w14:textId="77777777" w:rsidR="00AD3B38" w:rsidRPr="00B05CF8" w:rsidRDefault="00AD3B38" w:rsidP="00EE0971">
      <w:pPr>
        <w:spacing w:after="0" w:line="240" w:lineRule="auto"/>
        <w:jc w:val="both"/>
        <w:rPr>
          <w:rFonts w:ascii="Times New Roman" w:hAnsi="Times New Roman" w:cs="Times New Roman"/>
          <w:lang w:val="mk-MK"/>
        </w:rPr>
      </w:pPr>
    </w:p>
    <w:p w14:paraId="18B8A564" w14:textId="77777777" w:rsidR="00EE0971" w:rsidRPr="00B05CF8" w:rsidRDefault="00EE0971" w:rsidP="00EE0971">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Особено е важно да се има во предвид дека симулираната гингива во </w:t>
      </w:r>
      <w:r w:rsidRPr="00B05CF8">
        <w:rPr>
          <w:rFonts w:ascii="Times New Roman" w:hAnsi="Times New Roman" w:cs="Times New Roman"/>
        </w:rPr>
        <w:t>ClinCheck</w:t>
      </w:r>
      <w:r w:rsidRPr="000E4F17">
        <w:rPr>
          <w:rFonts w:ascii="Times New Roman" w:hAnsi="Times New Roman" w:cs="Times New Roman"/>
          <w:lang w:val="ru-RU"/>
        </w:rPr>
        <w:t xml:space="preserve"> </w:t>
      </w:r>
      <w:r w:rsidR="00D95B12" w:rsidRPr="00B05CF8">
        <w:rPr>
          <w:rFonts w:ascii="Times New Roman" w:hAnsi="Times New Roman" w:cs="Times New Roman"/>
        </w:rPr>
        <w:t>review</w:t>
      </w:r>
      <w:r w:rsidR="00D95B12" w:rsidRPr="000E4F17">
        <w:rPr>
          <w:rFonts w:ascii="Times New Roman" w:hAnsi="Times New Roman" w:cs="Times New Roman"/>
          <w:lang w:val="ru-RU"/>
        </w:rPr>
        <w:t>–</w:t>
      </w:r>
      <w:r w:rsidR="004B32DF" w:rsidRPr="00B05CF8">
        <w:rPr>
          <w:rFonts w:ascii="Times New Roman" w:hAnsi="Times New Roman" w:cs="Times New Roman"/>
          <w:lang w:val="mk-MK"/>
        </w:rPr>
        <w:t>то</w:t>
      </w:r>
      <w:r w:rsidR="00D95B12" w:rsidRPr="000E4F17">
        <w:rPr>
          <w:rFonts w:ascii="Times New Roman" w:hAnsi="Times New Roman" w:cs="Times New Roman"/>
          <w:lang w:val="ru-RU"/>
        </w:rPr>
        <w:t>,</w:t>
      </w:r>
      <w:r w:rsidR="004B32DF" w:rsidRPr="00B05CF8">
        <w:rPr>
          <w:rFonts w:ascii="Times New Roman" w:hAnsi="Times New Roman" w:cs="Times New Roman"/>
          <w:lang w:val="mk-MK"/>
        </w:rPr>
        <w:t xml:space="preserve"> не е секогаш точен репрезент на гингивата ин виво. </w:t>
      </w:r>
    </w:p>
    <w:p w14:paraId="7EADB388" w14:textId="77777777" w:rsidR="00EE0971" w:rsidRPr="00B05CF8" w:rsidRDefault="00EE0971" w:rsidP="006B7B4E">
      <w:pPr>
        <w:spacing w:after="0" w:line="240" w:lineRule="auto"/>
        <w:jc w:val="center"/>
        <w:rPr>
          <w:rFonts w:ascii="Times New Roman" w:hAnsi="Times New Roman" w:cs="Times New Roman"/>
          <w:lang w:val="mk-MK"/>
        </w:rPr>
      </w:pPr>
    </w:p>
    <w:p w14:paraId="68CD702D" w14:textId="77777777" w:rsidR="00D95B12" w:rsidRPr="000E4F17" w:rsidRDefault="002F1586" w:rsidP="002F1586">
      <w:pPr>
        <w:spacing w:after="0" w:line="240" w:lineRule="auto"/>
        <w:jc w:val="both"/>
        <w:rPr>
          <w:rFonts w:ascii="Times New Roman" w:hAnsi="Times New Roman" w:cs="Times New Roman"/>
          <w:lang w:val="ru-RU"/>
        </w:rPr>
      </w:pPr>
      <w:r w:rsidRPr="00B05CF8">
        <w:rPr>
          <w:rFonts w:ascii="Times New Roman" w:hAnsi="Times New Roman" w:cs="Times New Roman"/>
          <w:lang w:val="mk-MK"/>
        </w:rPr>
        <w:lastRenderedPageBreak/>
        <w:t xml:space="preserve">Доколку во текот на третманот се појави бочен отворен загриз на еден или група заби, се препорачува исекување на алајнерот во тој дел за да се овозможи екструзија на забот и добра интеркуспидација. </w:t>
      </w:r>
    </w:p>
    <w:p w14:paraId="2C554D49" w14:textId="77777777" w:rsidR="00D95B12" w:rsidRPr="00B05CF8" w:rsidRDefault="00D95B12" w:rsidP="00D95B12">
      <w:pPr>
        <w:spacing w:after="0" w:line="240" w:lineRule="auto"/>
        <w:jc w:val="both"/>
        <w:rPr>
          <w:rFonts w:ascii="Times New Roman" w:hAnsi="Times New Roman" w:cs="Times New Roman"/>
          <w:lang w:val="mk-MK"/>
        </w:rPr>
      </w:pPr>
    </w:p>
    <w:p w14:paraId="5F82A250" w14:textId="77777777" w:rsidR="00D95B12" w:rsidRPr="00B05CF8" w:rsidRDefault="00D95B12" w:rsidP="00D95B12">
      <w:pPr>
        <w:spacing w:after="0" w:line="240" w:lineRule="auto"/>
        <w:jc w:val="both"/>
        <w:rPr>
          <w:rFonts w:ascii="Times New Roman" w:hAnsi="Times New Roman" w:cs="Times New Roman"/>
          <w:lang w:val="mk-MK"/>
        </w:rPr>
      </w:pPr>
      <w:r w:rsidRPr="00B05CF8">
        <w:rPr>
          <w:rFonts w:ascii="Times New Roman" w:hAnsi="Times New Roman" w:cs="Times New Roman"/>
          <w:lang w:val="mk-MK"/>
        </w:rPr>
        <w:t>Корекција на аномалиите во сагитала, може да се постигне и со букални екстензии во бочната регија на горниот и долниот алајнер, кои при оклудирање ја мезијализираат долната вилица  и го постигнуваат ефектот на Twin Block апаратот.</w:t>
      </w:r>
    </w:p>
    <w:p w14:paraId="3199CB21" w14:textId="77777777" w:rsidR="00D95B12" w:rsidRPr="00B05CF8" w:rsidRDefault="00D95B12" w:rsidP="00D95B12">
      <w:pPr>
        <w:spacing w:after="0" w:line="240" w:lineRule="auto"/>
        <w:jc w:val="both"/>
        <w:rPr>
          <w:rFonts w:ascii="Times New Roman" w:hAnsi="Times New Roman" w:cs="Times New Roman"/>
          <w:lang w:val="mk-MK"/>
        </w:rPr>
      </w:pPr>
    </w:p>
    <w:p w14:paraId="74127253" w14:textId="77777777" w:rsidR="00D95B12" w:rsidRDefault="00D95B12" w:rsidP="00D95B12">
      <w:pPr>
        <w:spacing w:after="0" w:line="240" w:lineRule="auto"/>
        <w:jc w:val="center"/>
        <w:rPr>
          <w:rFonts w:ascii="Times New Roman" w:hAnsi="Times New Roman" w:cs="Times New Roman"/>
          <w:lang w:val="mk-MK"/>
        </w:rPr>
      </w:pPr>
      <w:r w:rsidRPr="00B05CF8">
        <w:rPr>
          <w:noProof/>
        </w:rPr>
        <w:drawing>
          <wp:inline distT="0" distB="0" distL="0" distR="0" wp14:anchorId="33060BB4" wp14:editId="09FBD5E8">
            <wp:extent cx="2229816" cy="1695450"/>
            <wp:effectExtent l="19050" t="0" r="0" b="0"/>
            <wp:docPr id="216" name="Picture 37" descr="Invisalign Teen | Braces for teenagers | Moira Wong Orthodon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visalign Teen | Braces for teenagers | Moira Wong Orthodontics"/>
                    <pic:cNvPicPr>
                      <a:picLocks noChangeAspect="1" noChangeArrowheads="1"/>
                    </pic:cNvPicPr>
                  </pic:nvPicPr>
                  <pic:blipFill>
                    <a:blip r:embed="rId53" cstate="print"/>
                    <a:srcRect t="7261" r="-300" b="8911"/>
                    <a:stretch>
                      <a:fillRect/>
                    </a:stretch>
                  </pic:blipFill>
                  <pic:spPr bwMode="auto">
                    <a:xfrm>
                      <a:off x="0" y="0"/>
                      <a:ext cx="2240286" cy="1703411"/>
                    </a:xfrm>
                    <a:prstGeom prst="rect">
                      <a:avLst/>
                    </a:prstGeom>
                    <a:noFill/>
                    <a:ln w="9525">
                      <a:noFill/>
                      <a:miter lim="800000"/>
                      <a:headEnd/>
                      <a:tailEnd/>
                    </a:ln>
                  </pic:spPr>
                </pic:pic>
              </a:graphicData>
            </a:graphic>
          </wp:inline>
        </w:drawing>
      </w:r>
      <w:r w:rsidRPr="00B05CF8">
        <w:rPr>
          <w:rFonts w:ascii="Times New Roman" w:hAnsi="Times New Roman" w:cs="Times New Roman"/>
          <w:lang w:val="mk-MK"/>
        </w:rPr>
        <w:t xml:space="preserve">   </w:t>
      </w:r>
      <w:r w:rsidRPr="00B05CF8">
        <w:rPr>
          <w:noProof/>
        </w:rPr>
        <w:drawing>
          <wp:inline distT="0" distB="0" distL="0" distR="0" wp14:anchorId="1D49CCC5" wp14:editId="334170D7">
            <wp:extent cx="2190750" cy="1699096"/>
            <wp:effectExtent l="19050" t="0" r="0" b="0"/>
            <wp:docPr id="217" name="Picture 40" descr="Invisalign® MA - Marina Milstein Orthodontics | Granite Bay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visalign® MA - Marina Milstein Orthodontics | Granite Bay CA"/>
                    <pic:cNvPicPr>
                      <a:picLocks noChangeAspect="1" noChangeArrowheads="1"/>
                    </pic:cNvPicPr>
                  </pic:nvPicPr>
                  <pic:blipFill>
                    <a:blip r:embed="rId54" cstate="print"/>
                    <a:srcRect l="1623" t="12338" b="11364"/>
                    <a:stretch>
                      <a:fillRect/>
                    </a:stretch>
                  </pic:blipFill>
                  <pic:spPr bwMode="auto">
                    <a:xfrm>
                      <a:off x="0" y="0"/>
                      <a:ext cx="2200112" cy="1706357"/>
                    </a:xfrm>
                    <a:prstGeom prst="rect">
                      <a:avLst/>
                    </a:prstGeom>
                    <a:noFill/>
                    <a:ln w="9525">
                      <a:noFill/>
                      <a:miter lim="800000"/>
                      <a:headEnd/>
                      <a:tailEnd/>
                    </a:ln>
                  </pic:spPr>
                </pic:pic>
              </a:graphicData>
            </a:graphic>
          </wp:inline>
        </w:drawing>
      </w:r>
    </w:p>
    <w:p w14:paraId="02B8C2FB" w14:textId="77777777" w:rsidR="00295F86" w:rsidRPr="00B05CF8" w:rsidRDefault="00295F86" w:rsidP="00D95B12">
      <w:pPr>
        <w:spacing w:after="0" w:line="240" w:lineRule="auto"/>
        <w:jc w:val="center"/>
        <w:rPr>
          <w:rFonts w:ascii="Times New Roman" w:hAnsi="Times New Roman" w:cs="Times New Roman"/>
          <w:lang w:val="mk-MK"/>
        </w:rPr>
      </w:pPr>
    </w:p>
    <w:p w14:paraId="051CCF29" w14:textId="77777777" w:rsidR="00D95B12" w:rsidRPr="000E4F17" w:rsidRDefault="00AD3771" w:rsidP="00AD3771">
      <w:pPr>
        <w:spacing w:after="0" w:line="240" w:lineRule="auto"/>
        <w:jc w:val="center"/>
        <w:rPr>
          <w:rFonts w:ascii="Times New Roman" w:hAnsi="Times New Roman" w:cs="Times New Roman"/>
          <w:i/>
          <w:sz w:val="20"/>
          <w:szCs w:val="20"/>
          <w:lang w:val="ru-RU"/>
        </w:rPr>
      </w:pPr>
      <w:r w:rsidRPr="00B66A71">
        <w:rPr>
          <w:rFonts w:ascii="Times New Roman" w:hAnsi="Times New Roman" w:cs="Times New Roman"/>
          <w:i/>
          <w:sz w:val="20"/>
          <w:szCs w:val="20"/>
          <w:lang w:val="mk-MK"/>
        </w:rPr>
        <w:t>Слика бр.</w:t>
      </w:r>
      <w:r w:rsidR="00EB7972" w:rsidRPr="00B66A71">
        <w:rPr>
          <w:rFonts w:ascii="Times New Roman" w:hAnsi="Times New Roman" w:cs="Times New Roman"/>
          <w:i/>
          <w:sz w:val="20"/>
          <w:szCs w:val="20"/>
          <w:lang w:val="mk-MK"/>
        </w:rPr>
        <w:t>3</w:t>
      </w:r>
      <w:r w:rsidR="006445E3" w:rsidRPr="000E4F17">
        <w:rPr>
          <w:rFonts w:ascii="Times New Roman" w:hAnsi="Times New Roman" w:cs="Times New Roman"/>
          <w:i/>
          <w:sz w:val="20"/>
          <w:szCs w:val="20"/>
          <w:lang w:val="ru-RU"/>
        </w:rPr>
        <w:t>1</w:t>
      </w:r>
      <w:r w:rsidR="00EB7972" w:rsidRPr="00B66A71">
        <w:rPr>
          <w:rFonts w:ascii="Times New Roman" w:hAnsi="Times New Roman" w:cs="Times New Roman"/>
          <w:i/>
          <w:sz w:val="20"/>
          <w:szCs w:val="20"/>
          <w:lang w:val="mk-MK"/>
        </w:rPr>
        <w:t xml:space="preserve"> </w:t>
      </w:r>
      <w:r w:rsidRPr="00B66A71">
        <w:rPr>
          <w:rFonts w:ascii="Times New Roman" w:hAnsi="Times New Roman" w:cs="Times New Roman"/>
          <w:i/>
          <w:sz w:val="20"/>
          <w:szCs w:val="20"/>
          <w:lang w:val="mk-MK"/>
        </w:rPr>
        <w:t xml:space="preserve">Приказ на </w:t>
      </w:r>
      <w:r w:rsidRPr="00B66A71">
        <w:rPr>
          <w:rFonts w:ascii="Times New Roman" w:hAnsi="Times New Roman" w:cs="Times New Roman"/>
          <w:i/>
          <w:sz w:val="20"/>
          <w:szCs w:val="20"/>
        </w:rPr>
        <w:t>Clear</w:t>
      </w:r>
      <w:r w:rsidRPr="000E4F17">
        <w:rPr>
          <w:rFonts w:ascii="Times New Roman" w:hAnsi="Times New Roman" w:cs="Times New Roman"/>
          <w:i/>
          <w:sz w:val="20"/>
          <w:szCs w:val="20"/>
          <w:lang w:val="ru-RU"/>
        </w:rPr>
        <w:t xml:space="preserve"> </w:t>
      </w:r>
      <w:r w:rsidRPr="00B66A71">
        <w:rPr>
          <w:rFonts w:ascii="Times New Roman" w:hAnsi="Times New Roman" w:cs="Times New Roman"/>
          <w:i/>
          <w:sz w:val="20"/>
          <w:szCs w:val="20"/>
        </w:rPr>
        <w:t>Twin</w:t>
      </w:r>
      <w:r w:rsidRPr="000E4F17">
        <w:rPr>
          <w:rFonts w:ascii="Times New Roman" w:hAnsi="Times New Roman" w:cs="Times New Roman"/>
          <w:i/>
          <w:sz w:val="20"/>
          <w:szCs w:val="20"/>
          <w:lang w:val="ru-RU"/>
        </w:rPr>
        <w:t xml:space="preserve"> </w:t>
      </w:r>
      <w:r w:rsidRPr="00B66A71">
        <w:rPr>
          <w:rFonts w:ascii="Times New Roman" w:hAnsi="Times New Roman" w:cs="Times New Roman"/>
          <w:i/>
          <w:sz w:val="20"/>
          <w:szCs w:val="20"/>
        </w:rPr>
        <w:t>block</w:t>
      </w:r>
    </w:p>
    <w:p w14:paraId="3D43FF4F" w14:textId="77777777" w:rsidR="00D95B12" w:rsidRPr="000E4F17" w:rsidRDefault="00D95B12" w:rsidP="002F1586">
      <w:pPr>
        <w:spacing w:after="0" w:line="240" w:lineRule="auto"/>
        <w:jc w:val="both"/>
        <w:rPr>
          <w:rFonts w:ascii="Times New Roman" w:hAnsi="Times New Roman" w:cs="Times New Roman"/>
          <w:lang w:val="ru-RU"/>
        </w:rPr>
      </w:pPr>
    </w:p>
    <w:p w14:paraId="74A658FF" w14:textId="77777777" w:rsidR="0045655A" w:rsidRPr="00B05CF8" w:rsidRDefault="002F1586" w:rsidP="00F91509">
      <w:pPr>
        <w:spacing w:after="0" w:line="240" w:lineRule="auto"/>
        <w:jc w:val="both"/>
        <w:rPr>
          <w:rFonts w:ascii="Times New Roman" w:hAnsi="Times New Roman" w:cs="Times New Roman"/>
          <w:lang w:val="mk-MK"/>
        </w:rPr>
      </w:pPr>
      <w:r w:rsidRPr="00B05CF8">
        <w:rPr>
          <w:rFonts w:ascii="Times New Roman" w:hAnsi="Times New Roman" w:cs="Times New Roman"/>
          <w:lang w:val="mk-MK"/>
        </w:rPr>
        <w:t>Кај некои пациенти може да остане резидуален простор во некој дел од денталниот л</w:t>
      </w:r>
      <w:r w:rsidR="00445C75" w:rsidRPr="00B05CF8">
        <w:rPr>
          <w:rFonts w:ascii="Times New Roman" w:hAnsi="Times New Roman" w:cs="Times New Roman"/>
          <w:lang w:val="mk-MK"/>
        </w:rPr>
        <w:t xml:space="preserve">ак, за што причина може да биде атипична дентална морфологија, ексцесивен стрипинг, несоработка на пациентот, недоволно дневно носење на алајнерот или недоволно време за движење на забите согласно со варијациите на коскената биологија. </w:t>
      </w:r>
    </w:p>
    <w:p w14:paraId="2CB1215A" w14:textId="77777777" w:rsidR="0045655A" w:rsidRPr="00B05CF8" w:rsidRDefault="0045655A" w:rsidP="0045655A">
      <w:pPr>
        <w:spacing w:after="0" w:line="240" w:lineRule="auto"/>
        <w:jc w:val="center"/>
        <w:rPr>
          <w:rFonts w:ascii="Times New Roman" w:hAnsi="Times New Roman" w:cs="Times New Roman"/>
          <w:lang w:val="mk-MK"/>
        </w:rPr>
      </w:pPr>
    </w:p>
    <w:p w14:paraId="22595722" w14:textId="77777777" w:rsidR="004020A3" w:rsidRPr="00B05CF8" w:rsidRDefault="00445C75" w:rsidP="002F1586">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За надминување на проблемот, се препорачува </w:t>
      </w:r>
      <w:r w:rsidRPr="000E4F17">
        <w:rPr>
          <w:rFonts w:ascii="Times New Roman" w:hAnsi="Times New Roman" w:cs="Times New Roman"/>
          <w:lang w:val="mk-MK"/>
        </w:rPr>
        <w:t>virtual c-chain (overcorrection) aligners</w:t>
      </w:r>
      <w:r w:rsidR="000E1798" w:rsidRPr="00B05CF8">
        <w:rPr>
          <w:rFonts w:ascii="Times New Roman" w:hAnsi="Times New Roman" w:cs="Times New Roman"/>
          <w:lang w:val="mk-MK"/>
        </w:rPr>
        <w:t xml:space="preserve"> за корекција од канин до канин (фронт) или power-chain за корекција од молар до молар (целиот лак).</w:t>
      </w:r>
      <w:r w:rsidR="000E1798" w:rsidRPr="000E4F17">
        <w:rPr>
          <w:rFonts w:ascii="Times New Roman" w:hAnsi="Times New Roman" w:cs="Times New Roman"/>
          <w:lang w:val="mk-MK"/>
        </w:rPr>
        <w:t xml:space="preserve"> </w:t>
      </w:r>
      <w:r w:rsidR="004020A3" w:rsidRPr="00B05CF8">
        <w:rPr>
          <w:rFonts w:ascii="Times New Roman" w:hAnsi="Times New Roman" w:cs="Times New Roman"/>
          <w:lang w:val="mk-MK"/>
        </w:rPr>
        <w:t xml:space="preserve">Дигиталниот </w:t>
      </w:r>
      <w:r w:rsidR="004020A3" w:rsidRPr="000E4F17">
        <w:rPr>
          <w:rFonts w:ascii="Times New Roman" w:hAnsi="Times New Roman" w:cs="Times New Roman"/>
          <w:lang w:val="ru-RU"/>
        </w:rPr>
        <w:t xml:space="preserve"> </w:t>
      </w:r>
      <w:r w:rsidR="004020A3" w:rsidRPr="00B05CF8">
        <w:rPr>
          <w:rFonts w:ascii="Times New Roman" w:hAnsi="Times New Roman" w:cs="Times New Roman"/>
        </w:rPr>
        <w:t>c</w:t>
      </w:r>
      <w:r w:rsidR="004020A3" w:rsidRPr="000E4F17">
        <w:rPr>
          <w:rFonts w:ascii="Times New Roman" w:hAnsi="Times New Roman" w:cs="Times New Roman"/>
          <w:lang w:val="ru-RU"/>
        </w:rPr>
        <w:t>-</w:t>
      </w:r>
      <w:r w:rsidR="004020A3" w:rsidRPr="00B05CF8">
        <w:rPr>
          <w:rFonts w:ascii="Times New Roman" w:hAnsi="Times New Roman" w:cs="Times New Roman"/>
        </w:rPr>
        <w:t>chain</w:t>
      </w:r>
      <w:r w:rsidR="00EB7972" w:rsidRPr="00B05CF8">
        <w:rPr>
          <w:rFonts w:ascii="Times New Roman" w:hAnsi="Times New Roman" w:cs="Times New Roman"/>
          <w:lang w:val="mk-MK"/>
        </w:rPr>
        <w:t xml:space="preserve"> </w:t>
      </w:r>
      <w:r w:rsidR="004020A3" w:rsidRPr="000E4F17">
        <w:rPr>
          <w:rFonts w:ascii="Times New Roman" w:hAnsi="Times New Roman" w:cs="Times New Roman"/>
          <w:lang w:val="ru-RU"/>
        </w:rPr>
        <w:t>/</w:t>
      </w:r>
      <w:r w:rsidR="004020A3" w:rsidRPr="00B05CF8">
        <w:rPr>
          <w:rFonts w:ascii="Times New Roman" w:hAnsi="Times New Roman" w:cs="Times New Roman"/>
          <w:lang w:val="mk-MK"/>
        </w:rPr>
        <w:t xml:space="preserve"> power-chain е софтверско техничко приближување на контактите и обично се вклучува на крајот од третманот во последниот сет алајнери. </w:t>
      </w:r>
    </w:p>
    <w:p w14:paraId="58707A3C" w14:textId="77777777" w:rsidR="00AD3B38" w:rsidRPr="000E4F17" w:rsidRDefault="00AD3B38" w:rsidP="002F1586">
      <w:pPr>
        <w:spacing w:after="0" w:line="240" w:lineRule="auto"/>
        <w:jc w:val="both"/>
        <w:rPr>
          <w:rFonts w:ascii="Times New Roman" w:hAnsi="Times New Roman" w:cs="Times New Roman"/>
          <w:lang w:val="ru-RU"/>
        </w:rPr>
      </w:pPr>
    </w:p>
    <w:p w14:paraId="6E0E2331" w14:textId="77777777" w:rsidR="0045655A" w:rsidRPr="00B66A71" w:rsidRDefault="000E1798" w:rsidP="002F1586">
      <w:pPr>
        <w:spacing w:after="0" w:line="240" w:lineRule="auto"/>
        <w:jc w:val="both"/>
        <w:rPr>
          <w:rFonts w:ascii="Times New Roman" w:hAnsi="Times New Roman" w:cs="Times New Roman"/>
          <w:lang w:val="mk-MK"/>
        </w:rPr>
      </w:pPr>
      <w:r w:rsidRPr="00B05CF8">
        <w:rPr>
          <w:rFonts w:ascii="Times New Roman" w:hAnsi="Times New Roman" w:cs="Times New Roman"/>
        </w:rPr>
        <w:t>ClinC</w:t>
      </w:r>
      <w:r w:rsidR="00B00305" w:rsidRPr="00B05CF8">
        <w:rPr>
          <w:rFonts w:ascii="Times New Roman" w:hAnsi="Times New Roman" w:cs="Times New Roman"/>
        </w:rPr>
        <w:t>h</w:t>
      </w:r>
      <w:r w:rsidRPr="00B05CF8">
        <w:rPr>
          <w:rFonts w:ascii="Times New Roman" w:hAnsi="Times New Roman" w:cs="Times New Roman"/>
        </w:rPr>
        <w:t>eck</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програмот нуди алатка „clinical preferances“ која треба да се активира и вклучи во </w:t>
      </w:r>
      <w:r w:rsidRPr="00B66A71">
        <w:rPr>
          <w:rFonts w:ascii="Times New Roman" w:hAnsi="Times New Roman" w:cs="Times New Roman"/>
          <w:lang w:val="mk-MK"/>
        </w:rPr>
        <w:t>софтверското пресметување на движењата на забите</w:t>
      </w:r>
      <w:r w:rsidR="004020A3" w:rsidRPr="00B66A71">
        <w:rPr>
          <w:rFonts w:ascii="Times New Roman" w:hAnsi="Times New Roman" w:cs="Times New Roman"/>
          <w:lang w:val="mk-MK"/>
        </w:rPr>
        <w:t xml:space="preserve"> </w:t>
      </w:r>
      <w:r w:rsidR="0045655A" w:rsidRPr="00B66A71">
        <w:rPr>
          <w:rFonts w:ascii="Times New Roman" w:hAnsi="Times New Roman" w:cs="Times New Roman"/>
          <w:lang w:val="mk-MK"/>
        </w:rPr>
        <w:t>(</w:t>
      </w:r>
      <w:r w:rsidR="0045655A" w:rsidRPr="00B66A71">
        <w:rPr>
          <w:rFonts w:ascii="Times New Roman" w:hAnsi="Times New Roman" w:cs="Times New Roman"/>
          <w:shd w:val="clear" w:color="auto" w:fill="FFFFFF"/>
        </w:rPr>
        <w:t>Jamie</w:t>
      </w:r>
      <w:r w:rsidR="0045655A" w:rsidRPr="000E4F17">
        <w:rPr>
          <w:rFonts w:ascii="Times New Roman" w:hAnsi="Times New Roman" w:cs="Times New Roman"/>
          <w:shd w:val="clear" w:color="auto" w:fill="FFFFFF"/>
          <w:lang w:val="ru-RU"/>
        </w:rPr>
        <w:t xml:space="preserve"> </w:t>
      </w:r>
      <w:r w:rsidR="0045655A" w:rsidRPr="00B66A71">
        <w:rPr>
          <w:rFonts w:ascii="Times New Roman" w:hAnsi="Times New Roman" w:cs="Times New Roman"/>
          <w:shd w:val="clear" w:color="auto" w:fill="FFFFFF"/>
        </w:rPr>
        <w:t>L</w:t>
      </w:r>
      <w:r w:rsidR="0045655A" w:rsidRPr="000E4F17">
        <w:rPr>
          <w:rFonts w:ascii="Times New Roman" w:hAnsi="Times New Roman" w:cs="Times New Roman"/>
          <w:shd w:val="clear" w:color="auto" w:fill="FFFFFF"/>
          <w:lang w:val="ru-RU"/>
        </w:rPr>
        <w:t xml:space="preserve">. </w:t>
      </w:r>
      <w:r w:rsidR="0045655A" w:rsidRPr="00B66A71">
        <w:rPr>
          <w:rFonts w:ascii="Times New Roman" w:hAnsi="Times New Roman" w:cs="Times New Roman"/>
          <w:shd w:val="clear" w:color="auto" w:fill="FFFFFF"/>
        </w:rPr>
        <w:t>Somers</w:t>
      </w:r>
      <w:r w:rsidR="0045655A" w:rsidRPr="000E4F17">
        <w:rPr>
          <w:rFonts w:ascii="Times New Roman" w:hAnsi="Times New Roman" w:cs="Times New Roman"/>
          <w:shd w:val="clear" w:color="auto" w:fill="FFFFFF"/>
          <w:lang w:val="ru-RU"/>
        </w:rPr>
        <w:t xml:space="preserve"> - </w:t>
      </w:r>
      <w:r w:rsidR="0045655A" w:rsidRPr="00B66A71">
        <w:rPr>
          <w:rFonts w:ascii="Times New Roman" w:hAnsi="Times New Roman" w:cs="Times New Roman"/>
          <w:shd w:val="clear" w:color="auto" w:fill="FFFFFF"/>
        </w:rPr>
        <w:t>Global</w:t>
      </w:r>
      <w:r w:rsidR="0045655A" w:rsidRPr="000E4F17">
        <w:rPr>
          <w:rFonts w:ascii="Times New Roman" w:hAnsi="Times New Roman" w:cs="Times New Roman"/>
          <w:shd w:val="clear" w:color="auto" w:fill="FFFFFF"/>
          <w:lang w:val="ru-RU"/>
        </w:rPr>
        <w:t xml:space="preserve"> </w:t>
      </w:r>
      <w:r w:rsidR="0045655A" w:rsidRPr="00B66A71">
        <w:rPr>
          <w:rFonts w:ascii="Times New Roman" w:hAnsi="Times New Roman" w:cs="Times New Roman"/>
          <w:shd w:val="clear" w:color="auto" w:fill="FFFFFF"/>
        </w:rPr>
        <w:t>T</w:t>
      </w:r>
      <w:r w:rsidR="0045655A" w:rsidRPr="000E4F17">
        <w:rPr>
          <w:rFonts w:ascii="Times New Roman" w:hAnsi="Times New Roman" w:cs="Times New Roman"/>
          <w:shd w:val="clear" w:color="auto" w:fill="FFFFFF"/>
          <w:lang w:val="ru-RU"/>
        </w:rPr>
        <w:t>&amp;</w:t>
      </w:r>
      <w:r w:rsidR="0045655A" w:rsidRPr="00B66A71">
        <w:rPr>
          <w:rFonts w:ascii="Times New Roman" w:hAnsi="Times New Roman" w:cs="Times New Roman"/>
          <w:shd w:val="clear" w:color="auto" w:fill="FFFFFF"/>
        </w:rPr>
        <w:t>E</w:t>
      </w:r>
      <w:r w:rsidR="0045655A" w:rsidRPr="000E4F17">
        <w:rPr>
          <w:rFonts w:ascii="Times New Roman" w:hAnsi="Times New Roman" w:cs="Times New Roman"/>
          <w:shd w:val="clear" w:color="auto" w:fill="FFFFFF"/>
          <w:lang w:val="ru-RU"/>
        </w:rPr>
        <w:t xml:space="preserve"> </w:t>
      </w:r>
      <w:r w:rsidR="0045655A" w:rsidRPr="00B66A71">
        <w:rPr>
          <w:rFonts w:ascii="Times New Roman" w:hAnsi="Times New Roman" w:cs="Times New Roman"/>
          <w:shd w:val="clear" w:color="auto" w:fill="FFFFFF"/>
        </w:rPr>
        <w:t>Director</w:t>
      </w:r>
      <w:r w:rsidR="0045655A" w:rsidRPr="00B66A71">
        <w:rPr>
          <w:rFonts w:ascii="Times New Roman" w:hAnsi="Times New Roman" w:cs="Times New Roman"/>
          <w:lang w:val="mk-MK"/>
        </w:rPr>
        <w:t>).</w:t>
      </w:r>
    </w:p>
    <w:p w14:paraId="2F68EF03" w14:textId="77777777" w:rsidR="00AD3B38" w:rsidRPr="00B05CF8" w:rsidRDefault="00AD3B38" w:rsidP="002F1586">
      <w:pPr>
        <w:spacing w:after="0" w:line="240" w:lineRule="auto"/>
        <w:jc w:val="both"/>
        <w:rPr>
          <w:rFonts w:ascii="Times New Roman" w:hAnsi="Times New Roman" w:cs="Times New Roman"/>
          <w:lang w:val="mk-MK"/>
        </w:rPr>
      </w:pPr>
    </w:p>
    <w:p w14:paraId="67A60241" w14:textId="77777777" w:rsidR="002F1586" w:rsidRPr="00B05CF8" w:rsidRDefault="00AD3B38" w:rsidP="002F1586">
      <w:pPr>
        <w:spacing w:after="0" w:line="240" w:lineRule="auto"/>
        <w:jc w:val="both"/>
        <w:rPr>
          <w:rFonts w:ascii="Times New Roman" w:hAnsi="Times New Roman" w:cs="Times New Roman"/>
          <w:lang w:val="mk-MK"/>
        </w:rPr>
      </w:pPr>
      <w:r w:rsidRPr="00B05CF8">
        <w:rPr>
          <w:rFonts w:ascii="Times New Roman" w:hAnsi="Times New Roman" w:cs="Times New Roman"/>
          <w:lang w:val="mk-MK"/>
        </w:rPr>
        <w:t xml:space="preserve">Препорака е </w:t>
      </w:r>
      <w:r w:rsidR="004020A3" w:rsidRPr="00B05CF8">
        <w:rPr>
          <w:rFonts w:ascii="Times New Roman" w:hAnsi="Times New Roman" w:cs="Times New Roman"/>
          <w:lang w:val="mk-MK"/>
        </w:rPr>
        <w:t>секогаш</w:t>
      </w:r>
      <w:r w:rsidRPr="00B05CF8">
        <w:rPr>
          <w:rFonts w:ascii="Times New Roman" w:hAnsi="Times New Roman" w:cs="Times New Roman"/>
          <w:lang w:val="mk-MK"/>
        </w:rPr>
        <w:t xml:space="preserve"> да </w:t>
      </w:r>
      <w:r w:rsidR="004020A3" w:rsidRPr="00B05CF8">
        <w:rPr>
          <w:rFonts w:ascii="Times New Roman" w:hAnsi="Times New Roman" w:cs="Times New Roman"/>
          <w:lang w:val="mk-MK"/>
        </w:rPr>
        <w:t xml:space="preserve"> се користат </w:t>
      </w:r>
      <w:r w:rsidR="0045655A" w:rsidRPr="00B05CF8">
        <w:rPr>
          <w:rFonts w:ascii="Times New Roman" w:hAnsi="Times New Roman" w:cs="Times New Roman"/>
          <w:lang w:val="mk-MK"/>
        </w:rPr>
        <w:t xml:space="preserve">последни </w:t>
      </w:r>
      <w:r w:rsidR="004020A3" w:rsidRPr="00B05CF8">
        <w:rPr>
          <w:rFonts w:ascii="Times New Roman" w:hAnsi="Times New Roman" w:cs="Times New Roman"/>
          <w:lang w:val="mk-MK"/>
        </w:rPr>
        <w:t xml:space="preserve">алајнери или за оверкорекција или </w:t>
      </w:r>
      <w:r w:rsidR="004020A3" w:rsidRPr="00B05CF8">
        <w:rPr>
          <w:rFonts w:ascii="Times New Roman" w:hAnsi="Times New Roman" w:cs="Times New Roman"/>
        </w:rPr>
        <w:t>c</w:t>
      </w:r>
      <w:r w:rsidR="004020A3" w:rsidRPr="000E4F17">
        <w:rPr>
          <w:rFonts w:ascii="Times New Roman" w:hAnsi="Times New Roman" w:cs="Times New Roman"/>
          <w:lang w:val="ru-RU"/>
        </w:rPr>
        <w:t>-</w:t>
      </w:r>
      <w:r w:rsidR="004020A3" w:rsidRPr="00B05CF8">
        <w:rPr>
          <w:rFonts w:ascii="Times New Roman" w:hAnsi="Times New Roman" w:cs="Times New Roman"/>
        </w:rPr>
        <w:t>chain</w:t>
      </w:r>
      <w:r w:rsidR="004020A3" w:rsidRPr="00B05CF8">
        <w:rPr>
          <w:rFonts w:ascii="Times New Roman" w:hAnsi="Times New Roman" w:cs="Times New Roman"/>
          <w:lang w:val="mk-MK"/>
        </w:rPr>
        <w:t xml:space="preserve"> или power-chain.</w:t>
      </w:r>
      <w:r w:rsidR="007E6245" w:rsidRPr="00B05CF8">
        <w:rPr>
          <w:rFonts w:ascii="Times New Roman" w:hAnsi="Times New Roman" w:cs="Times New Roman"/>
          <w:vertAlign w:val="superscript"/>
          <w:lang w:val="mk-MK"/>
        </w:rPr>
        <w:t>51</w:t>
      </w:r>
    </w:p>
    <w:p w14:paraId="66B17258" w14:textId="77777777" w:rsidR="0045655A" w:rsidRPr="00B05CF8" w:rsidRDefault="0045655A" w:rsidP="002F1586">
      <w:pPr>
        <w:spacing w:after="0" w:line="240" w:lineRule="auto"/>
        <w:jc w:val="both"/>
        <w:rPr>
          <w:rFonts w:ascii="Times New Roman" w:hAnsi="Times New Roman" w:cs="Times New Roman"/>
          <w:i/>
          <w:lang w:val="mk-MK"/>
        </w:rPr>
      </w:pPr>
    </w:p>
    <w:p w14:paraId="407C880A" w14:textId="77777777" w:rsidR="0045655A" w:rsidRPr="00B05CF8" w:rsidRDefault="0045655A" w:rsidP="002F1586">
      <w:pPr>
        <w:spacing w:after="0" w:line="240" w:lineRule="auto"/>
        <w:jc w:val="both"/>
        <w:rPr>
          <w:rFonts w:ascii="Times New Roman" w:hAnsi="Times New Roman" w:cs="Times New Roman"/>
          <w:lang w:val="mk-MK"/>
        </w:rPr>
      </w:pPr>
      <w:r w:rsidRPr="00B05CF8">
        <w:rPr>
          <w:rFonts w:ascii="Times New Roman" w:hAnsi="Times New Roman" w:cs="Times New Roman"/>
          <w:lang w:val="mk-MK"/>
        </w:rPr>
        <w:t>Неретко,</w:t>
      </w:r>
      <w:r w:rsidR="00E7138D" w:rsidRPr="00B05CF8">
        <w:rPr>
          <w:rFonts w:ascii="Times New Roman" w:hAnsi="Times New Roman" w:cs="Times New Roman"/>
          <w:lang w:val="mk-MK"/>
        </w:rPr>
        <w:t xml:space="preserve"> се случува спротивното, има резидуелна, минимална збиеност поради лакова интерференција, обично фронтално. Како решение се препорачува продолжено време на носење, креирање на додатни точки на притисок со употреба на клешти.</w:t>
      </w:r>
    </w:p>
    <w:p w14:paraId="047BBAF5" w14:textId="77777777" w:rsidR="00584271" w:rsidRPr="00B05CF8" w:rsidRDefault="00584271" w:rsidP="002F1586">
      <w:pPr>
        <w:spacing w:after="0" w:line="240" w:lineRule="auto"/>
        <w:jc w:val="both"/>
        <w:rPr>
          <w:rFonts w:ascii="Times New Roman" w:hAnsi="Times New Roman" w:cs="Times New Roman"/>
          <w:lang w:val="mk-MK"/>
        </w:rPr>
      </w:pPr>
    </w:p>
    <w:p w14:paraId="19BFFBE2" w14:textId="77777777" w:rsidR="00723B0D" w:rsidRPr="00B05CF8" w:rsidRDefault="00723B0D" w:rsidP="00723B0D">
      <w:pPr>
        <w:shd w:val="clear" w:color="auto" w:fill="FFFFFF"/>
        <w:jc w:val="both"/>
        <w:rPr>
          <w:rFonts w:ascii="Times New Roman" w:hAnsi="Times New Roman" w:cs="Times New Roman"/>
          <w:lang w:val="mk-MK"/>
        </w:rPr>
      </w:pPr>
      <w:r w:rsidRPr="00B05CF8">
        <w:rPr>
          <w:rFonts w:ascii="Times New Roman" w:hAnsi="Times New Roman" w:cs="Times New Roman"/>
          <w:lang w:val="mk-MK"/>
        </w:rPr>
        <w:t xml:space="preserve">Клиничката ефективност на алајнерите, зависи и од големината на клиничките коронки и големината на природните засеци кои ја подобруваат стабилноста и ја зголемуваат контактната површина за делување врз забот. </w:t>
      </w:r>
    </w:p>
    <w:p w14:paraId="752ECD63" w14:textId="77777777" w:rsidR="00723B0D" w:rsidRPr="00B05CF8" w:rsidRDefault="00723B0D" w:rsidP="00723B0D">
      <w:pPr>
        <w:shd w:val="clear" w:color="auto" w:fill="FFFFFF"/>
        <w:jc w:val="both"/>
        <w:rPr>
          <w:rFonts w:ascii="Times New Roman" w:hAnsi="Times New Roman" w:cs="Times New Roman"/>
          <w:lang w:val="mk-MK"/>
        </w:rPr>
      </w:pPr>
      <w:r w:rsidRPr="00B05CF8">
        <w:rPr>
          <w:rFonts w:ascii="Times New Roman" w:hAnsi="Times New Roman" w:cs="Times New Roman"/>
          <w:lang w:val="mk-MK"/>
        </w:rPr>
        <w:t xml:space="preserve">Пациентите со многу кратки клинички коронки не се добри кандидати за некои движења со Invisalign, како што е паралелизирање на корените при третман со премоларна екстракција. </w:t>
      </w:r>
      <w:r w:rsidR="00090DE8" w:rsidRPr="00B05CF8">
        <w:rPr>
          <w:rFonts w:ascii="Times New Roman" w:hAnsi="Times New Roman" w:cs="Times New Roman"/>
          <w:lang w:val="mk-MK"/>
        </w:rPr>
        <w:t>Пое</w:t>
      </w:r>
      <w:r w:rsidRPr="00B05CF8">
        <w:rPr>
          <w:rFonts w:ascii="Times New Roman" w:hAnsi="Times New Roman" w:cs="Times New Roman"/>
          <w:lang w:val="mk-MK"/>
        </w:rPr>
        <w:t>динечна долно инцизивна екстракцијата има потенцијал да биде успешна поради должината на клиничките коронки на долните инцизиви во однос на применетите сили.</w:t>
      </w:r>
    </w:p>
    <w:p w14:paraId="1F8A4953" w14:textId="77777777" w:rsidR="00723B0D" w:rsidRPr="00B05CF8" w:rsidRDefault="00723B0D" w:rsidP="00723B0D">
      <w:pPr>
        <w:shd w:val="clear" w:color="auto" w:fill="FFFFFF"/>
        <w:jc w:val="both"/>
        <w:rPr>
          <w:rFonts w:ascii="Times New Roman" w:hAnsi="Times New Roman" w:cs="Times New Roman"/>
          <w:lang w:val="mk-MK"/>
        </w:rPr>
      </w:pPr>
      <w:r w:rsidRPr="00B05CF8">
        <w:rPr>
          <w:rFonts w:ascii="Times New Roman" w:hAnsi="Times New Roman" w:cs="Times New Roman"/>
          <w:lang w:val="mk-MK"/>
        </w:rPr>
        <w:lastRenderedPageBreak/>
        <w:t xml:space="preserve">Третманот на антериорна растреситост, особено со протрудирани инцизиви кои бараат одредена интрузија, е предвидлив и не бара атачмени. Затворањето на мали предни отворени загризи, исто  така е предвидливо, бидејќи секундарен ефект на </w:t>
      </w:r>
      <w:r w:rsidR="00090DE8" w:rsidRPr="00B05CF8">
        <w:rPr>
          <w:rFonts w:ascii="Times New Roman" w:hAnsi="Times New Roman" w:cs="Times New Roman"/>
          <w:lang w:val="mk-MK"/>
        </w:rPr>
        <w:t xml:space="preserve">алајнерот </w:t>
      </w:r>
      <w:r w:rsidRPr="00B05CF8">
        <w:rPr>
          <w:rFonts w:ascii="Times New Roman" w:hAnsi="Times New Roman" w:cs="Times New Roman"/>
          <w:lang w:val="mk-MK"/>
        </w:rPr>
        <w:t>е вертикална контрола на дентоалвеоларната ерупција на бочните заби, што кај растечките пациенти може да е неповолно.</w:t>
      </w:r>
    </w:p>
    <w:p w14:paraId="172BC075" w14:textId="77777777" w:rsidR="00E1776C" w:rsidRPr="00B05CF8" w:rsidRDefault="00723B0D" w:rsidP="00090DE8">
      <w:pPr>
        <w:shd w:val="clear" w:color="auto" w:fill="FFFFFF"/>
        <w:jc w:val="both"/>
        <w:rPr>
          <w:rFonts w:ascii="Times New Roman" w:hAnsi="Times New Roman" w:cs="Times New Roman"/>
          <w:lang w:val="mk-MK"/>
        </w:rPr>
      </w:pPr>
      <w:r w:rsidRPr="00B05CF8">
        <w:rPr>
          <w:rFonts w:ascii="Times New Roman" w:hAnsi="Times New Roman" w:cs="Times New Roman"/>
          <w:lang w:val="mk-MK"/>
        </w:rPr>
        <w:t xml:space="preserve">Бидејќи </w:t>
      </w:r>
      <w:r w:rsidR="00090DE8" w:rsidRPr="00B05CF8">
        <w:rPr>
          <w:rFonts w:ascii="Times New Roman" w:hAnsi="Times New Roman" w:cs="Times New Roman"/>
          <w:lang w:val="mk-MK"/>
        </w:rPr>
        <w:t>алајнерите</w:t>
      </w:r>
      <w:r w:rsidRPr="00B05CF8">
        <w:rPr>
          <w:rFonts w:ascii="Times New Roman" w:hAnsi="Times New Roman" w:cs="Times New Roman"/>
          <w:lang w:val="mk-MK"/>
        </w:rPr>
        <w:t xml:space="preserve"> имаат тенденција да ја ограничат ерупцијата на задните заби, кога се третира длабок загриз, посебно внимание треба да се посвети на виртуелниот setup. Ако Spee –овата крива е длабока, тогаш интрузијата на  долните втори катници и </w:t>
      </w:r>
      <w:r w:rsidR="00090DE8" w:rsidRPr="00B05CF8">
        <w:rPr>
          <w:rFonts w:ascii="Times New Roman" w:hAnsi="Times New Roman" w:cs="Times New Roman"/>
          <w:lang w:val="mk-MK"/>
        </w:rPr>
        <w:t>инцизиви</w:t>
      </w:r>
      <w:r w:rsidRPr="00B05CF8">
        <w:rPr>
          <w:rFonts w:ascii="Times New Roman" w:hAnsi="Times New Roman" w:cs="Times New Roman"/>
          <w:lang w:val="mk-MK"/>
        </w:rPr>
        <w:t xml:space="preserve"> прави само мала екструзија на премолари и први молари.</w:t>
      </w:r>
    </w:p>
    <w:p w14:paraId="0483110A" w14:textId="77777777" w:rsidR="00090DE8" w:rsidRDefault="00090DE8" w:rsidP="00090DE8">
      <w:pPr>
        <w:shd w:val="clear" w:color="auto" w:fill="FFFFFF"/>
        <w:jc w:val="both"/>
        <w:rPr>
          <w:rFonts w:ascii="Times New Roman" w:hAnsi="Times New Roman" w:cs="Times New Roman"/>
          <w:lang w:val="mk-MK"/>
        </w:rPr>
      </w:pPr>
    </w:p>
    <w:p w14:paraId="33315984" w14:textId="77777777" w:rsidR="00387F36" w:rsidRPr="00B05CF8" w:rsidRDefault="00387F36" w:rsidP="00090DE8">
      <w:pPr>
        <w:shd w:val="clear" w:color="auto" w:fill="FFFFFF"/>
        <w:jc w:val="both"/>
        <w:rPr>
          <w:rFonts w:ascii="Times New Roman" w:hAnsi="Times New Roman" w:cs="Times New Roman"/>
          <w:lang w:val="mk-MK"/>
        </w:rPr>
      </w:pPr>
    </w:p>
    <w:p w14:paraId="0743EF3A" w14:textId="77777777" w:rsidR="00CF6075" w:rsidRPr="006709DE" w:rsidRDefault="007930B5" w:rsidP="00675E78">
      <w:pPr>
        <w:shd w:val="clear" w:color="auto" w:fill="FFFFFF"/>
        <w:jc w:val="center"/>
        <w:rPr>
          <w:rFonts w:ascii="Times New Roman" w:hAnsi="Times New Roman" w:cs="Times New Roman"/>
          <w:b/>
          <w:lang w:val="mk-MK"/>
        </w:rPr>
      </w:pPr>
      <w:r w:rsidRPr="000E4F17">
        <w:rPr>
          <w:rFonts w:ascii="Times New Roman" w:hAnsi="Times New Roman" w:cs="Times New Roman"/>
          <w:b/>
          <w:lang w:val="ru-RU"/>
        </w:rPr>
        <w:t>5</w:t>
      </w:r>
      <w:r w:rsidR="00675E78" w:rsidRPr="006709DE">
        <w:rPr>
          <w:rFonts w:ascii="Times New Roman" w:hAnsi="Times New Roman" w:cs="Times New Roman"/>
          <w:b/>
          <w:lang w:val="mk-MK"/>
        </w:rPr>
        <w:t xml:space="preserve">.6  </w:t>
      </w:r>
      <w:r w:rsidR="004035EE" w:rsidRPr="006709DE">
        <w:rPr>
          <w:rFonts w:ascii="Times New Roman" w:hAnsi="Times New Roman" w:cs="Times New Roman"/>
          <w:b/>
          <w:lang w:val="mk-MK"/>
        </w:rPr>
        <w:t>Е</w:t>
      </w:r>
      <w:r w:rsidR="00584271" w:rsidRPr="006709DE">
        <w:rPr>
          <w:rFonts w:ascii="Times New Roman" w:hAnsi="Times New Roman" w:cs="Times New Roman"/>
          <w:b/>
          <w:lang w:val="mk-MK"/>
        </w:rPr>
        <w:t xml:space="preserve">валуација на клиничката ефективност на </w:t>
      </w:r>
      <w:r w:rsidR="007A27F1" w:rsidRPr="006709DE">
        <w:rPr>
          <w:rFonts w:ascii="Times New Roman" w:hAnsi="Times New Roman" w:cs="Times New Roman"/>
          <w:b/>
        </w:rPr>
        <w:t>I</w:t>
      </w:r>
      <w:r w:rsidR="00584271" w:rsidRPr="006709DE">
        <w:rPr>
          <w:rFonts w:ascii="Times New Roman" w:hAnsi="Times New Roman" w:cs="Times New Roman"/>
          <w:b/>
        </w:rPr>
        <w:t>nvisalign</w:t>
      </w:r>
    </w:p>
    <w:p w14:paraId="543D487B" w14:textId="77777777" w:rsidR="00CF6075" w:rsidRPr="00B05CF8" w:rsidRDefault="00CF6075" w:rsidP="00CF6075">
      <w:pPr>
        <w:shd w:val="clear" w:color="auto" w:fill="FFFFFF"/>
        <w:jc w:val="both"/>
        <w:rPr>
          <w:rFonts w:ascii="Times New Roman" w:hAnsi="Times New Roman" w:cs="Times New Roman"/>
          <w:lang w:val="mk-MK"/>
        </w:rPr>
      </w:pPr>
      <w:r w:rsidRPr="00B05CF8">
        <w:rPr>
          <w:rFonts w:ascii="Times New Roman" w:hAnsi="Times New Roman" w:cs="Times New Roman"/>
          <w:lang w:val="mk-MK"/>
        </w:rPr>
        <w:t>Многу автори своето знаење и искуство го преточиле во стручна литература од која се црпат податоци за оваа тераписка филозофија и можностите за третман.</w:t>
      </w:r>
    </w:p>
    <w:p w14:paraId="4E126A4E" w14:textId="77777777" w:rsidR="004035EE" w:rsidRPr="00B05CF8" w:rsidRDefault="004035EE" w:rsidP="00CF6075">
      <w:pPr>
        <w:shd w:val="clear" w:color="auto" w:fill="FFFFFF"/>
        <w:jc w:val="both"/>
        <w:rPr>
          <w:rFonts w:ascii="Times New Roman" w:hAnsi="Times New Roman" w:cs="Times New Roman"/>
          <w:lang w:val="mk-MK"/>
        </w:rPr>
      </w:pPr>
      <w:r w:rsidRPr="00B05CF8">
        <w:rPr>
          <w:rFonts w:ascii="Times New Roman" w:hAnsi="Times New Roman" w:cs="Times New Roman"/>
          <w:lang w:val="mk-MK"/>
        </w:rPr>
        <w:t>Во 2005 година, Djeu и сор.</w:t>
      </w:r>
      <w:r w:rsidR="007E6245" w:rsidRPr="00B05CF8">
        <w:rPr>
          <w:rFonts w:ascii="Times New Roman" w:hAnsi="Times New Roman" w:cs="Times New Roman"/>
          <w:vertAlign w:val="superscript"/>
          <w:lang w:val="mk-MK"/>
        </w:rPr>
        <w:t>14</w:t>
      </w:r>
      <w:r w:rsidRPr="00B05CF8">
        <w:rPr>
          <w:rFonts w:ascii="Times New Roman" w:hAnsi="Times New Roman" w:cs="Times New Roman"/>
          <w:lang w:val="mk-MK"/>
        </w:rPr>
        <w:t xml:space="preserve"> ја спровеле првата ретроспективна кохортна студија за ефикасноста на алајнерите, која ги споредува резултатите од третманот на пациентите со Invisalign® со резултатите од конвенционалните фиксни апарати користејќи го системот за оценување на American Board of Orthodontics. Објавиле дека и двата системи се подеднакво ефикасни во затворање на просторите, маргиналното порамнување на лакот  и паралелизирање на коренит</w:t>
      </w:r>
      <w:r w:rsidR="00872914" w:rsidRPr="00B05CF8">
        <w:rPr>
          <w:rFonts w:ascii="Times New Roman" w:hAnsi="Times New Roman" w:cs="Times New Roman"/>
          <w:lang w:val="mk-MK"/>
        </w:rPr>
        <w:t>е,</w:t>
      </w:r>
      <w:r w:rsidRPr="00B05CF8">
        <w:rPr>
          <w:rFonts w:ascii="Times New Roman" w:hAnsi="Times New Roman" w:cs="Times New Roman"/>
          <w:lang w:val="mk-MK"/>
        </w:rPr>
        <w:t xml:space="preserve"> сепак, системот Invisalign® има недостаток во корекција на антеропостериорните неправилности, постериорен торк и во обезбедувањето на оклузални контакти.</w:t>
      </w:r>
    </w:p>
    <w:p w14:paraId="33850116" w14:textId="77777777" w:rsidR="00AF5CD6" w:rsidRPr="000E4F17" w:rsidRDefault="004035EE" w:rsidP="00AF5CD6">
      <w:pPr>
        <w:shd w:val="clear" w:color="auto" w:fill="FFFFFF"/>
        <w:spacing w:before="100" w:beforeAutospacing="1" w:after="100" w:afterAutospacing="1" w:line="240" w:lineRule="auto"/>
        <w:jc w:val="both"/>
        <w:rPr>
          <w:rFonts w:ascii="Helvetica" w:eastAsia="Times New Roman" w:hAnsi="Helvetica" w:cs="Times New Roman"/>
          <w:sz w:val="27"/>
          <w:szCs w:val="27"/>
          <w:lang w:val="ru-RU"/>
        </w:rPr>
      </w:pPr>
      <w:r w:rsidRPr="000E4F17">
        <w:rPr>
          <w:rFonts w:ascii="Times New Roman" w:hAnsi="Times New Roman" w:cs="Times New Roman"/>
          <w:lang w:val="ru-RU"/>
        </w:rPr>
        <w:t xml:space="preserve">Во 2009 година, </w:t>
      </w:r>
      <w:r w:rsidRPr="00B05CF8">
        <w:rPr>
          <w:rFonts w:ascii="Times New Roman" w:hAnsi="Times New Roman" w:cs="Times New Roman"/>
        </w:rPr>
        <w:t>Kravitz</w:t>
      </w:r>
      <w:r w:rsidRPr="000E4F17">
        <w:rPr>
          <w:rFonts w:ascii="Times New Roman" w:hAnsi="Times New Roman" w:cs="Times New Roman"/>
          <w:lang w:val="ru-RU"/>
        </w:rPr>
        <w:t xml:space="preserve"> и сор</w:t>
      </w:r>
      <w:r w:rsidRPr="00B05CF8">
        <w:rPr>
          <w:rFonts w:ascii="Times New Roman" w:hAnsi="Times New Roman" w:cs="Times New Roman"/>
          <w:lang w:val="mk-MK"/>
        </w:rPr>
        <w:t>.</w:t>
      </w:r>
      <w:r w:rsidR="00AF5CD6" w:rsidRPr="000E4F17">
        <w:rPr>
          <w:rFonts w:ascii="Times New Roman" w:hAnsi="Times New Roman" w:cs="Times New Roman"/>
          <w:lang w:val="ru-RU"/>
        </w:rPr>
        <w:t xml:space="preserve"> ја спровеле првата проспективна клиничка студија за </w:t>
      </w:r>
      <w:r w:rsidR="00AF5CD6" w:rsidRPr="00B05CF8">
        <w:rPr>
          <w:rFonts w:ascii="Times New Roman" w:hAnsi="Times New Roman" w:cs="Times New Roman"/>
        </w:rPr>
        <w:t>Invisalign</w:t>
      </w:r>
      <w:r w:rsidR="00AF5CD6" w:rsidRPr="000E4F17">
        <w:rPr>
          <w:rFonts w:ascii="Times New Roman" w:hAnsi="Times New Roman" w:cs="Times New Roman"/>
          <w:lang w:val="ru-RU"/>
        </w:rPr>
        <w:t xml:space="preserve"> (</w:t>
      </w:r>
      <w:r w:rsidR="00AF5CD6" w:rsidRPr="00B05CF8">
        <w:rPr>
          <w:rFonts w:ascii="Times New Roman" w:hAnsi="Times New Roman" w:cs="Times New Roman"/>
        </w:rPr>
        <w:t>Align</w:t>
      </w:r>
      <w:r w:rsidR="00AF5CD6" w:rsidRPr="000E4F17">
        <w:rPr>
          <w:rFonts w:ascii="Times New Roman" w:hAnsi="Times New Roman" w:cs="Times New Roman"/>
          <w:lang w:val="ru-RU"/>
        </w:rPr>
        <w:t xml:space="preserve"> </w:t>
      </w:r>
      <w:r w:rsidR="00AF5CD6" w:rsidRPr="00B05CF8">
        <w:rPr>
          <w:rFonts w:ascii="Times New Roman" w:hAnsi="Times New Roman" w:cs="Times New Roman"/>
        </w:rPr>
        <w:t>Technology</w:t>
      </w:r>
      <w:r w:rsidR="00AF5CD6" w:rsidRPr="000E4F17">
        <w:rPr>
          <w:rFonts w:ascii="Times New Roman" w:hAnsi="Times New Roman" w:cs="Times New Roman"/>
          <w:lang w:val="ru-RU"/>
        </w:rPr>
        <w:t>, Санта Клара, Калифорнија) за да ја проценат нејзината ефикасност</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30</w:t>
      </w:r>
      <w:r w:rsidR="00AF5CD6" w:rsidRPr="00B05CF8">
        <w:rPr>
          <w:rFonts w:ascii="Times New Roman" w:hAnsi="Times New Roman" w:cs="Times New Roman"/>
          <w:lang w:val="mk-MK"/>
        </w:rPr>
        <w:t xml:space="preserve"> </w:t>
      </w:r>
      <w:r w:rsidR="00AF5CD6" w:rsidRPr="000E4F17">
        <w:rPr>
          <w:rFonts w:ascii="Times New Roman" w:hAnsi="Times New Roman" w:cs="Times New Roman"/>
          <w:lang w:val="ru-RU"/>
        </w:rPr>
        <w:t xml:space="preserve"> Претходно објавените податоци вклучува</w:t>
      </w:r>
      <w:r w:rsidR="00AF5CD6" w:rsidRPr="00B05CF8">
        <w:rPr>
          <w:rFonts w:ascii="Times New Roman" w:hAnsi="Times New Roman" w:cs="Times New Roman"/>
          <w:lang w:val="mk-MK"/>
        </w:rPr>
        <w:t>ле</w:t>
      </w:r>
      <w:r w:rsidR="00AF5CD6" w:rsidRPr="000E4F17">
        <w:rPr>
          <w:rFonts w:ascii="Times New Roman" w:hAnsi="Times New Roman" w:cs="Times New Roman"/>
          <w:lang w:val="ru-RU"/>
        </w:rPr>
        <w:t xml:space="preserve"> </w:t>
      </w:r>
      <w:r w:rsidR="00AF5CD6" w:rsidRPr="00B05CF8">
        <w:rPr>
          <w:rFonts w:ascii="Times New Roman" w:hAnsi="Times New Roman" w:cs="Times New Roman"/>
          <w:lang w:val="mk-MK"/>
        </w:rPr>
        <w:t>прикази</w:t>
      </w:r>
      <w:r w:rsidR="00AF5CD6" w:rsidRPr="000E4F17">
        <w:rPr>
          <w:rFonts w:ascii="Times New Roman" w:hAnsi="Times New Roman" w:cs="Times New Roman"/>
          <w:lang w:val="ru-RU"/>
        </w:rPr>
        <w:t xml:space="preserve"> </w:t>
      </w:r>
      <w:r w:rsidR="00AF5CD6" w:rsidRPr="00B05CF8">
        <w:rPr>
          <w:rFonts w:ascii="Times New Roman" w:hAnsi="Times New Roman" w:cs="Times New Roman"/>
          <w:lang w:val="mk-MK"/>
        </w:rPr>
        <w:t>н</w:t>
      </w:r>
      <w:r w:rsidR="00AF5CD6" w:rsidRPr="000E4F17">
        <w:rPr>
          <w:rFonts w:ascii="Times New Roman" w:hAnsi="Times New Roman" w:cs="Times New Roman"/>
          <w:lang w:val="ru-RU"/>
        </w:rPr>
        <w:t xml:space="preserve">а случаи, материјални студии, технички написи, едиторијали, анкети, студии кои го споредуваат </w:t>
      </w:r>
      <w:r w:rsidR="00AF5CD6" w:rsidRPr="00B05CF8">
        <w:rPr>
          <w:rFonts w:ascii="Times New Roman" w:hAnsi="Times New Roman" w:cs="Times New Roman"/>
        </w:rPr>
        <w:t>Invisalign</w:t>
      </w:r>
      <w:r w:rsidR="00AF5CD6" w:rsidRPr="000E4F17">
        <w:rPr>
          <w:rFonts w:ascii="Times New Roman" w:hAnsi="Times New Roman" w:cs="Times New Roman"/>
          <w:lang w:val="ru-RU"/>
        </w:rPr>
        <w:t xml:space="preserve"> со конвенционалните фиксни </w:t>
      </w:r>
      <w:r w:rsidR="00AF5CD6" w:rsidRPr="00B05CF8">
        <w:rPr>
          <w:rFonts w:ascii="Times New Roman" w:hAnsi="Times New Roman" w:cs="Times New Roman"/>
          <w:lang w:val="mk-MK"/>
        </w:rPr>
        <w:t>апарати</w:t>
      </w:r>
      <w:r w:rsidR="00AF5CD6" w:rsidRPr="000E4F17">
        <w:rPr>
          <w:rFonts w:ascii="Times New Roman" w:hAnsi="Times New Roman" w:cs="Times New Roman"/>
          <w:lang w:val="ru-RU"/>
        </w:rPr>
        <w:t xml:space="preserve"> и преглед</w:t>
      </w:r>
      <w:r w:rsidR="00AF5CD6" w:rsidRPr="00B05CF8">
        <w:rPr>
          <w:rFonts w:ascii="Times New Roman" w:hAnsi="Times New Roman" w:cs="Times New Roman"/>
          <w:lang w:val="mk-MK"/>
        </w:rPr>
        <w:t>и на литература</w:t>
      </w:r>
      <w:r w:rsidR="00AF5CD6" w:rsidRPr="000E4F17">
        <w:rPr>
          <w:rFonts w:ascii="Times New Roman" w:hAnsi="Times New Roman" w:cs="Times New Roman"/>
          <w:lang w:val="ru-RU"/>
        </w:rPr>
        <w:t>, од кои ниту еден не обезбеди</w:t>
      </w:r>
      <w:r w:rsidR="00AF5CD6" w:rsidRPr="00B05CF8">
        <w:rPr>
          <w:rFonts w:ascii="Times New Roman" w:hAnsi="Times New Roman" w:cs="Times New Roman"/>
          <w:lang w:val="mk-MK"/>
        </w:rPr>
        <w:t>л</w:t>
      </w:r>
      <w:r w:rsidR="00AF5CD6" w:rsidRPr="000E4F17">
        <w:rPr>
          <w:rFonts w:ascii="Times New Roman" w:hAnsi="Times New Roman" w:cs="Times New Roman"/>
          <w:lang w:val="ru-RU"/>
        </w:rPr>
        <w:t xml:space="preserve"> научни докази во врска со ефикасноста или ограничувањата на </w:t>
      </w:r>
      <w:r w:rsidR="00AF5CD6" w:rsidRPr="00B05CF8">
        <w:rPr>
          <w:rFonts w:ascii="Times New Roman" w:hAnsi="Times New Roman" w:cs="Times New Roman"/>
        </w:rPr>
        <w:t>Invisalign</w:t>
      </w:r>
      <w:r w:rsidR="00AF5CD6" w:rsidRPr="000E4F17">
        <w:rPr>
          <w:rFonts w:ascii="Times New Roman" w:hAnsi="Times New Roman" w:cs="Times New Roman"/>
          <w:lang w:val="ru-RU"/>
        </w:rPr>
        <w:t>.</w:t>
      </w:r>
      <w:r w:rsidR="00872914" w:rsidRPr="00B05CF8">
        <w:rPr>
          <w:rFonts w:ascii="Times New Roman" w:hAnsi="Times New Roman" w:cs="Times New Roman"/>
          <w:lang w:val="mk-MK"/>
        </w:rPr>
        <w:t xml:space="preserve"> </w:t>
      </w:r>
      <w:r w:rsidR="00AF5CD6" w:rsidRPr="000E4F17">
        <w:rPr>
          <w:rFonts w:ascii="Times New Roman" w:hAnsi="Times New Roman" w:cs="Times New Roman"/>
          <w:lang w:val="ru-RU"/>
        </w:rPr>
        <w:t xml:space="preserve">Десет години откако бил воведен </w:t>
      </w:r>
      <w:r w:rsidR="00AF5CD6" w:rsidRPr="00B05CF8">
        <w:rPr>
          <w:rFonts w:ascii="Times New Roman" w:hAnsi="Times New Roman" w:cs="Times New Roman"/>
        </w:rPr>
        <w:t>Invisalign</w:t>
      </w:r>
      <w:r w:rsidR="00AF5CD6" w:rsidRPr="000E4F17">
        <w:rPr>
          <w:rFonts w:ascii="Times New Roman" w:hAnsi="Times New Roman" w:cs="Times New Roman"/>
          <w:lang w:val="ru-RU"/>
        </w:rPr>
        <w:t>, ортодонтите само што почн</w:t>
      </w:r>
      <w:r w:rsidR="00AF5CD6" w:rsidRPr="00B05CF8">
        <w:rPr>
          <w:rFonts w:ascii="Times New Roman" w:hAnsi="Times New Roman" w:cs="Times New Roman"/>
          <w:lang w:val="mk-MK"/>
        </w:rPr>
        <w:t>але</w:t>
      </w:r>
      <w:r w:rsidR="00AF5CD6" w:rsidRPr="000E4F17">
        <w:rPr>
          <w:rFonts w:ascii="Times New Roman" w:hAnsi="Times New Roman" w:cs="Times New Roman"/>
          <w:lang w:val="ru-RU"/>
        </w:rPr>
        <w:t xml:space="preserve"> да </w:t>
      </w:r>
      <w:r w:rsidR="00AF5CD6" w:rsidRPr="00B05CF8">
        <w:rPr>
          <w:rFonts w:ascii="Times New Roman" w:hAnsi="Times New Roman" w:cs="Times New Roman"/>
          <w:lang w:val="mk-MK"/>
        </w:rPr>
        <w:t xml:space="preserve">го </w:t>
      </w:r>
      <w:r w:rsidR="00AF5CD6" w:rsidRPr="000E4F17">
        <w:rPr>
          <w:rFonts w:ascii="Times New Roman" w:hAnsi="Times New Roman" w:cs="Times New Roman"/>
          <w:lang w:val="ru-RU"/>
        </w:rPr>
        <w:t xml:space="preserve">квантифицираат </w:t>
      </w:r>
      <w:r w:rsidR="00AF5CD6" w:rsidRPr="00B05CF8">
        <w:rPr>
          <w:rFonts w:ascii="Times New Roman" w:hAnsi="Times New Roman" w:cs="Times New Roman"/>
          <w:lang w:val="mk-MK"/>
        </w:rPr>
        <w:t>движењето на</w:t>
      </w:r>
      <w:r w:rsidR="00AF5CD6" w:rsidRPr="000E4F17">
        <w:rPr>
          <w:rFonts w:ascii="Times New Roman" w:hAnsi="Times New Roman" w:cs="Times New Roman"/>
          <w:lang w:val="ru-RU"/>
        </w:rPr>
        <w:t xml:space="preserve"> забите.</w:t>
      </w:r>
    </w:p>
    <w:p w14:paraId="10877F2A" w14:textId="77777777" w:rsidR="00AF5CD6" w:rsidRPr="00B05CF8" w:rsidRDefault="00AF5CD6" w:rsidP="00AF5CD6">
      <w:pPr>
        <w:shd w:val="clear" w:color="auto" w:fill="FFFFFF"/>
        <w:jc w:val="both"/>
        <w:rPr>
          <w:rFonts w:ascii="Times New Roman" w:hAnsi="Times New Roman" w:cs="Times New Roman"/>
          <w:lang w:val="mk-MK"/>
        </w:rPr>
      </w:pPr>
      <w:r w:rsidRPr="000E4F17">
        <w:rPr>
          <w:rFonts w:ascii="Times New Roman" w:hAnsi="Times New Roman" w:cs="Times New Roman"/>
          <w:lang w:val="ru-RU"/>
        </w:rPr>
        <w:t xml:space="preserve">Прекрасното истражување на </w:t>
      </w:r>
      <w:r w:rsidRPr="00B05CF8">
        <w:rPr>
          <w:rFonts w:ascii="Times New Roman" w:hAnsi="Times New Roman" w:cs="Times New Roman"/>
        </w:rPr>
        <w:t>Kravitz</w:t>
      </w:r>
      <w:r w:rsidRPr="000E4F17">
        <w:rPr>
          <w:rFonts w:ascii="Times New Roman" w:hAnsi="Times New Roman" w:cs="Times New Roman"/>
          <w:lang w:val="ru-RU"/>
        </w:rPr>
        <w:t xml:space="preserve"> ја проценува</w:t>
      </w:r>
      <w:r w:rsidRPr="00B05CF8">
        <w:rPr>
          <w:rFonts w:ascii="Times New Roman" w:hAnsi="Times New Roman" w:cs="Times New Roman"/>
          <w:lang w:val="mk-MK"/>
        </w:rPr>
        <w:t>ло</w:t>
      </w:r>
      <w:r w:rsidRPr="000E4F17">
        <w:rPr>
          <w:rFonts w:ascii="Times New Roman" w:hAnsi="Times New Roman" w:cs="Times New Roman"/>
          <w:lang w:val="ru-RU"/>
        </w:rPr>
        <w:t xml:space="preserve"> точноста на </w:t>
      </w:r>
      <w:r w:rsidRPr="00B05CF8">
        <w:rPr>
          <w:rFonts w:ascii="Times New Roman" w:hAnsi="Times New Roman" w:cs="Times New Roman"/>
          <w:lang w:val="mk-MK"/>
        </w:rPr>
        <w:t>поместувањата</w:t>
      </w:r>
      <w:r w:rsidRPr="000E4F17">
        <w:rPr>
          <w:rFonts w:ascii="Times New Roman" w:hAnsi="Times New Roman" w:cs="Times New Roman"/>
          <w:lang w:val="ru-RU"/>
        </w:rPr>
        <w:t xml:space="preserve"> на предните заби со </w:t>
      </w:r>
      <w:r w:rsidRPr="00B05CF8">
        <w:rPr>
          <w:rFonts w:ascii="Times New Roman" w:hAnsi="Times New Roman" w:cs="Times New Roman"/>
        </w:rPr>
        <w:t>Invisalign</w:t>
      </w:r>
      <w:r w:rsidRPr="000E4F17">
        <w:rPr>
          <w:rFonts w:ascii="Times New Roman" w:hAnsi="Times New Roman" w:cs="Times New Roman"/>
          <w:lang w:val="ru-RU"/>
        </w:rPr>
        <w:t>. Мерењата б</w:t>
      </w:r>
      <w:r w:rsidRPr="00B05CF8">
        <w:rPr>
          <w:rFonts w:ascii="Times New Roman" w:hAnsi="Times New Roman" w:cs="Times New Roman"/>
          <w:lang w:val="mk-MK"/>
        </w:rPr>
        <w:t>иле</w:t>
      </w:r>
      <w:r w:rsidRPr="000E4F17">
        <w:rPr>
          <w:rFonts w:ascii="Times New Roman" w:hAnsi="Times New Roman" w:cs="Times New Roman"/>
          <w:lang w:val="ru-RU"/>
        </w:rPr>
        <w:t xml:space="preserve"> направени со </w:t>
      </w:r>
      <w:r w:rsidRPr="00B05CF8">
        <w:rPr>
          <w:rFonts w:ascii="Times New Roman" w:hAnsi="Times New Roman" w:cs="Times New Roman"/>
          <w:lang w:val="mk-MK"/>
        </w:rPr>
        <w:t>суперпонирање</w:t>
      </w:r>
      <w:r w:rsidRPr="000E4F17">
        <w:rPr>
          <w:rFonts w:ascii="Times New Roman" w:hAnsi="Times New Roman" w:cs="Times New Roman"/>
          <w:lang w:val="ru-RU"/>
        </w:rPr>
        <w:t xml:space="preserve"> на </w:t>
      </w:r>
      <w:r w:rsidRPr="00B05CF8">
        <w:rPr>
          <w:rFonts w:ascii="Times New Roman" w:hAnsi="Times New Roman" w:cs="Times New Roman"/>
          <w:lang w:val="mk-MK"/>
        </w:rPr>
        <w:t xml:space="preserve">постигнатите и </w:t>
      </w:r>
      <w:r w:rsidRPr="000E4F17">
        <w:rPr>
          <w:rFonts w:ascii="Times New Roman" w:hAnsi="Times New Roman" w:cs="Times New Roman"/>
          <w:lang w:val="ru-RU"/>
        </w:rPr>
        <w:t xml:space="preserve">предвидените дигитални модели </w:t>
      </w:r>
      <w:r w:rsidRPr="00B05CF8">
        <w:rPr>
          <w:rFonts w:ascii="Times New Roman" w:hAnsi="Times New Roman" w:cs="Times New Roman"/>
          <w:lang w:val="mk-MK"/>
        </w:rPr>
        <w:t xml:space="preserve">во </w:t>
      </w:r>
      <w:r w:rsidRPr="00B05CF8">
        <w:rPr>
          <w:rFonts w:ascii="Times New Roman" w:hAnsi="Times New Roman" w:cs="Times New Roman"/>
        </w:rPr>
        <w:t>ClinCheck</w:t>
      </w:r>
      <w:r w:rsidRPr="000E4F17">
        <w:rPr>
          <w:rFonts w:ascii="Times New Roman" w:hAnsi="Times New Roman" w:cs="Times New Roman"/>
          <w:lang w:val="ru-RU"/>
        </w:rPr>
        <w:t xml:space="preserve"> </w:t>
      </w:r>
      <w:r w:rsidRPr="00B05CF8">
        <w:rPr>
          <w:rFonts w:ascii="Times New Roman" w:hAnsi="Times New Roman" w:cs="Times New Roman"/>
          <w:lang w:val="mk-MK"/>
        </w:rPr>
        <w:t>преку</w:t>
      </w:r>
      <w:r w:rsidRPr="000E4F17">
        <w:rPr>
          <w:rFonts w:ascii="Times New Roman" w:hAnsi="Times New Roman" w:cs="Times New Roman"/>
          <w:lang w:val="ru-RU"/>
        </w:rPr>
        <w:t xml:space="preserve"> стацион</w:t>
      </w:r>
      <w:r w:rsidRPr="00B05CF8">
        <w:rPr>
          <w:rFonts w:ascii="Times New Roman" w:hAnsi="Times New Roman" w:cs="Times New Roman"/>
          <w:lang w:val="mk-MK"/>
        </w:rPr>
        <w:t>и</w:t>
      </w:r>
      <w:r w:rsidRPr="000E4F17">
        <w:rPr>
          <w:rFonts w:ascii="Times New Roman" w:hAnsi="Times New Roman" w:cs="Times New Roman"/>
          <w:lang w:val="ru-RU"/>
        </w:rPr>
        <w:t>р</w:t>
      </w:r>
      <w:r w:rsidRPr="00B05CF8">
        <w:rPr>
          <w:rFonts w:ascii="Times New Roman" w:hAnsi="Times New Roman" w:cs="Times New Roman"/>
          <w:lang w:val="mk-MK"/>
        </w:rPr>
        <w:t>а</w:t>
      </w:r>
      <w:r w:rsidRPr="000E4F17">
        <w:rPr>
          <w:rFonts w:ascii="Times New Roman" w:hAnsi="Times New Roman" w:cs="Times New Roman"/>
          <w:lang w:val="ru-RU"/>
        </w:rPr>
        <w:t xml:space="preserve">ни премолари и </w:t>
      </w:r>
      <w:r w:rsidRPr="00B05CF8">
        <w:rPr>
          <w:rFonts w:ascii="Times New Roman" w:hAnsi="Times New Roman" w:cs="Times New Roman"/>
          <w:lang w:val="mk-MK"/>
        </w:rPr>
        <w:t>молари</w:t>
      </w:r>
      <w:r w:rsidRPr="000E4F17">
        <w:rPr>
          <w:rFonts w:ascii="Times New Roman" w:hAnsi="Times New Roman" w:cs="Times New Roman"/>
          <w:lang w:val="ru-RU"/>
        </w:rPr>
        <w:t xml:space="preserve">, користејќи </w:t>
      </w:r>
      <w:r w:rsidRPr="00B05CF8">
        <w:rPr>
          <w:rFonts w:ascii="Times New Roman" w:hAnsi="Times New Roman" w:cs="Times New Roman"/>
        </w:rPr>
        <w:t>ToothMeasure</w:t>
      </w:r>
      <w:r w:rsidRPr="000E4F17">
        <w:rPr>
          <w:rFonts w:ascii="Times New Roman" w:hAnsi="Times New Roman" w:cs="Times New Roman"/>
          <w:lang w:val="ru-RU"/>
        </w:rPr>
        <w:t>, софтвер за мерење на забите</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 Најпрецизно движење б</w:t>
      </w:r>
      <w:r w:rsidRPr="00B05CF8">
        <w:rPr>
          <w:rFonts w:ascii="Times New Roman" w:hAnsi="Times New Roman" w:cs="Times New Roman"/>
          <w:lang w:val="mk-MK"/>
        </w:rPr>
        <w:t xml:space="preserve">ило лингвална </w:t>
      </w:r>
      <w:r w:rsidR="00723B0D" w:rsidRPr="00B05CF8">
        <w:rPr>
          <w:rFonts w:ascii="Times New Roman" w:hAnsi="Times New Roman" w:cs="Times New Roman"/>
          <w:lang w:val="mk-MK"/>
        </w:rPr>
        <w:t>инклинација</w:t>
      </w:r>
      <w:r w:rsidRPr="000E4F17">
        <w:rPr>
          <w:rFonts w:ascii="Times New Roman" w:hAnsi="Times New Roman" w:cs="Times New Roman"/>
          <w:lang w:val="ru-RU"/>
        </w:rPr>
        <w:t xml:space="preserve"> (47%), а најмалку </w:t>
      </w:r>
      <w:r w:rsidRPr="00B05CF8">
        <w:rPr>
          <w:rFonts w:ascii="Times New Roman" w:hAnsi="Times New Roman" w:cs="Times New Roman"/>
          <w:lang w:val="mk-MK"/>
        </w:rPr>
        <w:t>прецизно инцизивна екструзија</w:t>
      </w:r>
      <w:r w:rsidRPr="000E4F17">
        <w:rPr>
          <w:rFonts w:ascii="Times New Roman" w:hAnsi="Times New Roman" w:cs="Times New Roman"/>
          <w:lang w:val="ru-RU"/>
        </w:rPr>
        <w:t xml:space="preserve"> (18 %) и ротација на мандибуларните </w:t>
      </w:r>
      <w:r w:rsidRPr="00B05CF8">
        <w:rPr>
          <w:rFonts w:ascii="Times New Roman" w:hAnsi="Times New Roman" w:cs="Times New Roman"/>
          <w:lang w:val="mk-MK"/>
        </w:rPr>
        <w:t>канини</w:t>
      </w:r>
      <w:r w:rsidR="00723B0D" w:rsidRPr="000E4F17">
        <w:rPr>
          <w:rFonts w:ascii="Times New Roman" w:hAnsi="Times New Roman" w:cs="Times New Roman"/>
          <w:lang w:val="ru-RU"/>
        </w:rPr>
        <w:t xml:space="preserve"> (28%). Вкупн</w:t>
      </w:r>
      <w:r w:rsidR="00723B0D" w:rsidRPr="00B05CF8">
        <w:rPr>
          <w:rFonts w:ascii="Times New Roman" w:hAnsi="Times New Roman" w:cs="Times New Roman"/>
          <w:lang w:val="mk-MK"/>
        </w:rPr>
        <w:t>о</w:t>
      </w:r>
      <w:r w:rsidR="00723B0D" w:rsidRPr="000E4F17">
        <w:rPr>
          <w:rFonts w:ascii="Times New Roman" w:hAnsi="Times New Roman" w:cs="Times New Roman"/>
          <w:lang w:val="ru-RU"/>
        </w:rPr>
        <w:t>т</w:t>
      </w:r>
      <w:r w:rsidR="00723B0D" w:rsidRPr="00B05CF8">
        <w:rPr>
          <w:rFonts w:ascii="Times New Roman" w:hAnsi="Times New Roman" w:cs="Times New Roman"/>
          <w:lang w:val="mk-MK"/>
        </w:rPr>
        <w:t>о</w:t>
      </w:r>
      <w:r w:rsidRPr="000E4F17">
        <w:rPr>
          <w:rFonts w:ascii="Times New Roman" w:hAnsi="Times New Roman" w:cs="Times New Roman"/>
          <w:lang w:val="ru-RU"/>
        </w:rPr>
        <w:t xml:space="preserve"> </w:t>
      </w:r>
      <w:r w:rsidR="00723B0D" w:rsidRPr="00B05CF8">
        <w:rPr>
          <w:rFonts w:ascii="Times New Roman" w:hAnsi="Times New Roman" w:cs="Times New Roman"/>
          <w:lang w:val="mk-MK"/>
        </w:rPr>
        <w:t>реализирање на предвиденото движење на забите со</w:t>
      </w:r>
      <w:r w:rsidRPr="000E4F17">
        <w:rPr>
          <w:rFonts w:ascii="Times New Roman" w:hAnsi="Times New Roman" w:cs="Times New Roman"/>
          <w:lang w:val="ru-RU"/>
        </w:rPr>
        <w:t xml:space="preserve"> </w:t>
      </w:r>
      <w:r w:rsidRPr="00B05CF8">
        <w:rPr>
          <w:rFonts w:ascii="Times New Roman" w:hAnsi="Times New Roman" w:cs="Times New Roman"/>
        </w:rPr>
        <w:t>Invisalign</w:t>
      </w:r>
      <w:r w:rsidRPr="000E4F17">
        <w:rPr>
          <w:rFonts w:ascii="Times New Roman" w:hAnsi="Times New Roman" w:cs="Times New Roman"/>
          <w:lang w:val="ru-RU"/>
        </w:rPr>
        <w:t xml:space="preserve"> б</w:t>
      </w:r>
      <w:r w:rsidR="00723B0D" w:rsidRPr="00B05CF8">
        <w:rPr>
          <w:rFonts w:ascii="Times New Roman" w:hAnsi="Times New Roman" w:cs="Times New Roman"/>
          <w:lang w:val="mk-MK"/>
        </w:rPr>
        <w:t>ило</w:t>
      </w:r>
      <w:r w:rsidRPr="000E4F17">
        <w:rPr>
          <w:rFonts w:ascii="Times New Roman" w:hAnsi="Times New Roman" w:cs="Times New Roman"/>
          <w:lang w:val="ru-RU"/>
        </w:rPr>
        <w:t xml:space="preserve"> 41%.</w:t>
      </w:r>
    </w:p>
    <w:p w14:paraId="39261D63" w14:textId="77777777" w:rsidR="00AF5CD6" w:rsidRPr="000E4F17" w:rsidRDefault="00AF5CD6" w:rsidP="00AF5CD6">
      <w:pPr>
        <w:shd w:val="clear" w:color="auto" w:fill="FFFFFF"/>
        <w:spacing w:before="100" w:beforeAutospacing="1" w:after="100" w:afterAutospacing="1" w:line="240" w:lineRule="auto"/>
        <w:jc w:val="both"/>
        <w:rPr>
          <w:rFonts w:ascii="Times New Roman" w:eastAsia="Times New Roman" w:hAnsi="Times New Roman" w:cs="Times New Roman"/>
          <w:lang w:val="ru-RU"/>
        </w:rPr>
      </w:pPr>
      <w:r w:rsidRPr="00B05CF8">
        <w:rPr>
          <w:rFonts w:ascii="Times New Roman" w:hAnsi="Times New Roman" w:cs="Times New Roman"/>
          <w:lang w:val="mk-MK"/>
        </w:rPr>
        <w:t xml:space="preserve">Во второто истражување, користејќи ги истиот примерок и методологија, </w:t>
      </w:r>
      <w:r w:rsidRPr="00B05CF8">
        <w:rPr>
          <w:rFonts w:ascii="Times New Roman" w:hAnsi="Times New Roman" w:cs="Times New Roman"/>
        </w:rPr>
        <w:t>Kravitz</w:t>
      </w:r>
      <w:r w:rsidRPr="000E4F17">
        <w:rPr>
          <w:rFonts w:ascii="Times New Roman" w:hAnsi="Times New Roman" w:cs="Times New Roman"/>
          <w:lang w:val="ru-RU"/>
        </w:rPr>
        <w:t xml:space="preserve"> </w:t>
      </w:r>
      <w:r w:rsidRPr="00B05CF8">
        <w:rPr>
          <w:rFonts w:ascii="Times New Roman" w:hAnsi="Times New Roman" w:cs="Times New Roman"/>
          <w:lang w:val="mk-MK"/>
        </w:rPr>
        <w:t>и сор</w:t>
      </w:r>
      <w:r w:rsidRPr="000E4F17">
        <w:rPr>
          <w:rFonts w:ascii="Times New Roman" w:hAnsi="Times New Roman" w:cs="Times New Roman"/>
          <w:lang w:val="ru-RU"/>
        </w:rPr>
        <w:t>,</w:t>
      </w:r>
      <w:r w:rsidRPr="00B05CF8">
        <w:rPr>
          <w:rFonts w:ascii="Times New Roman" w:hAnsi="Times New Roman" w:cs="Times New Roman"/>
          <w:lang w:val="mk-MK"/>
        </w:rPr>
        <w:t xml:space="preserve"> конкретно го процениле влијанието на интерпроксималната редукција (ИПР) и елипсоидните атачмени  врз ротацијата на канините</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52</w:t>
      </w:r>
      <w:r w:rsidRPr="000E4F17">
        <w:rPr>
          <w:rFonts w:ascii="Times New Roman" w:hAnsi="Times New Roman" w:cs="Times New Roman"/>
          <w:i/>
          <w:lang w:val="ru-RU"/>
        </w:rPr>
        <w:t xml:space="preserve"> </w:t>
      </w:r>
      <w:r w:rsidRPr="00B05CF8">
        <w:rPr>
          <w:rFonts w:ascii="Times New Roman" w:hAnsi="Times New Roman" w:cs="Times New Roman"/>
          <w:lang w:val="mk-MK"/>
        </w:rPr>
        <w:t>Просечната точност на оваа ротација со Invisalign била 36%. Авторите објавиле дека со ИПР постигнале поголема точност (43%). Но, точноста во ротацијата значително опаднала кај ротациони движења поголеми од 15°.</w:t>
      </w:r>
    </w:p>
    <w:p w14:paraId="06424279" w14:textId="77777777" w:rsidR="00AF5CD6" w:rsidRPr="00B05CF8" w:rsidRDefault="00AF5CD6" w:rsidP="00AF5CD6">
      <w:pPr>
        <w:shd w:val="clear" w:color="auto" w:fill="FFFFFF"/>
        <w:spacing w:before="100" w:beforeAutospacing="1" w:after="100" w:afterAutospacing="1" w:line="240" w:lineRule="auto"/>
        <w:jc w:val="both"/>
        <w:rPr>
          <w:rFonts w:ascii="Times New Roman" w:hAnsi="Times New Roman" w:cs="Times New Roman"/>
          <w:lang w:val="mk-MK"/>
        </w:rPr>
      </w:pPr>
      <w:r w:rsidRPr="00B05CF8">
        <w:rPr>
          <w:rFonts w:ascii="Times New Roman" w:hAnsi="Times New Roman" w:cs="Times New Roman"/>
          <w:lang w:val="mk-MK"/>
        </w:rPr>
        <w:lastRenderedPageBreak/>
        <w:t>Во 2012 година, Krieger и сор, исто така</w:t>
      </w:r>
      <w:r w:rsidRPr="000E4F17">
        <w:rPr>
          <w:rFonts w:ascii="Times New Roman" w:hAnsi="Times New Roman" w:cs="Times New Roman"/>
          <w:lang w:val="ru-RU"/>
        </w:rPr>
        <w:t xml:space="preserve"> </w:t>
      </w:r>
      <w:r w:rsidRPr="00B05CF8">
        <w:rPr>
          <w:rFonts w:ascii="Times New Roman" w:hAnsi="Times New Roman" w:cs="Times New Roman"/>
          <w:lang w:val="mk-MK"/>
        </w:rPr>
        <w:t>ја процениле положбата на предните заби со Invisalign, но проучувале различни параметри</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53</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 Наместо да ги проценуваат поединечните движења на забите, авторите ја проценувале</w:t>
      </w:r>
      <w:r w:rsidR="00872914" w:rsidRPr="00B05CF8">
        <w:rPr>
          <w:rFonts w:ascii="Times New Roman" w:hAnsi="Times New Roman" w:cs="Times New Roman"/>
          <w:lang w:val="mk-MK"/>
        </w:rPr>
        <w:t xml:space="preserve"> </w:t>
      </w:r>
      <w:r w:rsidRPr="00B05CF8">
        <w:rPr>
          <w:rFonts w:ascii="Times New Roman" w:hAnsi="Times New Roman" w:cs="Times New Roman"/>
          <w:lang w:val="mk-MK"/>
        </w:rPr>
        <w:t xml:space="preserve">должината на лакот, растојанието меѓу канините, </w:t>
      </w:r>
      <w:r w:rsidR="00872914" w:rsidRPr="00B05CF8">
        <w:rPr>
          <w:rFonts w:ascii="Times New Roman" w:hAnsi="Times New Roman" w:cs="Times New Roman"/>
        </w:rPr>
        <w:t>oj</w:t>
      </w:r>
      <w:r w:rsidR="00872914" w:rsidRPr="000E4F17">
        <w:rPr>
          <w:rFonts w:ascii="Times New Roman" w:hAnsi="Times New Roman" w:cs="Times New Roman"/>
          <w:lang w:val="ru-RU"/>
        </w:rPr>
        <w:t xml:space="preserve"> ,</w:t>
      </w:r>
      <w:r w:rsidR="00872914" w:rsidRPr="00B05CF8">
        <w:rPr>
          <w:rFonts w:ascii="Times New Roman" w:hAnsi="Times New Roman" w:cs="Times New Roman"/>
        </w:rPr>
        <w:t>ob</w:t>
      </w:r>
      <w:r w:rsidR="00872914" w:rsidRPr="000E4F17">
        <w:rPr>
          <w:rFonts w:ascii="Times New Roman" w:hAnsi="Times New Roman" w:cs="Times New Roman"/>
          <w:lang w:val="ru-RU"/>
        </w:rPr>
        <w:t xml:space="preserve"> </w:t>
      </w:r>
      <w:r w:rsidRPr="00B05CF8">
        <w:rPr>
          <w:rFonts w:ascii="Times New Roman" w:hAnsi="Times New Roman" w:cs="Times New Roman"/>
          <w:lang w:val="mk-MK"/>
        </w:rPr>
        <w:t xml:space="preserve">и интеринцизивните средини со споредување на почетните и конечните модели, мерени со дигитални шублери. Нивниот генерален заклучок е дека Invisalign ефикасно ја третира антериорната збиеност со инцизивна проклинација, но корекцијата на </w:t>
      </w:r>
      <w:r w:rsidR="00872914" w:rsidRPr="00B05CF8">
        <w:rPr>
          <w:rFonts w:ascii="Times New Roman" w:hAnsi="Times New Roman" w:cs="Times New Roman"/>
        </w:rPr>
        <w:t>ob</w:t>
      </w:r>
      <w:r w:rsidR="00872914" w:rsidRPr="000E4F17">
        <w:rPr>
          <w:rFonts w:ascii="Times New Roman" w:hAnsi="Times New Roman" w:cs="Times New Roman"/>
          <w:lang w:val="ru-RU"/>
        </w:rPr>
        <w:t>-</w:t>
      </w:r>
      <w:r w:rsidR="00872914" w:rsidRPr="00B05CF8">
        <w:rPr>
          <w:rFonts w:ascii="Times New Roman" w:hAnsi="Times New Roman" w:cs="Times New Roman"/>
          <w:lang w:val="mk-MK"/>
        </w:rPr>
        <w:t xml:space="preserve">от </w:t>
      </w:r>
      <w:r w:rsidRPr="00B05CF8">
        <w:rPr>
          <w:rFonts w:ascii="Times New Roman" w:hAnsi="Times New Roman" w:cs="Times New Roman"/>
          <w:lang w:val="mk-MK"/>
        </w:rPr>
        <w:t>е тешко да се постигне.</w:t>
      </w:r>
    </w:p>
    <w:p w14:paraId="36FCD7D3" w14:textId="77777777" w:rsidR="00723B0D" w:rsidRPr="00B05CF8" w:rsidRDefault="00723B0D" w:rsidP="00723B0D">
      <w:pPr>
        <w:shd w:val="clear" w:color="auto" w:fill="FFFFFF"/>
        <w:jc w:val="both"/>
        <w:rPr>
          <w:rFonts w:ascii="Times New Roman" w:hAnsi="Times New Roman" w:cs="Times New Roman"/>
          <w:lang w:val="mk-MK"/>
        </w:rPr>
      </w:pPr>
      <w:r w:rsidRPr="00B66A71">
        <w:rPr>
          <w:rFonts w:ascii="Times New Roman" w:hAnsi="Times New Roman" w:cs="Times New Roman"/>
          <w:lang w:val="mk-MK"/>
        </w:rPr>
        <w:t xml:space="preserve">Паралелно со претходната студија, </w:t>
      </w:r>
      <w:r w:rsidRPr="00B66A71">
        <w:rPr>
          <w:rFonts w:ascii="Times New Roman" w:hAnsi="Times New Roman" w:cs="Times New Roman"/>
          <w:shd w:val="clear" w:color="auto" w:fill="FFFFFF"/>
        </w:rPr>
        <w:t>Kassas</w:t>
      </w:r>
      <w:r w:rsidRPr="000E4F17">
        <w:rPr>
          <w:rFonts w:ascii="Times New Roman" w:hAnsi="Times New Roman" w:cs="Times New Roman"/>
          <w:shd w:val="clear" w:color="auto" w:fill="FFFFFF"/>
          <w:lang w:val="ru-RU"/>
        </w:rPr>
        <w:t xml:space="preserve"> </w:t>
      </w:r>
      <w:r w:rsidRPr="00B66A71">
        <w:rPr>
          <w:rFonts w:ascii="Times New Roman" w:hAnsi="Times New Roman" w:cs="Times New Roman"/>
          <w:lang w:val="mk-MK"/>
        </w:rPr>
        <w:t>и сор.</w:t>
      </w:r>
      <w:r w:rsidR="007E6245" w:rsidRPr="00B66A71">
        <w:rPr>
          <w:rFonts w:ascii="Times New Roman" w:hAnsi="Times New Roman" w:cs="Times New Roman"/>
          <w:vertAlign w:val="superscript"/>
          <w:lang w:val="mk-MK"/>
        </w:rPr>
        <w:t>54</w:t>
      </w:r>
      <w:r w:rsidRPr="00B66A71">
        <w:rPr>
          <w:rFonts w:ascii="Times New Roman" w:hAnsi="Times New Roman" w:cs="Times New Roman"/>
          <w:lang w:val="mk-MK"/>
        </w:rPr>
        <w:t xml:space="preserve"> објавиле дека системот е ефикасен за</w:t>
      </w:r>
      <w:r w:rsidRPr="00B05CF8">
        <w:rPr>
          <w:rFonts w:ascii="Times New Roman" w:hAnsi="Times New Roman" w:cs="Times New Roman"/>
          <w:lang w:val="mk-MK"/>
        </w:rPr>
        <w:t xml:space="preserve"> нивелирање и усогласување на лаците при благи и умерени малоклузии и за корекција на букоорални инклинации, но, не е доволен за обезбедување идеални оклузални контакти. Дебелината на алајнерите ги оневозможува оклузалните контакти. </w:t>
      </w:r>
    </w:p>
    <w:p w14:paraId="1CF09884" w14:textId="77777777" w:rsidR="00AF5CD6" w:rsidRPr="000E4F17" w:rsidRDefault="00AF5CD6" w:rsidP="00AF5CD6">
      <w:pPr>
        <w:shd w:val="clear" w:color="auto" w:fill="FFFFFF"/>
        <w:spacing w:before="100" w:beforeAutospacing="1" w:after="100" w:afterAutospacing="1" w:line="240" w:lineRule="auto"/>
        <w:jc w:val="both"/>
        <w:rPr>
          <w:rFonts w:ascii="Helvetica" w:eastAsia="Times New Roman" w:hAnsi="Helvetica" w:cs="Times New Roman"/>
          <w:sz w:val="27"/>
          <w:szCs w:val="27"/>
          <w:lang w:val="ru-RU"/>
        </w:rPr>
      </w:pPr>
      <w:r w:rsidRPr="00B05CF8">
        <w:rPr>
          <w:rFonts w:ascii="Times New Roman" w:hAnsi="Times New Roman" w:cs="Times New Roman"/>
          <w:lang w:val="mk-MK"/>
        </w:rPr>
        <w:t>Simon со својот тим, во 2014 год,  го оцениле влијанието на атечмените и моќните гребени со Invisalign за 3 специфични движења: инцизивен торк, премоларна ротација и моларна дистализација</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19</w:t>
      </w:r>
      <w:r w:rsidRPr="000E4F17">
        <w:rPr>
          <w:rFonts w:ascii="Times New Roman" w:hAnsi="Times New Roman" w:cs="Times New Roman"/>
          <w:lang w:val="ru-RU"/>
        </w:rPr>
        <w:t xml:space="preserve"> </w:t>
      </w:r>
      <w:r w:rsidRPr="00B05CF8">
        <w:rPr>
          <w:rFonts w:ascii="Times New Roman" w:hAnsi="Times New Roman" w:cs="Times New Roman"/>
          <w:lang w:val="mk-MK"/>
        </w:rPr>
        <w:t>Предвидените дигитални модели биле суперпонирани</w:t>
      </w:r>
      <w:r w:rsidR="00872914" w:rsidRPr="00B05CF8">
        <w:rPr>
          <w:rFonts w:ascii="Times New Roman" w:hAnsi="Times New Roman" w:cs="Times New Roman"/>
          <w:lang w:val="mk-MK"/>
        </w:rPr>
        <w:t xml:space="preserve"> </w:t>
      </w:r>
      <w:r w:rsidRPr="00B05CF8">
        <w:rPr>
          <w:rFonts w:ascii="Times New Roman" w:hAnsi="Times New Roman" w:cs="Times New Roman"/>
          <w:lang w:val="mk-MK"/>
        </w:rPr>
        <w:t xml:space="preserve">над постигнатите дигитализирани гипс модели, користејќи софтвер Surfacer. Најмалку точно движење било </w:t>
      </w:r>
      <w:r w:rsidRPr="00B66A71">
        <w:rPr>
          <w:rFonts w:ascii="Times New Roman" w:hAnsi="Times New Roman" w:cs="Times New Roman"/>
          <w:lang w:val="mk-MK"/>
        </w:rPr>
        <w:t xml:space="preserve">премоларната ротација (40%). Слично на наодите на </w:t>
      </w:r>
      <w:r w:rsidR="00584271" w:rsidRPr="00B66A71">
        <w:rPr>
          <w:rFonts w:ascii="Times New Roman" w:eastAsia="Times New Roman" w:hAnsi="Times New Roman" w:cs="Times New Roman"/>
        </w:rPr>
        <w:t>Kravitz</w:t>
      </w:r>
      <w:r w:rsidR="00584271" w:rsidRPr="000E4F17">
        <w:rPr>
          <w:rFonts w:ascii="Times New Roman" w:eastAsia="Times New Roman" w:hAnsi="Times New Roman" w:cs="Times New Roman"/>
          <w:lang w:val="ru-RU"/>
        </w:rPr>
        <w:t xml:space="preserve"> </w:t>
      </w:r>
      <w:r w:rsidRPr="00B66A71">
        <w:rPr>
          <w:rFonts w:ascii="Times New Roman" w:hAnsi="Times New Roman" w:cs="Times New Roman"/>
          <w:lang w:val="mk-MK"/>
        </w:rPr>
        <w:t>и сор. оваа точност значително се</w:t>
      </w:r>
      <w:r w:rsidRPr="00B05CF8">
        <w:rPr>
          <w:rFonts w:ascii="Times New Roman" w:hAnsi="Times New Roman" w:cs="Times New Roman"/>
          <w:lang w:val="mk-MK"/>
        </w:rPr>
        <w:t xml:space="preserve"> намалувала со ротациони движења поголеми од 15°.</w:t>
      </w:r>
    </w:p>
    <w:p w14:paraId="5517B1C8" w14:textId="77777777" w:rsidR="00AF5CD6" w:rsidRPr="000E4F17" w:rsidRDefault="00AF5CD6" w:rsidP="00AF5CD6">
      <w:pPr>
        <w:shd w:val="clear" w:color="auto" w:fill="FFFFFF"/>
        <w:spacing w:before="100" w:beforeAutospacing="1" w:after="100" w:afterAutospacing="1" w:line="240" w:lineRule="auto"/>
        <w:jc w:val="both"/>
        <w:rPr>
          <w:rFonts w:ascii="Helvetica" w:eastAsia="Times New Roman" w:hAnsi="Helvetica" w:cs="Times New Roman"/>
          <w:sz w:val="27"/>
          <w:szCs w:val="27"/>
          <w:lang w:val="ru-RU"/>
        </w:rPr>
      </w:pPr>
      <w:r w:rsidRPr="00B05CF8">
        <w:rPr>
          <w:rFonts w:ascii="Times New Roman" w:hAnsi="Times New Roman" w:cs="Times New Roman"/>
          <w:lang w:val="mk-MK"/>
        </w:rPr>
        <w:t>Користејќи го софтверот Compare  (верзија 8.1; GeoDigm, Falcon Heights, Minn) Grünheid и сор</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 во 2017 година ја оцениле ефикасноста на движењето на забите со Invisalign</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55</w:t>
      </w:r>
      <w:r w:rsidRPr="000E4F17">
        <w:rPr>
          <w:rFonts w:ascii="Times New Roman" w:hAnsi="Times New Roman" w:cs="Times New Roman"/>
          <w:lang w:val="ru-RU"/>
        </w:rPr>
        <w:t xml:space="preserve"> </w:t>
      </w:r>
      <w:r w:rsidRPr="00B05CF8">
        <w:rPr>
          <w:rFonts w:ascii="Times New Roman" w:hAnsi="Times New Roman" w:cs="Times New Roman"/>
          <w:lang w:val="mk-MK"/>
        </w:rPr>
        <w:t>Иако процентуалната точност не била пресметана, движењата кои имале најголема разлика помеѓу предвидените и постигнатите резултати се моларен торк, интрузија на мандибуларни инциви  и ротација на мандибуларен латерален инцизив, канин и прв премолар.</w:t>
      </w:r>
    </w:p>
    <w:p w14:paraId="090C177B" w14:textId="77777777" w:rsidR="00AF5CD6" w:rsidRPr="000E4F17" w:rsidRDefault="00AF5CD6" w:rsidP="00AF5CD6">
      <w:pPr>
        <w:shd w:val="clear" w:color="auto" w:fill="FFFFFF"/>
        <w:spacing w:before="100" w:beforeAutospacing="1" w:after="100" w:afterAutospacing="1" w:line="240" w:lineRule="auto"/>
        <w:jc w:val="both"/>
        <w:rPr>
          <w:rFonts w:ascii="Helvetica" w:eastAsia="Times New Roman" w:hAnsi="Helvetica" w:cs="Times New Roman"/>
          <w:sz w:val="27"/>
          <w:szCs w:val="27"/>
          <w:lang w:val="ru-RU"/>
        </w:rPr>
      </w:pPr>
      <w:r w:rsidRPr="00B05CF8">
        <w:rPr>
          <w:rFonts w:ascii="Times New Roman" w:hAnsi="Times New Roman" w:cs="Times New Roman"/>
          <w:lang w:val="mk-MK"/>
        </w:rPr>
        <w:t>Во 2018 година</w:t>
      </w:r>
      <w:r w:rsidR="004035EE" w:rsidRPr="00B05CF8">
        <w:rPr>
          <w:rFonts w:ascii="Times New Roman" w:hAnsi="Times New Roman" w:cs="Times New Roman"/>
          <w:lang w:val="mk-MK"/>
        </w:rPr>
        <w:t>, Charalampakis со колегите</w:t>
      </w:r>
      <w:r w:rsidRPr="00B05CF8">
        <w:rPr>
          <w:rFonts w:ascii="Times New Roman" w:hAnsi="Times New Roman" w:cs="Times New Roman"/>
          <w:lang w:val="mk-MK"/>
        </w:rPr>
        <w:t xml:space="preserve"> ја проценувале ефикасноста на инцизивните, канинските и премоларните движења со Invisalign</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56</w:t>
      </w:r>
      <w:r w:rsidRPr="00B05CF8">
        <w:rPr>
          <w:rFonts w:ascii="Times New Roman" w:hAnsi="Times New Roman" w:cs="Times New Roman"/>
          <w:lang w:val="mk-MK"/>
        </w:rPr>
        <w:t xml:space="preserve"> Суперпонирањето на реализираните и предвидените модели на ClinCheck било направено над  првите и вторите молари, користејќи софтвер SlicerCFM. Слично на наодите на Grünheid</w:t>
      </w:r>
      <w:r w:rsidR="004412BF" w:rsidRPr="00B05CF8">
        <w:rPr>
          <w:rFonts w:ascii="Times New Roman" w:hAnsi="Times New Roman" w:cs="Times New Roman"/>
          <w:lang w:val="mk-MK"/>
        </w:rPr>
        <w:t xml:space="preserve">, </w:t>
      </w:r>
      <w:r w:rsidRPr="00B05CF8">
        <w:rPr>
          <w:rFonts w:ascii="Times New Roman" w:hAnsi="Times New Roman" w:cs="Times New Roman"/>
          <w:lang w:val="mk-MK"/>
        </w:rPr>
        <w:t>најмалку точни движења биле интрузија на мандибуларниот инци</w:t>
      </w:r>
      <w:r w:rsidR="004412BF" w:rsidRPr="00B05CF8">
        <w:rPr>
          <w:rFonts w:ascii="Times New Roman" w:hAnsi="Times New Roman" w:cs="Times New Roman"/>
          <w:lang w:val="mk-MK"/>
        </w:rPr>
        <w:t>зив</w:t>
      </w:r>
      <w:r w:rsidRPr="00B05CF8">
        <w:rPr>
          <w:rFonts w:ascii="Times New Roman" w:hAnsi="Times New Roman" w:cs="Times New Roman"/>
          <w:lang w:val="mk-MK"/>
        </w:rPr>
        <w:t xml:space="preserve"> проследена со ротација на максиларните канини, мандибуларните премолари и мандибуларните канини.</w:t>
      </w:r>
    </w:p>
    <w:p w14:paraId="2FED8AA6" w14:textId="77777777" w:rsidR="00CF6075" w:rsidRPr="000E4F17" w:rsidRDefault="00CF6075" w:rsidP="00CF6075">
      <w:pPr>
        <w:shd w:val="clear" w:color="auto" w:fill="FFFFFF"/>
        <w:jc w:val="both"/>
        <w:rPr>
          <w:rFonts w:ascii="Times New Roman" w:eastAsia="Times New Roman" w:hAnsi="Times New Roman" w:cs="Times New Roman"/>
          <w:lang w:val="ru-RU"/>
        </w:rPr>
      </w:pPr>
      <w:r w:rsidRPr="00B66A71">
        <w:rPr>
          <w:rFonts w:ascii="Times New Roman" w:hAnsi="Times New Roman" w:cs="Times New Roman"/>
          <w:lang w:val="mk-MK"/>
        </w:rPr>
        <w:t xml:space="preserve">Утврдено е дека мандибуларниот канин е најтежок за контролирање. </w:t>
      </w:r>
      <w:r w:rsidRPr="00B66A71">
        <w:rPr>
          <w:rFonts w:ascii="Times New Roman" w:hAnsi="Times New Roman" w:cs="Times New Roman"/>
          <w:shd w:val="clear" w:color="auto" w:fill="FFFFFF"/>
        </w:rPr>
        <w:t>Weihong</w:t>
      </w:r>
      <w:r w:rsidRPr="000E4F17">
        <w:rPr>
          <w:rFonts w:ascii="Times New Roman" w:hAnsi="Times New Roman" w:cs="Times New Roman"/>
          <w:shd w:val="clear" w:color="auto" w:fill="FFFFFF"/>
          <w:lang w:val="ru-RU"/>
        </w:rPr>
        <w:t xml:space="preserve"> </w:t>
      </w:r>
      <w:r w:rsidRPr="00B66A71">
        <w:rPr>
          <w:rFonts w:ascii="Times New Roman" w:hAnsi="Times New Roman" w:cs="Times New Roman"/>
          <w:lang w:val="mk-MK"/>
        </w:rPr>
        <w:t>и сор.</w:t>
      </w:r>
      <w:r w:rsidR="007E6245" w:rsidRPr="00B66A71">
        <w:rPr>
          <w:rFonts w:ascii="Times New Roman" w:hAnsi="Times New Roman" w:cs="Times New Roman"/>
          <w:vertAlign w:val="superscript"/>
          <w:lang w:val="mk-MK"/>
        </w:rPr>
        <w:t>57</w:t>
      </w:r>
      <w:r w:rsidRPr="00B66A71">
        <w:rPr>
          <w:rFonts w:ascii="Times New Roman" w:hAnsi="Times New Roman" w:cs="Times New Roman"/>
          <w:lang w:val="mk-MK"/>
        </w:rPr>
        <w:t xml:space="preserve"> ја</w:t>
      </w:r>
      <w:r w:rsidRPr="00B05CF8">
        <w:rPr>
          <w:rFonts w:ascii="Times New Roman" w:hAnsi="Times New Roman" w:cs="Times New Roman"/>
          <w:lang w:val="mk-MK"/>
        </w:rPr>
        <w:t xml:space="preserve"> мониторирале  ефикасноста на системот Invisalign кај случаи третирани со премоларни екстракции и ги споредиле ефектите од третманот добиени со фиксни апарати. Нивните резултати потврдиле  дека и двата системи може да се користат во третманот на случаи на екстракција и торкот  на коренот постигнат со </w:t>
      </w:r>
      <w:r w:rsidR="004412BF" w:rsidRPr="00B05CF8">
        <w:rPr>
          <w:rFonts w:ascii="Times New Roman" w:hAnsi="Times New Roman" w:cs="Times New Roman"/>
          <w:lang w:val="mk-MK"/>
        </w:rPr>
        <w:t xml:space="preserve">алајнери </w:t>
      </w:r>
      <w:r w:rsidRPr="00B05CF8">
        <w:rPr>
          <w:rFonts w:ascii="Times New Roman" w:hAnsi="Times New Roman" w:cs="Times New Roman"/>
          <w:lang w:val="mk-MK"/>
        </w:rPr>
        <w:t>е соодветен кога се користат соодветни атечмени. Сепак, лекувањето на екстракциони случаи  бара ортодонтско искуство и широко познавање на системот</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58,59</w:t>
      </w:r>
      <w:r w:rsidRPr="00B05CF8">
        <w:rPr>
          <w:rFonts w:ascii="Times New Roman" w:hAnsi="Times New Roman" w:cs="Times New Roman"/>
          <w:lang w:val="mk-MK"/>
        </w:rPr>
        <w:t xml:space="preserve"> </w:t>
      </w:r>
    </w:p>
    <w:p w14:paraId="46ECC84A" w14:textId="77777777" w:rsidR="00CF6075" w:rsidRPr="00B05CF8" w:rsidRDefault="00CF6075" w:rsidP="00CF6075">
      <w:pPr>
        <w:shd w:val="clear" w:color="auto" w:fill="FFFFFF"/>
        <w:jc w:val="both"/>
        <w:rPr>
          <w:rFonts w:ascii="Times New Roman" w:hAnsi="Times New Roman" w:cs="Times New Roman"/>
          <w:lang w:val="mk-MK"/>
        </w:rPr>
      </w:pPr>
      <w:r w:rsidRPr="00B05CF8">
        <w:rPr>
          <w:rFonts w:ascii="Times New Roman" w:hAnsi="Times New Roman" w:cs="Times New Roman"/>
          <w:lang w:val="mk-MK"/>
        </w:rPr>
        <w:t xml:space="preserve">Поголемиот дел од литературата се фокусира на ефектите добиени преку системот Invisalign. </w:t>
      </w:r>
      <w:r w:rsidRPr="00B66A71">
        <w:rPr>
          <w:rFonts w:ascii="Times New Roman" w:hAnsi="Times New Roman" w:cs="Times New Roman"/>
          <w:shd w:val="clear" w:color="auto" w:fill="FFFFFF"/>
        </w:rPr>
        <w:t>Y</w:t>
      </w:r>
      <w:r w:rsidRPr="000E4F17">
        <w:rPr>
          <w:rFonts w:ascii="Times New Roman" w:hAnsi="Times New Roman" w:cs="Times New Roman"/>
          <w:shd w:val="clear" w:color="auto" w:fill="FFFFFF"/>
          <w:lang w:val="ru-RU"/>
        </w:rPr>
        <w:t>ı</w:t>
      </w:r>
      <w:r w:rsidRPr="00B66A71">
        <w:rPr>
          <w:rFonts w:ascii="Times New Roman" w:hAnsi="Times New Roman" w:cs="Times New Roman"/>
          <w:shd w:val="clear" w:color="auto" w:fill="FFFFFF"/>
        </w:rPr>
        <w:t>ld</w:t>
      </w:r>
      <w:r w:rsidRPr="000E4F17">
        <w:rPr>
          <w:rFonts w:ascii="Times New Roman" w:hAnsi="Times New Roman" w:cs="Times New Roman"/>
          <w:shd w:val="clear" w:color="auto" w:fill="FFFFFF"/>
          <w:lang w:val="ru-RU"/>
        </w:rPr>
        <w:t>ı</w:t>
      </w:r>
      <w:r w:rsidRPr="00B66A71">
        <w:rPr>
          <w:rFonts w:ascii="Times New Roman" w:hAnsi="Times New Roman" w:cs="Times New Roman"/>
          <w:shd w:val="clear" w:color="auto" w:fill="FFFFFF"/>
        </w:rPr>
        <w:t>r</w:t>
      </w:r>
      <w:r w:rsidRPr="000E4F17">
        <w:rPr>
          <w:rFonts w:ascii="Times New Roman" w:hAnsi="Times New Roman" w:cs="Times New Roman"/>
          <w:shd w:val="clear" w:color="auto" w:fill="FFFFFF"/>
          <w:lang w:val="ru-RU"/>
        </w:rPr>
        <w:t>ı</w:t>
      </w:r>
      <w:r w:rsidRPr="00B66A71">
        <w:rPr>
          <w:rFonts w:ascii="Times New Roman" w:hAnsi="Times New Roman" w:cs="Times New Roman"/>
          <w:shd w:val="clear" w:color="auto" w:fill="FFFFFF"/>
        </w:rPr>
        <w:t>m</w:t>
      </w:r>
      <w:r w:rsidRPr="000E4F17">
        <w:rPr>
          <w:rFonts w:ascii="Times New Roman" w:hAnsi="Times New Roman" w:cs="Times New Roman"/>
          <w:shd w:val="clear" w:color="auto" w:fill="FFFFFF"/>
          <w:lang w:val="ru-RU"/>
        </w:rPr>
        <w:t xml:space="preserve"> </w:t>
      </w:r>
      <w:r w:rsidRPr="00B66A71">
        <w:rPr>
          <w:rFonts w:ascii="Times New Roman" w:hAnsi="Times New Roman" w:cs="Times New Roman"/>
          <w:lang w:val="mk-MK"/>
        </w:rPr>
        <w:t>со својата</w:t>
      </w:r>
      <w:r w:rsidRPr="00B05CF8">
        <w:rPr>
          <w:rFonts w:ascii="Times New Roman" w:hAnsi="Times New Roman" w:cs="Times New Roman"/>
          <w:lang w:val="mk-MK"/>
        </w:rPr>
        <w:t xml:space="preserve"> докторска дисертација е исто така еден од истражувачите</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60</w:t>
      </w:r>
      <w:r w:rsidRPr="00B05CF8">
        <w:rPr>
          <w:rFonts w:ascii="Times New Roman" w:hAnsi="Times New Roman" w:cs="Times New Roman"/>
          <w:lang w:val="mk-MK"/>
        </w:rPr>
        <w:t xml:space="preserve"> Според резултатите од  неговата студија,  ретрузијата е најпрецизното добиено движење на забите, проследено со ротација, експанзија  и протрузија. Ретрузијата на мандибуларните  инцизиви се смета за најпрецизно движење на поедини заби, додека ротацијата на мандибуларните канини  е најмалку прецизно движење. </w:t>
      </w:r>
    </w:p>
    <w:p w14:paraId="04CC8B63" w14:textId="77777777" w:rsidR="007E6245" w:rsidRPr="00B05CF8" w:rsidRDefault="00CF6075" w:rsidP="00CF6075">
      <w:pPr>
        <w:shd w:val="clear" w:color="auto" w:fill="FFFFFF"/>
        <w:jc w:val="both"/>
        <w:rPr>
          <w:rFonts w:ascii="Times New Roman" w:hAnsi="Times New Roman" w:cs="Times New Roman"/>
          <w:b/>
          <w:lang w:val="mk-MK"/>
        </w:rPr>
      </w:pPr>
      <w:r w:rsidRPr="00B05CF8">
        <w:rPr>
          <w:rFonts w:ascii="Times New Roman" w:hAnsi="Times New Roman" w:cs="Times New Roman"/>
          <w:i/>
        </w:rPr>
        <w:lastRenderedPageBreak/>
        <w:t>Rossini</w:t>
      </w:r>
      <w:r w:rsidRPr="000E4F17">
        <w:rPr>
          <w:rFonts w:ascii="Times New Roman" w:hAnsi="Times New Roman" w:cs="Times New Roman"/>
          <w:i/>
          <w:lang w:val="ru-RU"/>
        </w:rPr>
        <w:t xml:space="preserve"> </w:t>
      </w:r>
      <w:r w:rsidRPr="000E4F17">
        <w:rPr>
          <w:rFonts w:ascii="Times New Roman" w:hAnsi="Times New Roman" w:cs="Times New Roman"/>
          <w:lang w:val="ru-RU"/>
        </w:rPr>
        <w:t xml:space="preserve">и сор. </w:t>
      </w:r>
      <w:r w:rsidRPr="00B05CF8">
        <w:rPr>
          <w:rFonts w:ascii="Times New Roman" w:hAnsi="Times New Roman" w:cs="Times New Roman"/>
          <w:lang w:val="mk-MK"/>
        </w:rPr>
        <w:t xml:space="preserve">во </w:t>
      </w:r>
      <w:r w:rsidRPr="000E4F17">
        <w:rPr>
          <w:rFonts w:ascii="Times New Roman" w:hAnsi="Times New Roman" w:cs="Times New Roman"/>
          <w:lang w:val="ru-RU"/>
        </w:rPr>
        <w:t>2015</w:t>
      </w:r>
      <w:r w:rsidRPr="00B05CF8">
        <w:rPr>
          <w:rFonts w:ascii="Times New Roman" w:hAnsi="Times New Roman" w:cs="Times New Roman"/>
          <w:lang w:val="mk-MK"/>
        </w:rPr>
        <w:t xml:space="preserve"> год.</w:t>
      </w:r>
      <w:r w:rsidRPr="000E4F17">
        <w:rPr>
          <w:rFonts w:ascii="Times New Roman" w:hAnsi="Times New Roman" w:cs="Times New Roman"/>
          <w:lang w:val="ru-RU"/>
        </w:rPr>
        <w:t xml:space="preserve"> пријав</w:t>
      </w:r>
      <w:r w:rsidRPr="00B05CF8">
        <w:rPr>
          <w:rFonts w:ascii="Times New Roman" w:hAnsi="Times New Roman" w:cs="Times New Roman"/>
          <w:lang w:val="mk-MK"/>
        </w:rPr>
        <w:t>иле</w:t>
      </w:r>
      <w:r w:rsidRPr="000E4F17">
        <w:rPr>
          <w:rFonts w:ascii="Times New Roman" w:hAnsi="Times New Roman" w:cs="Times New Roman"/>
          <w:lang w:val="ru-RU"/>
        </w:rPr>
        <w:t xml:space="preserve"> </w:t>
      </w:r>
      <w:r w:rsidRPr="00B05CF8">
        <w:rPr>
          <w:rFonts w:ascii="Times New Roman" w:hAnsi="Times New Roman" w:cs="Times New Roman"/>
          <w:lang w:val="mk-MK"/>
        </w:rPr>
        <w:t>постигната интрузија</w:t>
      </w:r>
      <w:r w:rsidRPr="000E4F17">
        <w:rPr>
          <w:rFonts w:ascii="Times New Roman" w:hAnsi="Times New Roman" w:cs="Times New Roman"/>
          <w:lang w:val="ru-RU"/>
        </w:rPr>
        <w:t xml:space="preserve"> 0,72 </w:t>
      </w:r>
      <w:r w:rsidRPr="00B05CF8">
        <w:rPr>
          <w:rFonts w:ascii="Times New Roman" w:hAnsi="Times New Roman" w:cs="Times New Roman"/>
        </w:rPr>
        <w:t>mm</w:t>
      </w:r>
      <w:r w:rsidR="007E6245" w:rsidRPr="00B05CF8">
        <w:rPr>
          <w:rFonts w:ascii="Times New Roman" w:hAnsi="Times New Roman" w:cs="Times New Roman"/>
          <w:vertAlign w:val="superscript"/>
          <w:lang w:val="mk-MK"/>
        </w:rPr>
        <w:t>59</w:t>
      </w:r>
      <w:r w:rsidRPr="00B05CF8">
        <w:rPr>
          <w:rFonts w:ascii="Times New Roman" w:hAnsi="Times New Roman" w:cs="Times New Roman"/>
          <w:lang w:val="mk-MK"/>
        </w:rPr>
        <w:t>, а најтешко изводлива е е</w:t>
      </w:r>
      <w:r w:rsidRPr="000E4F17">
        <w:rPr>
          <w:rFonts w:ascii="Times New Roman" w:hAnsi="Times New Roman" w:cs="Times New Roman"/>
          <w:lang w:val="ru-RU"/>
        </w:rPr>
        <w:t xml:space="preserve">кструзијата </w:t>
      </w:r>
      <w:r w:rsidRPr="00B05CF8">
        <w:rPr>
          <w:rFonts w:ascii="Times New Roman" w:hAnsi="Times New Roman" w:cs="Times New Roman"/>
          <w:lang w:val="mk-MK"/>
        </w:rPr>
        <w:t xml:space="preserve">со </w:t>
      </w:r>
      <w:r w:rsidRPr="000E4F17">
        <w:rPr>
          <w:rFonts w:ascii="Times New Roman" w:hAnsi="Times New Roman" w:cs="Times New Roman"/>
          <w:lang w:val="ru-RU"/>
        </w:rPr>
        <w:t xml:space="preserve">30% </w:t>
      </w:r>
      <w:r w:rsidRPr="00B05CF8">
        <w:rPr>
          <w:rFonts w:ascii="Times New Roman" w:hAnsi="Times New Roman" w:cs="Times New Roman"/>
          <w:lang w:val="mk-MK"/>
        </w:rPr>
        <w:t>прецизност</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Во наредното истражување </w:t>
      </w:r>
      <w:r w:rsidRPr="000E4F17">
        <w:rPr>
          <w:rFonts w:ascii="Times New Roman" w:hAnsi="Times New Roman" w:cs="Times New Roman"/>
          <w:lang w:val="ru-RU"/>
        </w:rPr>
        <w:t>заклучи</w:t>
      </w:r>
      <w:r w:rsidRPr="00B05CF8">
        <w:rPr>
          <w:rFonts w:ascii="Times New Roman" w:hAnsi="Times New Roman" w:cs="Times New Roman"/>
          <w:lang w:val="mk-MK"/>
        </w:rPr>
        <w:t xml:space="preserve">ле </w:t>
      </w:r>
      <w:r w:rsidRPr="000E4F17">
        <w:rPr>
          <w:rFonts w:ascii="Times New Roman" w:hAnsi="Times New Roman" w:cs="Times New Roman"/>
          <w:lang w:val="ru-RU"/>
        </w:rPr>
        <w:t>дека мезио-дисталн</w:t>
      </w:r>
      <w:r w:rsidRPr="00B05CF8">
        <w:rPr>
          <w:rFonts w:ascii="Times New Roman" w:hAnsi="Times New Roman" w:cs="Times New Roman"/>
          <w:lang w:val="mk-MK"/>
        </w:rPr>
        <w:t>ите</w:t>
      </w:r>
      <w:r w:rsidRPr="000E4F17">
        <w:rPr>
          <w:rFonts w:ascii="Times New Roman" w:hAnsi="Times New Roman" w:cs="Times New Roman"/>
          <w:lang w:val="ru-RU"/>
        </w:rPr>
        <w:t xml:space="preserve"> движењ</w:t>
      </w:r>
      <w:r w:rsidRPr="00B05CF8">
        <w:rPr>
          <w:rFonts w:ascii="Times New Roman" w:hAnsi="Times New Roman" w:cs="Times New Roman"/>
          <w:lang w:val="mk-MK"/>
        </w:rPr>
        <w:t>а</w:t>
      </w:r>
      <w:r w:rsidRPr="000E4F17">
        <w:rPr>
          <w:rFonts w:ascii="Times New Roman" w:hAnsi="Times New Roman" w:cs="Times New Roman"/>
          <w:lang w:val="ru-RU"/>
        </w:rPr>
        <w:t xml:space="preserve"> </w:t>
      </w:r>
      <w:r w:rsidRPr="00B05CF8">
        <w:rPr>
          <w:rFonts w:ascii="Times New Roman" w:hAnsi="Times New Roman" w:cs="Times New Roman"/>
          <w:lang w:val="mk-MK"/>
        </w:rPr>
        <w:t>се</w:t>
      </w:r>
      <w:r w:rsidRPr="000E4F17">
        <w:rPr>
          <w:rFonts w:ascii="Times New Roman" w:hAnsi="Times New Roman" w:cs="Times New Roman"/>
          <w:lang w:val="ru-RU"/>
        </w:rPr>
        <w:t xml:space="preserve"> највисоко</w:t>
      </w:r>
      <w:r w:rsidRPr="00B05CF8">
        <w:rPr>
          <w:rFonts w:ascii="Times New Roman" w:hAnsi="Times New Roman" w:cs="Times New Roman"/>
          <w:lang w:val="mk-MK"/>
        </w:rPr>
        <w:t xml:space="preserve"> п</w:t>
      </w:r>
      <w:r w:rsidRPr="000E4F17">
        <w:rPr>
          <w:rFonts w:ascii="Times New Roman" w:hAnsi="Times New Roman" w:cs="Times New Roman"/>
          <w:lang w:val="ru-RU"/>
        </w:rPr>
        <w:t>редвидли</w:t>
      </w:r>
      <w:r w:rsidRPr="00B05CF8">
        <w:rPr>
          <w:rFonts w:ascii="Times New Roman" w:hAnsi="Times New Roman" w:cs="Times New Roman"/>
          <w:lang w:val="mk-MK"/>
        </w:rPr>
        <w:t>ви (88%)</w:t>
      </w:r>
      <w:r w:rsidR="004412BF" w:rsidRPr="00B05CF8">
        <w:rPr>
          <w:rFonts w:ascii="Times New Roman" w:hAnsi="Times New Roman" w:cs="Times New Roman"/>
          <w:lang w:val="mk-MK"/>
        </w:rPr>
        <w:t>,</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може да се постигне </w:t>
      </w:r>
      <w:r w:rsidRPr="000E4F17">
        <w:rPr>
          <w:rFonts w:ascii="Times New Roman" w:hAnsi="Times New Roman" w:cs="Times New Roman"/>
          <w:lang w:val="ru-RU"/>
        </w:rPr>
        <w:t xml:space="preserve">моларна дистализација до 2,5 </w:t>
      </w:r>
      <w:r w:rsidRPr="00B05CF8">
        <w:rPr>
          <w:rFonts w:ascii="Times New Roman" w:hAnsi="Times New Roman" w:cs="Times New Roman"/>
        </w:rPr>
        <w:t>mm</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затворање </w:t>
      </w:r>
      <w:r w:rsidRPr="00B05CF8">
        <w:rPr>
          <w:rFonts w:ascii="Times New Roman" w:hAnsi="Times New Roman" w:cs="Times New Roman"/>
          <w:lang w:val="mk-MK"/>
        </w:rPr>
        <w:t xml:space="preserve">на простори </w:t>
      </w:r>
      <w:r w:rsidRPr="000E4F17">
        <w:rPr>
          <w:rFonts w:ascii="Times New Roman" w:hAnsi="Times New Roman" w:cs="Times New Roman"/>
          <w:lang w:val="ru-RU"/>
        </w:rPr>
        <w:t xml:space="preserve">од 7 </w:t>
      </w:r>
      <w:r w:rsidRPr="00B05CF8">
        <w:rPr>
          <w:rFonts w:ascii="Times New Roman" w:hAnsi="Times New Roman" w:cs="Times New Roman"/>
        </w:rPr>
        <w:t>mm</w:t>
      </w:r>
      <w:r w:rsidRPr="000E4F17">
        <w:rPr>
          <w:rFonts w:ascii="Times New Roman" w:hAnsi="Times New Roman" w:cs="Times New Roman"/>
          <w:lang w:val="ru-RU"/>
        </w:rPr>
        <w:t xml:space="preserve"> и проширување на лакот до 2 </w:t>
      </w:r>
      <w:r w:rsidRPr="00B05CF8">
        <w:rPr>
          <w:rFonts w:ascii="Times New Roman" w:hAnsi="Times New Roman" w:cs="Times New Roman"/>
        </w:rPr>
        <w:t>mm</w:t>
      </w:r>
      <w:r w:rsidRPr="000E4F17">
        <w:rPr>
          <w:rFonts w:ascii="Times New Roman" w:hAnsi="Times New Roman" w:cs="Times New Roman"/>
          <w:lang w:val="ru-RU"/>
        </w:rPr>
        <w:t xml:space="preserve"> </w:t>
      </w:r>
      <w:r w:rsidRPr="00B05CF8">
        <w:rPr>
          <w:rFonts w:ascii="Times New Roman" w:hAnsi="Times New Roman" w:cs="Times New Roman"/>
          <w:lang w:val="mk-MK"/>
        </w:rPr>
        <w:t>кај</w:t>
      </w:r>
      <w:r w:rsidRPr="000E4F17">
        <w:rPr>
          <w:rFonts w:ascii="Times New Roman" w:hAnsi="Times New Roman" w:cs="Times New Roman"/>
          <w:lang w:val="ru-RU"/>
        </w:rPr>
        <w:t xml:space="preserve"> катниците</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61</w:t>
      </w:r>
      <w:r w:rsidRPr="00B05CF8">
        <w:rPr>
          <w:rFonts w:ascii="Times New Roman" w:hAnsi="Times New Roman" w:cs="Times New Roman"/>
          <w:lang w:val="mk-MK"/>
        </w:rPr>
        <w:t xml:space="preserve"> </w:t>
      </w:r>
    </w:p>
    <w:p w14:paraId="360C19E6" w14:textId="77777777" w:rsidR="00CF6075" w:rsidRPr="00B05CF8" w:rsidRDefault="00CF6075" w:rsidP="00CF6075">
      <w:pPr>
        <w:shd w:val="clear" w:color="auto" w:fill="FFFFFF"/>
        <w:jc w:val="both"/>
        <w:rPr>
          <w:rFonts w:ascii="Times New Roman" w:hAnsi="Times New Roman" w:cs="Times New Roman"/>
          <w:lang w:val="mk-MK"/>
        </w:rPr>
      </w:pPr>
      <w:r w:rsidRPr="00B05CF8">
        <w:rPr>
          <w:rFonts w:ascii="Times New Roman" w:hAnsi="Times New Roman" w:cs="Times New Roman"/>
          <w:lang w:val="mk-MK"/>
        </w:rPr>
        <w:t xml:space="preserve">Просечно </w:t>
      </w:r>
      <w:r w:rsidRPr="000E4F17">
        <w:rPr>
          <w:rFonts w:ascii="Times New Roman" w:hAnsi="Times New Roman" w:cs="Times New Roman"/>
          <w:lang w:val="ru-RU"/>
        </w:rPr>
        <w:t>72.8%</w:t>
      </w:r>
      <w:r w:rsidRPr="00B05CF8">
        <w:rPr>
          <w:rFonts w:ascii="Times New Roman" w:hAnsi="Times New Roman" w:cs="Times New Roman"/>
          <w:lang w:val="mk-MK"/>
        </w:rPr>
        <w:t xml:space="preserve"> од планираната максиларна</w:t>
      </w:r>
      <w:r w:rsidR="004412BF" w:rsidRPr="00B05CF8">
        <w:rPr>
          <w:rFonts w:ascii="Times New Roman" w:hAnsi="Times New Roman" w:cs="Times New Roman"/>
          <w:lang w:val="mk-MK"/>
        </w:rPr>
        <w:t xml:space="preserve"> </w:t>
      </w:r>
      <w:r w:rsidRPr="00B05CF8">
        <w:rPr>
          <w:rFonts w:ascii="Times New Roman" w:hAnsi="Times New Roman" w:cs="Times New Roman"/>
          <w:lang w:val="mk-MK"/>
        </w:rPr>
        <w:t>дентоалвеоларна експанзија може да се постигне (</w:t>
      </w:r>
      <w:r w:rsidRPr="000E4F17">
        <w:rPr>
          <w:rFonts w:ascii="Times New Roman" w:hAnsi="Times New Roman" w:cs="Times New Roman"/>
          <w:lang w:val="ru-RU"/>
        </w:rPr>
        <w:t xml:space="preserve">82.9% </w:t>
      </w:r>
      <w:r w:rsidRPr="00B05CF8">
        <w:rPr>
          <w:rFonts w:ascii="Times New Roman" w:hAnsi="Times New Roman" w:cs="Times New Roman"/>
          <w:lang w:val="mk-MK"/>
        </w:rPr>
        <w:t>на врвовите од туберите и</w:t>
      </w:r>
      <w:r w:rsidRPr="000E4F17">
        <w:rPr>
          <w:rFonts w:ascii="Times New Roman" w:hAnsi="Times New Roman" w:cs="Times New Roman"/>
          <w:lang w:val="ru-RU"/>
        </w:rPr>
        <w:t xml:space="preserve"> 62.7% </w:t>
      </w:r>
      <w:r w:rsidRPr="00B05CF8">
        <w:rPr>
          <w:rFonts w:ascii="Times New Roman" w:hAnsi="Times New Roman" w:cs="Times New Roman"/>
          <w:lang w:val="mk-MK"/>
        </w:rPr>
        <w:t xml:space="preserve">на гингивалните маргини). За мандибуларна експанзија, резултатот е  </w:t>
      </w:r>
      <w:r w:rsidRPr="000E4F17">
        <w:rPr>
          <w:rFonts w:ascii="Times New Roman" w:hAnsi="Times New Roman" w:cs="Times New Roman"/>
          <w:lang w:val="ru-RU"/>
        </w:rPr>
        <w:t>87.7%</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98.9% </w:t>
      </w:r>
      <w:r w:rsidRPr="00B05CF8">
        <w:rPr>
          <w:rFonts w:ascii="Times New Roman" w:hAnsi="Times New Roman" w:cs="Times New Roman"/>
          <w:lang w:val="mk-MK"/>
        </w:rPr>
        <w:t xml:space="preserve"> и </w:t>
      </w:r>
      <w:r w:rsidRPr="000E4F17">
        <w:rPr>
          <w:rFonts w:ascii="Times New Roman" w:hAnsi="Times New Roman" w:cs="Times New Roman"/>
          <w:lang w:val="ru-RU"/>
        </w:rPr>
        <w:t xml:space="preserve">76.4% </w:t>
      </w:r>
      <w:r w:rsidRPr="00B05CF8">
        <w:rPr>
          <w:rFonts w:ascii="Times New Roman" w:hAnsi="Times New Roman" w:cs="Times New Roman"/>
          <w:lang w:val="mk-MK"/>
        </w:rPr>
        <w:t>респективно).</w:t>
      </w:r>
      <w:r w:rsidR="007E6245" w:rsidRPr="00B05CF8">
        <w:rPr>
          <w:rFonts w:ascii="Times New Roman" w:hAnsi="Times New Roman" w:cs="Times New Roman"/>
          <w:vertAlign w:val="superscript"/>
          <w:lang w:val="mk-MK"/>
        </w:rPr>
        <w:t>62</w:t>
      </w:r>
      <w:r w:rsidRPr="00B05CF8">
        <w:rPr>
          <w:rFonts w:ascii="Times New Roman" w:hAnsi="Times New Roman" w:cs="Times New Roman"/>
          <w:lang w:val="mk-MK"/>
        </w:rPr>
        <w:t xml:space="preserve"> </w:t>
      </w:r>
    </w:p>
    <w:p w14:paraId="094A6A98" w14:textId="77777777" w:rsidR="007E6245" w:rsidRPr="00B05CF8" w:rsidRDefault="00CF6075" w:rsidP="00CF6075">
      <w:pPr>
        <w:shd w:val="clear" w:color="auto" w:fill="FFFFFF"/>
        <w:jc w:val="both"/>
        <w:rPr>
          <w:rFonts w:ascii="Times New Roman" w:hAnsi="Times New Roman" w:cs="Times New Roman"/>
          <w:b/>
          <w:lang w:val="mk-MK"/>
        </w:rPr>
      </w:pPr>
      <w:r w:rsidRPr="00B05CF8">
        <w:rPr>
          <w:rFonts w:ascii="Times New Roman" w:hAnsi="Times New Roman" w:cs="Times New Roman"/>
          <w:shd w:val="clear" w:color="auto" w:fill="FFFFFF"/>
          <w:lang w:val="mk-MK"/>
        </w:rPr>
        <w:t>Некои автори препорачуваат комбинирање на</w:t>
      </w:r>
      <w:r w:rsidRPr="000E4F17">
        <w:rPr>
          <w:rFonts w:ascii="Times New Roman" w:hAnsi="Times New Roman" w:cs="Times New Roman"/>
          <w:shd w:val="clear" w:color="auto" w:fill="FFFFFF"/>
          <w:lang w:val="ru-RU"/>
        </w:rPr>
        <w:t xml:space="preserve">  </w:t>
      </w:r>
      <w:r w:rsidRPr="00B05CF8">
        <w:rPr>
          <w:rFonts w:ascii="Times New Roman" w:hAnsi="Times New Roman" w:cs="Times New Roman"/>
          <w:shd w:val="clear" w:color="auto" w:fill="FFFFFF"/>
        </w:rPr>
        <w:t>Invisalign</w:t>
      </w:r>
      <w:r w:rsidRPr="000E4F17">
        <w:rPr>
          <w:rFonts w:ascii="Times New Roman" w:hAnsi="Times New Roman" w:cs="Times New Roman"/>
          <w:shd w:val="clear" w:color="auto" w:fill="FFFFFF"/>
          <w:lang w:val="ru-RU"/>
        </w:rPr>
        <w:t xml:space="preserve"> </w:t>
      </w:r>
      <w:r w:rsidRPr="00B05CF8">
        <w:rPr>
          <w:rFonts w:ascii="Times New Roman" w:hAnsi="Times New Roman" w:cs="Times New Roman"/>
          <w:shd w:val="clear" w:color="auto" w:fill="FFFFFF"/>
          <w:lang w:val="mk-MK"/>
        </w:rPr>
        <w:t>со</w:t>
      </w:r>
      <w:r w:rsidR="004412BF" w:rsidRPr="00B05CF8">
        <w:rPr>
          <w:rFonts w:ascii="Times New Roman" w:hAnsi="Times New Roman" w:cs="Times New Roman"/>
          <w:shd w:val="clear" w:color="auto" w:fill="FFFFFF"/>
          <w:lang w:val="mk-MK"/>
        </w:rPr>
        <w:t xml:space="preserve"> миниимпланти, односно </w:t>
      </w:r>
      <w:r w:rsidRPr="00B05CF8">
        <w:rPr>
          <w:rFonts w:ascii="Times New Roman" w:hAnsi="Times New Roman" w:cs="Times New Roman"/>
          <w:shd w:val="clear" w:color="auto" w:fill="FFFFFF"/>
        </w:rPr>
        <w:t>temporary</w:t>
      </w:r>
      <w:r w:rsidRPr="000E4F17">
        <w:rPr>
          <w:rFonts w:ascii="Times New Roman" w:hAnsi="Times New Roman" w:cs="Times New Roman"/>
          <w:shd w:val="clear" w:color="auto" w:fill="FFFFFF"/>
          <w:lang w:val="ru-RU"/>
        </w:rPr>
        <w:t xml:space="preserve"> </w:t>
      </w:r>
      <w:r w:rsidRPr="00B05CF8">
        <w:rPr>
          <w:rFonts w:ascii="Times New Roman" w:hAnsi="Times New Roman" w:cs="Times New Roman"/>
          <w:shd w:val="clear" w:color="auto" w:fill="FFFFFF"/>
        </w:rPr>
        <w:t>anchorage</w:t>
      </w:r>
      <w:r w:rsidRPr="000E4F17">
        <w:rPr>
          <w:rFonts w:ascii="Times New Roman" w:hAnsi="Times New Roman" w:cs="Times New Roman"/>
          <w:shd w:val="clear" w:color="auto" w:fill="FFFFFF"/>
          <w:lang w:val="ru-RU"/>
        </w:rPr>
        <w:t xml:space="preserve"> </w:t>
      </w:r>
      <w:r w:rsidRPr="00B05CF8">
        <w:rPr>
          <w:rFonts w:ascii="Times New Roman" w:hAnsi="Times New Roman" w:cs="Times New Roman"/>
          <w:shd w:val="clear" w:color="auto" w:fill="FFFFFF"/>
        </w:rPr>
        <w:t>devices</w:t>
      </w:r>
      <w:r w:rsidRPr="00B05CF8">
        <w:rPr>
          <w:rFonts w:ascii="Times New Roman" w:hAnsi="Times New Roman" w:cs="Times New Roman"/>
          <w:shd w:val="clear" w:color="auto" w:fill="FFFFFF"/>
          <w:lang w:val="mk-MK"/>
        </w:rPr>
        <w:t xml:space="preserve"> (</w:t>
      </w:r>
      <w:r w:rsidRPr="00B05CF8">
        <w:rPr>
          <w:rFonts w:ascii="Times New Roman" w:hAnsi="Times New Roman" w:cs="Times New Roman"/>
          <w:shd w:val="clear" w:color="auto" w:fill="FFFFFF"/>
        </w:rPr>
        <w:t>TADs</w:t>
      </w:r>
      <w:r w:rsidRPr="00B05CF8">
        <w:rPr>
          <w:rFonts w:ascii="Times New Roman" w:hAnsi="Times New Roman" w:cs="Times New Roman"/>
          <w:shd w:val="clear" w:color="auto" w:fill="FFFFFF"/>
          <w:lang w:val="mk-MK"/>
        </w:rPr>
        <w:t>) за поуспешна интрузија на бочните заби во третманот на отворен загриз</w:t>
      </w:r>
      <w:r w:rsidR="007E6245" w:rsidRPr="00B05CF8">
        <w:rPr>
          <w:rFonts w:ascii="Times New Roman" w:hAnsi="Times New Roman" w:cs="Times New Roman"/>
          <w:shd w:val="clear" w:color="auto" w:fill="FFFFFF"/>
          <w:lang w:val="mk-MK"/>
        </w:rPr>
        <w:t>.</w:t>
      </w:r>
      <w:r w:rsidR="007E6245" w:rsidRPr="00B05CF8">
        <w:rPr>
          <w:rFonts w:ascii="Times New Roman" w:hAnsi="Times New Roman" w:cs="Times New Roman"/>
          <w:shd w:val="clear" w:color="auto" w:fill="FFFFFF"/>
          <w:vertAlign w:val="superscript"/>
          <w:lang w:val="mk-MK"/>
        </w:rPr>
        <w:t>63,64</w:t>
      </w:r>
      <w:r w:rsidRPr="00B05CF8">
        <w:rPr>
          <w:rFonts w:ascii="Times New Roman" w:hAnsi="Times New Roman" w:cs="Times New Roman"/>
          <w:shd w:val="clear" w:color="auto" w:fill="FFFFFF"/>
          <w:lang w:val="mk-MK"/>
        </w:rPr>
        <w:t xml:space="preserve">  За поуспешна антериорна интрузија кај пациенти со длабок загриз, се препорачува апликација на атачмени на премоларите како сидриште и истовремено поставување на „</w:t>
      </w:r>
      <w:r w:rsidRPr="00B05CF8">
        <w:rPr>
          <w:rFonts w:ascii="Times New Roman" w:hAnsi="Times New Roman" w:cs="Times New Roman"/>
        </w:rPr>
        <w:t>bite</w:t>
      </w:r>
      <w:r w:rsidRPr="000E4F17">
        <w:rPr>
          <w:rFonts w:ascii="Times New Roman" w:hAnsi="Times New Roman" w:cs="Times New Roman"/>
          <w:lang w:val="ru-RU"/>
        </w:rPr>
        <w:t xml:space="preserve"> </w:t>
      </w:r>
      <w:r w:rsidRPr="00B05CF8">
        <w:rPr>
          <w:rFonts w:ascii="Times New Roman" w:hAnsi="Times New Roman" w:cs="Times New Roman"/>
        </w:rPr>
        <w:t>ramps</w:t>
      </w:r>
      <w:r w:rsidRPr="00B05CF8">
        <w:rPr>
          <w:rFonts w:ascii="Times New Roman" w:hAnsi="Times New Roman" w:cs="Times New Roman"/>
          <w:lang w:val="mk-MK"/>
        </w:rPr>
        <w:t>“, задебелувања на палатиналната површина на инцизивите</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5</w:t>
      </w:r>
      <w:r w:rsidRPr="00B05CF8">
        <w:rPr>
          <w:rFonts w:ascii="Times New Roman" w:hAnsi="Times New Roman" w:cs="Times New Roman"/>
          <w:lang w:val="mk-MK"/>
        </w:rPr>
        <w:t xml:space="preserve"> </w:t>
      </w:r>
    </w:p>
    <w:p w14:paraId="06E7FB20" w14:textId="77777777" w:rsidR="007E6245" w:rsidRPr="00B05CF8" w:rsidRDefault="00CF6075" w:rsidP="00CF6075">
      <w:pPr>
        <w:shd w:val="clear" w:color="auto" w:fill="FFFFFF"/>
        <w:jc w:val="both"/>
        <w:rPr>
          <w:rFonts w:ascii="Times New Roman" w:hAnsi="Times New Roman" w:cs="Times New Roman"/>
          <w:b/>
          <w:lang w:val="mk-MK"/>
        </w:rPr>
      </w:pPr>
      <w:r w:rsidRPr="00B05CF8">
        <w:rPr>
          <w:rFonts w:ascii="Times New Roman" w:hAnsi="Times New Roman" w:cs="Times New Roman"/>
          <w:lang w:val="mk-MK"/>
        </w:rPr>
        <w:t xml:space="preserve">Според </w:t>
      </w:r>
      <w:r w:rsidRPr="00B66A71">
        <w:rPr>
          <w:rFonts w:ascii="Times New Roman" w:hAnsi="Times New Roman" w:cs="Times New Roman"/>
        </w:rPr>
        <w:t>Ho</w:t>
      </w:r>
      <w:r w:rsidRPr="00B05CF8">
        <w:rPr>
          <w:rFonts w:ascii="Times New Roman" w:hAnsi="Times New Roman" w:cs="Times New Roman"/>
          <w:i/>
          <w:lang w:val="mk-MK"/>
        </w:rPr>
        <w:t xml:space="preserve"> </w:t>
      </w:r>
      <w:r w:rsidRPr="00B05CF8">
        <w:rPr>
          <w:rFonts w:ascii="Times New Roman" w:hAnsi="Times New Roman" w:cs="Times New Roman"/>
          <w:lang w:val="mk-MK"/>
        </w:rPr>
        <w:t>и сор,</w:t>
      </w:r>
      <w:r w:rsidRPr="000E4F17">
        <w:rPr>
          <w:rFonts w:ascii="Times New Roman" w:hAnsi="Times New Roman" w:cs="Times New Roman"/>
          <w:lang w:val="ru-RU"/>
        </w:rPr>
        <w:t xml:space="preserve"> биомеханичката сила на </w:t>
      </w:r>
      <w:r w:rsidRPr="00B05CF8">
        <w:rPr>
          <w:rFonts w:ascii="Times New Roman" w:hAnsi="Times New Roman" w:cs="Times New Roman"/>
          <w:lang w:val="mk-MK"/>
        </w:rPr>
        <w:t>алајнерите</w:t>
      </w:r>
      <w:r w:rsidRPr="000E4F17">
        <w:rPr>
          <w:rFonts w:ascii="Times New Roman" w:hAnsi="Times New Roman" w:cs="Times New Roman"/>
          <w:lang w:val="ru-RU"/>
        </w:rPr>
        <w:t xml:space="preserve"> не</w:t>
      </w:r>
      <w:r w:rsidRPr="00B05CF8">
        <w:rPr>
          <w:rFonts w:ascii="Times New Roman" w:hAnsi="Times New Roman" w:cs="Times New Roman"/>
          <w:lang w:val="mk-MK"/>
        </w:rPr>
        <w:t xml:space="preserve"> </w:t>
      </w:r>
      <w:r w:rsidRPr="000E4F17">
        <w:rPr>
          <w:rFonts w:ascii="Times New Roman" w:hAnsi="Times New Roman" w:cs="Times New Roman"/>
          <w:lang w:val="ru-RU"/>
        </w:rPr>
        <w:t>потекнува</w:t>
      </w:r>
      <w:r w:rsidRPr="00B05CF8">
        <w:rPr>
          <w:rFonts w:ascii="Times New Roman" w:hAnsi="Times New Roman" w:cs="Times New Roman"/>
          <w:lang w:val="mk-MK"/>
        </w:rPr>
        <w:t xml:space="preserve"> </w:t>
      </w:r>
      <w:r w:rsidRPr="000E4F17">
        <w:rPr>
          <w:rFonts w:ascii="Times New Roman" w:hAnsi="Times New Roman" w:cs="Times New Roman"/>
          <w:lang w:val="ru-RU"/>
        </w:rPr>
        <w:t>од ортодонција</w:t>
      </w:r>
      <w:r w:rsidRPr="00B05CF8">
        <w:rPr>
          <w:rFonts w:ascii="Times New Roman" w:hAnsi="Times New Roman" w:cs="Times New Roman"/>
          <w:lang w:val="mk-MK"/>
        </w:rPr>
        <w:t>та, туку с</w:t>
      </w:r>
      <w:r w:rsidRPr="000E4F17">
        <w:rPr>
          <w:rFonts w:ascii="Times New Roman" w:hAnsi="Times New Roman" w:cs="Times New Roman"/>
          <w:lang w:val="ru-RU"/>
        </w:rPr>
        <w:t>е заснова на физика</w:t>
      </w:r>
      <w:r w:rsidRPr="00B05CF8">
        <w:rPr>
          <w:rFonts w:ascii="Times New Roman" w:hAnsi="Times New Roman" w:cs="Times New Roman"/>
          <w:lang w:val="mk-MK"/>
        </w:rPr>
        <w:t>та</w:t>
      </w:r>
      <w:r w:rsidRPr="000E4F17">
        <w:rPr>
          <w:rFonts w:ascii="Times New Roman" w:hAnsi="Times New Roman" w:cs="Times New Roman"/>
          <w:lang w:val="ru-RU"/>
        </w:rPr>
        <w:t>,</w:t>
      </w:r>
      <w:r w:rsidRPr="00B05CF8">
        <w:rPr>
          <w:rFonts w:ascii="Times New Roman" w:hAnsi="Times New Roman" w:cs="Times New Roman"/>
          <w:lang w:val="mk-MK"/>
        </w:rPr>
        <w:t xml:space="preserve"> </w:t>
      </w:r>
      <w:r w:rsidRPr="000E4F17">
        <w:rPr>
          <w:rFonts w:ascii="Times New Roman" w:hAnsi="Times New Roman" w:cs="Times New Roman"/>
          <w:lang w:val="ru-RU"/>
        </w:rPr>
        <w:t>наука</w:t>
      </w:r>
      <w:r w:rsidRPr="00B05CF8">
        <w:rPr>
          <w:rFonts w:ascii="Times New Roman" w:hAnsi="Times New Roman" w:cs="Times New Roman"/>
          <w:lang w:val="mk-MK"/>
        </w:rPr>
        <w:t>та</w:t>
      </w:r>
      <w:r w:rsidRPr="000E4F17">
        <w:rPr>
          <w:rFonts w:ascii="Times New Roman" w:hAnsi="Times New Roman" w:cs="Times New Roman"/>
          <w:lang w:val="ru-RU"/>
        </w:rPr>
        <w:t xml:space="preserve"> за материјали</w:t>
      </w:r>
      <w:r w:rsidRPr="00B05CF8">
        <w:rPr>
          <w:rFonts w:ascii="Times New Roman" w:hAnsi="Times New Roman" w:cs="Times New Roman"/>
          <w:lang w:val="mk-MK"/>
        </w:rPr>
        <w:t>те</w:t>
      </w:r>
      <w:r w:rsidRPr="000E4F17">
        <w:rPr>
          <w:rFonts w:ascii="Times New Roman" w:hAnsi="Times New Roman" w:cs="Times New Roman"/>
          <w:lang w:val="ru-RU"/>
        </w:rPr>
        <w:t>, биомехани</w:t>
      </w:r>
      <w:r w:rsidRPr="00B05CF8">
        <w:rPr>
          <w:rFonts w:ascii="Times New Roman" w:hAnsi="Times New Roman" w:cs="Times New Roman"/>
          <w:lang w:val="mk-MK"/>
        </w:rPr>
        <w:t>чките модели</w:t>
      </w:r>
      <w:r w:rsidRPr="000E4F17">
        <w:rPr>
          <w:rFonts w:ascii="Times New Roman" w:hAnsi="Times New Roman" w:cs="Times New Roman"/>
          <w:lang w:val="ru-RU"/>
        </w:rPr>
        <w:t xml:space="preserve"> и компјутер</w:t>
      </w:r>
      <w:r w:rsidRPr="00B05CF8">
        <w:rPr>
          <w:rFonts w:ascii="Times New Roman" w:hAnsi="Times New Roman" w:cs="Times New Roman"/>
          <w:lang w:val="mk-MK"/>
        </w:rPr>
        <w:t xml:space="preserve">ската </w:t>
      </w:r>
      <w:r w:rsidRPr="000E4F17">
        <w:rPr>
          <w:rFonts w:ascii="Times New Roman" w:hAnsi="Times New Roman" w:cs="Times New Roman"/>
          <w:lang w:val="ru-RU"/>
        </w:rPr>
        <w:t>наука.</w:t>
      </w:r>
      <w:r w:rsidRPr="00B05CF8">
        <w:rPr>
          <w:rFonts w:ascii="Times New Roman" w:hAnsi="Times New Roman" w:cs="Times New Roman"/>
          <w:lang w:val="mk-MK"/>
        </w:rPr>
        <w:t xml:space="preserve"> Силата на алајнерот е насочена главно на периодонталната мембрана да предизвика коскена ресорпција и ремоделација</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65</w:t>
      </w:r>
      <w:r w:rsidRPr="00B05CF8">
        <w:rPr>
          <w:rFonts w:ascii="Times New Roman" w:hAnsi="Times New Roman" w:cs="Times New Roman"/>
          <w:lang w:val="mk-MK"/>
        </w:rPr>
        <w:t xml:space="preserve"> </w:t>
      </w:r>
    </w:p>
    <w:p w14:paraId="0C99AD0E" w14:textId="77777777" w:rsidR="00CF6075" w:rsidRPr="000E4F17" w:rsidRDefault="00CF6075" w:rsidP="00CF6075">
      <w:pPr>
        <w:shd w:val="clear" w:color="auto" w:fill="FFFFFF"/>
        <w:jc w:val="both"/>
        <w:rPr>
          <w:rFonts w:ascii="Times New Roman" w:hAnsi="Times New Roman" w:cs="Times New Roman"/>
          <w:lang w:val="ru-RU"/>
        </w:rPr>
      </w:pPr>
      <w:r w:rsidRPr="00B05CF8">
        <w:rPr>
          <w:rFonts w:ascii="Times New Roman" w:hAnsi="Times New Roman" w:cs="Times New Roman"/>
          <w:lang w:val="mk-MK"/>
        </w:rPr>
        <w:t xml:space="preserve">Но, поради недостаток на суфициентни научни податоци и некогаш лоши методологии во достапните студии, според </w:t>
      </w:r>
      <w:r w:rsidRPr="00B66A71">
        <w:rPr>
          <w:rFonts w:ascii="Times New Roman" w:hAnsi="Times New Roman" w:cs="Times New Roman"/>
          <w:shd w:val="clear" w:color="auto" w:fill="FFFFFF"/>
        </w:rPr>
        <w:t>Lagrav</w:t>
      </w:r>
      <w:r w:rsidRPr="000E4F17">
        <w:rPr>
          <w:rFonts w:ascii="Times New Roman" w:hAnsi="Times New Roman" w:cs="Times New Roman"/>
          <w:shd w:val="clear" w:color="auto" w:fill="FFFFFF"/>
          <w:lang w:val="ru-RU"/>
        </w:rPr>
        <w:t>è</w:t>
      </w:r>
      <w:r w:rsidRPr="00B66A71">
        <w:rPr>
          <w:rFonts w:ascii="Times New Roman" w:hAnsi="Times New Roman" w:cs="Times New Roman"/>
          <w:shd w:val="clear" w:color="auto" w:fill="FFFFFF"/>
        </w:rPr>
        <w:t>re</w:t>
      </w:r>
      <w:r w:rsidRPr="00B05CF8">
        <w:rPr>
          <w:rFonts w:ascii="Times New Roman" w:hAnsi="Times New Roman" w:cs="Times New Roman"/>
          <w:lang w:val="mk-MK"/>
        </w:rPr>
        <w:t>, резултатите треба да се толкуваат со претпазливост и потребни се дополнителни истражувања во оваа област</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7,59</w:t>
      </w:r>
      <w:r w:rsidRPr="00B05CF8">
        <w:rPr>
          <w:rFonts w:ascii="Times New Roman" w:hAnsi="Times New Roman" w:cs="Times New Roman"/>
          <w:lang w:val="mk-MK"/>
        </w:rPr>
        <w:t xml:space="preserve"> </w:t>
      </w:r>
    </w:p>
    <w:p w14:paraId="7E90AEED" w14:textId="77777777" w:rsidR="00AF5CD6" w:rsidRPr="00B05CF8" w:rsidRDefault="00AF5CD6" w:rsidP="00AF5CD6">
      <w:pPr>
        <w:shd w:val="clear" w:color="auto" w:fill="FFFFFF"/>
        <w:jc w:val="both"/>
        <w:rPr>
          <w:rFonts w:ascii="Times New Roman" w:hAnsi="Times New Roman" w:cs="Times New Roman"/>
          <w:lang w:val="mk-MK"/>
        </w:rPr>
      </w:pPr>
      <w:r w:rsidRPr="000E4F17">
        <w:rPr>
          <w:rFonts w:ascii="Times New Roman" w:hAnsi="Times New Roman" w:cs="Times New Roman"/>
          <w:lang w:val="ru-RU"/>
        </w:rPr>
        <w:t xml:space="preserve">Заклучоците </w:t>
      </w:r>
      <w:r w:rsidRPr="00B05CF8">
        <w:rPr>
          <w:rFonts w:ascii="Times New Roman" w:hAnsi="Times New Roman" w:cs="Times New Roman"/>
          <w:lang w:val="mk-MK"/>
        </w:rPr>
        <w:t xml:space="preserve">на </w:t>
      </w:r>
      <w:r w:rsidRPr="00B05CF8">
        <w:rPr>
          <w:rFonts w:ascii="Times New Roman" w:hAnsi="Times New Roman" w:cs="Times New Roman"/>
          <w:i/>
        </w:rPr>
        <w:t>Haouli</w:t>
      </w:r>
      <w:r w:rsidRPr="00B05CF8">
        <w:rPr>
          <w:rFonts w:ascii="Times New Roman" w:hAnsi="Times New Roman" w:cs="Times New Roman"/>
          <w:lang w:val="mk-MK"/>
        </w:rPr>
        <w:t xml:space="preserve"> се дека вкупната точност на Invisalign е 50%, значи повеќе од предходните автори, но силните и слабите страни на движењето на забите со Invisalign се релативно исти. Максимална точност е постигната кај буко-лингвална коронарна инклинација (56%), а минимална при ротација (46%), и е проблематична за бочните заби. Полесно изводлива е инцизивната екструзија, но интрузијата останува предизвик</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66</w:t>
      </w:r>
      <w:r w:rsidRPr="00B05CF8">
        <w:rPr>
          <w:rFonts w:ascii="Times New Roman" w:hAnsi="Times New Roman" w:cs="Times New Roman"/>
          <w:lang w:val="mk-MK"/>
        </w:rPr>
        <w:t xml:space="preserve"> </w:t>
      </w:r>
    </w:p>
    <w:p w14:paraId="0F93A6D2" w14:textId="77777777" w:rsidR="00EE6005" w:rsidRPr="00295F86" w:rsidRDefault="00AF5CD6" w:rsidP="00295F86">
      <w:pPr>
        <w:shd w:val="clear" w:color="auto" w:fill="FFFFFF"/>
        <w:spacing w:before="100" w:beforeAutospacing="1" w:after="100" w:afterAutospacing="1" w:line="240" w:lineRule="auto"/>
        <w:jc w:val="both"/>
        <w:rPr>
          <w:rFonts w:ascii="Times New Roman" w:eastAsia="Times New Roman" w:hAnsi="Times New Roman" w:cs="Times New Roman"/>
          <w:lang w:val="mk-MK"/>
        </w:rPr>
      </w:pPr>
      <w:r w:rsidRPr="00B05CF8">
        <w:rPr>
          <w:rFonts w:ascii="Times New Roman" w:hAnsi="Times New Roman" w:cs="Times New Roman"/>
          <w:lang w:val="mk-MK"/>
        </w:rPr>
        <w:t>Генералниот лимит кај секое истражување на дигитални модели е дека ClinCheck е само графички приказ на системите на сила, наместо предвидувач на конечната положба на забот. Затоа, 50% точност на предвиденото движење на забите не значи 50% ефективно од клиничка перспектива</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67</w:t>
      </w:r>
      <w:r w:rsidRPr="00B05CF8">
        <w:rPr>
          <w:rFonts w:ascii="Times New Roman" w:hAnsi="Times New Roman" w:cs="Times New Roman"/>
          <w:lang w:val="mk-MK"/>
        </w:rPr>
        <w:t xml:space="preserve"> </w:t>
      </w:r>
      <w:r w:rsidRPr="00B05CF8">
        <w:rPr>
          <w:rFonts w:ascii="Times New Roman" w:eastAsia="Times New Roman" w:hAnsi="Times New Roman" w:cs="Times New Roman"/>
          <w:lang w:val="mk-MK"/>
        </w:rPr>
        <w:t>Друг</w:t>
      </w:r>
      <w:r w:rsidRPr="00B05CF8">
        <w:rPr>
          <w:rFonts w:ascii="Times New Roman" w:eastAsia="Times New Roman" w:hAnsi="Times New Roman" w:cs="Times New Roman"/>
        </w:rPr>
        <w:t>o</w:t>
      </w:r>
      <w:r w:rsidRPr="00B05CF8">
        <w:rPr>
          <w:rFonts w:ascii="Times New Roman" w:eastAsia="Times New Roman" w:hAnsi="Times New Roman" w:cs="Times New Roman"/>
          <w:lang w:val="mk-MK"/>
        </w:rPr>
        <w:t xml:space="preserve"> значајн</w:t>
      </w:r>
      <w:r w:rsidRPr="00B05CF8">
        <w:rPr>
          <w:rFonts w:ascii="Times New Roman" w:eastAsia="Times New Roman" w:hAnsi="Times New Roman" w:cs="Times New Roman"/>
        </w:rPr>
        <w:t>o</w:t>
      </w:r>
      <w:r w:rsidRPr="00B05CF8">
        <w:rPr>
          <w:rFonts w:ascii="Times New Roman" w:eastAsia="Times New Roman" w:hAnsi="Times New Roman" w:cs="Times New Roman"/>
          <w:lang w:val="mk-MK"/>
        </w:rPr>
        <w:t xml:space="preserve"> ограничувањ</w:t>
      </w:r>
      <w:r w:rsidRPr="00B05CF8">
        <w:rPr>
          <w:rFonts w:ascii="Times New Roman" w:eastAsia="Times New Roman" w:hAnsi="Times New Roman" w:cs="Times New Roman"/>
        </w:rPr>
        <w:t>e</w:t>
      </w:r>
      <w:r w:rsidRPr="000E4F17">
        <w:rPr>
          <w:rFonts w:ascii="Times New Roman" w:eastAsia="Times New Roman" w:hAnsi="Times New Roman" w:cs="Times New Roman"/>
          <w:lang w:val="ru-RU"/>
        </w:rPr>
        <w:t xml:space="preserve"> </w:t>
      </w:r>
      <w:r w:rsidRPr="00B05CF8">
        <w:rPr>
          <w:rFonts w:ascii="Times New Roman" w:eastAsia="Times New Roman" w:hAnsi="Times New Roman" w:cs="Times New Roman"/>
        </w:rPr>
        <w:t>e</w:t>
      </w:r>
      <w:r w:rsidRPr="000E4F17">
        <w:rPr>
          <w:rFonts w:ascii="Times New Roman" w:eastAsia="Times New Roman" w:hAnsi="Times New Roman" w:cs="Times New Roman"/>
          <w:lang w:val="ru-RU"/>
        </w:rPr>
        <w:t xml:space="preserve"> што ефикасноста зависи од соработката на пациентот, редовно носење како што е пропишано</w:t>
      </w:r>
      <w:r w:rsidRPr="00B05CF8">
        <w:rPr>
          <w:rFonts w:ascii="Times New Roman" w:eastAsia="Times New Roman" w:hAnsi="Times New Roman" w:cs="Times New Roman"/>
          <w:lang w:val="mk-MK"/>
        </w:rPr>
        <w:t xml:space="preserve"> и користење интраорални еластици. Исто така, постојат ограничувања поврзани со вештините на лекарот во смисол на непрецизност при поставување на атачмени и/или изведување на ИПР.</w:t>
      </w:r>
    </w:p>
    <w:p w14:paraId="2E738F58" w14:textId="77777777" w:rsidR="00B66A71" w:rsidRDefault="00B66A71" w:rsidP="007E6245">
      <w:pPr>
        <w:shd w:val="clear" w:color="auto" w:fill="FFFFFF"/>
        <w:jc w:val="center"/>
        <w:rPr>
          <w:rFonts w:ascii="Times New Roman" w:hAnsi="Times New Roman" w:cs="Times New Roman"/>
          <w:b/>
          <w:lang w:val="mk-MK"/>
        </w:rPr>
      </w:pPr>
    </w:p>
    <w:p w14:paraId="224F00A2" w14:textId="77777777" w:rsidR="0091186C" w:rsidRPr="006709DE" w:rsidRDefault="007930B5" w:rsidP="007E6245">
      <w:pPr>
        <w:shd w:val="clear" w:color="auto" w:fill="FFFFFF"/>
        <w:jc w:val="center"/>
        <w:rPr>
          <w:rFonts w:ascii="Times New Roman" w:hAnsi="Times New Roman" w:cs="Times New Roman"/>
          <w:b/>
          <w:lang w:val="mk-MK"/>
        </w:rPr>
      </w:pPr>
      <w:r w:rsidRPr="000E4F17">
        <w:rPr>
          <w:rFonts w:ascii="Times New Roman" w:hAnsi="Times New Roman" w:cs="Times New Roman"/>
          <w:b/>
          <w:lang w:val="ru-RU"/>
        </w:rPr>
        <w:t xml:space="preserve">5.7 </w:t>
      </w:r>
      <w:r w:rsidR="007A27F1" w:rsidRPr="006709DE">
        <w:rPr>
          <w:rFonts w:ascii="Times New Roman" w:hAnsi="Times New Roman" w:cs="Times New Roman"/>
          <w:b/>
          <w:lang w:val="mk-MK"/>
        </w:rPr>
        <w:t>П</w:t>
      </w:r>
      <w:r w:rsidR="00830599" w:rsidRPr="006709DE">
        <w:rPr>
          <w:rFonts w:ascii="Times New Roman" w:hAnsi="Times New Roman" w:cs="Times New Roman"/>
          <w:b/>
          <w:lang w:val="mk-MK"/>
        </w:rPr>
        <w:t xml:space="preserve">омошни додатоци и системот </w:t>
      </w:r>
      <w:r w:rsidR="007A27F1" w:rsidRPr="006709DE">
        <w:rPr>
          <w:rFonts w:ascii="Times New Roman" w:hAnsi="Times New Roman" w:cs="Times New Roman"/>
          <w:b/>
          <w:lang w:val="mk-MK"/>
        </w:rPr>
        <w:t>I</w:t>
      </w:r>
      <w:r w:rsidR="00830599" w:rsidRPr="006709DE">
        <w:rPr>
          <w:rFonts w:ascii="Times New Roman" w:hAnsi="Times New Roman" w:cs="Times New Roman"/>
          <w:b/>
          <w:lang w:val="mk-MK"/>
        </w:rPr>
        <w:t>nvisalign</w:t>
      </w:r>
    </w:p>
    <w:p w14:paraId="4BD7FC46" w14:textId="77777777" w:rsidR="006445E3" w:rsidRPr="00B05CF8" w:rsidRDefault="0091186C" w:rsidP="0091186C">
      <w:pPr>
        <w:shd w:val="clear" w:color="auto" w:fill="FFFFFF"/>
        <w:jc w:val="both"/>
        <w:rPr>
          <w:rFonts w:ascii="Times New Roman" w:hAnsi="Times New Roman" w:cs="Times New Roman"/>
          <w:lang w:val="mk-MK"/>
        </w:rPr>
      </w:pPr>
      <w:r w:rsidRPr="00B05CF8">
        <w:rPr>
          <w:rFonts w:ascii="Times New Roman" w:hAnsi="Times New Roman" w:cs="Times New Roman"/>
          <w:lang w:val="mk-MK"/>
        </w:rPr>
        <w:t>Често се потребни еластици од класа II и класа III, исто како и кај  фиксните апарати. Може директно да се закачат на</w:t>
      </w:r>
      <w:r w:rsidR="000C64F1" w:rsidRPr="000E4F17">
        <w:rPr>
          <w:rFonts w:ascii="Times New Roman" w:hAnsi="Times New Roman" w:cs="Times New Roman"/>
          <w:lang w:val="ru-RU"/>
        </w:rPr>
        <w:t xml:space="preserve"> </w:t>
      </w:r>
      <w:r w:rsidR="000C64F1" w:rsidRPr="00B05CF8">
        <w:rPr>
          <w:rFonts w:ascii="Times New Roman" w:hAnsi="Times New Roman" w:cs="Times New Roman"/>
          <w:lang w:val="mk-MK"/>
        </w:rPr>
        <w:t>алајнерот</w:t>
      </w:r>
      <w:r w:rsidRPr="00B05CF8">
        <w:rPr>
          <w:rFonts w:ascii="Times New Roman" w:hAnsi="Times New Roman" w:cs="Times New Roman"/>
          <w:lang w:val="mk-MK"/>
        </w:rPr>
        <w:t xml:space="preserve"> или на копчињата врзани за забите. Ако еластиците се директно прикачени</w:t>
      </w:r>
      <w:r w:rsidR="000A2E47" w:rsidRPr="00B05CF8">
        <w:rPr>
          <w:rFonts w:ascii="Times New Roman" w:hAnsi="Times New Roman" w:cs="Times New Roman"/>
          <w:lang w:val="mk-MK"/>
        </w:rPr>
        <w:t xml:space="preserve">, </w:t>
      </w:r>
      <w:r w:rsidRPr="00B05CF8">
        <w:rPr>
          <w:rFonts w:ascii="Times New Roman" w:hAnsi="Times New Roman" w:cs="Times New Roman"/>
          <w:lang w:val="mk-MK"/>
        </w:rPr>
        <w:t xml:space="preserve">потребни се </w:t>
      </w:r>
      <w:r w:rsidR="000A2E47" w:rsidRPr="00B05CF8">
        <w:rPr>
          <w:rFonts w:ascii="Times New Roman" w:hAnsi="Times New Roman" w:cs="Times New Roman"/>
          <w:lang w:val="mk-MK"/>
        </w:rPr>
        <w:t xml:space="preserve">атачмени за да се </w:t>
      </w:r>
      <w:r w:rsidRPr="00B05CF8">
        <w:rPr>
          <w:rFonts w:ascii="Times New Roman" w:hAnsi="Times New Roman" w:cs="Times New Roman"/>
          <w:lang w:val="mk-MK"/>
        </w:rPr>
        <w:t xml:space="preserve">спречи поместување на </w:t>
      </w:r>
      <w:r w:rsidR="000A2E47" w:rsidRPr="00B05CF8">
        <w:rPr>
          <w:rFonts w:ascii="Times New Roman" w:hAnsi="Times New Roman" w:cs="Times New Roman"/>
          <w:lang w:val="mk-MK"/>
        </w:rPr>
        <w:t>апаратот</w:t>
      </w:r>
      <w:r w:rsidRPr="00B05CF8">
        <w:rPr>
          <w:rFonts w:ascii="Times New Roman" w:hAnsi="Times New Roman" w:cs="Times New Roman"/>
          <w:lang w:val="mk-MK"/>
        </w:rPr>
        <w:t>.</w:t>
      </w:r>
      <w:r w:rsidR="000A2E47" w:rsidRPr="00B05CF8">
        <w:rPr>
          <w:rFonts w:ascii="Times New Roman" w:hAnsi="Times New Roman" w:cs="Times New Roman"/>
          <w:lang w:val="mk-MK"/>
        </w:rPr>
        <w:t xml:space="preserve"> Се користат ку</w:t>
      </w:r>
      <w:r w:rsidR="000C64F1" w:rsidRPr="00B05CF8">
        <w:rPr>
          <w:rFonts w:ascii="Times New Roman" w:hAnsi="Times New Roman" w:cs="Times New Roman"/>
          <w:lang w:val="mk-MK"/>
        </w:rPr>
        <w:t>к</w:t>
      </w:r>
      <w:r w:rsidR="000A2E47" w:rsidRPr="00B05CF8">
        <w:rPr>
          <w:rFonts w:ascii="Times New Roman" w:hAnsi="Times New Roman" w:cs="Times New Roman"/>
          <w:lang w:val="mk-MK"/>
        </w:rPr>
        <w:t xml:space="preserve">и под името </w:t>
      </w:r>
      <w:r w:rsidR="000A2E47" w:rsidRPr="000E4F17">
        <w:rPr>
          <w:rFonts w:ascii="Times New Roman" w:hAnsi="Times New Roman" w:cs="Times New Roman"/>
          <w:lang w:val="ru-RU"/>
        </w:rPr>
        <w:t>“</w:t>
      </w:r>
      <w:r w:rsidR="000A2E47" w:rsidRPr="00B05CF8">
        <w:rPr>
          <w:rFonts w:ascii="Times New Roman" w:hAnsi="Times New Roman" w:cs="Times New Roman"/>
        </w:rPr>
        <w:t>precision</w:t>
      </w:r>
      <w:r w:rsidR="000A2E47" w:rsidRPr="000E4F17">
        <w:rPr>
          <w:rFonts w:ascii="Times New Roman" w:hAnsi="Times New Roman" w:cs="Times New Roman"/>
          <w:lang w:val="ru-RU"/>
        </w:rPr>
        <w:t xml:space="preserve"> </w:t>
      </w:r>
      <w:r w:rsidR="000A2E47" w:rsidRPr="00B05CF8">
        <w:rPr>
          <w:rFonts w:ascii="Times New Roman" w:hAnsi="Times New Roman" w:cs="Times New Roman"/>
        </w:rPr>
        <w:t>hooks</w:t>
      </w:r>
      <w:r w:rsidR="000A2E47" w:rsidRPr="000E4F17">
        <w:rPr>
          <w:rFonts w:ascii="Times New Roman" w:hAnsi="Times New Roman" w:cs="Times New Roman"/>
          <w:lang w:val="ru-RU"/>
        </w:rPr>
        <w:t xml:space="preserve"> </w:t>
      </w:r>
      <w:r w:rsidR="000A2E47" w:rsidRPr="00B05CF8">
        <w:rPr>
          <w:rFonts w:ascii="Times New Roman" w:hAnsi="Times New Roman" w:cs="Times New Roman"/>
        </w:rPr>
        <w:t>and</w:t>
      </w:r>
      <w:r w:rsidR="000A2E47" w:rsidRPr="000E4F17">
        <w:rPr>
          <w:rFonts w:ascii="Times New Roman" w:hAnsi="Times New Roman" w:cs="Times New Roman"/>
          <w:lang w:val="ru-RU"/>
        </w:rPr>
        <w:t xml:space="preserve"> </w:t>
      </w:r>
      <w:r w:rsidR="000A2E47" w:rsidRPr="00B05CF8">
        <w:rPr>
          <w:rFonts w:ascii="Times New Roman" w:hAnsi="Times New Roman" w:cs="Times New Roman"/>
        </w:rPr>
        <w:t>button</w:t>
      </w:r>
      <w:r w:rsidR="000A2E47" w:rsidRPr="000E4F17">
        <w:rPr>
          <w:rFonts w:ascii="Times New Roman" w:hAnsi="Times New Roman" w:cs="Times New Roman"/>
          <w:lang w:val="ru-RU"/>
        </w:rPr>
        <w:t xml:space="preserve"> </w:t>
      </w:r>
      <w:r w:rsidR="000A2E47" w:rsidRPr="00B05CF8">
        <w:rPr>
          <w:rFonts w:ascii="Times New Roman" w:hAnsi="Times New Roman" w:cs="Times New Roman"/>
        </w:rPr>
        <w:t>cutouts</w:t>
      </w:r>
      <w:r w:rsidR="000A2E47" w:rsidRPr="000E4F17">
        <w:rPr>
          <w:rFonts w:ascii="Times New Roman" w:hAnsi="Times New Roman" w:cs="Times New Roman"/>
          <w:lang w:val="ru-RU"/>
        </w:rPr>
        <w:t>”</w:t>
      </w:r>
      <w:r w:rsidR="000A2E47" w:rsidRPr="00B05CF8">
        <w:rPr>
          <w:rFonts w:ascii="Times New Roman" w:hAnsi="Times New Roman" w:cs="Times New Roman"/>
          <w:lang w:val="mk-MK"/>
        </w:rPr>
        <w:t xml:space="preserve"> изработени на алајнерот.</w:t>
      </w:r>
    </w:p>
    <w:p w14:paraId="37F5F6D3" w14:textId="77777777" w:rsidR="000A2E47" w:rsidRDefault="000A2E47" w:rsidP="00830599">
      <w:pPr>
        <w:shd w:val="clear" w:color="auto" w:fill="FFFFFF"/>
        <w:spacing w:after="0" w:line="240" w:lineRule="auto"/>
        <w:jc w:val="center"/>
        <w:rPr>
          <w:rFonts w:ascii="Times New Roman" w:hAnsi="Times New Roman" w:cs="Times New Roman"/>
          <w:lang w:val="mk-MK"/>
        </w:rPr>
      </w:pPr>
      <w:r w:rsidRPr="00B05CF8">
        <w:rPr>
          <w:noProof/>
        </w:rPr>
        <w:lastRenderedPageBreak/>
        <w:drawing>
          <wp:inline distT="0" distB="0" distL="0" distR="0" wp14:anchorId="7092C8AF" wp14:editId="4A29E6F2">
            <wp:extent cx="3422650" cy="1622421"/>
            <wp:effectExtent l="19050" t="0" r="6350" b="0"/>
            <wp:docPr id="71" name="Picture 58" descr="Das iPhone für die Zähne – ZWP online – das Nachrichtenportal für die  Dentalb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s iPhone für die Zähne – ZWP online – das Nachrichtenportal für die  Dentalbranche"/>
                    <pic:cNvPicPr>
                      <a:picLocks noChangeAspect="1" noChangeArrowheads="1"/>
                    </pic:cNvPicPr>
                  </pic:nvPicPr>
                  <pic:blipFill>
                    <a:blip r:embed="rId55" cstate="print"/>
                    <a:srcRect r="737" b="2852"/>
                    <a:stretch>
                      <a:fillRect/>
                    </a:stretch>
                  </pic:blipFill>
                  <pic:spPr bwMode="auto">
                    <a:xfrm>
                      <a:off x="0" y="0"/>
                      <a:ext cx="3422650" cy="1622421"/>
                    </a:xfrm>
                    <a:prstGeom prst="rect">
                      <a:avLst/>
                    </a:prstGeom>
                    <a:noFill/>
                    <a:ln w="9525">
                      <a:noFill/>
                      <a:miter lim="800000"/>
                      <a:headEnd/>
                      <a:tailEnd/>
                    </a:ln>
                  </pic:spPr>
                </pic:pic>
              </a:graphicData>
            </a:graphic>
          </wp:inline>
        </w:drawing>
      </w:r>
    </w:p>
    <w:p w14:paraId="720ADDFB" w14:textId="77777777" w:rsidR="00295F86" w:rsidRPr="00B05CF8" w:rsidRDefault="00295F86" w:rsidP="00830599">
      <w:pPr>
        <w:shd w:val="clear" w:color="auto" w:fill="FFFFFF"/>
        <w:spacing w:after="0" w:line="240" w:lineRule="auto"/>
        <w:jc w:val="center"/>
        <w:rPr>
          <w:rFonts w:ascii="Times New Roman" w:hAnsi="Times New Roman" w:cs="Times New Roman"/>
          <w:lang w:val="mk-MK"/>
        </w:rPr>
      </w:pPr>
    </w:p>
    <w:p w14:paraId="25F2E484" w14:textId="77777777" w:rsidR="000C64F1" w:rsidRPr="000E4F17" w:rsidRDefault="000C64F1" w:rsidP="00295F86">
      <w:pPr>
        <w:spacing w:after="0" w:line="240" w:lineRule="auto"/>
        <w:jc w:val="center"/>
        <w:rPr>
          <w:rFonts w:ascii="Times New Roman" w:hAnsi="Times New Roman" w:cs="Times New Roman"/>
          <w:i/>
          <w:lang w:val="ru-RU"/>
        </w:rPr>
      </w:pPr>
      <w:r w:rsidRPr="00B66A71">
        <w:rPr>
          <w:rFonts w:ascii="Times New Roman" w:hAnsi="Times New Roman" w:cs="Times New Roman"/>
          <w:i/>
          <w:sz w:val="20"/>
          <w:szCs w:val="20"/>
          <w:lang w:val="mk-MK"/>
        </w:rPr>
        <w:t>Слика бр.</w:t>
      </w:r>
      <w:r w:rsidR="00830599" w:rsidRPr="00B66A71">
        <w:rPr>
          <w:rFonts w:ascii="Times New Roman" w:hAnsi="Times New Roman" w:cs="Times New Roman"/>
          <w:i/>
          <w:sz w:val="20"/>
          <w:szCs w:val="20"/>
          <w:lang w:val="mk-MK"/>
        </w:rPr>
        <w:t>3</w:t>
      </w:r>
      <w:r w:rsidR="006445E3" w:rsidRPr="000E4F17">
        <w:rPr>
          <w:rFonts w:ascii="Times New Roman" w:hAnsi="Times New Roman" w:cs="Times New Roman"/>
          <w:i/>
          <w:sz w:val="20"/>
          <w:szCs w:val="20"/>
          <w:lang w:val="ru-RU"/>
        </w:rPr>
        <w:t>2</w:t>
      </w:r>
      <w:r w:rsidRPr="00B66A71">
        <w:rPr>
          <w:rFonts w:ascii="Times New Roman" w:hAnsi="Times New Roman" w:cs="Times New Roman"/>
          <w:i/>
          <w:sz w:val="20"/>
          <w:szCs w:val="20"/>
          <w:lang w:val="mk-MK"/>
        </w:rPr>
        <w:t xml:space="preserve"> </w:t>
      </w:r>
      <w:r w:rsidRPr="00B66A71">
        <w:rPr>
          <w:rFonts w:ascii="Times New Roman" w:hAnsi="Times New Roman" w:cs="Times New Roman"/>
          <w:i/>
          <w:lang w:val="mk-MK"/>
        </w:rPr>
        <w:t>Приказ на алајнер со куки</w:t>
      </w:r>
    </w:p>
    <w:p w14:paraId="72355904" w14:textId="77777777" w:rsidR="00295F86" w:rsidRPr="000E4F17" w:rsidRDefault="00295F86" w:rsidP="00295F86">
      <w:pPr>
        <w:spacing w:after="0" w:line="240" w:lineRule="auto"/>
        <w:jc w:val="center"/>
        <w:rPr>
          <w:rFonts w:ascii="Times New Roman" w:hAnsi="Times New Roman" w:cs="Times New Roman"/>
          <w:lang w:val="ru-RU"/>
        </w:rPr>
      </w:pPr>
    </w:p>
    <w:p w14:paraId="03A4F015" w14:textId="77777777" w:rsidR="0091186C" w:rsidRPr="00B05CF8" w:rsidRDefault="0091186C" w:rsidP="0091186C">
      <w:pPr>
        <w:shd w:val="clear" w:color="auto" w:fill="FFFFFF"/>
        <w:jc w:val="both"/>
        <w:rPr>
          <w:rFonts w:ascii="Times New Roman" w:hAnsi="Times New Roman" w:cs="Times New Roman"/>
          <w:lang w:val="mk-MK"/>
        </w:rPr>
      </w:pPr>
      <w:r w:rsidRPr="00B05CF8">
        <w:rPr>
          <w:rFonts w:ascii="Times New Roman" w:hAnsi="Times New Roman" w:cs="Times New Roman"/>
          <w:lang w:val="mk-MK"/>
        </w:rPr>
        <w:t xml:space="preserve">Има случаи во кои </w:t>
      </w:r>
      <w:r w:rsidR="000C64F1" w:rsidRPr="00B05CF8">
        <w:rPr>
          <w:rFonts w:ascii="Times New Roman" w:hAnsi="Times New Roman" w:cs="Times New Roman"/>
          <w:lang w:val="mk-MK"/>
        </w:rPr>
        <w:t xml:space="preserve">третман </w:t>
      </w:r>
      <w:r w:rsidRPr="00B05CF8">
        <w:rPr>
          <w:rFonts w:ascii="Times New Roman" w:hAnsi="Times New Roman" w:cs="Times New Roman"/>
          <w:lang w:val="mk-MK"/>
        </w:rPr>
        <w:t>со фиксни апарати</w:t>
      </w:r>
      <w:r w:rsidR="000C64F1" w:rsidRPr="00B05CF8">
        <w:rPr>
          <w:rFonts w:ascii="Times New Roman" w:hAnsi="Times New Roman" w:cs="Times New Roman"/>
          <w:lang w:val="mk-MK"/>
        </w:rPr>
        <w:t xml:space="preserve"> краток временски период, </w:t>
      </w:r>
      <w:r w:rsidRPr="00B05CF8">
        <w:rPr>
          <w:rFonts w:ascii="Times New Roman" w:hAnsi="Times New Roman" w:cs="Times New Roman"/>
          <w:lang w:val="mk-MK"/>
        </w:rPr>
        <w:t xml:space="preserve"> е од корист за лекување на нагласени  ротации, за усогласување на дивергентни корени или затворање на големи простори. Овој краток период на носење фиксни апарати </w:t>
      </w:r>
      <w:r w:rsidR="000C64F1" w:rsidRPr="00B05CF8">
        <w:rPr>
          <w:rFonts w:ascii="Times New Roman" w:hAnsi="Times New Roman" w:cs="Times New Roman"/>
          <w:lang w:val="mk-MK"/>
        </w:rPr>
        <w:t>се</w:t>
      </w:r>
      <w:r w:rsidRPr="00B05CF8">
        <w:rPr>
          <w:rFonts w:ascii="Times New Roman" w:hAnsi="Times New Roman" w:cs="Times New Roman"/>
          <w:lang w:val="mk-MK"/>
        </w:rPr>
        <w:t xml:space="preserve"> продо</w:t>
      </w:r>
      <w:r w:rsidR="000C64F1" w:rsidRPr="00B05CF8">
        <w:rPr>
          <w:rFonts w:ascii="Times New Roman" w:hAnsi="Times New Roman" w:cs="Times New Roman"/>
          <w:lang w:val="mk-MK"/>
        </w:rPr>
        <w:t>лжува</w:t>
      </w:r>
      <w:r w:rsidRPr="00B05CF8">
        <w:rPr>
          <w:rFonts w:ascii="Times New Roman" w:hAnsi="Times New Roman" w:cs="Times New Roman"/>
          <w:lang w:val="mk-MK"/>
        </w:rPr>
        <w:t xml:space="preserve"> со сеопфатен третман со</w:t>
      </w:r>
      <w:r w:rsidR="000C64F1" w:rsidRPr="00B05CF8">
        <w:rPr>
          <w:rFonts w:ascii="Times New Roman" w:hAnsi="Times New Roman" w:cs="Times New Roman"/>
          <w:lang w:val="mk-MK"/>
        </w:rPr>
        <w:t xml:space="preserve"> алајнери.</w:t>
      </w:r>
      <w:r w:rsidR="00CF6103" w:rsidRPr="00B05CF8">
        <w:rPr>
          <w:rFonts w:ascii="Times New Roman" w:hAnsi="Times New Roman" w:cs="Times New Roman"/>
          <w:lang w:val="mk-MK"/>
        </w:rPr>
        <w:t xml:space="preserve"> </w:t>
      </w:r>
      <w:r w:rsidRPr="00B05CF8">
        <w:rPr>
          <w:rFonts w:ascii="Times New Roman" w:hAnsi="Times New Roman" w:cs="Times New Roman"/>
          <w:lang w:val="mk-MK"/>
        </w:rPr>
        <w:t xml:space="preserve">Придобивката од овој пристап е намалување на целокупното време на лекување, како и подобри резултати за комплицирани малоклузии. Успехот зависи од барањата на пациентот и очекувањата, како и </w:t>
      </w:r>
      <w:r w:rsidR="00CF6103" w:rsidRPr="00B05CF8">
        <w:rPr>
          <w:rFonts w:ascii="Times New Roman" w:hAnsi="Times New Roman" w:cs="Times New Roman"/>
          <w:lang w:val="mk-MK"/>
        </w:rPr>
        <w:t>вештината</w:t>
      </w:r>
      <w:r w:rsidRPr="00B05CF8">
        <w:rPr>
          <w:rFonts w:ascii="Times New Roman" w:hAnsi="Times New Roman" w:cs="Times New Roman"/>
          <w:lang w:val="mk-MK"/>
        </w:rPr>
        <w:t xml:space="preserve"> на ортодонтот со комбинирање двата начини на лекување. Секој апарат може да се користи за она што најдобро го прави и го приспособува третманот за да ги задоволи личните потреби на пациентот.</w:t>
      </w:r>
    </w:p>
    <w:p w14:paraId="699B1265" w14:textId="77777777" w:rsidR="00E948C8" w:rsidRPr="00B05CF8" w:rsidRDefault="000A2E47" w:rsidP="002D5FD4">
      <w:pPr>
        <w:shd w:val="clear" w:color="auto" w:fill="FFFFFF"/>
        <w:jc w:val="both"/>
        <w:rPr>
          <w:rFonts w:ascii="Times New Roman" w:hAnsi="Times New Roman" w:cs="Times New Roman"/>
          <w:i/>
          <w:lang w:val="mk-MK"/>
        </w:rPr>
      </w:pPr>
      <w:r w:rsidRPr="00B05CF8">
        <w:rPr>
          <w:rFonts w:ascii="Times New Roman" w:hAnsi="Times New Roman" w:cs="Times New Roman"/>
          <w:lang w:val="mk-MK"/>
        </w:rPr>
        <w:t>Миниимпланти (</w:t>
      </w:r>
      <w:r w:rsidR="00047C81" w:rsidRPr="00B05CF8">
        <w:rPr>
          <w:rFonts w:ascii="Times New Roman" w:hAnsi="Times New Roman" w:cs="Times New Roman"/>
        </w:rPr>
        <w:t>m</w:t>
      </w:r>
      <w:r w:rsidRPr="00B05CF8">
        <w:rPr>
          <w:rFonts w:ascii="Times New Roman" w:hAnsi="Times New Roman" w:cs="Times New Roman"/>
          <w:lang w:val="mk-MK"/>
        </w:rPr>
        <w:t>iniscrews) можат ефикасно да се користат во комбинација со</w:t>
      </w:r>
      <w:r w:rsidR="00CF6103" w:rsidRPr="00B05CF8">
        <w:rPr>
          <w:rFonts w:ascii="Times New Roman" w:hAnsi="Times New Roman" w:cs="Times New Roman"/>
          <w:lang w:val="mk-MK"/>
        </w:rPr>
        <w:t xml:space="preserve"> алајнери</w:t>
      </w:r>
      <w:r w:rsidRPr="00B05CF8">
        <w:rPr>
          <w:rFonts w:ascii="Times New Roman" w:hAnsi="Times New Roman" w:cs="Times New Roman"/>
          <w:lang w:val="mk-MK"/>
        </w:rPr>
        <w:t xml:space="preserve"> на ист на</w:t>
      </w:r>
      <w:r w:rsidR="00E948C8" w:rsidRPr="00B05CF8">
        <w:rPr>
          <w:rFonts w:ascii="Times New Roman" w:hAnsi="Times New Roman" w:cs="Times New Roman"/>
          <w:lang w:val="mk-MK"/>
        </w:rPr>
        <w:t>чин како и кај фиксните апарати</w:t>
      </w:r>
      <w:r w:rsidR="002D5FD4" w:rsidRPr="00B05CF8">
        <w:rPr>
          <w:rFonts w:ascii="Times New Roman" w:hAnsi="Times New Roman" w:cs="Times New Roman"/>
          <w:lang w:val="mk-MK"/>
        </w:rPr>
        <w:t>. Мини</w:t>
      </w:r>
      <w:r w:rsidR="00CF6103" w:rsidRPr="00B05CF8">
        <w:rPr>
          <w:rFonts w:ascii="Times New Roman" w:hAnsi="Times New Roman" w:cs="Times New Roman"/>
          <w:lang w:val="mk-MK"/>
        </w:rPr>
        <w:t>имплантите</w:t>
      </w:r>
      <w:r w:rsidR="002D5FD4" w:rsidRPr="00B05CF8">
        <w:rPr>
          <w:rFonts w:ascii="Times New Roman" w:hAnsi="Times New Roman" w:cs="Times New Roman"/>
          <w:lang w:val="mk-MK"/>
        </w:rPr>
        <w:t xml:space="preserve"> се аплицираат </w:t>
      </w:r>
      <w:r w:rsidRPr="00B05CF8">
        <w:rPr>
          <w:rFonts w:ascii="Times New Roman" w:hAnsi="Times New Roman" w:cs="Times New Roman"/>
          <w:lang w:val="mk-MK"/>
        </w:rPr>
        <w:t xml:space="preserve">за поедноставување на </w:t>
      </w:r>
      <w:r w:rsidR="002D5FD4" w:rsidRPr="00B05CF8">
        <w:rPr>
          <w:rFonts w:ascii="Times New Roman" w:hAnsi="Times New Roman" w:cs="Times New Roman"/>
          <w:lang w:val="mk-MK"/>
        </w:rPr>
        <w:t xml:space="preserve">вертикални и сагитални </w:t>
      </w:r>
      <w:r w:rsidRPr="00B05CF8">
        <w:rPr>
          <w:rFonts w:ascii="Times New Roman" w:hAnsi="Times New Roman" w:cs="Times New Roman"/>
          <w:lang w:val="mk-MK"/>
        </w:rPr>
        <w:t>движењата</w:t>
      </w:r>
      <w:r w:rsidR="002D5FD4" w:rsidRPr="00B05CF8">
        <w:rPr>
          <w:rFonts w:ascii="Times New Roman" w:hAnsi="Times New Roman" w:cs="Times New Roman"/>
          <w:lang w:val="mk-MK"/>
        </w:rPr>
        <w:t xml:space="preserve"> кои треба да се</w:t>
      </w:r>
      <w:r w:rsidRPr="00B05CF8">
        <w:rPr>
          <w:rFonts w:ascii="Times New Roman" w:hAnsi="Times New Roman" w:cs="Times New Roman"/>
          <w:lang w:val="mk-MK"/>
        </w:rPr>
        <w:t xml:space="preserve"> постигнат.</w:t>
      </w:r>
      <w:r w:rsidR="007E6245" w:rsidRPr="00B05CF8">
        <w:rPr>
          <w:rFonts w:ascii="Times New Roman" w:hAnsi="Times New Roman" w:cs="Times New Roman"/>
          <w:vertAlign w:val="superscript"/>
          <w:lang w:val="mk-MK"/>
        </w:rPr>
        <w:t>64,</w:t>
      </w:r>
      <w:r w:rsidR="00B66A71">
        <w:rPr>
          <w:rFonts w:ascii="Times New Roman" w:hAnsi="Times New Roman" w:cs="Times New Roman"/>
          <w:vertAlign w:val="superscript"/>
          <w:lang w:val="mk-MK"/>
        </w:rPr>
        <w:t xml:space="preserve"> </w:t>
      </w:r>
      <w:r w:rsidR="007E6245" w:rsidRPr="00B05CF8">
        <w:rPr>
          <w:rFonts w:ascii="Times New Roman" w:hAnsi="Times New Roman" w:cs="Times New Roman"/>
          <w:vertAlign w:val="superscript"/>
          <w:lang w:val="mk-MK"/>
        </w:rPr>
        <w:t>68</w:t>
      </w:r>
      <w:r w:rsidRPr="00B05CF8">
        <w:rPr>
          <w:rFonts w:ascii="Times New Roman" w:hAnsi="Times New Roman" w:cs="Times New Roman"/>
          <w:lang w:val="mk-MK"/>
        </w:rPr>
        <w:t xml:space="preserve"> </w:t>
      </w:r>
      <w:r w:rsidR="002D5FD4" w:rsidRPr="00B05CF8">
        <w:rPr>
          <w:rFonts w:ascii="Times New Roman" w:hAnsi="Times New Roman" w:cs="Times New Roman"/>
          <w:lang w:val="mk-MK"/>
        </w:rPr>
        <w:t xml:space="preserve"> </w:t>
      </w:r>
    </w:p>
    <w:p w14:paraId="7D1D9271" w14:textId="77777777" w:rsidR="002D5FD4" w:rsidRPr="00B05CF8" w:rsidRDefault="002D5FD4" w:rsidP="002D5FD4">
      <w:pPr>
        <w:shd w:val="clear" w:color="auto" w:fill="FFFFFF"/>
        <w:jc w:val="center"/>
        <w:rPr>
          <w:rFonts w:ascii="Times New Roman" w:hAnsi="Times New Roman" w:cs="Times New Roman"/>
          <w:lang w:val="mk-MK"/>
        </w:rPr>
      </w:pPr>
      <w:r w:rsidRPr="00B05CF8">
        <w:rPr>
          <w:noProof/>
        </w:rPr>
        <w:drawing>
          <wp:inline distT="0" distB="0" distL="0" distR="0" wp14:anchorId="448DB80B" wp14:editId="0BDA4794">
            <wp:extent cx="3424282" cy="1139190"/>
            <wp:effectExtent l="0" t="0" r="0" b="0"/>
            <wp:docPr id="72" name="Picture 61" descr="Implant Interactions with Orthodontic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plant Interactions with Orthodontics - ScienceDirect"/>
                    <pic:cNvPicPr>
                      <a:picLocks noChangeAspect="1" noChangeArrowheads="1"/>
                    </pic:cNvPicPr>
                  </pic:nvPicPr>
                  <pic:blipFill rotWithShape="1">
                    <a:blip r:embed="rId56" cstate="print"/>
                    <a:srcRect l="2935" t="60649" r="-4"/>
                    <a:stretch/>
                  </pic:blipFill>
                  <pic:spPr bwMode="auto">
                    <a:xfrm>
                      <a:off x="0" y="0"/>
                      <a:ext cx="3424282" cy="1139190"/>
                    </a:xfrm>
                    <a:prstGeom prst="rect">
                      <a:avLst/>
                    </a:prstGeom>
                    <a:noFill/>
                    <a:ln>
                      <a:noFill/>
                    </a:ln>
                    <a:extLst>
                      <a:ext uri="{53640926-AAD7-44D8-BBD7-CCE9431645EC}">
                        <a14:shadowObscured xmlns:a14="http://schemas.microsoft.com/office/drawing/2010/main"/>
                      </a:ext>
                    </a:extLst>
                  </pic:spPr>
                </pic:pic>
              </a:graphicData>
            </a:graphic>
          </wp:inline>
        </w:drawing>
      </w:r>
    </w:p>
    <w:p w14:paraId="7287EC83" w14:textId="77777777" w:rsidR="00CF6103" w:rsidRPr="000E4F17" w:rsidRDefault="00CF6103" w:rsidP="00CF6103">
      <w:pPr>
        <w:spacing w:after="0" w:line="240" w:lineRule="auto"/>
        <w:jc w:val="center"/>
        <w:rPr>
          <w:rFonts w:ascii="Times New Roman" w:hAnsi="Times New Roman" w:cs="Times New Roman"/>
          <w:i/>
          <w:lang w:val="ru-RU"/>
        </w:rPr>
      </w:pPr>
      <w:r w:rsidRPr="00B66A71">
        <w:rPr>
          <w:rFonts w:ascii="Times New Roman" w:hAnsi="Times New Roman" w:cs="Times New Roman"/>
          <w:i/>
          <w:sz w:val="20"/>
          <w:szCs w:val="20"/>
          <w:lang w:val="mk-MK"/>
        </w:rPr>
        <w:t>Слика бр.</w:t>
      </w:r>
      <w:r w:rsidR="00047C81" w:rsidRPr="00B66A71">
        <w:rPr>
          <w:rFonts w:ascii="Times New Roman" w:hAnsi="Times New Roman" w:cs="Times New Roman"/>
          <w:i/>
          <w:sz w:val="20"/>
          <w:szCs w:val="20"/>
          <w:lang w:val="mk-MK"/>
        </w:rPr>
        <w:t>3</w:t>
      </w:r>
      <w:r w:rsidR="006445E3" w:rsidRPr="000E4F17">
        <w:rPr>
          <w:rFonts w:ascii="Times New Roman" w:hAnsi="Times New Roman" w:cs="Times New Roman"/>
          <w:i/>
          <w:sz w:val="20"/>
          <w:szCs w:val="20"/>
          <w:lang w:val="ru-RU"/>
        </w:rPr>
        <w:t>3</w:t>
      </w:r>
      <w:r w:rsidRPr="00B66A71">
        <w:rPr>
          <w:rFonts w:ascii="Times New Roman" w:hAnsi="Times New Roman" w:cs="Times New Roman"/>
          <w:i/>
          <w:sz w:val="20"/>
          <w:szCs w:val="20"/>
          <w:lang w:val="mk-MK"/>
        </w:rPr>
        <w:t xml:space="preserve"> </w:t>
      </w:r>
      <w:r w:rsidRPr="00B66A71">
        <w:rPr>
          <w:rFonts w:ascii="Times New Roman" w:hAnsi="Times New Roman" w:cs="Times New Roman"/>
          <w:i/>
          <w:lang w:val="mk-MK"/>
        </w:rPr>
        <w:t>Приказ на алајнер со миниимпланти</w:t>
      </w:r>
    </w:p>
    <w:p w14:paraId="63895A58" w14:textId="77777777" w:rsidR="00CF6103" w:rsidRPr="00B05CF8" w:rsidRDefault="00CF6103" w:rsidP="002D5FD4">
      <w:pPr>
        <w:shd w:val="clear" w:color="auto" w:fill="FFFFFF"/>
        <w:jc w:val="center"/>
        <w:rPr>
          <w:rFonts w:ascii="Times New Roman" w:hAnsi="Times New Roman" w:cs="Times New Roman"/>
          <w:lang w:val="mk-MK"/>
        </w:rPr>
      </w:pPr>
    </w:p>
    <w:p w14:paraId="275BCC72" w14:textId="77777777" w:rsidR="00F607ED" w:rsidRPr="00B05CF8" w:rsidRDefault="00F607ED" w:rsidP="00F607ED">
      <w:pPr>
        <w:shd w:val="clear" w:color="auto" w:fill="FFFFFF"/>
        <w:jc w:val="both"/>
        <w:rPr>
          <w:rFonts w:ascii="Times New Roman" w:hAnsi="Times New Roman" w:cs="Times New Roman"/>
          <w:lang w:val="mk-MK"/>
        </w:rPr>
      </w:pPr>
      <w:r w:rsidRPr="00B05CF8">
        <w:rPr>
          <w:rFonts w:ascii="Times New Roman" w:hAnsi="Times New Roman" w:cs="Times New Roman"/>
          <w:lang w:val="mk-MK"/>
        </w:rPr>
        <w:t xml:space="preserve">Многу ортодонти сметаат дека алајнерите </w:t>
      </w:r>
      <w:r w:rsidRPr="000E4F17">
        <w:rPr>
          <w:rFonts w:ascii="Times New Roman" w:hAnsi="Times New Roman" w:cs="Times New Roman"/>
          <w:lang w:val="ru-RU"/>
        </w:rPr>
        <w:t>се естетски попривлечни, но помалку ефикасни од  фикс</w:t>
      </w:r>
      <w:r w:rsidRPr="00B05CF8">
        <w:rPr>
          <w:rFonts w:ascii="Times New Roman" w:hAnsi="Times New Roman" w:cs="Times New Roman"/>
          <w:lang w:val="mk-MK"/>
        </w:rPr>
        <w:t>ните</w:t>
      </w:r>
      <w:r w:rsidRPr="000E4F17">
        <w:rPr>
          <w:rFonts w:ascii="Times New Roman" w:hAnsi="Times New Roman" w:cs="Times New Roman"/>
          <w:lang w:val="ru-RU"/>
        </w:rPr>
        <w:t xml:space="preserve"> апарати</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14</w:t>
      </w:r>
      <w:r w:rsidRPr="00B05CF8">
        <w:rPr>
          <w:rFonts w:ascii="Times New Roman" w:hAnsi="Times New Roman" w:cs="Times New Roman"/>
          <w:lang w:val="mk-MK"/>
        </w:rPr>
        <w:t xml:space="preserve"> Атачмените во голема ме</w:t>
      </w:r>
      <w:r w:rsidR="00193474" w:rsidRPr="00B05CF8">
        <w:rPr>
          <w:rFonts w:ascii="Times New Roman" w:hAnsi="Times New Roman" w:cs="Times New Roman"/>
          <w:lang w:val="mk-MK"/>
        </w:rPr>
        <w:t>р</w:t>
      </w:r>
      <w:r w:rsidRPr="00B05CF8">
        <w:rPr>
          <w:rFonts w:ascii="Times New Roman" w:hAnsi="Times New Roman" w:cs="Times New Roman"/>
          <w:lang w:val="mk-MK"/>
        </w:rPr>
        <w:t>а ги подобруваат како стабилноста и ретенцијата на апаратот, така и ефективноста на денталните движења. Но нивната селекција во големина и облик е под влијание на различни фактори во корелација со денталната морфологија и природата на саканото поместување и неретко се делумно ефективни</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52</w:t>
      </w:r>
      <w:r w:rsidRPr="00B05CF8">
        <w:rPr>
          <w:rFonts w:ascii="Times New Roman" w:hAnsi="Times New Roman" w:cs="Times New Roman"/>
          <w:lang w:val="mk-MK"/>
        </w:rPr>
        <w:t xml:space="preserve"> За подобрување на перформансите на алајнерите</w:t>
      </w:r>
      <w:r w:rsidRPr="00B66A71">
        <w:rPr>
          <w:rFonts w:ascii="Times New Roman" w:hAnsi="Times New Roman" w:cs="Times New Roman"/>
          <w:lang w:val="mk-MK"/>
        </w:rPr>
        <w:t>,</w:t>
      </w:r>
      <w:r w:rsidR="00295F86" w:rsidRPr="000E4F17">
        <w:rPr>
          <w:rFonts w:ascii="Times New Roman" w:hAnsi="Times New Roman" w:cs="Times New Roman"/>
          <w:lang w:val="ru-RU"/>
        </w:rPr>
        <w:t xml:space="preserve"> </w:t>
      </w:r>
      <w:r w:rsidRPr="00B66A71">
        <w:rPr>
          <w:rStyle w:val="a0"/>
          <w:rFonts w:ascii="Times New Roman" w:hAnsi="Times New Roman" w:cs="Times New Roman"/>
          <w:bdr w:val="none" w:sz="0" w:space="0" w:color="auto" w:frame="1"/>
          <w:shd w:val="clear" w:color="auto" w:fill="FFFFFF" w:themeFill="background1"/>
        </w:rPr>
        <w:t>Noar</w:t>
      </w:r>
      <w:r w:rsidRPr="000E4F17">
        <w:rPr>
          <w:rStyle w:val="a0"/>
          <w:rFonts w:ascii="Times New Roman" w:hAnsi="Times New Roman" w:cs="Times New Roman"/>
          <w:bdr w:val="none" w:sz="0" w:space="0" w:color="auto" w:frame="1"/>
          <w:shd w:val="clear" w:color="auto" w:fill="FFFFFF" w:themeFill="background1"/>
          <w:lang w:val="ru-RU"/>
        </w:rPr>
        <w:t xml:space="preserve"> </w:t>
      </w:r>
      <w:r w:rsidRPr="00B66A71">
        <w:rPr>
          <w:rStyle w:val="a0"/>
          <w:rFonts w:ascii="Times New Roman" w:hAnsi="Times New Roman" w:cs="Times New Roman"/>
          <w:iCs/>
          <w:bdr w:val="none" w:sz="0" w:space="0" w:color="auto" w:frame="1"/>
          <w:shd w:val="clear" w:color="auto" w:fill="FFFFFF" w:themeFill="background1"/>
          <w:lang w:val="mk-MK"/>
        </w:rPr>
        <w:t xml:space="preserve">и </w:t>
      </w:r>
      <w:r w:rsidRPr="00B66A71">
        <w:rPr>
          <w:rStyle w:val="a0"/>
          <w:rFonts w:ascii="Times New Roman" w:hAnsi="Times New Roman" w:cs="Times New Roman"/>
          <w:iCs/>
          <w:bdr w:val="none" w:sz="0" w:space="0" w:color="auto" w:frame="1"/>
          <w:shd w:val="clear" w:color="auto" w:fill="FFFFFF" w:themeFill="background1"/>
        </w:rPr>
        <w:t> </w:t>
      </w:r>
      <w:r w:rsidRPr="00B66A71">
        <w:rPr>
          <w:rStyle w:val="l7"/>
          <w:rFonts w:ascii="Times New Roman" w:hAnsi="Times New Roman" w:cs="Times New Roman"/>
          <w:bdr w:val="none" w:sz="0" w:space="0" w:color="auto" w:frame="1"/>
          <w:shd w:val="clear" w:color="auto" w:fill="FFFFFF" w:themeFill="background1"/>
        </w:rPr>
        <w:t>Evans</w:t>
      </w:r>
      <w:r w:rsidRPr="000E4F17">
        <w:rPr>
          <w:rStyle w:val="l7"/>
          <w:rFonts w:ascii="Times New Roman" w:hAnsi="Times New Roman" w:cs="Times New Roman"/>
          <w:bdr w:val="none" w:sz="0" w:space="0" w:color="auto" w:frame="1"/>
          <w:shd w:val="clear" w:color="auto" w:fill="FFFFFF" w:themeFill="background1"/>
          <w:lang w:val="ru-RU"/>
        </w:rPr>
        <w:t xml:space="preserve"> </w:t>
      </w:r>
      <w:r w:rsidRPr="00B66A71">
        <w:rPr>
          <w:rFonts w:ascii="Times New Roman" w:hAnsi="Times New Roman" w:cs="Times New Roman"/>
          <w:lang w:val="mk-MK"/>
        </w:rPr>
        <w:t>предложиле</w:t>
      </w:r>
      <w:r w:rsidRPr="00B05CF8">
        <w:rPr>
          <w:rFonts w:ascii="Times New Roman" w:hAnsi="Times New Roman" w:cs="Times New Roman"/>
          <w:lang w:val="mk-MK"/>
        </w:rPr>
        <w:t xml:space="preserve"> систем кој користи мали магнетни приклучоци од неодимиум-железо-бор (NdFeB)</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69</w:t>
      </w:r>
      <w:r w:rsidRPr="000E4F17">
        <w:rPr>
          <w:rFonts w:ascii="Times New Roman" w:hAnsi="Times New Roman" w:cs="Times New Roman"/>
          <w:lang w:val="ru-RU"/>
        </w:rPr>
        <w:t xml:space="preserve"> </w:t>
      </w:r>
      <w:r w:rsidRPr="00B05CF8">
        <w:rPr>
          <w:rFonts w:ascii="Times New Roman" w:hAnsi="Times New Roman" w:cs="Times New Roman"/>
          <w:lang w:val="mk-MK"/>
        </w:rPr>
        <w:t xml:space="preserve">Во овој систем, секвенцијалниот порамнувачки уред се комбинира со најмалку еден магнетен додаток позициониран во привлечна или одбивна конфигурација и се бондира за површината на забот. Втор магнет е вграден во термопластичниот материјал во телото на апаратот. NdFeB се ретки магнети на земјата и обезбедуваат најголема енергија по единица волумен од кој било комерцијално достапен магнетен материјал и затоа има </w:t>
      </w:r>
      <w:r w:rsidRPr="00B05CF8">
        <w:rPr>
          <w:rFonts w:ascii="Times New Roman" w:hAnsi="Times New Roman" w:cs="Times New Roman"/>
          <w:lang w:val="mk-MK"/>
        </w:rPr>
        <w:lastRenderedPageBreak/>
        <w:t xml:space="preserve">потенцијал да создаде интеракција на сила која теоретски може да го направи возможно и полесно движењето на забите во која било насока. Магнетите имаат неколку предности во однос на традиционалните системи во ортодонцијата, вклучително и недостаток на затегнатост (фрикција), недостаток на замор на материјалот и способност да произведуваат предвидливи нивоа на јачина на долги временски периоди. Меѓутоа, физичките својства на магнетите диктираат дека привлечната сила драстично се намалува </w:t>
      </w:r>
      <w:r w:rsidR="00B66A71">
        <w:rPr>
          <w:rFonts w:ascii="Times New Roman" w:hAnsi="Times New Roman" w:cs="Times New Roman"/>
          <w:lang w:val="mk-MK"/>
        </w:rPr>
        <w:t>со</w:t>
      </w:r>
      <w:r w:rsidRPr="00B05CF8">
        <w:rPr>
          <w:rFonts w:ascii="Times New Roman" w:hAnsi="Times New Roman" w:cs="Times New Roman"/>
          <w:lang w:val="mk-MK"/>
        </w:rPr>
        <w:t xml:space="preserve"> зголемува</w:t>
      </w:r>
      <w:r w:rsidR="00B66A71">
        <w:rPr>
          <w:rFonts w:ascii="Times New Roman" w:hAnsi="Times New Roman" w:cs="Times New Roman"/>
          <w:lang w:val="mk-MK"/>
        </w:rPr>
        <w:t>ње на</w:t>
      </w:r>
      <w:r w:rsidRPr="00B05CF8">
        <w:rPr>
          <w:rFonts w:ascii="Times New Roman" w:hAnsi="Times New Roman" w:cs="Times New Roman"/>
          <w:lang w:val="mk-MK"/>
        </w:rPr>
        <w:t xml:space="preserve"> растојанието помеѓу магнетите</w:t>
      </w:r>
      <w:r w:rsidRPr="00B05CF8">
        <w:rPr>
          <w:rFonts w:ascii="Times New Roman" w:hAnsi="Times New Roman" w:cs="Times New Roman"/>
          <w:i/>
          <w:shd w:val="clear" w:color="auto" w:fill="FFFFFF" w:themeFill="background1"/>
          <w:lang w:val="mk-MK"/>
        </w:rPr>
        <w:t>.</w:t>
      </w:r>
      <w:r w:rsidR="007E6245" w:rsidRPr="00B05CF8">
        <w:rPr>
          <w:rFonts w:ascii="Times New Roman" w:hAnsi="Times New Roman" w:cs="Times New Roman"/>
          <w:shd w:val="clear" w:color="auto" w:fill="FFFFFF" w:themeFill="background1"/>
          <w:vertAlign w:val="superscript"/>
          <w:lang w:val="mk-MK"/>
        </w:rPr>
        <w:t>70,</w:t>
      </w:r>
      <w:r w:rsidR="00B66A71">
        <w:rPr>
          <w:rFonts w:ascii="Times New Roman" w:hAnsi="Times New Roman" w:cs="Times New Roman"/>
          <w:shd w:val="clear" w:color="auto" w:fill="FFFFFF" w:themeFill="background1"/>
          <w:vertAlign w:val="superscript"/>
          <w:lang w:val="mk-MK"/>
        </w:rPr>
        <w:t xml:space="preserve"> </w:t>
      </w:r>
      <w:r w:rsidR="007E6245" w:rsidRPr="00B05CF8">
        <w:rPr>
          <w:rFonts w:ascii="Times New Roman" w:hAnsi="Times New Roman" w:cs="Times New Roman"/>
          <w:shd w:val="clear" w:color="auto" w:fill="FFFFFF" w:themeFill="background1"/>
          <w:vertAlign w:val="superscript"/>
          <w:lang w:val="mk-MK"/>
        </w:rPr>
        <w:t>71</w:t>
      </w:r>
      <w:r w:rsidR="00047C81" w:rsidRPr="00B05CF8">
        <w:rPr>
          <w:rFonts w:ascii="Times New Roman" w:hAnsi="Times New Roman" w:cs="Times New Roman"/>
          <w:i/>
          <w:shd w:val="clear" w:color="auto" w:fill="FFFFFF" w:themeFill="background1"/>
          <w:lang w:val="mk-MK"/>
        </w:rPr>
        <w:t xml:space="preserve"> </w:t>
      </w:r>
    </w:p>
    <w:p w14:paraId="07BEE92A" w14:textId="77777777" w:rsidR="00F607ED" w:rsidRPr="000E4F17" w:rsidRDefault="00F607ED" w:rsidP="00F607ED">
      <w:pPr>
        <w:shd w:val="clear" w:color="auto" w:fill="FFFFFF" w:themeFill="background1"/>
        <w:jc w:val="both"/>
        <w:rPr>
          <w:rFonts w:ascii="Times New Roman" w:hAnsi="Times New Roman" w:cs="Times New Roman"/>
          <w:lang w:val="ru-RU"/>
        </w:rPr>
      </w:pPr>
      <w:r w:rsidRPr="00B05CF8">
        <w:rPr>
          <w:rFonts w:ascii="Times New Roman" w:hAnsi="Times New Roman" w:cs="Times New Roman"/>
        </w:rPr>
        <w:t>Phelan</w:t>
      </w:r>
      <w:r w:rsidRPr="000E4F17">
        <w:rPr>
          <w:rFonts w:ascii="Times New Roman" w:hAnsi="Times New Roman" w:cs="Times New Roman"/>
          <w:lang w:val="ru-RU"/>
        </w:rPr>
        <w:t xml:space="preserve"> и сор</w:t>
      </w:r>
      <w:r w:rsidRPr="00B05CF8">
        <w:rPr>
          <w:rFonts w:ascii="Times New Roman" w:hAnsi="Times New Roman" w:cs="Times New Roman"/>
          <w:lang w:val="mk-MK"/>
        </w:rPr>
        <w:t xml:space="preserve">. превземале студија за да ги испитаат физичките можности на NdFeB магнетите во улога на атачмени, за да се олесни движењето на забите во комбинација со </w:t>
      </w:r>
      <w:r w:rsidRPr="00B05CF8">
        <w:rPr>
          <w:rFonts w:ascii="Times New Roman" w:hAnsi="Times New Roman" w:cs="Times New Roman"/>
        </w:rPr>
        <w:t>Clear</w:t>
      </w:r>
      <w:r w:rsidRPr="000E4F17">
        <w:rPr>
          <w:rFonts w:ascii="Times New Roman" w:hAnsi="Times New Roman" w:cs="Times New Roman"/>
          <w:lang w:val="ru-RU"/>
        </w:rPr>
        <w:t xml:space="preserve"> </w:t>
      </w:r>
      <w:r w:rsidRPr="00B05CF8">
        <w:rPr>
          <w:rFonts w:ascii="Times New Roman" w:hAnsi="Times New Roman" w:cs="Times New Roman"/>
        </w:rPr>
        <w:t>Aliner</w:t>
      </w:r>
      <w:r w:rsidRPr="000E4F17">
        <w:rPr>
          <w:rFonts w:ascii="Times New Roman" w:hAnsi="Times New Roman" w:cs="Times New Roman"/>
          <w:lang w:val="ru-RU"/>
        </w:rPr>
        <w:t>-и</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72</w:t>
      </w:r>
      <w:r w:rsidRPr="000E4F17">
        <w:rPr>
          <w:rFonts w:ascii="Times New Roman" w:hAnsi="Times New Roman" w:cs="Times New Roman"/>
          <w:i/>
          <w:lang w:val="ru-RU"/>
        </w:rPr>
        <w:t xml:space="preserve"> </w:t>
      </w:r>
      <w:r w:rsidRPr="00B05CF8">
        <w:rPr>
          <w:rFonts w:ascii="Times New Roman" w:hAnsi="Times New Roman" w:cs="Times New Roman"/>
          <w:lang w:val="mk-MK"/>
        </w:rPr>
        <w:t xml:space="preserve"> Главниот фактор што влијае на движењето на забите не е големината на силата, туку дистрибуцијата на стресот генериран во пародонтот. Сепак, тешко е да се измерат напрегањата и истегнувањата во рамките на ПДЛ  и затоа на големината на силата им се посветува значително внимание во ортодонцијата</w:t>
      </w:r>
      <w:r w:rsidR="007E6245" w:rsidRPr="00B05CF8">
        <w:rPr>
          <w:rFonts w:ascii="Times New Roman" w:hAnsi="Times New Roman" w:cs="Times New Roman"/>
          <w:lang w:val="mk-MK"/>
        </w:rPr>
        <w:t>.</w:t>
      </w:r>
      <w:r w:rsidR="00047C81" w:rsidRPr="00B66A71">
        <w:rPr>
          <w:rFonts w:ascii="Times New Roman" w:hAnsi="Times New Roman" w:cs="Times New Roman"/>
          <w:vertAlign w:val="superscript"/>
          <w:lang w:val="mk-MK"/>
        </w:rPr>
        <w:t>73</w:t>
      </w:r>
      <w:r w:rsidR="00047C81" w:rsidRPr="00B05CF8">
        <w:rPr>
          <w:rFonts w:ascii="Times New Roman" w:hAnsi="Times New Roman" w:cs="Times New Roman"/>
          <w:lang w:val="mk-MK"/>
        </w:rPr>
        <w:t xml:space="preserve"> </w:t>
      </w:r>
      <w:r w:rsidRPr="00B05CF8">
        <w:rPr>
          <w:rFonts w:ascii="Times New Roman" w:hAnsi="Times New Roman" w:cs="Times New Roman"/>
          <w:lang w:val="mk-MK"/>
        </w:rPr>
        <w:t>Во испитувањето, сила од 15-200 грама била избрана за клинички релевантен опсег,  врз основа на претходни испитувања на физичките карактеристики на магнетите врз ортодонтско движење на забите</w:t>
      </w:r>
      <w:r w:rsidR="007E6245" w:rsidRPr="00B05CF8">
        <w:rPr>
          <w:rFonts w:ascii="Times New Roman" w:hAnsi="Times New Roman" w:cs="Times New Roman"/>
          <w:lang w:val="mk-MK"/>
        </w:rPr>
        <w:t>.</w:t>
      </w:r>
      <w:r w:rsidR="007E6245" w:rsidRPr="00B05CF8">
        <w:rPr>
          <w:rFonts w:ascii="Times New Roman" w:hAnsi="Times New Roman" w:cs="Times New Roman"/>
          <w:vertAlign w:val="superscript"/>
          <w:lang w:val="mk-MK"/>
        </w:rPr>
        <w:t>74</w:t>
      </w:r>
      <w:r w:rsidRPr="000E4F17">
        <w:rPr>
          <w:rFonts w:ascii="Times New Roman" w:hAnsi="Times New Roman" w:cs="Times New Roman"/>
          <w:i/>
          <w:bdr w:val="none" w:sz="0" w:space="0" w:color="auto" w:frame="1"/>
          <w:shd w:val="clear" w:color="auto" w:fill="FFFFFF" w:themeFill="background1"/>
          <w:lang w:val="ru-RU"/>
        </w:rPr>
        <w:t xml:space="preserve"> </w:t>
      </w:r>
    </w:p>
    <w:p w14:paraId="4203A921" w14:textId="77777777" w:rsidR="00287B1D" w:rsidRDefault="00F607ED" w:rsidP="00C45660">
      <w:pPr>
        <w:shd w:val="clear" w:color="auto" w:fill="FFFFFF" w:themeFill="background1"/>
        <w:jc w:val="both"/>
        <w:rPr>
          <w:rFonts w:ascii="Times New Roman" w:hAnsi="Times New Roman" w:cs="Times New Roman"/>
          <w:lang w:val="mk-MK"/>
        </w:rPr>
      </w:pPr>
      <w:r w:rsidRPr="00B05CF8">
        <w:rPr>
          <w:rFonts w:ascii="Times New Roman" w:hAnsi="Times New Roman" w:cs="Times New Roman"/>
          <w:lang w:val="mk-MK"/>
        </w:rPr>
        <w:t>Врз основа на резултатите од студијата, авторите заклучиле дека испитаните конфигурации на магнет NdFeB покажуваат различни нивоа на клиничка употреба</w:t>
      </w:r>
      <w:r w:rsidR="00CF6103" w:rsidRPr="00B05CF8">
        <w:rPr>
          <w:rFonts w:ascii="Times New Roman" w:hAnsi="Times New Roman" w:cs="Times New Roman"/>
          <w:lang w:val="mk-MK"/>
        </w:rPr>
        <w:t xml:space="preserve">, </w:t>
      </w:r>
      <w:r w:rsidRPr="00B05CF8">
        <w:rPr>
          <w:rFonts w:ascii="Times New Roman" w:hAnsi="Times New Roman" w:cs="Times New Roman"/>
          <w:lang w:val="mk-MK"/>
        </w:rPr>
        <w:t>морфологијата на магнетот влијае на клиничките својства и перформансит</w:t>
      </w:r>
      <w:r w:rsidR="00CF6103" w:rsidRPr="00B05CF8">
        <w:rPr>
          <w:rFonts w:ascii="Times New Roman" w:hAnsi="Times New Roman" w:cs="Times New Roman"/>
          <w:lang w:val="mk-MK"/>
        </w:rPr>
        <w:t xml:space="preserve">е, </w:t>
      </w:r>
      <w:r w:rsidRPr="00B05CF8">
        <w:rPr>
          <w:rFonts w:ascii="Times New Roman" w:hAnsi="Times New Roman" w:cs="Times New Roman"/>
          <w:lang w:val="mk-MK"/>
        </w:rPr>
        <w:t xml:space="preserve"> а избраниот опсег на конфигурации на магнети покажува соодветни и сигурни атрактивни сили и може да се препорача за клиничка примена како магнетни атачмени  во комбинација со </w:t>
      </w:r>
      <w:r w:rsidRPr="00B05CF8">
        <w:rPr>
          <w:rFonts w:ascii="Times New Roman" w:hAnsi="Times New Roman" w:cs="Times New Roman"/>
        </w:rPr>
        <w:t>Clear</w:t>
      </w:r>
      <w:r w:rsidRPr="000E4F17">
        <w:rPr>
          <w:rFonts w:ascii="Times New Roman" w:hAnsi="Times New Roman" w:cs="Times New Roman"/>
          <w:lang w:val="ru-RU"/>
        </w:rPr>
        <w:t xml:space="preserve"> </w:t>
      </w:r>
      <w:r w:rsidRPr="00B05CF8">
        <w:rPr>
          <w:rFonts w:ascii="Times New Roman" w:hAnsi="Times New Roman" w:cs="Times New Roman"/>
        </w:rPr>
        <w:t>Aliner</w:t>
      </w:r>
      <w:r w:rsidRPr="000E4F17">
        <w:rPr>
          <w:rFonts w:ascii="Times New Roman" w:hAnsi="Times New Roman" w:cs="Times New Roman"/>
          <w:lang w:val="ru-RU"/>
        </w:rPr>
        <w:t>-и</w:t>
      </w:r>
      <w:r w:rsidRPr="00B05CF8">
        <w:rPr>
          <w:rFonts w:ascii="Times New Roman" w:hAnsi="Times New Roman" w:cs="Times New Roman"/>
          <w:lang w:val="mk-MK"/>
        </w:rPr>
        <w:t>.</w:t>
      </w:r>
    </w:p>
    <w:p w14:paraId="217C2BA9" w14:textId="77777777" w:rsidR="00EE6005" w:rsidRDefault="00EE6005" w:rsidP="00C45660">
      <w:pPr>
        <w:shd w:val="clear" w:color="auto" w:fill="FFFFFF" w:themeFill="background1"/>
        <w:jc w:val="both"/>
        <w:rPr>
          <w:rFonts w:ascii="Times New Roman" w:hAnsi="Times New Roman" w:cs="Times New Roman"/>
          <w:lang w:val="mk-MK"/>
        </w:rPr>
      </w:pPr>
    </w:p>
    <w:p w14:paraId="33A3AF9D" w14:textId="77777777" w:rsidR="00EE6005" w:rsidRPr="00B05CF8" w:rsidRDefault="00EE6005" w:rsidP="00C45660">
      <w:pPr>
        <w:shd w:val="clear" w:color="auto" w:fill="FFFFFF" w:themeFill="background1"/>
        <w:jc w:val="both"/>
        <w:rPr>
          <w:rFonts w:ascii="Times New Roman" w:hAnsi="Times New Roman" w:cs="Times New Roman"/>
          <w:lang w:val="mk-MK"/>
        </w:rPr>
      </w:pPr>
    </w:p>
    <w:p w14:paraId="2994DCDF" w14:textId="77777777" w:rsidR="00CF6075" w:rsidRPr="006709DE" w:rsidRDefault="007930B5" w:rsidP="007E6245">
      <w:pPr>
        <w:shd w:val="clear" w:color="auto" w:fill="FFFFFF"/>
        <w:jc w:val="center"/>
        <w:rPr>
          <w:rFonts w:ascii="Times New Roman" w:hAnsi="Times New Roman" w:cs="Times New Roman"/>
          <w:b/>
          <w:lang w:val="mk-MK"/>
        </w:rPr>
      </w:pPr>
      <w:r w:rsidRPr="000E4F17">
        <w:rPr>
          <w:rFonts w:ascii="Times New Roman" w:hAnsi="Times New Roman" w:cs="Times New Roman"/>
          <w:b/>
          <w:lang w:val="ru-RU"/>
        </w:rPr>
        <w:t xml:space="preserve">5.8 </w:t>
      </w:r>
      <w:r w:rsidR="00F607ED" w:rsidRPr="006709DE">
        <w:rPr>
          <w:rFonts w:ascii="Times New Roman" w:hAnsi="Times New Roman" w:cs="Times New Roman"/>
          <w:b/>
          <w:lang w:val="mk-MK"/>
        </w:rPr>
        <w:t>В</w:t>
      </w:r>
      <w:r w:rsidR="00047C81" w:rsidRPr="006709DE">
        <w:rPr>
          <w:rFonts w:ascii="Times New Roman" w:hAnsi="Times New Roman" w:cs="Times New Roman"/>
          <w:b/>
          <w:lang w:val="mk-MK"/>
        </w:rPr>
        <w:t>ременска ефикасност на алајнерите</w:t>
      </w:r>
    </w:p>
    <w:p w14:paraId="4EEA31C0" w14:textId="77777777" w:rsidR="007E6245" w:rsidRPr="00B05CF8" w:rsidRDefault="00CF6075" w:rsidP="00CF6075">
      <w:pPr>
        <w:shd w:val="clear" w:color="auto" w:fill="FFFFFF"/>
        <w:jc w:val="both"/>
        <w:rPr>
          <w:rFonts w:ascii="Times New Roman" w:hAnsi="Times New Roman" w:cs="Times New Roman"/>
          <w:b/>
          <w:lang w:val="mk-MK"/>
        </w:rPr>
      </w:pPr>
      <w:r w:rsidRPr="00B05CF8">
        <w:rPr>
          <w:rFonts w:ascii="Times New Roman" w:hAnsi="Times New Roman" w:cs="Times New Roman"/>
          <w:lang w:val="mk-MK"/>
        </w:rPr>
        <w:t>Временска ефикасност е важен момент и зависи од честотата и времетраењето на контролите и на времетраењето на целокупниот третман.</w:t>
      </w:r>
      <w:r w:rsidR="007E6245" w:rsidRPr="00B05CF8">
        <w:rPr>
          <w:rFonts w:ascii="Times New Roman" w:hAnsi="Times New Roman" w:cs="Times New Roman"/>
          <w:vertAlign w:val="superscript"/>
          <w:lang w:val="mk-MK"/>
        </w:rPr>
        <w:t>75</w:t>
      </w:r>
      <w:r w:rsidRPr="00B05CF8">
        <w:rPr>
          <w:rFonts w:ascii="Times New Roman" w:hAnsi="Times New Roman" w:cs="Times New Roman"/>
          <w:lang w:val="mk-MK"/>
        </w:rPr>
        <w:t xml:space="preserve"> </w:t>
      </w:r>
    </w:p>
    <w:p w14:paraId="09836B52" w14:textId="77777777" w:rsidR="00CF6075" w:rsidRPr="00B05CF8" w:rsidRDefault="00CF6075" w:rsidP="00CF6075">
      <w:pPr>
        <w:shd w:val="clear" w:color="auto" w:fill="FFFFFF"/>
        <w:jc w:val="both"/>
        <w:rPr>
          <w:rFonts w:ascii="Times New Roman" w:hAnsi="Times New Roman" w:cs="Times New Roman"/>
          <w:lang w:val="mk-MK"/>
        </w:rPr>
      </w:pPr>
      <w:r w:rsidRPr="00B66A71">
        <w:rPr>
          <w:rFonts w:ascii="Times New Roman" w:hAnsi="Times New Roman" w:cs="Times New Roman"/>
          <w:shd w:val="clear" w:color="auto" w:fill="FFFFFF"/>
        </w:rPr>
        <w:t>Buschang</w:t>
      </w:r>
      <w:r w:rsidRPr="000E4F17">
        <w:rPr>
          <w:rFonts w:ascii="Times New Roman" w:hAnsi="Times New Roman" w:cs="Times New Roman"/>
          <w:i/>
          <w:shd w:val="clear" w:color="auto" w:fill="FFFFFF"/>
          <w:lang w:val="ru-RU"/>
        </w:rPr>
        <w:t xml:space="preserve"> </w:t>
      </w:r>
      <w:r w:rsidRPr="00B05CF8">
        <w:rPr>
          <w:rFonts w:ascii="Times New Roman" w:hAnsi="Times New Roman" w:cs="Times New Roman"/>
          <w:lang w:val="mk-MK"/>
        </w:rPr>
        <w:t>и сор.</w:t>
      </w:r>
      <w:r w:rsidR="007A5AE0" w:rsidRPr="00B05CF8">
        <w:rPr>
          <w:rFonts w:ascii="Times New Roman" w:hAnsi="Times New Roman" w:cs="Times New Roman"/>
          <w:vertAlign w:val="superscript"/>
          <w:lang w:val="mk-MK"/>
        </w:rPr>
        <w:t>16</w:t>
      </w:r>
      <w:r w:rsidRPr="00B05CF8">
        <w:rPr>
          <w:rFonts w:ascii="Times New Roman" w:hAnsi="Times New Roman" w:cs="Times New Roman"/>
          <w:lang w:val="mk-MK"/>
        </w:rPr>
        <w:t xml:space="preserve"> ја истражувале разликата помеѓу конвенционалните фиксни апарати и Invisalign® системот и утврдиле дека вкупното време на третман е 67% помало во групата Invisalign®. Пократкото времетраење на третманот е поткрепено  со отсуство на фазата на доработка и детали, што може да потрае и до 6 месеци со фиксни апарати. </w:t>
      </w:r>
    </w:p>
    <w:p w14:paraId="11B8D0BB" w14:textId="77777777" w:rsidR="00CF6075" w:rsidRPr="00B05CF8" w:rsidRDefault="00CF6075" w:rsidP="00CF6075">
      <w:pPr>
        <w:shd w:val="clear" w:color="auto" w:fill="FFFFFF"/>
        <w:jc w:val="both"/>
        <w:rPr>
          <w:rFonts w:ascii="Times New Roman" w:hAnsi="Times New Roman" w:cs="Times New Roman"/>
          <w:lang w:val="mk-MK"/>
        </w:rPr>
      </w:pPr>
      <w:r w:rsidRPr="00B05CF8">
        <w:rPr>
          <w:rFonts w:ascii="Times New Roman" w:hAnsi="Times New Roman" w:cs="Times New Roman"/>
          <w:lang w:val="mk-MK"/>
        </w:rPr>
        <w:t>Спротивно, во случаи на екстракција, времетраењето на третманот со Invisalign® е 44% подолго во споредба со третманот со фиксни апарати</w:t>
      </w:r>
      <w:r w:rsidR="007A5AE0" w:rsidRPr="00B05CF8">
        <w:rPr>
          <w:rFonts w:ascii="Times New Roman" w:hAnsi="Times New Roman" w:cs="Times New Roman"/>
          <w:lang w:val="mk-MK"/>
        </w:rPr>
        <w:t>.</w:t>
      </w:r>
      <w:r w:rsidR="007A5AE0" w:rsidRPr="00B05CF8">
        <w:rPr>
          <w:rFonts w:ascii="Times New Roman" w:hAnsi="Times New Roman" w:cs="Times New Roman"/>
          <w:vertAlign w:val="superscript"/>
          <w:lang w:val="mk-MK"/>
        </w:rPr>
        <w:t>57</w:t>
      </w:r>
      <w:r w:rsidRPr="00B05CF8">
        <w:rPr>
          <w:rFonts w:ascii="Times New Roman" w:hAnsi="Times New Roman" w:cs="Times New Roman"/>
          <w:lang w:val="mk-MK"/>
        </w:rPr>
        <w:t xml:space="preserve"> </w:t>
      </w:r>
    </w:p>
    <w:p w14:paraId="7A2C424A" w14:textId="77777777" w:rsidR="00080080" w:rsidRPr="00B05CF8" w:rsidRDefault="00CF6075" w:rsidP="00CF6075">
      <w:pPr>
        <w:shd w:val="clear" w:color="auto" w:fill="FFFFFF"/>
        <w:jc w:val="both"/>
        <w:rPr>
          <w:rFonts w:ascii="Times New Roman" w:hAnsi="Times New Roman" w:cs="Times New Roman"/>
          <w:b/>
          <w:lang w:val="mk-MK"/>
        </w:rPr>
      </w:pPr>
      <w:r w:rsidRPr="00B05CF8">
        <w:rPr>
          <w:rFonts w:ascii="Times New Roman" w:hAnsi="Times New Roman" w:cs="Times New Roman"/>
          <w:lang w:val="mk-MK"/>
        </w:rPr>
        <w:t>Од пациентите со алајнери се бара да го посетуваат ортодонтот во интервали од 10-12 недели, додека интервали од 4-6 недели се неизбежни кога се лекуваат со фиксни апарати. Затоа, потребни се повеќе контроли при терапии со фиксни апарати. Исто така, времетраењето на контролите е значително пократко, што му овозможува на клиничарот да лекува повеќе пациенти</w:t>
      </w:r>
      <w:r w:rsidR="007A5AE0" w:rsidRPr="00B05CF8">
        <w:rPr>
          <w:rFonts w:ascii="Times New Roman" w:hAnsi="Times New Roman" w:cs="Times New Roman"/>
          <w:lang w:val="mk-MK"/>
        </w:rPr>
        <w:t>.</w:t>
      </w:r>
      <w:r w:rsidR="007A5AE0" w:rsidRPr="00B05CF8">
        <w:rPr>
          <w:rFonts w:ascii="Times New Roman" w:hAnsi="Times New Roman" w:cs="Times New Roman"/>
          <w:vertAlign w:val="superscript"/>
          <w:lang w:val="mk-MK"/>
        </w:rPr>
        <w:t>16,76</w:t>
      </w:r>
      <w:r w:rsidRPr="00B05CF8">
        <w:rPr>
          <w:rFonts w:ascii="Times New Roman" w:hAnsi="Times New Roman" w:cs="Times New Roman"/>
          <w:lang w:val="mk-MK"/>
        </w:rPr>
        <w:t xml:space="preserve"> </w:t>
      </w:r>
    </w:p>
    <w:p w14:paraId="0EF7FF1B" w14:textId="77777777" w:rsidR="007A5AE0" w:rsidRPr="000E4F17" w:rsidRDefault="007A5AE0" w:rsidP="00CF6075">
      <w:pPr>
        <w:shd w:val="clear" w:color="auto" w:fill="FFFFFF"/>
        <w:jc w:val="both"/>
        <w:rPr>
          <w:rFonts w:ascii="Times New Roman" w:hAnsi="Times New Roman" w:cs="Times New Roman"/>
          <w:lang w:val="ru-RU"/>
        </w:rPr>
      </w:pPr>
    </w:p>
    <w:p w14:paraId="5B0269C7" w14:textId="77777777" w:rsidR="00903CCB" w:rsidRPr="000E4F17" w:rsidRDefault="00903CCB" w:rsidP="00CF6075">
      <w:pPr>
        <w:shd w:val="clear" w:color="auto" w:fill="FFFFFF"/>
        <w:jc w:val="both"/>
        <w:rPr>
          <w:rFonts w:ascii="Times New Roman" w:hAnsi="Times New Roman" w:cs="Times New Roman"/>
          <w:lang w:val="ru-RU"/>
        </w:rPr>
      </w:pPr>
    </w:p>
    <w:p w14:paraId="06A0CF43" w14:textId="77777777" w:rsidR="00CF6075" w:rsidRPr="006709DE" w:rsidRDefault="007930B5" w:rsidP="007A5AE0">
      <w:pPr>
        <w:shd w:val="clear" w:color="auto" w:fill="FFFFFF"/>
        <w:jc w:val="center"/>
        <w:rPr>
          <w:rFonts w:ascii="Times New Roman" w:eastAsia="Times New Roman" w:hAnsi="Times New Roman" w:cs="Times New Roman"/>
          <w:b/>
          <w:lang w:val="mk-MK"/>
        </w:rPr>
      </w:pPr>
      <w:r w:rsidRPr="000E4F17">
        <w:rPr>
          <w:rFonts w:ascii="Times New Roman" w:eastAsia="Times New Roman" w:hAnsi="Times New Roman" w:cs="Times New Roman"/>
          <w:b/>
          <w:lang w:val="ru-RU"/>
        </w:rPr>
        <w:lastRenderedPageBreak/>
        <w:t xml:space="preserve">5.9 </w:t>
      </w:r>
      <w:r w:rsidR="007A27F1" w:rsidRPr="000E4F17">
        <w:rPr>
          <w:rFonts w:ascii="Times New Roman" w:eastAsia="Times New Roman" w:hAnsi="Times New Roman" w:cs="Times New Roman"/>
          <w:b/>
          <w:lang w:val="ru-RU"/>
        </w:rPr>
        <w:t>Е</w:t>
      </w:r>
      <w:r w:rsidR="00047C81" w:rsidRPr="000E4F17">
        <w:rPr>
          <w:rFonts w:ascii="Times New Roman" w:eastAsia="Times New Roman" w:hAnsi="Times New Roman" w:cs="Times New Roman"/>
          <w:b/>
          <w:lang w:val="ru-RU"/>
        </w:rPr>
        <w:t>фектите на</w:t>
      </w:r>
      <w:r w:rsidR="00047C81" w:rsidRPr="006709DE">
        <w:rPr>
          <w:rFonts w:ascii="Times New Roman" w:eastAsia="Times New Roman" w:hAnsi="Times New Roman" w:cs="Times New Roman"/>
          <w:b/>
          <w:lang w:val="mk-MK"/>
        </w:rPr>
        <w:t xml:space="preserve"> </w:t>
      </w:r>
      <w:r w:rsidR="007A27F1" w:rsidRPr="006709DE">
        <w:rPr>
          <w:rFonts w:ascii="Times New Roman" w:hAnsi="Times New Roman" w:cs="Times New Roman"/>
          <w:b/>
          <w:bCs/>
        </w:rPr>
        <w:t>I</w:t>
      </w:r>
      <w:r w:rsidR="00047C81" w:rsidRPr="006709DE">
        <w:rPr>
          <w:rFonts w:ascii="Times New Roman" w:hAnsi="Times New Roman" w:cs="Times New Roman"/>
          <w:b/>
          <w:bCs/>
        </w:rPr>
        <w:t>nvisalign</w:t>
      </w:r>
      <w:r w:rsidR="00047C81" w:rsidRPr="000E4F17">
        <w:rPr>
          <w:rFonts w:ascii="Times New Roman" w:eastAsia="Times New Roman" w:hAnsi="Times New Roman" w:cs="Times New Roman"/>
          <w:b/>
          <w:lang w:val="ru-RU"/>
        </w:rPr>
        <w:t xml:space="preserve"> врз пародонталниот статус</w:t>
      </w:r>
      <w:r w:rsidR="00047C81" w:rsidRPr="006709DE">
        <w:rPr>
          <w:rFonts w:ascii="Times New Roman" w:eastAsia="Times New Roman" w:hAnsi="Times New Roman" w:cs="Times New Roman"/>
          <w:b/>
          <w:lang w:val="mk-MK"/>
        </w:rPr>
        <w:t xml:space="preserve"> </w:t>
      </w:r>
      <w:r w:rsidR="00047C81" w:rsidRPr="000E4F17">
        <w:rPr>
          <w:rFonts w:ascii="Times New Roman" w:eastAsia="Times New Roman" w:hAnsi="Times New Roman" w:cs="Times New Roman"/>
          <w:b/>
          <w:lang w:val="ru-RU"/>
        </w:rPr>
        <w:t>и оралното здравје</w:t>
      </w:r>
    </w:p>
    <w:p w14:paraId="623BFA41" w14:textId="77777777" w:rsidR="007A5AE0" w:rsidRPr="00B05CF8" w:rsidRDefault="00CF6075" w:rsidP="00CF6075">
      <w:pPr>
        <w:shd w:val="clear" w:color="auto" w:fill="FFFFFF"/>
        <w:jc w:val="both"/>
        <w:rPr>
          <w:rFonts w:ascii="Times New Roman" w:eastAsia="Times New Roman" w:hAnsi="Times New Roman" w:cs="Times New Roman"/>
          <w:b/>
          <w:lang w:val="mk-MK"/>
        </w:rPr>
      </w:pPr>
      <w:r w:rsidRPr="000E4F17">
        <w:rPr>
          <w:rFonts w:ascii="Times New Roman" w:eastAsia="Times New Roman" w:hAnsi="Times New Roman" w:cs="Times New Roman"/>
          <w:lang w:val="ru-RU"/>
        </w:rPr>
        <w:t>Како што се зголеми</w:t>
      </w:r>
      <w:r w:rsidRPr="00B05CF8">
        <w:rPr>
          <w:rFonts w:ascii="Times New Roman" w:eastAsia="Times New Roman" w:hAnsi="Times New Roman" w:cs="Times New Roman"/>
          <w:lang w:val="mk-MK"/>
        </w:rPr>
        <w:t>л</w:t>
      </w:r>
      <w:r w:rsidRPr="000E4F17">
        <w:rPr>
          <w:rFonts w:ascii="Times New Roman" w:eastAsia="Times New Roman" w:hAnsi="Times New Roman" w:cs="Times New Roman"/>
          <w:lang w:val="ru-RU"/>
        </w:rPr>
        <w:t xml:space="preserve"> бројот на третирани</w:t>
      </w:r>
      <w:r w:rsidRPr="00B05CF8">
        <w:rPr>
          <w:rFonts w:ascii="Times New Roman" w:eastAsia="Times New Roman" w:hAnsi="Times New Roman" w:cs="Times New Roman"/>
          <w:lang w:val="mk-MK"/>
        </w:rPr>
        <w:t xml:space="preserve"> адулти</w:t>
      </w:r>
      <w:r w:rsidRPr="000E4F17">
        <w:rPr>
          <w:rFonts w:ascii="Times New Roman" w:eastAsia="Times New Roman" w:hAnsi="Times New Roman" w:cs="Times New Roman"/>
          <w:lang w:val="ru-RU"/>
        </w:rPr>
        <w:t xml:space="preserve">, </w:t>
      </w:r>
      <w:r w:rsidRPr="00B05CF8">
        <w:rPr>
          <w:rFonts w:ascii="Times New Roman" w:eastAsia="Times New Roman" w:hAnsi="Times New Roman" w:cs="Times New Roman"/>
          <w:lang w:val="mk-MK"/>
        </w:rPr>
        <w:t xml:space="preserve">во литературата се опишани и позитивните </w:t>
      </w:r>
      <w:r w:rsidRPr="000E4F17">
        <w:rPr>
          <w:rFonts w:ascii="Times New Roman" w:eastAsia="Times New Roman" w:hAnsi="Times New Roman" w:cs="Times New Roman"/>
          <w:lang w:val="ru-RU"/>
        </w:rPr>
        <w:t>пародонталните ефекти</w:t>
      </w:r>
      <w:r w:rsidRPr="00B05CF8">
        <w:rPr>
          <w:rFonts w:ascii="Times New Roman" w:eastAsia="Times New Roman" w:hAnsi="Times New Roman" w:cs="Times New Roman"/>
          <w:lang w:val="mk-MK"/>
        </w:rPr>
        <w:t xml:space="preserve"> и бенефити</w:t>
      </w:r>
      <w:r w:rsidRPr="000E4F17">
        <w:rPr>
          <w:rFonts w:ascii="Times New Roman" w:eastAsia="Times New Roman" w:hAnsi="Times New Roman" w:cs="Times New Roman"/>
          <w:lang w:val="ru-RU"/>
        </w:rPr>
        <w:t xml:space="preserve"> од овој третман</w:t>
      </w:r>
      <w:r w:rsidR="007A5AE0" w:rsidRPr="00B05CF8">
        <w:rPr>
          <w:rFonts w:ascii="Times New Roman" w:eastAsia="Times New Roman" w:hAnsi="Times New Roman" w:cs="Times New Roman"/>
          <w:lang w:val="mk-MK"/>
        </w:rPr>
        <w:t>.</w:t>
      </w:r>
      <w:r w:rsidR="007A5AE0" w:rsidRPr="00B05CF8">
        <w:rPr>
          <w:rFonts w:ascii="Times New Roman" w:eastAsia="Times New Roman" w:hAnsi="Times New Roman" w:cs="Times New Roman"/>
          <w:vertAlign w:val="superscript"/>
          <w:lang w:val="mk-MK"/>
        </w:rPr>
        <w:t>77,78</w:t>
      </w:r>
      <w:r w:rsidRPr="000E4F17">
        <w:rPr>
          <w:rFonts w:ascii="Times New Roman" w:eastAsia="Times New Roman" w:hAnsi="Times New Roman" w:cs="Times New Roman"/>
          <w:lang w:val="ru-RU"/>
        </w:rPr>
        <w:t xml:space="preserve"> </w:t>
      </w:r>
    </w:p>
    <w:p w14:paraId="31FC834E" w14:textId="77777777" w:rsidR="00CF6075" w:rsidRPr="00B05CF8" w:rsidRDefault="00CF6075" w:rsidP="00CF6075">
      <w:pPr>
        <w:shd w:val="clear" w:color="auto" w:fill="FFFFFF"/>
        <w:jc w:val="both"/>
        <w:rPr>
          <w:rFonts w:ascii="Times New Roman" w:eastAsia="Times New Roman" w:hAnsi="Times New Roman" w:cs="Times New Roman"/>
          <w:lang w:val="mk-MK"/>
        </w:rPr>
      </w:pPr>
      <w:r w:rsidRPr="000E4F17">
        <w:rPr>
          <w:rFonts w:ascii="Times New Roman" w:eastAsia="Times New Roman" w:hAnsi="Times New Roman" w:cs="Times New Roman"/>
          <w:lang w:val="ru-RU"/>
        </w:rPr>
        <w:t xml:space="preserve">Употребата на </w:t>
      </w:r>
      <w:r w:rsidRPr="00B05CF8">
        <w:rPr>
          <w:rFonts w:ascii="Times New Roman" w:eastAsia="Times New Roman" w:hAnsi="Times New Roman" w:cs="Times New Roman"/>
          <w:lang w:val="mk-MK"/>
        </w:rPr>
        <w:t>алајнерите</w:t>
      </w:r>
      <w:r w:rsidRPr="000E4F17">
        <w:rPr>
          <w:rFonts w:ascii="Times New Roman" w:eastAsia="Times New Roman" w:hAnsi="Times New Roman" w:cs="Times New Roman"/>
          <w:lang w:val="ru-RU"/>
        </w:rPr>
        <w:t xml:space="preserve"> ја олеснува оралната хигиена, со што се подобрува пародонталниот статус и предизвикува намалување на нивото на </w:t>
      </w:r>
      <w:r w:rsidRPr="00B05CF8">
        <w:rPr>
          <w:rFonts w:ascii="Times New Roman" w:eastAsia="Times New Roman" w:hAnsi="Times New Roman" w:cs="Times New Roman"/>
          <w:lang w:val="mk-MK"/>
        </w:rPr>
        <w:t>плак</w:t>
      </w:r>
      <w:r w:rsidRPr="000E4F17">
        <w:rPr>
          <w:rFonts w:ascii="Times New Roman" w:eastAsia="Times New Roman" w:hAnsi="Times New Roman" w:cs="Times New Roman"/>
          <w:lang w:val="ru-RU"/>
        </w:rPr>
        <w:t>, воспаление на гингивата, крварење при сондирање и длабочина на џебо</w:t>
      </w:r>
      <w:r w:rsidRPr="00B05CF8">
        <w:rPr>
          <w:rFonts w:ascii="Times New Roman" w:eastAsia="Times New Roman" w:hAnsi="Times New Roman" w:cs="Times New Roman"/>
          <w:lang w:val="mk-MK"/>
        </w:rPr>
        <w:t>вите</w:t>
      </w:r>
      <w:r w:rsidR="007A5AE0" w:rsidRPr="00B05CF8">
        <w:rPr>
          <w:rFonts w:ascii="Times New Roman" w:eastAsia="Times New Roman" w:hAnsi="Times New Roman" w:cs="Times New Roman"/>
          <w:lang w:val="mk-MK"/>
        </w:rPr>
        <w:t>.</w:t>
      </w:r>
      <w:r w:rsidR="007A5AE0" w:rsidRPr="00B05CF8">
        <w:rPr>
          <w:rFonts w:ascii="Times New Roman" w:eastAsia="Times New Roman" w:hAnsi="Times New Roman" w:cs="Times New Roman"/>
          <w:vertAlign w:val="superscript"/>
          <w:lang w:val="mk-MK"/>
        </w:rPr>
        <w:t>79</w:t>
      </w:r>
      <w:r w:rsidRPr="000E4F17">
        <w:rPr>
          <w:rFonts w:ascii="Times New Roman" w:eastAsia="Times New Roman" w:hAnsi="Times New Roman" w:cs="Times New Roman"/>
          <w:lang w:val="ru-RU"/>
        </w:rPr>
        <w:t xml:space="preserve"> </w:t>
      </w:r>
      <w:r w:rsidR="00EE23B0" w:rsidRPr="00B05CF8">
        <w:rPr>
          <w:rFonts w:ascii="Times New Roman" w:eastAsia="Times New Roman" w:hAnsi="Times New Roman" w:cs="Times New Roman"/>
          <w:lang w:val="mk-MK"/>
        </w:rPr>
        <w:t>Алајнерите</w:t>
      </w:r>
      <w:r w:rsidR="00193474" w:rsidRPr="00B05CF8">
        <w:rPr>
          <w:rFonts w:ascii="Times New Roman" w:eastAsia="Times New Roman" w:hAnsi="Times New Roman" w:cs="Times New Roman"/>
          <w:i/>
          <w:lang w:val="mk-MK"/>
        </w:rPr>
        <w:t xml:space="preserve"> </w:t>
      </w:r>
      <w:r w:rsidR="00EE23B0" w:rsidRPr="00B05CF8">
        <w:rPr>
          <w:rFonts w:ascii="Times New Roman" w:eastAsia="Times New Roman" w:hAnsi="Times New Roman" w:cs="Times New Roman"/>
          <w:lang w:val="mk-MK"/>
        </w:rPr>
        <w:t>п</w:t>
      </w:r>
      <w:r w:rsidRPr="000E4F17">
        <w:rPr>
          <w:rFonts w:ascii="Times New Roman" w:eastAsia="Times New Roman" w:hAnsi="Times New Roman" w:cs="Times New Roman"/>
          <w:lang w:val="ru-RU"/>
        </w:rPr>
        <w:t>ромовираат подобра орална хигиена</w:t>
      </w:r>
      <w:r w:rsidR="00193474" w:rsidRPr="00B05CF8">
        <w:rPr>
          <w:rFonts w:ascii="Times New Roman" w:eastAsia="Times New Roman" w:hAnsi="Times New Roman" w:cs="Times New Roman"/>
          <w:lang w:val="mk-MK"/>
        </w:rPr>
        <w:t xml:space="preserve">, </w:t>
      </w:r>
      <w:r w:rsidRPr="000E4F17">
        <w:rPr>
          <w:rFonts w:ascii="Times New Roman" w:eastAsia="Times New Roman" w:hAnsi="Times New Roman" w:cs="Times New Roman"/>
          <w:lang w:val="ru-RU"/>
        </w:rPr>
        <w:t xml:space="preserve">подобро пародонтално здравје, ја намалуваат акумулацијата на наслагите и развојот на лезии </w:t>
      </w:r>
      <w:r w:rsidRPr="00B05CF8">
        <w:rPr>
          <w:rFonts w:ascii="Times New Roman" w:eastAsia="Times New Roman" w:hAnsi="Times New Roman" w:cs="Times New Roman"/>
          <w:lang w:val="mk-MK"/>
        </w:rPr>
        <w:t>од типот на</w:t>
      </w:r>
      <w:r w:rsidRPr="000E4F17">
        <w:rPr>
          <w:rFonts w:ascii="Times New Roman" w:eastAsia="Times New Roman" w:hAnsi="Times New Roman" w:cs="Times New Roman"/>
          <w:lang w:val="ru-RU"/>
        </w:rPr>
        <w:t xml:space="preserve"> бели дамки. </w:t>
      </w:r>
    </w:p>
    <w:p w14:paraId="3F460C32" w14:textId="77777777" w:rsidR="00D53BFA" w:rsidRPr="00B05CF8" w:rsidRDefault="00D53BFA" w:rsidP="00D53BFA">
      <w:pPr>
        <w:autoSpaceDE w:val="0"/>
        <w:autoSpaceDN w:val="0"/>
        <w:adjustRightInd w:val="0"/>
        <w:spacing w:after="0" w:line="240" w:lineRule="auto"/>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Boyd во своите трудови  потенцира  дека пародонталното здравје всушност се подобрува во текот на лекувањето со Invisalign. Тој го препишува ова подобрување со можност за отстранување на апаратите за време на оброци и можност за редовно и правилно четкање на забите, користење забен конец и  интердентални четкици.</w:t>
      </w:r>
      <w:r w:rsidR="00592F0B" w:rsidRPr="00B05CF8">
        <w:rPr>
          <w:rFonts w:ascii="Times New Roman" w:eastAsia="Times New Roman" w:hAnsi="Times New Roman" w:cs="Times New Roman"/>
          <w:vertAlign w:val="superscript"/>
          <w:lang w:val="mk-MK"/>
        </w:rPr>
        <w:t>80,</w:t>
      </w:r>
      <w:r w:rsidR="00B66A71">
        <w:rPr>
          <w:rFonts w:ascii="Times New Roman" w:eastAsia="Times New Roman" w:hAnsi="Times New Roman" w:cs="Times New Roman"/>
          <w:vertAlign w:val="superscript"/>
          <w:lang w:val="mk-MK"/>
        </w:rPr>
        <w:t xml:space="preserve"> </w:t>
      </w:r>
      <w:r w:rsidR="00592F0B" w:rsidRPr="00B05CF8">
        <w:rPr>
          <w:rFonts w:ascii="Times New Roman" w:eastAsia="Times New Roman" w:hAnsi="Times New Roman" w:cs="Times New Roman"/>
          <w:vertAlign w:val="superscript"/>
          <w:lang w:val="mk-MK"/>
        </w:rPr>
        <w:t>81</w:t>
      </w:r>
      <w:r w:rsidR="00592F0B" w:rsidRPr="00B05CF8">
        <w:rPr>
          <w:rFonts w:ascii="Times New Roman" w:eastAsia="Times New Roman" w:hAnsi="Times New Roman" w:cs="Times New Roman"/>
          <w:lang w:val="mk-MK"/>
        </w:rPr>
        <w:t xml:space="preserve"> </w:t>
      </w:r>
    </w:p>
    <w:p w14:paraId="7D4EB13A" w14:textId="77777777" w:rsidR="00D53BFA" w:rsidRPr="00B05CF8" w:rsidRDefault="00D53BFA" w:rsidP="00D53BFA">
      <w:pPr>
        <w:autoSpaceDE w:val="0"/>
        <w:autoSpaceDN w:val="0"/>
        <w:adjustRightInd w:val="0"/>
        <w:spacing w:after="0" w:line="240" w:lineRule="auto"/>
        <w:jc w:val="both"/>
        <w:rPr>
          <w:rFonts w:ascii="Times New Roman" w:eastAsia="Times New Roman" w:hAnsi="Times New Roman" w:cs="Times New Roman"/>
          <w:lang w:val="mk-MK"/>
        </w:rPr>
      </w:pPr>
    </w:p>
    <w:p w14:paraId="4EF200D2" w14:textId="77777777" w:rsidR="00CF6075" w:rsidRPr="00B05CF8" w:rsidRDefault="00CF6075" w:rsidP="00CF6075">
      <w:pPr>
        <w:shd w:val="clear" w:color="auto" w:fill="FFFFFF"/>
        <w:spacing w:after="0" w:line="240" w:lineRule="auto"/>
        <w:jc w:val="both"/>
        <w:rPr>
          <w:rFonts w:ascii="Times New Roman" w:eastAsia="Times New Roman" w:hAnsi="Times New Roman" w:cs="Times New Roman"/>
          <w:b/>
          <w:lang w:val="mk-MK"/>
        </w:rPr>
      </w:pPr>
      <w:r w:rsidRPr="00B05CF8">
        <w:rPr>
          <w:rFonts w:ascii="Times New Roman" w:eastAsia="Times New Roman" w:hAnsi="Times New Roman" w:cs="Times New Roman"/>
          <w:lang w:val="mk-MK"/>
        </w:rPr>
        <w:t>До исти заклучоци дошле и Karkhanechi и сор. кои го споредувале третманот со фиксни ортодонтски апарати кој е поврзан со зголемена потенцираност на периодонтити и акумулација на пародонтопатски бактерии</w:t>
      </w:r>
      <w:r w:rsidR="00EE23B0" w:rsidRPr="00B05CF8">
        <w:rPr>
          <w:rFonts w:ascii="Times New Roman" w:eastAsia="Times New Roman" w:hAnsi="Times New Roman" w:cs="Times New Roman"/>
          <w:lang w:val="mk-MK"/>
        </w:rPr>
        <w:t>,</w:t>
      </w:r>
      <w:r w:rsidRPr="00B05CF8">
        <w:rPr>
          <w:rFonts w:ascii="Times New Roman" w:eastAsia="Times New Roman" w:hAnsi="Times New Roman" w:cs="Times New Roman"/>
          <w:lang w:val="mk-MK"/>
        </w:rPr>
        <w:t xml:space="preserve"> со третманот со отстранливи алајнери во текот на 12-месечната студија.</w:t>
      </w:r>
      <w:r w:rsidR="00592F0B" w:rsidRPr="00B05CF8">
        <w:rPr>
          <w:rFonts w:ascii="Times New Roman" w:eastAsia="Times New Roman" w:hAnsi="Times New Roman" w:cs="Times New Roman"/>
          <w:vertAlign w:val="superscript"/>
          <w:lang w:val="mk-MK"/>
        </w:rPr>
        <w:t>82</w:t>
      </w:r>
      <w:r w:rsidRPr="00B05CF8">
        <w:rPr>
          <w:rFonts w:ascii="Times New Roman" w:eastAsia="Times New Roman" w:hAnsi="Times New Roman" w:cs="Times New Roman"/>
          <w:lang w:val="mk-MK"/>
        </w:rPr>
        <w:t xml:space="preserve"> </w:t>
      </w:r>
      <w:r w:rsidR="00592F0B" w:rsidRPr="00B66A71">
        <w:rPr>
          <w:rFonts w:ascii="Times New Roman" w:hAnsi="Times New Roman" w:cs="Times New Roman"/>
        </w:rPr>
        <w:t>Chhibber</w:t>
      </w:r>
      <w:r w:rsidR="00592F0B" w:rsidRPr="000E4F17">
        <w:rPr>
          <w:rFonts w:ascii="Times New Roman" w:hAnsi="Times New Roman" w:cs="Times New Roman"/>
          <w:i/>
          <w:lang w:val="ru-RU"/>
        </w:rPr>
        <w:t xml:space="preserve"> </w:t>
      </w:r>
      <w:r w:rsidRPr="00B05CF8">
        <w:rPr>
          <w:rFonts w:ascii="Times New Roman" w:eastAsia="Times New Roman" w:hAnsi="Times New Roman" w:cs="Times New Roman"/>
          <w:lang w:val="mk-MK"/>
        </w:rPr>
        <w:t>и сор, во 9 месечна проспективна клиничка студија, во групата со алајнери утврдиле подобар гингивален индекс (GI) и индекс на крварење (PBI)</w:t>
      </w:r>
      <w:r w:rsidR="00B66A71">
        <w:rPr>
          <w:rFonts w:ascii="Times New Roman" w:eastAsia="Times New Roman" w:hAnsi="Times New Roman" w:cs="Times New Roman"/>
          <w:lang w:val="mk-MK"/>
        </w:rPr>
        <w:t>.</w:t>
      </w:r>
      <w:r w:rsidR="007A5AE0" w:rsidRPr="00B05CF8">
        <w:rPr>
          <w:rFonts w:ascii="Times New Roman" w:eastAsia="Times New Roman" w:hAnsi="Times New Roman" w:cs="Times New Roman"/>
          <w:vertAlign w:val="superscript"/>
          <w:lang w:val="mk-MK"/>
        </w:rPr>
        <w:t>83</w:t>
      </w:r>
      <w:r w:rsidRPr="00B05CF8">
        <w:rPr>
          <w:rFonts w:ascii="Times New Roman" w:eastAsia="Times New Roman" w:hAnsi="Times New Roman" w:cs="Times New Roman"/>
          <w:lang w:val="mk-MK"/>
        </w:rPr>
        <w:t xml:space="preserve"> </w:t>
      </w:r>
    </w:p>
    <w:p w14:paraId="351650C8" w14:textId="77777777" w:rsidR="007A5AE0" w:rsidRPr="00B05CF8" w:rsidRDefault="007A5AE0" w:rsidP="00CF6075">
      <w:pPr>
        <w:shd w:val="clear" w:color="auto" w:fill="FFFFFF"/>
        <w:spacing w:after="0" w:line="240" w:lineRule="auto"/>
        <w:jc w:val="both"/>
        <w:rPr>
          <w:rFonts w:ascii="Times New Roman" w:eastAsia="Times New Roman" w:hAnsi="Times New Roman" w:cs="Times New Roman"/>
          <w:lang w:val="mk-MK"/>
        </w:rPr>
      </w:pPr>
    </w:p>
    <w:p w14:paraId="3425CFFD" w14:textId="77777777" w:rsidR="00EE23B0" w:rsidRPr="00B05CF8" w:rsidRDefault="00D53BFA" w:rsidP="00EE23B0">
      <w:pPr>
        <w:autoSpaceDE w:val="0"/>
        <w:autoSpaceDN w:val="0"/>
        <w:adjustRightInd w:val="0"/>
        <w:spacing w:after="0" w:line="240" w:lineRule="auto"/>
        <w:jc w:val="both"/>
        <w:rPr>
          <w:rFonts w:ascii="Times New Roman" w:eastAsia="Times New Roman" w:hAnsi="Times New Roman" w:cs="Times New Roman"/>
          <w:b/>
          <w:lang w:val="mk-MK"/>
        </w:rPr>
      </w:pPr>
      <w:r w:rsidRPr="00B05CF8">
        <w:rPr>
          <w:rFonts w:ascii="Times New Roman" w:eastAsia="Times New Roman" w:hAnsi="Times New Roman" w:cs="Times New Roman"/>
          <w:lang w:val="mk-MK"/>
        </w:rPr>
        <w:t xml:space="preserve">Се поголем број докази сугерираат дека ортодонтскиот третман со алајнери има помалку штетно пародонтално влијание </w:t>
      </w:r>
      <w:r w:rsidR="005744AE" w:rsidRPr="00B05CF8">
        <w:rPr>
          <w:rFonts w:ascii="Times New Roman" w:eastAsia="Times New Roman" w:hAnsi="Times New Roman" w:cs="Times New Roman"/>
          <w:lang w:val="mk-MK"/>
        </w:rPr>
        <w:t xml:space="preserve">и </w:t>
      </w:r>
      <w:r w:rsidRPr="00B05CF8">
        <w:rPr>
          <w:rFonts w:ascii="Times New Roman" w:eastAsia="Times New Roman" w:hAnsi="Times New Roman" w:cs="Times New Roman"/>
          <w:lang w:val="mk-MK"/>
        </w:rPr>
        <w:t xml:space="preserve">од она на </w:t>
      </w:r>
      <w:r w:rsidR="005744AE" w:rsidRPr="00B05CF8">
        <w:rPr>
          <w:rFonts w:ascii="Times New Roman" w:eastAsia="Times New Roman" w:hAnsi="Times New Roman" w:cs="Times New Roman"/>
          <w:lang w:val="mk-MK"/>
        </w:rPr>
        <w:t>лингвалните фиксни</w:t>
      </w:r>
      <w:r w:rsidRPr="00B05CF8">
        <w:rPr>
          <w:rFonts w:ascii="Times New Roman" w:eastAsia="Times New Roman" w:hAnsi="Times New Roman" w:cs="Times New Roman"/>
          <w:lang w:val="mk-MK"/>
        </w:rPr>
        <w:t xml:space="preserve"> апарати</w:t>
      </w:r>
      <w:r w:rsidR="007A5AE0" w:rsidRPr="00B05CF8">
        <w:rPr>
          <w:rFonts w:ascii="Times New Roman" w:eastAsia="Times New Roman" w:hAnsi="Times New Roman" w:cs="Times New Roman"/>
          <w:lang w:val="mk-MK"/>
        </w:rPr>
        <w:t>.</w:t>
      </w:r>
      <w:r w:rsidR="007A5AE0" w:rsidRPr="00B05CF8">
        <w:rPr>
          <w:rFonts w:ascii="Times New Roman" w:eastAsia="Times New Roman" w:hAnsi="Times New Roman" w:cs="Times New Roman"/>
          <w:vertAlign w:val="superscript"/>
          <w:lang w:val="mk-MK"/>
        </w:rPr>
        <w:t>84</w:t>
      </w:r>
      <w:r w:rsidR="005744AE" w:rsidRPr="00B05CF8">
        <w:rPr>
          <w:rFonts w:ascii="Times New Roman" w:eastAsia="Times New Roman" w:hAnsi="Times New Roman" w:cs="Times New Roman"/>
          <w:lang w:val="mk-MK"/>
        </w:rPr>
        <w:t xml:space="preserve"> </w:t>
      </w:r>
    </w:p>
    <w:p w14:paraId="29A8F3C1" w14:textId="77777777" w:rsidR="007A5AE0" w:rsidRPr="00B05CF8" w:rsidRDefault="007A5AE0" w:rsidP="00EE23B0">
      <w:pPr>
        <w:autoSpaceDE w:val="0"/>
        <w:autoSpaceDN w:val="0"/>
        <w:adjustRightInd w:val="0"/>
        <w:spacing w:after="0" w:line="240" w:lineRule="auto"/>
        <w:jc w:val="both"/>
        <w:rPr>
          <w:rFonts w:ascii="Times New Roman" w:eastAsia="Times New Roman" w:hAnsi="Times New Roman" w:cs="Times New Roman"/>
          <w:lang w:val="mk-MK"/>
        </w:rPr>
      </w:pPr>
    </w:p>
    <w:p w14:paraId="519BFA98" w14:textId="77777777" w:rsidR="00C45660" w:rsidRPr="00B05CF8" w:rsidRDefault="005744AE" w:rsidP="005744AE">
      <w:pPr>
        <w:shd w:val="clear" w:color="auto" w:fill="FFFFFF"/>
        <w:jc w:val="both"/>
        <w:rPr>
          <w:rFonts w:ascii="Times New Roman" w:eastAsia="Times New Roman" w:hAnsi="Times New Roman" w:cs="Times New Roman"/>
          <w:lang w:val="mk-MK"/>
        </w:rPr>
      </w:pPr>
      <w:r w:rsidRPr="000E4F17">
        <w:rPr>
          <w:rFonts w:ascii="Times New Roman" w:eastAsia="Times New Roman" w:hAnsi="Times New Roman" w:cs="Times New Roman"/>
          <w:lang w:val="ru-RU"/>
        </w:rPr>
        <w:t xml:space="preserve">Според студијата на </w:t>
      </w:r>
      <w:r w:rsidRPr="00B05CF8">
        <w:rPr>
          <w:rFonts w:ascii="Times New Roman" w:eastAsia="Times New Roman" w:hAnsi="Times New Roman" w:cs="Times New Roman"/>
        </w:rPr>
        <w:t>Azeem</w:t>
      </w:r>
      <w:r w:rsidR="007A5AE0" w:rsidRPr="00B05CF8">
        <w:rPr>
          <w:rFonts w:ascii="Times New Roman" w:eastAsia="Times New Roman" w:hAnsi="Times New Roman" w:cs="Times New Roman"/>
          <w:vertAlign w:val="superscript"/>
          <w:lang w:val="mk-MK"/>
        </w:rPr>
        <w:t>85</w:t>
      </w:r>
      <w:r w:rsidRPr="000E4F17">
        <w:rPr>
          <w:rFonts w:ascii="Times New Roman" w:eastAsia="Times New Roman" w:hAnsi="Times New Roman" w:cs="Times New Roman"/>
          <w:lang w:val="ru-RU"/>
        </w:rPr>
        <w:t xml:space="preserve">, ортодонтскиот третман со </w:t>
      </w:r>
      <w:r w:rsidRPr="00B05CF8">
        <w:rPr>
          <w:rFonts w:ascii="Times New Roman" w:eastAsia="Times New Roman" w:hAnsi="Times New Roman" w:cs="Times New Roman"/>
        </w:rPr>
        <w:t>Invisalign</w:t>
      </w:r>
      <w:r w:rsidRPr="000E4F17">
        <w:rPr>
          <w:rFonts w:ascii="Times New Roman" w:eastAsia="Times New Roman" w:hAnsi="Times New Roman" w:cs="Times New Roman"/>
          <w:lang w:val="ru-RU"/>
        </w:rPr>
        <w:t xml:space="preserve"> покажа ниска инциденца на ново развиени </w:t>
      </w:r>
      <w:r w:rsidRPr="00B05CF8">
        <w:rPr>
          <w:rFonts w:ascii="Times New Roman" w:eastAsia="Times New Roman" w:hAnsi="Times New Roman" w:cs="Times New Roman"/>
          <w:lang w:val="mk-MK"/>
        </w:rPr>
        <w:t>лезии (</w:t>
      </w:r>
      <w:r w:rsidRPr="00B05CF8">
        <w:rPr>
          <w:rFonts w:ascii="Times New Roman" w:eastAsia="Times New Roman" w:hAnsi="Times New Roman" w:cs="Times New Roman"/>
        </w:rPr>
        <w:t>WSL</w:t>
      </w:r>
      <w:r w:rsidRPr="00B05CF8">
        <w:rPr>
          <w:rFonts w:ascii="Times New Roman" w:eastAsia="Times New Roman" w:hAnsi="Times New Roman" w:cs="Times New Roman"/>
          <w:lang w:val="mk-MK"/>
        </w:rPr>
        <w:t>), а ф</w:t>
      </w:r>
      <w:r w:rsidRPr="000E4F17">
        <w:rPr>
          <w:rFonts w:ascii="Times New Roman" w:eastAsia="Times New Roman" w:hAnsi="Times New Roman" w:cs="Times New Roman"/>
          <w:lang w:val="ru-RU"/>
        </w:rPr>
        <w:t>икс</w:t>
      </w:r>
      <w:r w:rsidRPr="00B05CF8">
        <w:rPr>
          <w:rFonts w:ascii="Times New Roman" w:eastAsia="Times New Roman" w:hAnsi="Times New Roman" w:cs="Times New Roman"/>
          <w:lang w:val="mk-MK"/>
        </w:rPr>
        <w:t>нит</w:t>
      </w:r>
      <w:r w:rsidRPr="000E4F17">
        <w:rPr>
          <w:rFonts w:ascii="Times New Roman" w:eastAsia="Times New Roman" w:hAnsi="Times New Roman" w:cs="Times New Roman"/>
          <w:lang w:val="ru-RU"/>
        </w:rPr>
        <w:t>е апарати</w:t>
      </w:r>
      <w:r w:rsidRPr="00B05CF8">
        <w:rPr>
          <w:rFonts w:ascii="Times New Roman" w:eastAsia="Times New Roman" w:hAnsi="Times New Roman" w:cs="Times New Roman"/>
          <w:lang w:val="mk-MK"/>
        </w:rPr>
        <w:t xml:space="preserve"> </w:t>
      </w:r>
      <w:r w:rsidRPr="000E4F17">
        <w:rPr>
          <w:rFonts w:ascii="Times New Roman" w:eastAsia="Times New Roman" w:hAnsi="Times New Roman" w:cs="Times New Roman"/>
          <w:lang w:val="ru-RU"/>
        </w:rPr>
        <w:t xml:space="preserve"> ја отежнуваа</w:t>
      </w:r>
      <w:r w:rsidRPr="00B05CF8">
        <w:rPr>
          <w:rFonts w:ascii="Times New Roman" w:eastAsia="Times New Roman" w:hAnsi="Times New Roman" w:cs="Times New Roman"/>
          <w:lang w:val="mk-MK"/>
        </w:rPr>
        <w:t>т</w:t>
      </w:r>
      <w:r w:rsidRPr="000E4F17">
        <w:rPr>
          <w:rFonts w:ascii="Times New Roman" w:eastAsia="Times New Roman" w:hAnsi="Times New Roman" w:cs="Times New Roman"/>
          <w:lang w:val="ru-RU"/>
        </w:rPr>
        <w:t xml:space="preserve"> контролата на плакот и имаа</w:t>
      </w:r>
      <w:r w:rsidRPr="00B05CF8">
        <w:rPr>
          <w:rFonts w:ascii="Times New Roman" w:eastAsia="Times New Roman" w:hAnsi="Times New Roman" w:cs="Times New Roman"/>
          <w:lang w:val="mk-MK"/>
        </w:rPr>
        <w:t>т</w:t>
      </w:r>
      <w:r w:rsidRPr="000E4F17">
        <w:rPr>
          <w:rFonts w:ascii="Times New Roman" w:eastAsia="Times New Roman" w:hAnsi="Times New Roman" w:cs="Times New Roman"/>
          <w:lang w:val="ru-RU"/>
        </w:rPr>
        <w:t xml:space="preserve"> негативни ефекти врз пародонталните ткива, правејќи го ортодонтскиот третман предиспонирачки фактор за пародонтални заболувања</w:t>
      </w:r>
      <w:r w:rsidR="007A5AE0" w:rsidRPr="00B05CF8">
        <w:rPr>
          <w:rFonts w:ascii="Times New Roman" w:eastAsia="Times New Roman" w:hAnsi="Times New Roman" w:cs="Times New Roman"/>
          <w:lang w:val="mk-MK"/>
        </w:rPr>
        <w:t>.</w:t>
      </w:r>
      <w:r w:rsidR="007A5AE0" w:rsidRPr="00B05CF8">
        <w:rPr>
          <w:rFonts w:ascii="Times New Roman" w:eastAsia="Times New Roman" w:hAnsi="Times New Roman" w:cs="Times New Roman"/>
          <w:vertAlign w:val="superscript"/>
          <w:lang w:val="mk-MK"/>
        </w:rPr>
        <w:t>86</w:t>
      </w:r>
      <w:r w:rsidRPr="000E4F17">
        <w:rPr>
          <w:rFonts w:ascii="Times New Roman" w:eastAsia="Times New Roman" w:hAnsi="Times New Roman" w:cs="Times New Roman"/>
          <w:lang w:val="ru-RU"/>
        </w:rPr>
        <w:t xml:space="preserve"> </w:t>
      </w:r>
    </w:p>
    <w:p w14:paraId="67E97DFF" w14:textId="77777777" w:rsidR="00D53BFA" w:rsidRPr="00B05CF8" w:rsidRDefault="00D53BFA" w:rsidP="00D53BFA">
      <w:pPr>
        <w:autoSpaceDE w:val="0"/>
        <w:autoSpaceDN w:val="0"/>
        <w:adjustRightInd w:val="0"/>
        <w:spacing w:after="0" w:line="240" w:lineRule="auto"/>
        <w:jc w:val="both"/>
        <w:rPr>
          <w:rFonts w:ascii="Times New Roman" w:eastAsia="Times New Roman" w:hAnsi="Times New Roman" w:cs="Times New Roman"/>
          <w:lang w:val="mk-MK"/>
        </w:rPr>
      </w:pPr>
    </w:p>
    <w:p w14:paraId="0393853E" w14:textId="77777777" w:rsidR="00D53BFA" w:rsidRPr="000E4F17" w:rsidRDefault="00D53BFA" w:rsidP="00D53BFA">
      <w:pPr>
        <w:autoSpaceDE w:val="0"/>
        <w:autoSpaceDN w:val="0"/>
        <w:adjustRightInd w:val="0"/>
        <w:spacing w:after="0" w:line="240" w:lineRule="auto"/>
        <w:jc w:val="both"/>
        <w:rPr>
          <w:rFonts w:ascii="Minion-Regular" w:hAnsi="Minion-Regular" w:cs="Minion-Regular"/>
          <w:sz w:val="16"/>
          <w:szCs w:val="16"/>
          <w:lang w:val="ru-RU"/>
        </w:rPr>
      </w:pPr>
    </w:p>
    <w:p w14:paraId="4D6B5AB0" w14:textId="77777777" w:rsidR="00CF6075" w:rsidRPr="00955DA3" w:rsidRDefault="007930B5" w:rsidP="007A5AE0">
      <w:pPr>
        <w:shd w:val="clear" w:color="auto" w:fill="FFFFFF"/>
        <w:jc w:val="center"/>
        <w:rPr>
          <w:rFonts w:ascii="Times New Roman" w:eastAsia="Times New Roman" w:hAnsi="Times New Roman" w:cs="Times New Roman"/>
          <w:b/>
          <w:lang w:val="mk-MK"/>
        </w:rPr>
      </w:pPr>
      <w:r w:rsidRPr="000E4F17">
        <w:rPr>
          <w:rFonts w:ascii="Times New Roman" w:eastAsia="Times New Roman" w:hAnsi="Times New Roman" w:cs="Times New Roman"/>
          <w:b/>
          <w:lang w:val="ru-RU"/>
        </w:rPr>
        <w:t xml:space="preserve">5.10 </w:t>
      </w:r>
      <w:r w:rsidR="007A27F1" w:rsidRPr="00955DA3">
        <w:rPr>
          <w:rFonts w:ascii="Times New Roman" w:eastAsia="Times New Roman" w:hAnsi="Times New Roman" w:cs="Times New Roman"/>
          <w:b/>
          <w:lang w:val="mk-MK"/>
        </w:rPr>
        <w:t>Р</w:t>
      </w:r>
      <w:r w:rsidR="00592F0B" w:rsidRPr="00955DA3">
        <w:rPr>
          <w:rFonts w:ascii="Times New Roman" w:eastAsia="Times New Roman" w:hAnsi="Times New Roman" w:cs="Times New Roman"/>
          <w:b/>
          <w:lang w:val="mk-MK"/>
        </w:rPr>
        <w:t xml:space="preserve">есорпција на коренот при третман со </w:t>
      </w:r>
      <w:r w:rsidR="007A27F1" w:rsidRPr="00955DA3">
        <w:rPr>
          <w:rFonts w:ascii="Times New Roman" w:hAnsi="Times New Roman" w:cs="Times New Roman"/>
          <w:b/>
          <w:bCs/>
        </w:rPr>
        <w:t>I</w:t>
      </w:r>
      <w:r w:rsidR="00592F0B" w:rsidRPr="00955DA3">
        <w:rPr>
          <w:rFonts w:ascii="Times New Roman" w:hAnsi="Times New Roman" w:cs="Times New Roman"/>
          <w:b/>
          <w:bCs/>
        </w:rPr>
        <w:t>nvisalign</w:t>
      </w:r>
    </w:p>
    <w:p w14:paraId="2A82F080" w14:textId="77777777" w:rsidR="007A5AE0" w:rsidRPr="00B05CF8" w:rsidRDefault="00CF6075" w:rsidP="00CF6075">
      <w:pPr>
        <w:shd w:val="clear" w:color="auto" w:fill="FFFFFF"/>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Ресорпцијата на коренот е еден од главните ризици и проблеми на ортодонтскиот третман.  Генерирајќи прекумерен притисок апикално, фиксните апарати може да бидат потенцијален ризик и да предизвикуваат надворешна апикална ресорпција</w:t>
      </w:r>
      <w:r w:rsidR="00592F0B" w:rsidRPr="00B05CF8">
        <w:rPr>
          <w:rFonts w:ascii="Times New Roman" w:eastAsia="Times New Roman" w:hAnsi="Times New Roman" w:cs="Times New Roman"/>
          <w:vertAlign w:val="superscript"/>
          <w:lang w:val="mk-MK"/>
        </w:rPr>
        <w:t>87,88,89,90</w:t>
      </w:r>
      <w:r w:rsidRPr="00B05CF8">
        <w:rPr>
          <w:rFonts w:ascii="Times New Roman" w:eastAsia="Times New Roman" w:hAnsi="Times New Roman" w:cs="Times New Roman"/>
          <w:vertAlign w:val="superscript"/>
          <w:lang w:val="mk-MK"/>
        </w:rPr>
        <w:t xml:space="preserve"> </w:t>
      </w:r>
    </w:p>
    <w:p w14:paraId="7C511AD0" w14:textId="77777777" w:rsidR="00CF6075" w:rsidRPr="00B05CF8" w:rsidRDefault="00CF6075" w:rsidP="00CF6075">
      <w:pPr>
        <w:shd w:val="clear" w:color="auto" w:fill="FFFFFF"/>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Неколку студии ја процениле ресорпцијата на коренот предизвикана од термопластичните</w:t>
      </w:r>
      <w:r w:rsidR="00EE23B0" w:rsidRPr="00B05CF8">
        <w:rPr>
          <w:rFonts w:ascii="Times New Roman" w:eastAsia="Times New Roman" w:hAnsi="Times New Roman" w:cs="Times New Roman"/>
          <w:lang w:val="mk-MK"/>
        </w:rPr>
        <w:t xml:space="preserve"> алајнери</w:t>
      </w:r>
      <w:r w:rsidRPr="00B05CF8">
        <w:rPr>
          <w:rFonts w:ascii="Times New Roman" w:eastAsia="Times New Roman" w:hAnsi="Times New Roman" w:cs="Times New Roman"/>
          <w:lang w:val="mk-MK"/>
        </w:rPr>
        <w:t xml:space="preserve">. Според прегледот на три студии, спроведени во 2017 година, </w:t>
      </w:r>
      <w:r w:rsidR="00EE23B0" w:rsidRPr="00B05CF8">
        <w:rPr>
          <w:rFonts w:ascii="Times New Roman" w:eastAsia="Times New Roman" w:hAnsi="Times New Roman" w:cs="Times New Roman"/>
          <w:lang w:val="mk-MK"/>
        </w:rPr>
        <w:t>алајнерите</w:t>
      </w:r>
      <w:r w:rsidR="00EE23B0" w:rsidRPr="000E4F17">
        <w:rPr>
          <w:rFonts w:ascii="Times New Roman" w:eastAsia="Times New Roman" w:hAnsi="Times New Roman" w:cs="Times New Roman"/>
          <w:lang w:val="ru-RU"/>
        </w:rPr>
        <w:t xml:space="preserve"> </w:t>
      </w:r>
      <w:r w:rsidRPr="00B05CF8">
        <w:rPr>
          <w:rFonts w:ascii="Times New Roman" w:eastAsia="Times New Roman" w:hAnsi="Times New Roman" w:cs="Times New Roman"/>
          <w:lang w:val="mk-MK"/>
        </w:rPr>
        <w:t xml:space="preserve">исто така може да предизвикаат ресорпција на коренот на крајот третманот, но, инциденцата и сериозноста се пониски во споредба со фиксните апарати. Според студијата на </w:t>
      </w:r>
      <w:r w:rsidRPr="00B05CF8">
        <w:rPr>
          <w:rFonts w:ascii="Times New Roman" w:hAnsi="Times New Roman" w:cs="Times New Roman"/>
          <w:i/>
          <w:shd w:val="clear" w:color="auto" w:fill="FFFFFF"/>
        </w:rPr>
        <w:t>Gay</w:t>
      </w:r>
      <w:r w:rsidRPr="000E4F17">
        <w:rPr>
          <w:rFonts w:ascii="Times New Roman" w:hAnsi="Times New Roman" w:cs="Times New Roman"/>
          <w:i/>
          <w:shd w:val="clear" w:color="auto" w:fill="FFFFFF"/>
          <w:lang w:val="ru-RU"/>
        </w:rPr>
        <w:t xml:space="preserve"> </w:t>
      </w:r>
      <w:r w:rsidRPr="00B05CF8">
        <w:rPr>
          <w:rFonts w:ascii="Times New Roman" w:eastAsia="Times New Roman" w:hAnsi="Times New Roman" w:cs="Times New Roman"/>
          <w:lang w:val="mk-MK"/>
        </w:rPr>
        <w:t>и сор.</w:t>
      </w:r>
      <w:r w:rsidR="00592F0B" w:rsidRPr="00B05CF8">
        <w:rPr>
          <w:rFonts w:ascii="Times New Roman" w:eastAsia="Times New Roman" w:hAnsi="Times New Roman" w:cs="Times New Roman"/>
          <w:vertAlign w:val="superscript"/>
          <w:lang w:val="mk-MK"/>
        </w:rPr>
        <w:t>91</w:t>
      </w:r>
      <w:r w:rsidRPr="00B05CF8">
        <w:rPr>
          <w:rFonts w:ascii="Times New Roman" w:eastAsia="Times New Roman" w:hAnsi="Times New Roman" w:cs="Times New Roman"/>
          <w:lang w:val="mk-MK"/>
        </w:rPr>
        <w:t xml:space="preserve">  41,81% од забите покажале знаци на апикална ресорпција по третманот со алајнер, при што најпогодени заби биле горните и долните секачи. Оваа  се објаснува со структурата на коренот и големиот обем на движења</w:t>
      </w:r>
      <w:r w:rsidR="00AA0DA1" w:rsidRPr="00B05CF8">
        <w:rPr>
          <w:rFonts w:ascii="Times New Roman" w:eastAsia="Times New Roman" w:hAnsi="Times New Roman" w:cs="Times New Roman"/>
          <w:lang w:val="mk-MK"/>
        </w:rPr>
        <w:t>.</w:t>
      </w:r>
    </w:p>
    <w:p w14:paraId="4E7EA63B" w14:textId="77777777" w:rsidR="00592F0B" w:rsidRPr="000E4F17" w:rsidRDefault="00CF6075" w:rsidP="00683033">
      <w:pPr>
        <w:shd w:val="clear" w:color="auto" w:fill="FFFFFF"/>
        <w:jc w:val="both"/>
        <w:rPr>
          <w:rFonts w:ascii="Times New Roman" w:eastAsia="Times New Roman" w:hAnsi="Times New Roman" w:cs="Times New Roman"/>
          <w:lang w:val="ru-RU"/>
        </w:rPr>
      </w:pPr>
      <w:r w:rsidRPr="00B05CF8">
        <w:rPr>
          <w:rFonts w:ascii="Times New Roman" w:eastAsia="Times New Roman" w:hAnsi="Times New Roman" w:cs="Times New Roman"/>
          <w:lang w:val="mk-MK"/>
        </w:rPr>
        <w:t>Друга студија наведува дека инциденцата на ресорпција на коренот предизвикана од порамнувачи е слична на ресорпцијата предизвикана од лесни ортодонтски сили</w:t>
      </w:r>
      <w:r w:rsidR="007A5AE0" w:rsidRPr="00B05CF8">
        <w:rPr>
          <w:rFonts w:ascii="Times New Roman" w:eastAsia="Times New Roman" w:hAnsi="Times New Roman" w:cs="Times New Roman"/>
          <w:lang w:val="mk-MK"/>
        </w:rPr>
        <w:t>.</w:t>
      </w:r>
      <w:r w:rsidR="007A5AE0" w:rsidRPr="00B05CF8">
        <w:rPr>
          <w:rFonts w:ascii="Times New Roman" w:eastAsia="Times New Roman" w:hAnsi="Times New Roman" w:cs="Times New Roman"/>
          <w:vertAlign w:val="superscript"/>
          <w:lang w:val="mk-MK"/>
        </w:rPr>
        <w:t>92</w:t>
      </w:r>
      <w:r w:rsidRPr="00B05CF8">
        <w:rPr>
          <w:rFonts w:ascii="Times New Roman" w:eastAsia="Times New Roman" w:hAnsi="Times New Roman" w:cs="Times New Roman"/>
          <w:lang w:val="mk-MK"/>
        </w:rPr>
        <w:t xml:space="preserve"> </w:t>
      </w:r>
    </w:p>
    <w:p w14:paraId="6BBC0B42" w14:textId="77777777" w:rsidR="00CF6075" w:rsidRPr="00955DA3" w:rsidRDefault="00955DA3" w:rsidP="007A5AE0">
      <w:pPr>
        <w:shd w:val="clear" w:color="auto" w:fill="FFFFFF"/>
        <w:jc w:val="center"/>
        <w:rPr>
          <w:rFonts w:ascii="Times New Roman" w:eastAsia="Times New Roman" w:hAnsi="Times New Roman" w:cs="Times New Roman"/>
          <w:b/>
          <w:lang w:val="mk-MK"/>
        </w:rPr>
      </w:pPr>
      <w:r w:rsidRPr="000E4F17">
        <w:rPr>
          <w:rFonts w:ascii="Times New Roman" w:eastAsia="Times New Roman" w:hAnsi="Times New Roman" w:cs="Times New Roman"/>
          <w:b/>
          <w:sz w:val="24"/>
          <w:szCs w:val="24"/>
          <w:lang w:val="ru-RU"/>
        </w:rPr>
        <w:lastRenderedPageBreak/>
        <w:t xml:space="preserve">5.11 </w:t>
      </w:r>
      <w:r w:rsidR="007A27F1" w:rsidRPr="00955DA3">
        <w:rPr>
          <w:rFonts w:ascii="Times New Roman" w:eastAsia="Times New Roman" w:hAnsi="Times New Roman" w:cs="Times New Roman"/>
          <w:b/>
          <w:lang w:val="mk-MK"/>
        </w:rPr>
        <w:t>П</w:t>
      </w:r>
      <w:r w:rsidR="00592F0B" w:rsidRPr="00955DA3">
        <w:rPr>
          <w:rFonts w:ascii="Times New Roman" w:eastAsia="Times New Roman" w:hAnsi="Times New Roman" w:cs="Times New Roman"/>
          <w:b/>
          <w:lang w:val="mk-MK"/>
        </w:rPr>
        <w:t>осттретманска стабилност</w:t>
      </w:r>
    </w:p>
    <w:p w14:paraId="2808DD69" w14:textId="77777777" w:rsidR="00CF6075" w:rsidRPr="00B05CF8" w:rsidRDefault="00CF6075" w:rsidP="00CF6075">
      <w:pPr>
        <w:shd w:val="clear" w:color="auto" w:fill="FFFFFF"/>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 xml:space="preserve">Кај сите видови </w:t>
      </w:r>
      <w:r w:rsidR="00416418" w:rsidRPr="00B05CF8">
        <w:rPr>
          <w:rFonts w:ascii="Times New Roman" w:eastAsia="Times New Roman" w:hAnsi="Times New Roman" w:cs="Times New Roman"/>
          <w:lang w:val="mk-MK"/>
        </w:rPr>
        <w:t xml:space="preserve">апарати за </w:t>
      </w:r>
      <w:r w:rsidRPr="00B05CF8">
        <w:rPr>
          <w:rFonts w:ascii="Times New Roman" w:eastAsia="Times New Roman" w:hAnsi="Times New Roman" w:cs="Times New Roman"/>
          <w:lang w:val="mk-MK"/>
        </w:rPr>
        <w:t xml:space="preserve">ортодонтски третман, стабилноста е едно од најважните прашања за дискусија. </w:t>
      </w:r>
    </w:p>
    <w:p w14:paraId="7722D77D" w14:textId="77777777" w:rsidR="00CF6075" w:rsidRPr="00B05CF8" w:rsidRDefault="00CF6075" w:rsidP="00CF6075">
      <w:pPr>
        <w:shd w:val="clear" w:color="auto" w:fill="FFFFFF"/>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 xml:space="preserve">Една од студиите кои ја истражувала стабилноста на случаите третирани со алајнери и фиксни апарати, користејќи го системот за објективна оценка на American Board of Orthodontics е на </w:t>
      </w:r>
      <w:r w:rsidRPr="000E4F17">
        <w:rPr>
          <w:rFonts w:ascii="Times New Roman" w:hAnsi="Times New Roman" w:cs="Times New Roman"/>
          <w:i/>
          <w:shd w:val="clear" w:color="auto" w:fill="FFFFFF"/>
          <w:lang w:val="mk-MK"/>
        </w:rPr>
        <w:t>Kunchio</w:t>
      </w:r>
      <w:r w:rsidR="007A5AE0" w:rsidRPr="00B05CF8">
        <w:rPr>
          <w:rFonts w:ascii="Times New Roman" w:hAnsi="Times New Roman" w:cs="Times New Roman"/>
          <w:i/>
          <w:shd w:val="clear" w:color="auto" w:fill="FFFFFF"/>
          <w:lang w:val="mk-MK"/>
        </w:rPr>
        <w:t>.</w:t>
      </w:r>
      <w:r w:rsidR="007A5AE0" w:rsidRPr="00B05CF8">
        <w:rPr>
          <w:rFonts w:ascii="Times New Roman" w:hAnsi="Times New Roman" w:cs="Times New Roman"/>
          <w:shd w:val="clear" w:color="auto" w:fill="FFFFFF"/>
          <w:vertAlign w:val="superscript"/>
          <w:lang w:val="mk-MK"/>
        </w:rPr>
        <w:t>46</w:t>
      </w:r>
      <w:r w:rsidRPr="00B05CF8">
        <w:rPr>
          <w:rFonts w:ascii="Times New Roman" w:eastAsia="Times New Roman" w:hAnsi="Times New Roman" w:cs="Times New Roman"/>
          <w:lang w:val="mk-MK"/>
        </w:rPr>
        <w:t xml:space="preserve"> Протоколот за ретенција вклучувал само употреба на мобилни термопластични Essix ретејнери, без фиксни ретејнери. Три години по </w:t>
      </w:r>
      <w:r w:rsidR="00416418" w:rsidRPr="00B05CF8">
        <w:rPr>
          <w:rFonts w:ascii="Times New Roman" w:eastAsia="Times New Roman" w:hAnsi="Times New Roman" w:cs="Times New Roman"/>
          <w:lang w:val="mk-MK"/>
        </w:rPr>
        <w:t xml:space="preserve">завршување </w:t>
      </w:r>
      <w:r w:rsidRPr="00B05CF8">
        <w:rPr>
          <w:rFonts w:ascii="Times New Roman" w:eastAsia="Times New Roman" w:hAnsi="Times New Roman" w:cs="Times New Roman"/>
          <w:lang w:val="mk-MK"/>
        </w:rPr>
        <w:t>на активниот третман, ре</w:t>
      </w:r>
      <w:r w:rsidR="00416418" w:rsidRPr="00B05CF8">
        <w:rPr>
          <w:rFonts w:ascii="Times New Roman" w:eastAsia="Times New Roman" w:hAnsi="Times New Roman" w:cs="Times New Roman"/>
          <w:lang w:val="mk-MK"/>
        </w:rPr>
        <w:t>цидив</w:t>
      </w:r>
      <w:r w:rsidRPr="00B05CF8">
        <w:rPr>
          <w:rFonts w:ascii="Times New Roman" w:eastAsia="Times New Roman" w:hAnsi="Times New Roman" w:cs="Times New Roman"/>
          <w:lang w:val="mk-MK"/>
        </w:rPr>
        <w:t xml:space="preserve"> бил забележан во двете групи во однос на вкупното нивелирање, меѓутоа, максиларното предно израмнување било постабилно во групата на фиксни апарати, со </w:t>
      </w:r>
      <w:r w:rsidR="00416418" w:rsidRPr="00B05CF8">
        <w:rPr>
          <w:rFonts w:ascii="Times New Roman" w:eastAsia="Times New Roman" w:hAnsi="Times New Roman" w:cs="Times New Roman"/>
          <w:lang w:val="mk-MK"/>
        </w:rPr>
        <w:t xml:space="preserve">рецидив </w:t>
      </w:r>
      <w:r w:rsidRPr="00B05CF8">
        <w:rPr>
          <w:rFonts w:ascii="Times New Roman" w:eastAsia="Times New Roman" w:hAnsi="Times New Roman" w:cs="Times New Roman"/>
          <w:lang w:val="mk-MK"/>
        </w:rPr>
        <w:t xml:space="preserve"> во групата Invisalign. </w:t>
      </w:r>
    </w:p>
    <w:p w14:paraId="0EB1C828" w14:textId="77777777" w:rsidR="00CF6075" w:rsidRPr="00B05CF8" w:rsidRDefault="00CF6075" w:rsidP="00CF6075">
      <w:pPr>
        <w:shd w:val="clear" w:color="auto" w:fill="FFFFFF"/>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 xml:space="preserve">Овие податоци можат да обезбедат само прелиминарен увид за исходите по ретенцијата и резултатите не можат да се генерализираат бидејќи се користеле само мобилни апарати за кои е неопходна максимална соработката од пациентите. </w:t>
      </w:r>
    </w:p>
    <w:p w14:paraId="55584FD1" w14:textId="77777777" w:rsidR="00CF6075" w:rsidRPr="00B05CF8" w:rsidRDefault="00CF6075" w:rsidP="00CF6075">
      <w:pPr>
        <w:shd w:val="clear" w:color="auto" w:fill="FFFFFF"/>
        <w:jc w:val="both"/>
        <w:rPr>
          <w:rFonts w:ascii="Times New Roman" w:eastAsia="Times New Roman" w:hAnsi="Times New Roman" w:cs="Times New Roman"/>
          <w:lang w:val="mk-MK"/>
        </w:rPr>
      </w:pPr>
      <w:r w:rsidRPr="00B05CF8">
        <w:rPr>
          <w:rFonts w:ascii="Times New Roman" w:eastAsia="Times New Roman" w:hAnsi="Times New Roman" w:cs="Times New Roman"/>
          <w:lang w:val="mk-MK"/>
        </w:rPr>
        <w:t>Бидејќи терапијата со алајнер системот е сепак релативно нов метод на третман, студиите за ретенција се ограничени во литературата и потребно е дополнително истражување на оваа тема</w:t>
      </w:r>
      <w:r w:rsidR="007A5AE0" w:rsidRPr="00B05CF8">
        <w:rPr>
          <w:rFonts w:ascii="Times New Roman" w:eastAsia="Times New Roman" w:hAnsi="Times New Roman" w:cs="Times New Roman"/>
          <w:lang w:val="mk-MK"/>
        </w:rPr>
        <w:t>.</w:t>
      </w:r>
      <w:r w:rsidR="007A5AE0" w:rsidRPr="00B05CF8">
        <w:rPr>
          <w:rFonts w:ascii="Times New Roman" w:eastAsia="Times New Roman" w:hAnsi="Times New Roman" w:cs="Times New Roman"/>
          <w:vertAlign w:val="superscript"/>
          <w:lang w:val="mk-MK"/>
        </w:rPr>
        <w:t>26</w:t>
      </w:r>
      <w:r w:rsidRPr="00B05CF8">
        <w:rPr>
          <w:rFonts w:ascii="Times New Roman" w:eastAsia="Times New Roman" w:hAnsi="Times New Roman" w:cs="Times New Roman"/>
          <w:lang w:val="mk-MK"/>
        </w:rPr>
        <w:t xml:space="preserve"> </w:t>
      </w:r>
    </w:p>
    <w:p w14:paraId="37FAE1FD" w14:textId="77777777" w:rsidR="00CF6075" w:rsidRPr="00B05CF8" w:rsidRDefault="00CF6075" w:rsidP="00CF6075">
      <w:pPr>
        <w:shd w:val="clear" w:color="auto" w:fill="FFFFFF"/>
        <w:jc w:val="both"/>
        <w:rPr>
          <w:rFonts w:ascii="Times New Roman" w:hAnsi="Times New Roman" w:cs="Times New Roman"/>
          <w:lang w:val="mk-MK"/>
        </w:rPr>
      </w:pPr>
      <w:r w:rsidRPr="00B05CF8">
        <w:rPr>
          <w:rFonts w:ascii="Times New Roman" w:hAnsi="Times New Roman" w:cs="Times New Roman"/>
          <w:lang w:val="mk-MK"/>
        </w:rPr>
        <w:t xml:space="preserve">Заклучоците на </w:t>
      </w:r>
      <w:hyperlink r:id="rId57" w:history="1">
        <w:r w:rsidRPr="00B05CF8">
          <w:rPr>
            <w:rFonts w:ascii="Times New Roman" w:eastAsia="Times New Roman" w:hAnsi="Times New Roman" w:cs="Times New Roman"/>
          </w:rPr>
          <w:t>Tamer</w:t>
        </w:r>
      </w:hyperlink>
      <w:r w:rsidRPr="000E4F17">
        <w:rPr>
          <w:rFonts w:ascii="Times New Roman" w:eastAsia="Times New Roman" w:hAnsi="Times New Roman" w:cs="Times New Roman"/>
          <w:lang w:val="ru-RU"/>
        </w:rPr>
        <w:t xml:space="preserve"> </w:t>
      </w:r>
      <w:r w:rsidRPr="00B05CF8">
        <w:rPr>
          <w:rFonts w:ascii="Times New Roman" w:eastAsia="Times New Roman" w:hAnsi="Times New Roman" w:cs="Times New Roman"/>
          <w:lang w:val="mk-MK"/>
        </w:rPr>
        <w:t>и сор.</w:t>
      </w:r>
      <w:r w:rsidR="007A5AE0" w:rsidRPr="00B05CF8">
        <w:rPr>
          <w:rFonts w:ascii="Times New Roman" w:eastAsia="Times New Roman" w:hAnsi="Times New Roman" w:cs="Times New Roman"/>
          <w:vertAlign w:val="superscript"/>
          <w:lang w:val="mk-MK"/>
        </w:rPr>
        <w:t>93</w:t>
      </w:r>
      <w:r w:rsidRPr="00B05CF8">
        <w:rPr>
          <w:rFonts w:ascii="Times New Roman" w:hAnsi="Times New Roman" w:cs="Times New Roman"/>
          <w:lang w:val="mk-MK"/>
        </w:rPr>
        <w:t xml:space="preserve"> се дека алајнерите обезбедуваат естетска и удобна опција за конвенционалната фиксна механика, добивањето пародонтално здравје е полесно и помалку лезии се развиваат за време на третманот, се користат во случаи на благи до умерени</w:t>
      </w:r>
      <w:r w:rsidR="00416418" w:rsidRPr="00B05CF8">
        <w:rPr>
          <w:rFonts w:ascii="Times New Roman" w:hAnsi="Times New Roman" w:cs="Times New Roman"/>
          <w:lang w:val="mk-MK"/>
        </w:rPr>
        <w:t xml:space="preserve"> збиености</w:t>
      </w:r>
      <w:r w:rsidRPr="00B05CF8">
        <w:rPr>
          <w:rFonts w:ascii="Times New Roman" w:hAnsi="Times New Roman" w:cs="Times New Roman"/>
          <w:lang w:val="mk-MK"/>
        </w:rPr>
        <w:t xml:space="preserve">, но мора да се внимава </w:t>
      </w:r>
      <w:r w:rsidR="00AA0DA1" w:rsidRPr="00B05CF8">
        <w:rPr>
          <w:rFonts w:ascii="Times New Roman" w:hAnsi="Times New Roman" w:cs="Times New Roman"/>
          <w:lang w:val="mk-MK"/>
        </w:rPr>
        <w:t>с</w:t>
      </w:r>
      <w:r w:rsidRPr="00B05CF8">
        <w:rPr>
          <w:rFonts w:ascii="Times New Roman" w:hAnsi="Times New Roman" w:cs="Times New Roman"/>
          <w:lang w:val="mk-MK"/>
        </w:rPr>
        <w:t>о комплексните случаи, ресорпцијата на коренот сè уште е ризик и потребни се долгорочни студии за утврдување на стабилноста.</w:t>
      </w:r>
    </w:p>
    <w:p w14:paraId="2EBC7151" w14:textId="77777777" w:rsidR="00C45660" w:rsidRPr="00B05CF8" w:rsidRDefault="00CF6075" w:rsidP="000D56AA">
      <w:pPr>
        <w:shd w:val="clear" w:color="auto" w:fill="FFFFFF"/>
        <w:jc w:val="both"/>
        <w:rPr>
          <w:rFonts w:ascii="Times New Roman" w:hAnsi="Times New Roman" w:cs="Times New Roman"/>
          <w:lang w:val="mk-MK"/>
        </w:rPr>
      </w:pPr>
      <w:r w:rsidRPr="000E4F17">
        <w:rPr>
          <w:rFonts w:ascii="Times New Roman" w:hAnsi="Times New Roman" w:cs="Times New Roman"/>
          <w:lang w:val="ru-RU"/>
        </w:rPr>
        <w:t xml:space="preserve">Австралиските </w:t>
      </w:r>
      <w:r w:rsidRPr="00B05CF8">
        <w:rPr>
          <w:rFonts w:ascii="Times New Roman" w:hAnsi="Times New Roman" w:cs="Times New Roman"/>
          <w:lang w:val="mk-MK"/>
        </w:rPr>
        <w:t xml:space="preserve">ортодонти </w:t>
      </w:r>
      <w:r w:rsidRPr="00B66A71">
        <w:rPr>
          <w:rFonts w:ascii="Times New Roman" w:hAnsi="Times New Roman" w:cs="Times New Roman"/>
        </w:rPr>
        <w:t>Chan</w:t>
      </w:r>
      <w:r w:rsidRPr="00B66A71">
        <w:rPr>
          <w:rFonts w:ascii="Times New Roman" w:hAnsi="Times New Roman" w:cs="Times New Roman"/>
          <w:lang w:val="mk-MK"/>
        </w:rPr>
        <w:t xml:space="preserve"> и </w:t>
      </w:r>
      <w:r w:rsidRPr="00B66A71">
        <w:rPr>
          <w:rFonts w:ascii="Times New Roman" w:hAnsi="Times New Roman" w:cs="Times New Roman"/>
        </w:rPr>
        <w:t>Darendelier</w:t>
      </w:r>
      <w:r w:rsidRPr="00B05CF8">
        <w:rPr>
          <w:rFonts w:ascii="Times New Roman" w:hAnsi="Times New Roman" w:cs="Times New Roman"/>
          <w:lang w:val="mk-MK"/>
        </w:rPr>
        <w:t xml:space="preserve"> нагласуваат дека некогаш напредокот на терапијата навистина не е толку лесен и предвидлив како што налага компјутерската анимација. Како фактори кои влијаат на предвидливоста на третманот тие ги потенцираат: разбирањето на анатомијата на дентицијата и малоклузијата, познавањето на индивидуалниот потенцијал за раст на пациентот или недостаток на истиот, способноста за поставување атечмени (врз основа на естетски и биомеханички барања) и идентификување на специфичните дентални движења.</w:t>
      </w:r>
      <w:r w:rsidR="007A5AE0" w:rsidRPr="00B05CF8">
        <w:rPr>
          <w:rFonts w:ascii="Times New Roman" w:hAnsi="Times New Roman" w:cs="Times New Roman"/>
          <w:vertAlign w:val="superscript"/>
          <w:lang w:val="mk-MK"/>
        </w:rPr>
        <w:t>10</w:t>
      </w:r>
      <w:r w:rsidRPr="000E4F17">
        <w:rPr>
          <w:rFonts w:ascii="Times New Roman" w:hAnsi="Times New Roman" w:cs="Times New Roman"/>
          <w:i/>
          <w:lang w:val="ru-RU"/>
        </w:rPr>
        <w:t xml:space="preserve"> </w:t>
      </w:r>
    </w:p>
    <w:p w14:paraId="0E53F211" w14:textId="77777777" w:rsidR="00C45660" w:rsidRDefault="00C45660" w:rsidP="00CF6075">
      <w:pPr>
        <w:jc w:val="both"/>
        <w:rPr>
          <w:rFonts w:ascii="Times New Roman" w:hAnsi="Times New Roman" w:cs="Times New Roman"/>
          <w:b/>
          <w:lang w:val="mk-MK"/>
        </w:rPr>
      </w:pPr>
    </w:p>
    <w:p w14:paraId="457A2E26" w14:textId="77777777" w:rsidR="00387F36" w:rsidRPr="000E4F17" w:rsidRDefault="00387F36" w:rsidP="00CF6075">
      <w:pPr>
        <w:jc w:val="both"/>
        <w:rPr>
          <w:rFonts w:ascii="Times New Roman" w:hAnsi="Times New Roman" w:cs="Times New Roman"/>
          <w:b/>
          <w:lang w:val="ru-RU"/>
        </w:rPr>
      </w:pPr>
    </w:p>
    <w:p w14:paraId="7B493594" w14:textId="77777777" w:rsidR="00CF6075" w:rsidRPr="00D64927" w:rsidRDefault="00955DA3" w:rsidP="007A5AE0">
      <w:pPr>
        <w:jc w:val="center"/>
        <w:rPr>
          <w:rFonts w:ascii="Times New Roman" w:hAnsi="Times New Roman" w:cs="Times New Roman"/>
          <w:lang w:val="mk-MK"/>
        </w:rPr>
      </w:pPr>
      <w:r w:rsidRPr="000E4F17">
        <w:rPr>
          <w:rFonts w:ascii="Times New Roman" w:hAnsi="Times New Roman" w:cs="Times New Roman"/>
          <w:b/>
          <w:bCs/>
          <w:lang w:val="ru-RU"/>
        </w:rPr>
        <w:t xml:space="preserve">5.12 </w:t>
      </w:r>
      <w:r w:rsidR="00D64927" w:rsidRPr="00B05CF8">
        <w:rPr>
          <w:rFonts w:ascii="Times New Roman" w:hAnsi="Times New Roman" w:cs="Times New Roman"/>
          <w:b/>
          <w:bCs/>
        </w:rPr>
        <w:t>Invisalign</w:t>
      </w:r>
      <w:r w:rsidR="00D64927" w:rsidRPr="000E4F17">
        <w:rPr>
          <w:rFonts w:ascii="Times New Roman" w:hAnsi="Times New Roman" w:cs="Times New Roman"/>
          <w:b/>
          <w:bCs/>
          <w:lang w:val="ru-RU"/>
        </w:rPr>
        <w:t xml:space="preserve"> </w:t>
      </w:r>
      <w:r w:rsidR="00D64927">
        <w:rPr>
          <w:rFonts w:ascii="Times New Roman" w:hAnsi="Times New Roman" w:cs="Times New Roman"/>
          <w:b/>
          <w:bCs/>
          <w:lang w:val="mk-MK"/>
        </w:rPr>
        <w:t xml:space="preserve">за </w:t>
      </w:r>
      <w:r w:rsidR="00280495">
        <w:rPr>
          <w:rFonts w:ascii="Times New Roman" w:hAnsi="Times New Roman" w:cs="Times New Roman"/>
          <w:b/>
          <w:bCs/>
          <w:lang w:val="mk-MK"/>
        </w:rPr>
        <w:t xml:space="preserve">тинејџери </w:t>
      </w:r>
      <w:r w:rsidR="00D64927">
        <w:rPr>
          <w:rFonts w:ascii="Times New Roman" w:hAnsi="Times New Roman" w:cs="Times New Roman"/>
          <w:b/>
          <w:bCs/>
          <w:lang w:val="mk-MK"/>
        </w:rPr>
        <w:t xml:space="preserve">- </w:t>
      </w:r>
      <w:r w:rsidR="007A27F1" w:rsidRPr="00D64927">
        <w:rPr>
          <w:rFonts w:ascii="Times New Roman" w:hAnsi="Times New Roman" w:cs="Times New Roman"/>
        </w:rPr>
        <w:t>I</w:t>
      </w:r>
      <w:r w:rsidR="000D56AA" w:rsidRPr="00D64927">
        <w:rPr>
          <w:rFonts w:ascii="Times New Roman" w:hAnsi="Times New Roman" w:cs="Times New Roman"/>
        </w:rPr>
        <w:t>nvisalign</w:t>
      </w:r>
      <w:r w:rsidR="007A27F1" w:rsidRPr="000E4F17">
        <w:rPr>
          <w:rFonts w:ascii="Times New Roman" w:hAnsi="Times New Roman" w:cs="Times New Roman"/>
          <w:lang w:val="ru-RU"/>
        </w:rPr>
        <w:t xml:space="preserve"> </w:t>
      </w:r>
      <w:r w:rsidR="007A27F1" w:rsidRPr="00D64927">
        <w:rPr>
          <w:rFonts w:ascii="Times New Roman" w:hAnsi="Times New Roman" w:cs="Times New Roman"/>
        </w:rPr>
        <w:t>T</w:t>
      </w:r>
      <w:r w:rsidR="000D56AA" w:rsidRPr="00D64927">
        <w:rPr>
          <w:rFonts w:ascii="Times New Roman" w:hAnsi="Times New Roman" w:cs="Times New Roman"/>
        </w:rPr>
        <w:t>een</w:t>
      </w:r>
    </w:p>
    <w:p w14:paraId="42995D6F" w14:textId="77777777" w:rsidR="003B3877" w:rsidRPr="00B05CF8" w:rsidRDefault="003B3877" w:rsidP="003B3877">
      <w:pPr>
        <w:jc w:val="both"/>
        <w:rPr>
          <w:rFonts w:ascii="Times New Roman" w:hAnsi="Times New Roman" w:cs="Times New Roman"/>
          <w:lang w:val="mk-MK"/>
        </w:rPr>
      </w:pPr>
      <w:r w:rsidRPr="00B05CF8">
        <w:rPr>
          <w:rFonts w:ascii="Times New Roman" w:hAnsi="Times New Roman" w:cs="Times New Roman"/>
          <w:lang w:val="mk-MK"/>
        </w:rPr>
        <w:t>Invisalign Teen (Align Tech</w:t>
      </w:r>
      <w:r w:rsidR="0042077D" w:rsidRPr="00B05CF8">
        <w:rPr>
          <w:rFonts w:ascii="Times New Roman" w:hAnsi="Times New Roman" w:cs="Times New Roman"/>
          <w:lang w:val="mk-MK"/>
        </w:rPr>
        <w:t xml:space="preserve">nology, Inc., Santa Clara, CA) </w:t>
      </w:r>
      <w:r w:rsidRPr="00B05CF8">
        <w:rPr>
          <w:rFonts w:ascii="Times New Roman" w:hAnsi="Times New Roman" w:cs="Times New Roman"/>
          <w:lang w:val="mk-MK"/>
        </w:rPr>
        <w:t xml:space="preserve">не </w:t>
      </w:r>
      <w:r w:rsidR="0042077D" w:rsidRPr="00B05CF8">
        <w:rPr>
          <w:rFonts w:ascii="Times New Roman" w:hAnsi="Times New Roman" w:cs="Times New Roman"/>
          <w:lang w:val="mk-MK"/>
        </w:rPr>
        <w:t xml:space="preserve">е </w:t>
      </w:r>
      <w:r w:rsidRPr="00B05CF8">
        <w:rPr>
          <w:rFonts w:ascii="Times New Roman" w:hAnsi="Times New Roman" w:cs="Times New Roman"/>
          <w:lang w:val="mk-MK"/>
        </w:rPr>
        <w:t>многу различен апарат колку што е специфичен сет на функции.</w:t>
      </w:r>
    </w:p>
    <w:p w14:paraId="10A2501B" w14:textId="77777777" w:rsidR="003B3877" w:rsidRPr="00B05CF8" w:rsidRDefault="003B3877" w:rsidP="003B3877">
      <w:pPr>
        <w:jc w:val="both"/>
        <w:rPr>
          <w:rFonts w:ascii="Times New Roman" w:hAnsi="Times New Roman" w:cs="Times New Roman"/>
          <w:lang w:val="mk-MK"/>
        </w:rPr>
      </w:pPr>
      <w:r w:rsidRPr="00B05CF8">
        <w:rPr>
          <w:rFonts w:ascii="Times New Roman" w:hAnsi="Times New Roman" w:cs="Times New Roman"/>
          <w:lang w:val="mk-MK"/>
        </w:rPr>
        <w:t>Првично, Invisalign било предвидено да се користи кај адулти и е одобрен од Управата за храна и лекови на САД (FDA) за пациенти со целосно еруптирана трајна дентиција.</w:t>
      </w:r>
    </w:p>
    <w:p w14:paraId="3DE7DB0C" w14:textId="77777777" w:rsidR="00387F36" w:rsidRDefault="003B3877" w:rsidP="003B3877">
      <w:pPr>
        <w:jc w:val="both"/>
        <w:rPr>
          <w:rFonts w:ascii="Times New Roman" w:hAnsi="Times New Roman" w:cs="Times New Roman"/>
          <w:lang w:val="mk-MK"/>
        </w:rPr>
      </w:pPr>
      <w:r w:rsidRPr="00B05CF8">
        <w:rPr>
          <w:rFonts w:ascii="Times New Roman" w:hAnsi="Times New Roman" w:cs="Times New Roman"/>
          <w:lang w:val="mk-MK"/>
        </w:rPr>
        <w:t>Меѓутоа, набрзо станало очигледно дека може да се третираат и помлади пациенти со доцна меш</w:t>
      </w:r>
      <w:r w:rsidR="00416418" w:rsidRPr="00B05CF8">
        <w:rPr>
          <w:rFonts w:ascii="Times New Roman" w:hAnsi="Times New Roman" w:cs="Times New Roman"/>
          <w:lang w:val="mk-MK"/>
        </w:rPr>
        <w:t xml:space="preserve">овита </w:t>
      </w:r>
      <w:r w:rsidRPr="00B05CF8">
        <w:rPr>
          <w:rFonts w:ascii="Times New Roman" w:hAnsi="Times New Roman" w:cs="Times New Roman"/>
          <w:lang w:val="mk-MK"/>
        </w:rPr>
        <w:t xml:space="preserve">дентиција. </w:t>
      </w:r>
    </w:p>
    <w:p w14:paraId="02CB40E4" w14:textId="77777777" w:rsidR="003B3877" w:rsidRPr="00B05CF8" w:rsidRDefault="003B3877" w:rsidP="003B3877">
      <w:pPr>
        <w:jc w:val="both"/>
        <w:rPr>
          <w:rFonts w:ascii="Times New Roman" w:hAnsi="Times New Roman" w:cs="Times New Roman"/>
          <w:lang w:val="mk-MK"/>
        </w:rPr>
      </w:pPr>
      <w:r w:rsidRPr="00B05CF8">
        <w:rPr>
          <w:rFonts w:ascii="Times New Roman" w:hAnsi="Times New Roman" w:cs="Times New Roman"/>
          <w:lang w:val="mk-MK"/>
        </w:rPr>
        <w:lastRenderedPageBreak/>
        <w:t xml:space="preserve">Недостатоците кои требало да се надминат е да се предвиди, антиципира ерупцијата на еден или повеќе трајни заби, со можност за следење на соработката  на пациентот и разговар за </w:t>
      </w:r>
      <w:r w:rsidR="00311DC6" w:rsidRPr="00B05CF8">
        <w:rPr>
          <w:rFonts w:ascii="Times New Roman" w:hAnsi="Times New Roman" w:cs="Times New Roman"/>
          <w:lang w:val="mk-MK"/>
        </w:rPr>
        <w:t>прогресот на терапијата</w:t>
      </w:r>
      <w:r w:rsidRPr="00B05CF8">
        <w:rPr>
          <w:rFonts w:ascii="Times New Roman" w:hAnsi="Times New Roman" w:cs="Times New Roman"/>
          <w:lang w:val="mk-MK"/>
        </w:rPr>
        <w:t xml:space="preserve"> со родителите. </w:t>
      </w:r>
    </w:p>
    <w:p w14:paraId="4A852306" w14:textId="77777777" w:rsidR="003B3877" w:rsidRPr="00B05CF8" w:rsidRDefault="003B3877" w:rsidP="00865B0D">
      <w:pPr>
        <w:jc w:val="both"/>
        <w:rPr>
          <w:rFonts w:ascii="Times New Roman" w:hAnsi="Times New Roman" w:cs="Times New Roman"/>
          <w:lang w:val="mk-MK"/>
        </w:rPr>
      </w:pPr>
      <w:r w:rsidRPr="00B05CF8">
        <w:rPr>
          <w:rFonts w:ascii="Times New Roman" w:hAnsi="Times New Roman" w:cs="Times New Roman"/>
          <w:lang w:val="mk-MK"/>
        </w:rPr>
        <w:t>Кај Invisalign Teen предизвик е правилна</w:t>
      </w:r>
      <w:r w:rsidR="0042077D" w:rsidRPr="00B05CF8">
        <w:rPr>
          <w:rFonts w:ascii="Times New Roman" w:hAnsi="Times New Roman" w:cs="Times New Roman"/>
          <w:lang w:val="mk-MK"/>
        </w:rPr>
        <w:t>та</w:t>
      </w:r>
      <w:r w:rsidRPr="00B05CF8">
        <w:rPr>
          <w:rFonts w:ascii="Times New Roman" w:hAnsi="Times New Roman" w:cs="Times New Roman"/>
          <w:lang w:val="mk-MK"/>
        </w:rPr>
        <w:t xml:space="preserve"> контрола на торкот кај заби во ерупција на кои н</w:t>
      </w:r>
      <w:r w:rsidR="00865B0D" w:rsidRPr="00B05CF8">
        <w:rPr>
          <w:rFonts w:ascii="Times New Roman" w:hAnsi="Times New Roman" w:cs="Times New Roman"/>
          <w:lang w:val="mk-MK"/>
        </w:rPr>
        <w:t>е се поставуваат атачмени.</w:t>
      </w:r>
    </w:p>
    <w:p w14:paraId="709D7FDC" w14:textId="77777777" w:rsidR="0042077D" w:rsidRPr="00B05CF8" w:rsidRDefault="00865B0D" w:rsidP="003B3877">
      <w:pPr>
        <w:jc w:val="both"/>
        <w:rPr>
          <w:rFonts w:ascii="Times New Roman" w:hAnsi="Times New Roman" w:cs="Times New Roman"/>
          <w:lang w:val="mk-MK"/>
        </w:rPr>
      </w:pPr>
      <w:r w:rsidRPr="00B05CF8">
        <w:rPr>
          <w:rFonts w:ascii="Times New Roman" w:hAnsi="Times New Roman" w:cs="Times New Roman"/>
          <w:lang w:val="mk-MK"/>
        </w:rPr>
        <w:t xml:space="preserve">Се користат </w:t>
      </w:r>
      <w:r w:rsidR="0042077D" w:rsidRPr="00B05CF8">
        <w:rPr>
          <w:rFonts w:ascii="Times New Roman" w:hAnsi="Times New Roman" w:cs="Times New Roman"/>
          <w:lang w:val="mk-MK"/>
        </w:rPr>
        <w:t>е</w:t>
      </w:r>
      <w:r w:rsidRPr="00B05CF8">
        <w:rPr>
          <w:rFonts w:ascii="Times New Roman" w:hAnsi="Times New Roman" w:cs="Times New Roman"/>
        </w:rPr>
        <w:t>ruption</w:t>
      </w:r>
      <w:r w:rsidRPr="000E4F17">
        <w:rPr>
          <w:rFonts w:ascii="Times New Roman" w:hAnsi="Times New Roman" w:cs="Times New Roman"/>
          <w:lang w:val="ru-RU"/>
        </w:rPr>
        <w:t xml:space="preserve"> </w:t>
      </w:r>
      <w:r w:rsidRPr="00B05CF8">
        <w:rPr>
          <w:rFonts w:ascii="Times New Roman" w:hAnsi="Times New Roman" w:cs="Times New Roman"/>
        </w:rPr>
        <w:t>tabs</w:t>
      </w:r>
      <w:r w:rsidRPr="00B05CF8">
        <w:rPr>
          <w:rFonts w:ascii="Times New Roman" w:hAnsi="Times New Roman" w:cs="Times New Roman"/>
          <w:lang w:val="mk-MK"/>
        </w:rPr>
        <w:t>, проширувања на алајнерот со пре</w:t>
      </w:r>
      <w:r w:rsidR="00311DC6" w:rsidRPr="00B05CF8">
        <w:rPr>
          <w:rFonts w:ascii="Times New Roman" w:hAnsi="Times New Roman" w:cs="Times New Roman"/>
          <w:lang w:val="mk-MK"/>
        </w:rPr>
        <w:t>т</w:t>
      </w:r>
      <w:r w:rsidRPr="00B05CF8">
        <w:rPr>
          <w:rFonts w:ascii="Times New Roman" w:hAnsi="Times New Roman" w:cs="Times New Roman"/>
          <w:lang w:val="mk-MK"/>
        </w:rPr>
        <w:t xml:space="preserve">поставената форма и големина на забот </w:t>
      </w:r>
      <w:r w:rsidR="003B3877" w:rsidRPr="00B05CF8">
        <w:rPr>
          <w:rFonts w:ascii="Times New Roman" w:hAnsi="Times New Roman" w:cs="Times New Roman"/>
          <w:lang w:val="mk-MK"/>
        </w:rPr>
        <w:t>за да се</w:t>
      </w:r>
      <w:r w:rsidR="000E2C6D" w:rsidRPr="00B05CF8">
        <w:rPr>
          <w:rFonts w:ascii="Times New Roman" w:hAnsi="Times New Roman" w:cs="Times New Roman"/>
          <w:lang w:val="mk-MK"/>
        </w:rPr>
        <w:t xml:space="preserve"> спречи инфра- или суперерупција.</w:t>
      </w:r>
    </w:p>
    <w:p w14:paraId="653F143B" w14:textId="77777777" w:rsidR="000E2C6D" w:rsidRPr="00B05CF8" w:rsidRDefault="000E2C6D" w:rsidP="000E2C6D">
      <w:pPr>
        <w:jc w:val="center"/>
        <w:rPr>
          <w:lang w:val="mk-MK"/>
        </w:rPr>
      </w:pPr>
      <w:r w:rsidRPr="00B05CF8">
        <w:rPr>
          <w:noProof/>
        </w:rPr>
        <w:drawing>
          <wp:inline distT="0" distB="0" distL="0" distR="0" wp14:anchorId="4FF8BA7A" wp14:editId="1416BFA0">
            <wp:extent cx="2682961" cy="1513941"/>
            <wp:effectExtent l="19050" t="0" r="3089" b="0"/>
            <wp:docPr id="64" name="Picture 37" descr="Erupting Dentition in Aligner Therapy - The Ortho C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rupting Dentition in Aligner Therapy - The Ortho Cosmos"/>
                    <pic:cNvPicPr>
                      <a:picLocks noChangeAspect="1" noChangeArrowheads="1"/>
                    </pic:cNvPicPr>
                  </pic:nvPicPr>
                  <pic:blipFill>
                    <a:blip r:embed="rId58" cstate="print"/>
                    <a:srcRect/>
                    <a:stretch>
                      <a:fillRect/>
                    </a:stretch>
                  </pic:blipFill>
                  <pic:spPr bwMode="auto">
                    <a:xfrm>
                      <a:off x="0" y="0"/>
                      <a:ext cx="2682961" cy="1513941"/>
                    </a:xfrm>
                    <a:prstGeom prst="rect">
                      <a:avLst/>
                    </a:prstGeom>
                    <a:noFill/>
                    <a:ln w="9525">
                      <a:noFill/>
                      <a:miter lim="800000"/>
                      <a:headEnd/>
                      <a:tailEnd/>
                    </a:ln>
                  </pic:spPr>
                </pic:pic>
              </a:graphicData>
            </a:graphic>
          </wp:inline>
        </w:drawing>
      </w:r>
      <w:r w:rsidRPr="00B05CF8">
        <w:t xml:space="preserve"> </w:t>
      </w:r>
      <w:r w:rsidRPr="00B05CF8">
        <w:rPr>
          <w:lang w:val="mk-MK"/>
        </w:rPr>
        <w:t xml:space="preserve"> </w:t>
      </w:r>
      <w:r w:rsidRPr="00B05CF8">
        <w:rPr>
          <w:noProof/>
        </w:rPr>
        <w:drawing>
          <wp:inline distT="0" distB="0" distL="0" distR="0" wp14:anchorId="47C226C8" wp14:editId="7E568F55">
            <wp:extent cx="2375834" cy="1513002"/>
            <wp:effectExtent l="19050" t="0" r="5416" b="0"/>
            <wp:docPr id="65" name="Picture 40" descr="Invisalign for kids | Orthodontic Specialist | Dr Poon Kee H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visalign for kids | Orthodontic Specialist | Dr Poon Kee Hwang"/>
                    <pic:cNvPicPr>
                      <a:picLocks noChangeAspect="1" noChangeArrowheads="1"/>
                    </pic:cNvPicPr>
                  </pic:nvPicPr>
                  <pic:blipFill>
                    <a:blip r:embed="rId59" cstate="print"/>
                    <a:srcRect/>
                    <a:stretch>
                      <a:fillRect/>
                    </a:stretch>
                  </pic:blipFill>
                  <pic:spPr bwMode="auto">
                    <a:xfrm>
                      <a:off x="0" y="0"/>
                      <a:ext cx="2375834" cy="1513002"/>
                    </a:xfrm>
                    <a:prstGeom prst="rect">
                      <a:avLst/>
                    </a:prstGeom>
                    <a:noFill/>
                    <a:ln w="9525">
                      <a:noFill/>
                      <a:miter lim="800000"/>
                      <a:headEnd/>
                      <a:tailEnd/>
                    </a:ln>
                  </pic:spPr>
                </pic:pic>
              </a:graphicData>
            </a:graphic>
          </wp:inline>
        </w:drawing>
      </w:r>
    </w:p>
    <w:p w14:paraId="3FF7F845" w14:textId="77777777" w:rsidR="00311DC6" w:rsidRPr="000E4F17" w:rsidRDefault="00311DC6" w:rsidP="00311DC6">
      <w:pPr>
        <w:spacing w:after="0" w:line="240" w:lineRule="auto"/>
        <w:jc w:val="center"/>
        <w:rPr>
          <w:rFonts w:ascii="Times New Roman" w:hAnsi="Times New Roman" w:cs="Times New Roman"/>
          <w:i/>
          <w:lang w:val="ru-RU"/>
        </w:rPr>
      </w:pPr>
      <w:r w:rsidRPr="00B66A71">
        <w:rPr>
          <w:rFonts w:ascii="Times New Roman" w:hAnsi="Times New Roman" w:cs="Times New Roman"/>
          <w:i/>
          <w:sz w:val="20"/>
          <w:szCs w:val="20"/>
          <w:lang w:val="mk-MK"/>
        </w:rPr>
        <w:t>Слика бр.</w:t>
      </w:r>
      <w:r w:rsidR="000D56AA" w:rsidRPr="00B66A71">
        <w:rPr>
          <w:rFonts w:ascii="Times New Roman" w:hAnsi="Times New Roman" w:cs="Times New Roman"/>
          <w:i/>
          <w:sz w:val="20"/>
          <w:szCs w:val="20"/>
          <w:lang w:val="mk-MK"/>
        </w:rPr>
        <w:t>3</w:t>
      </w:r>
      <w:r w:rsidR="006445E3" w:rsidRPr="000E4F17">
        <w:rPr>
          <w:rFonts w:ascii="Times New Roman" w:hAnsi="Times New Roman" w:cs="Times New Roman"/>
          <w:i/>
          <w:sz w:val="20"/>
          <w:szCs w:val="20"/>
          <w:lang w:val="ru-RU"/>
        </w:rPr>
        <w:t>4</w:t>
      </w:r>
      <w:r w:rsidRPr="00B66A71">
        <w:rPr>
          <w:rFonts w:ascii="Times New Roman" w:hAnsi="Times New Roman" w:cs="Times New Roman"/>
          <w:i/>
          <w:sz w:val="20"/>
          <w:szCs w:val="20"/>
          <w:lang w:val="mk-MK"/>
        </w:rPr>
        <w:t xml:space="preserve"> </w:t>
      </w:r>
      <w:r w:rsidRPr="00B66A71">
        <w:rPr>
          <w:rFonts w:ascii="Times New Roman" w:hAnsi="Times New Roman" w:cs="Times New Roman"/>
          <w:i/>
          <w:lang w:val="mk-MK"/>
        </w:rPr>
        <w:t>Приказ на алајнери со ерупциски проширувања</w:t>
      </w:r>
    </w:p>
    <w:p w14:paraId="26FC4AEE" w14:textId="77777777" w:rsidR="00311DC6" w:rsidRPr="000E4F17" w:rsidRDefault="00311DC6" w:rsidP="000E2C6D">
      <w:pPr>
        <w:jc w:val="center"/>
        <w:rPr>
          <w:lang w:val="ru-RU"/>
        </w:rPr>
      </w:pPr>
    </w:p>
    <w:p w14:paraId="37D35A76" w14:textId="77777777" w:rsidR="0042324B" w:rsidRPr="00B05CF8" w:rsidRDefault="000E2C6D" w:rsidP="00C45660">
      <w:pPr>
        <w:jc w:val="both"/>
        <w:rPr>
          <w:rFonts w:ascii="Times New Roman" w:hAnsi="Times New Roman" w:cs="Times New Roman"/>
          <w:lang w:val="mk-MK"/>
        </w:rPr>
      </w:pPr>
      <w:r w:rsidRPr="00B05CF8">
        <w:rPr>
          <w:rFonts w:ascii="Times New Roman" w:hAnsi="Times New Roman" w:cs="Times New Roman"/>
          <w:lang w:val="mk-MK"/>
        </w:rPr>
        <w:t xml:space="preserve">На Invisalign Teen се поставува и </w:t>
      </w:r>
      <w:r w:rsidR="00311DC6" w:rsidRPr="00B05CF8">
        <w:rPr>
          <w:rFonts w:ascii="Times New Roman" w:hAnsi="Times New Roman" w:cs="Times New Roman"/>
          <w:lang w:val="mk-MK"/>
        </w:rPr>
        <w:t xml:space="preserve">индикатори </w:t>
      </w:r>
      <w:r w:rsidR="00D65AB0" w:rsidRPr="00B05CF8">
        <w:rPr>
          <w:rFonts w:ascii="Times New Roman" w:hAnsi="Times New Roman" w:cs="Times New Roman"/>
          <w:lang w:val="mk-MK"/>
        </w:rPr>
        <w:t xml:space="preserve">кои го покажуваат носењето на алајнерот, т.н. </w:t>
      </w:r>
      <w:r w:rsidRPr="00B05CF8">
        <w:rPr>
          <w:rFonts w:ascii="Times New Roman" w:hAnsi="Times New Roman" w:cs="Times New Roman"/>
        </w:rPr>
        <w:t>wear</w:t>
      </w:r>
      <w:r w:rsidRPr="000E4F17">
        <w:rPr>
          <w:rFonts w:ascii="Times New Roman" w:hAnsi="Times New Roman" w:cs="Times New Roman"/>
          <w:lang w:val="ru-RU"/>
        </w:rPr>
        <w:t xml:space="preserve"> </w:t>
      </w:r>
      <w:r w:rsidRPr="00B05CF8">
        <w:rPr>
          <w:rFonts w:ascii="Times New Roman" w:hAnsi="Times New Roman" w:cs="Times New Roman"/>
        </w:rPr>
        <w:t>indicator</w:t>
      </w:r>
      <w:r w:rsidR="0042324B" w:rsidRPr="00B05CF8">
        <w:rPr>
          <w:rFonts w:ascii="Times New Roman" w:hAnsi="Times New Roman" w:cs="Times New Roman"/>
          <w:lang w:val="mk-MK"/>
        </w:rPr>
        <w:t xml:space="preserve"> (</w:t>
      </w:r>
      <w:r w:rsidR="0042324B" w:rsidRPr="000E4F17">
        <w:rPr>
          <w:rStyle w:val="Emphasis"/>
          <w:rFonts w:ascii="Times New Roman" w:hAnsi="Times New Roman" w:cs="Times New Roman"/>
          <w:bCs/>
          <w:shd w:val="clear" w:color="auto" w:fill="FFFFFF"/>
          <w:lang w:val="ru-RU"/>
        </w:rPr>
        <w:t>“</w:t>
      </w:r>
      <w:r w:rsidR="0042324B" w:rsidRPr="00B05CF8">
        <w:rPr>
          <w:rStyle w:val="Emphasis"/>
          <w:rFonts w:ascii="Times New Roman" w:hAnsi="Times New Roman" w:cs="Times New Roman"/>
          <w:bCs/>
          <w:shd w:val="clear" w:color="auto" w:fill="FFFFFF"/>
        </w:rPr>
        <w:t>compliance</w:t>
      </w:r>
      <w:r w:rsidR="0042324B" w:rsidRPr="000E4F17">
        <w:rPr>
          <w:rStyle w:val="Emphasis"/>
          <w:rFonts w:ascii="Times New Roman" w:hAnsi="Times New Roman" w:cs="Times New Roman"/>
          <w:bCs/>
          <w:shd w:val="clear" w:color="auto" w:fill="FFFFFF"/>
          <w:lang w:val="ru-RU"/>
        </w:rPr>
        <w:t xml:space="preserve"> </w:t>
      </w:r>
      <w:r w:rsidR="0042324B" w:rsidRPr="00B05CF8">
        <w:rPr>
          <w:rStyle w:val="Emphasis"/>
          <w:rFonts w:ascii="Times New Roman" w:hAnsi="Times New Roman" w:cs="Times New Roman"/>
          <w:bCs/>
          <w:shd w:val="clear" w:color="auto" w:fill="FFFFFF"/>
        </w:rPr>
        <w:t>indicators</w:t>
      </w:r>
      <w:r w:rsidR="0042324B" w:rsidRPr="000E4F17">
        <w:rPr>
          <w:rStyle w:val="Emphasis"/>
          <w:rFonts w:ascii="Times New Roman" w:hAnsi="Times New Roman" w:cs="Times New Roman"/>
          <w:bCs/>
          <w:shd w:val="clear" w:color="auto" w:fill="FFFFFF"/>
          <w:lang w:val="ru-RU"/>
        </w:rPr>
        <w:t>”</w:t>
      </w:r>
      <w:r w:rsidR="0042324B" w:rsidRPr="00B05CF8">
        <w:rPr>
          <w:rFonts w:ascii="Times New Roman" w:hAnsi="Times New Roman" w:cs="Times New Roman"/>
          <w:lang w:val="mk-MK"/>
        </w:rPr>
        <w:t>)</w:t>
      </w:r>
      <w:r w:rsidR="0042077D" w:rsidRPr="00B05CF8">
        <w:rPr>
          <w:rFonts w:ascii="Times New Roman" w:hAnsi="Times New Roman" w:cs="Times New Roman"/>
          <w:lang w:val="mk-MK"/>
        </w:rPr>
        <w:t xml:space="preserve"> на вестибуларната површина на првите молари.</w:t>
      </w:r>
    </w:p>
    <w:p w14:paraId="42423E14" w14:textId="77777777" w:rsidR="000E2C6D" w:rsidRDefault="0042077D" w:rsidP="00C45660">
      <w:pPr>
        <w:jc w:val="both"/>
        <w:rPr>
          <w:rFonts w:ascii="Times New Roman" w:hAnsi="Times New Roman" w:cs="Times New Roman"/>
          <w:lang w:val="mk-MK"/>
        </w:rPr>
      </w:pPr>
      <w:r w:rsidRPr="00B05CF8">
        <w:rPr>
          <w:rFonts w:ascii="Times New Roman" w:hAnsi="Times New Roman" w:cs="Times New Roman"/>
          <w:lang w:val="mk-MK"/>
        </w:rPr>
        <w:t>Достапни се два различни типа на хемиски индикатори кои се претвораат од темно сина во безбојна додека се носат апаратите. Овие показатели се дизајнирани така што тинејџерите, колку и да се креативни, не можат да ги променат индикаторите без редовно носење</w:t>
      </w:r>
      <w:r w:rsidR="000D56AA" w:rsidRPr="00B05CF8">
        <w:rPr>
          <w:rFonts w:ascii="Times New Roman" w:hAnsi="Times New Roman" w:cs="Times New Roman"/>
          <w:lang w:val="mk-MK"/>
        </w:rPr>
        <w:t>.</w:t>
      </w:r>
    </w:p>
    <w:p w14:paraId="02545D9C" w14:textId="77777777" w:rsidR="006445E3" w:rsidRPr="00B05CF8" w:rsidRDefault="006445E3" w:rsidP="00C45660">
      <w:pPr>
        <w:jc w:val="both"/>
        <w:rPr>
          <w:rFonts w:ascii="Times New Roman" w:hAnsi="Times New Roman" w:cs="Times New Roman"/>
          <w:lang w:val="mk-MK"/>
        </w:rPr>
      </w:pPr>
    </w:p>
    <w:p w14:paraId="7997E310" w14:textId="77777777" w:rsidR="00311DC6" w:rsidRPr="00B05CF8" w:rsidRDefault="000E2C6D" w:rsidP="0042077D">
      <w:pPr>
        <w:jc w:val="center"/>
        <w:rPr>
          <w:rFonts w:ascii="Times New Roman" w:hAnsi="Times New Roman" w:cs="Times New Roman"/>
          <w:sz w:val="20"/>
          <w:szCs w:val="20"/>
          <w:lang w:val="mk-MK"/>
        </w:rPr>
      </w:pPr>
      <w:r w:rsidRPr="00B05CF8">
        <w:rPr>
          <w:noProof/>
        </w:rPr>
        <w:drawing>
          <wp:inline distT="0" distB="0" distL="0" distR="0" wp14:anchorId="59C5B76C" wp14:editId="111A9AB4">
            <wp:extent cx="4438650" cy="2225212"/>
            <wp:effectExtent l="19050" t="0" r="0" b="0"/>
            <wp:docPr id="67" name="Picture 46" descr="Invisalign on Twitter: &quot;Blue compliance indicators assure you that your teen  is wearing his or her Invisalign Teen aligners. https://t.co/cw6nj5Avfq&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visalign on Twitter: &quot;Blue compliance indicators assure you that your teen  is wearing his or her Invisalign Teen aligners. https://t.co/cw6nj5Avfq&quot; /  Twitter"/>
                    <pic:cNvPicPr>
                      <a:picLocks noChangeAspect="1" noChangeArrowheads="1"/>
                    </pic:cNvPicPr>
                  </pic:nvPicPr>
                  <pic:blipFill>
                    <a:blip r:embed="rId60" cstate="print"/>
                    <a:srcRect/>
                    <a:stretch>
                      <a:fillRect/>
                    </a:stretch>
                  </pic:blipFill>
                  <pic:spPr bwMode="auto">
                    <a:xfrm>
                      <a:off x="0" y="0"/>
                      <a:ext cx="4513212" cy="2262592"/>
                    </a:xfrm>
                    <a:prstGeom prst="rect">
                      <a:avLst/>
                    </a:prstGeom>
                    <a:noFill/>
                    <a:ln w="9525">
                      <a:noFill/>
                      <a:miter lim="800000"/>
                      <a:headEnd/>
                      <a:tailEnd/>
                    </a:ln>
                  </pic:spPr>
                </pic:pic>
              </a:graphicData>
            </a:graphic>
          </wp:inline>
        </w:drawing>
      </w:r>
      <w:r w:rsidR="00311DC6" w:rsidRPr="00B05CF8">
        <w:rPr>
          <w:rFonts w:ascii="Times New Roman" w:hAnsi="Times New Roman" w:cs="Times New Roman"/>
          <w:sz w:val="20"/>
          <w:szCs w:val="20"/>
          <w:lang w:val="mk-MK"/>
        </w:rPr>
        <w:t xml:space="preserve"> </w:t>
      </w:r>
    </w:p>
    <w:p w14:paraId="52EEE243" w14:textId="77777777" w:rsidR="00CF6075" w:rsidRPr="00B66A71" w:rsidRDefault="00311DC6" w:rsidP="0042077D">
      <w:pPr>
        <w:jc w:val="center"/>
        <w:rPr>
          <w:rFonts w:ascii="Times New Roman" w:hAnsi="Times New Roman" w:cs="Times New Roman"/>
          <w:i/>
          <w:lang w:val="mk-MK"/>
        </w:rPr>
      </w:pPr>
      <w:r w:rsidRPr="00B66A71">
        <w:rPr>
          <w:rFonts w:ascii="Times New Roman" w:hAnsi="Times New Roman" w:cs="Times New Roman"/>
          <w:i/>
          <w:sz w:val="20"/>
          <w:szCs w:val="20"/>
          <w:lang w:val="mk-MK"/>
        </w:rPr>
        <w:t>Слика бр.</w:t>
      </w:r>
      <w:r w:rsidR="000D56AA" w:rsidRPr="00B66A71">
        <w:rPr>
          <w:rFonts w:ascii="Times New Roman" w:hAnsi="Times New Roman" w:cs="Times New Roman"/>
          <w:i/>
          <w:sz w:val="20"/>
          <w:szCs w:val="20"/>
          <w:lang w:val="mk-MK"/>
        </w:rPr>
        <w:t>3</w:t>
      </w:r>
      <w:r w:rsidR="006445E3" w:rsidRPr="000E4F17">
        <w:rPr>
          <w:rFonts w:ascii="Times New Roman" w:hAnsi="Times New Roman" w:cs="Times New Roman"/>
          <w:i/>
          <w:sz w:val="20"/>
          <w:szCs w:val="20"/>
          <w:lang w:val="ru-RU"/>
        </w:rPr>
        <w:t>5</w:t>
      </w:r>
      <w:r w:rsidRPr="00B66A71">
        <w:rPr>
          <w:rFonts w:ascii="Times New Roman" w:hAnsi="Times New Roman" w:cs="Times New Roman"/>
          <w:i/>
          <w:sz w:val="20"/>
          <w:szCs w:val="20"/>
          <w:lang w:val="mk-MK"/>
        </w:rPr>
        <w:t xml:space="preserve"> </w:t>
      </w:r>
      <w:r w:rsidRPr="00B66A71">
        <w:rPr>
          <w:rFonts w:ascii="Times New Roman" w:hAnsi="Times New Roman" w:cs="Times New Roman"/>
          <w:i/>
          <w:lang w:val="mk-MK"/>
        </w:rPr>
        <w:t>Приказ на алајнери со</w:t>
      </w:r>
      <w:r w:rsidRPr="000E4F17">
        <w:rPr>
          <w:rFonts w:ascii="Times New Roman" w:hAnsi="Times New Roman" w:cs="Times New Roman"/>
          <w:i/>
          <w:lang w:val="ru-RU"/>
        </w:rPr>
        <w:t xml:space="preserve"> </w:t>
      </w:r>
      <w:r w:rsidR="00D65AB0" w:rsidRPr="00B66A71">
        <w:rPr>
          <w:rFonts w:ascii="Times New Roman" w:hAnsi="Times New Roman" w:cs="Times New Roman"/>
          <w:i/>
          <w:lang w:val="mk-MK"/>
        </w:rPr>
        <w:t>индикатори за носење</w:t>
      </w:r>
    </w:p>
    <w:p w14:paraId="316B0214" w14:textId="77777777" w:rsidR="0042077D" w:rsidRPr="00B05CF8" w:rsidRDefault="0042077D" w:rsidP="0042077D">
      <w:pPr>
        <w:jc w:val="both"/>
        <w:rPr>
          <w:rFonts w:ascii="Times New Roman" w:hAnsi="Times New Roman" w:cs="Times New Roman"/>
          <w:lang w:val="mk-MK"/>
        </w:rPr>
      </w:pPr>
      <w:r w:rsidRPr="000E4F17">
        <w:rPr>
          <w:rFonts w:ascii="Times New Roman" w:hAnsi="Times New Roman" w:cs="Times New Roman"/>
          <w:lang w:val="ru-RU"/>
        </w:rPr>
        <w:lastRenderedPageBreak/>
        <w:t xml:space="preserve">Сите подобрувања на </w:t>
      </w:r>
      <w:r w:rsidRPr="00B05CF8">
        <w:rPr>
          <w:rFonts w:ascii="Times New Roman" w:hAnsi="Times New Roman" w:cs="Times New Roman"/>
        </w:rPr>
        <w:t>SmartForce</w:t>
      </w:r>
      <w:r w:rsidRPr="000E4F17">
        <w:rPr>
          <w:rFonts w:ascii="Times New Roman" w:hAnsi="Times New Roman" w:cs="Times New Roman"/>
          <w:lang w:val="ru-RU"/>
        </w:rPr>
        <w:t>, вклучувајќи</w:t>
      </w:r>
      <w:r w:rsidRPr="00B05CF8">
        <w:rPr>
          <w:rFonts w:ascii="Times New Roman" w:hAnsi="Times New Roman" w:cs="Times New Roman"/>
          <w:lang w:val="mk-MK"/>
        </w:rPr>
        <w:t xml:space="preserve"> </w:t>
      </w:r>
      <w:r w:rsidRPr="000E4F17">
        <w:rPr>
          <w:rFonts w:ascii="Times New Roman" w:hAnsi="Times New Roman" w:cs="Times New Roman"/>
          <w:lang w:val="ru-RU"/>
        </w:rPr>
        <w:t xml:space="preserve">оптимизирани </w:t>
      </w:r>
      <w:r w:rsidRPr="00B05CF8">
        <w:rPr>
          <w:rFonts w:ascii="Times New Roman" w:hAnsi="Times New Roman" w:cs="Times New Roman"/>
          <w:lang w:val="mk-MK"/>
        </w:rPr>
        <w:t>атачмени</w:t>
      </w:r>
      <w:r w:rsidRPr="000E4F17">
        <w:rPr>
          <w:rFonts w:ascii="Times New Roman" w:hAnsi="Times New Roman" w:cs="Times New Roman"/>
          <w:lang w:val="ru-RU"/>
        </w:rPr>
        <w:t>, точки на притисок и области на притисок</w:t>
      </w:r>
      <w:r w:rsidRPr="00B05CF8">
        <w:rPr>
          <w:rFonts w:ascii="Times New Roman" w:hAnsi="Times New Roman" w:cs="Times New Roman"/>
          <w:lang w:val="mk-MK"/>
        </w:rPr>
        <w:t xml:space="preserve"> </w:t>
      </w:r>
      <w:r w:rsidRPr="000E4F17">
        <w:rPr>
          <w:rFonts w:ascii="Times New Roman" w:hAnsi="Times New Roman" w:cs="Times New Roman"/>
          <w:lang w:val="ru-RU"/>
        </w:rPr>
        <w:t>кои б</w:t>
      </w:r>
      <w:r w:rsidRPr="00B05CF8">
        <w:rPr>
          <w:rFonts w:ascii="Times New Roman" w:hAnsi="Times New Roman" w:cs="Times New Roman"/>
          <w:lang w:val="mk-MK"/>
        </w:rPr>
        <w:t>еа</w:t>
      </w:r>
      <w:r w:rsidRPr="000E4F17">
        <w:rPr>
          <w:rFonts w:ascii="Times New Roman" w:hAnsi="Times New Roman" w:cs="Times New Roman"/>
          <w:lang w:val="ru-RU"/>
        </w:rPr>
        <w:t xml:space="preserve"> претходно дискутирани</w:t>
      </w:r>
      <w:r w:rsidRPr="00B05CF8">
        <w:rPr>
          <w:rFonts w:ascii="Times New Roman" w:hAnsi="Times New Roman" w:cs="Times New Roman"/>
          <w:lang w:val="mk-MK"/>
        </w:rPr>
        <w:t>, се</w:t>
      </w:r>
      <w:r w:rsidRPr="000E4F17">
        <w:rPr>
          <w:rFonts w:ascii="Times New Roman" w:hAnsi="Times New Roman" w:cs="Times New Roman"/>
          <w:lang w:val="ru-RU"/>
        </w:rPr>
        <w:t xml:space="preserve"> развиени </w:t>
      </w:r>
      <w:r w:rsidRPr="00B05CF8">
        <w:rPr>
          <w:rFonts w:ascii="Times New Roman" w:hAnsi="Times New Roman" w:cs="Times New Roman"/>
          <w:lang w:val="mk-MK"/>
        </w:rPr>
        <w:t xml:space="preserve">и </w:t>
      </w:r>
      <w:r w:rsidRPr="000E4F17">
        <w:rPr>
          <w:rFonts w:ascii="Times New Roman" w:hAnsi="Times New Roman" w:cs="Times New Roman"/>
          <w:lang w:val="ru-RU"/>
        </w:rPr>
        <w:t xml:space="preserve">за </w:t>
      </w:r>
      <w:r w:rsidRPr="00B05CF8">
        <w:rPr>
          <w:rFonts w:ascii="Times New Roman" w:hAnsi="Times New Roman" w:cs="Times New Roman"/>
        </w:rPr>
        <w:t>Invisalign</w:t>
      </w:r>
      <w:r w:rsidRPr="00B05CF8">
        <w:rPr>
          <w:rFonts w:ascii="Times New Roman" w:hAnsi="Times New Roman" w:cs="Times New Roman"/>
          <w:lang w:val="mk-MK"/>
        </w:rPr>
        <w:t xml:space="preserve"> Teen </w:t>
      </w:r>
      <w:r w:rsidRPr="000E4F17">
        <w:rPr>
          <w:rFonts w:ascii="Times New Roman" w:hAnsi="Times New Roman" w:cs="Times New Roman"/>
          <w:lang w:val="ru-RU"/>
        </w:rPr>
        <w:t>и се рутински дел од сетот на функции.</w:t>
      </w:r>
    </w:p>
    <w:p w14:paraId="713B75A8" w14:textId="77777777" w:rsidR="0042324B" w:rsidRPr="00B05CF8" w:rsidRDefault="0042324B" w:rsidP="0042324B">
      <w:pPr>
        <w:jc w:val="both"/>
        <w:rPr>
          <w:rFonts w:ascii="Times New Roman" w:hAnsi="Times New Roman" w:cs="Times New Roman"/>
          <w:lang w:val="mk-MK"/>
        </w:rPr>
      </w:pPr>
      <w:r w:rsidRPr="00B05CF8">
        <w:rPr>
          <w:rFonts w:ascii="Times New Roman" w:hAnsi="Times New Roman" w:cs="Times New Roman"/>
          <w:lang w:val="mk-MK"/>
        </w:rPr>
        <w:t>Придобивките од Invisalign Teen се :</w:t>
      </w:r>
    </w:p>
    <w:p w14:paraId="111D974F" w14:textId="77777777" w:rsidR="00D65AB0" w:rsidRPr="00B05CF8" w:rsidRDefault="0042324B" w:rsidP="00D65AB0">
      <w:pPr>
        <w:pStyle w:val="ListParagraph"/>
        <w:numPr>
          <w:ilvl w:val="0"/>
          <w:numId w:val="41"/>
        </w:numPr>
        <w:jc w:val="both"/>
        <w:rPr>
          <w:rFonts w:ascii="Times New Roman" w:hAnsi="Times New Roman" w:cs="Times New Roman"/>
          <w:lang w:val="mk-MK"/>
        </w:rPr>
      </w:pPr>
      <w:r w:rsidRPr="00B05CF8">
        <w:rPr>
          <w:rFonts w:ascii="Times New Roman" w:hAnsi="Times New Roman" w:cs="Times New Roman"/>
          <w:lang w:val="mk-MK"/>
        </w:rPr>
        <w:t>тие се полесни за тинејџерите кои спортуваат или свират музички инструмент, споредено со фиксни апарати</w:t>
      </w:r>
    </w:p>
    <w:p w14:paraId="37426D1E" w14:textId="77777777" w:rsidR="00D65AB0" w:rsidRPr="00B05CF8" w:rsidRDefault="0042324B" w:rsidP="00D65AB0">
      <w:pPr>
        <w:pStyle w:val="ListParagraph"/>
        <w:numPr>
          <w:ilvl w:val="0"/>
          <w:numId w:val="41"/>
        </w:numPr>
        <w:jc w:val="both"/>
        <w:rPr>
          <w:rFonts w:ascii="Times New Roman" w:hAnsi="Times New Roman" w:cs="Times New Roman"/>
          <w:lang w:val="mk-MK"/>
        </w:rPr>
      </w:pPr>
      <w:r w:rsidRPr="00B05CF8">
        <w:rPr>
          <w:rFonts w:ascii="Times New Roman" w:hAnsi="Times New Roman" w:cs="Times New Roman"/>
          <w:lang w:val="mk-MK"/>
        </w:rPr>
        <w:t xml:space="preserve">тинејџерите кои сеуште имаат проблем со редовна и правилна орална хигиена имаат помалку </w:t>
      </w:r>
      <w:r w:rsidR="007C7051" w:rsidRPr="00B05CF8">
        <w:rPr>
          <w:rFonts w:ascii="Times New Roman" w:hAnsi="Times New Roman" w:cs="Times New Roman"/>
          <w:lang w:val="mk-MK"/>
        </w:rPr>
        <w:t xml:space="preserve">пародонтални </w:t>
      </w:r>
      <w:r w:rsidRPr="00B05CF8">
        <w:rPr>
          <w:rFonts w:ascii="Times New Roman" w:hAnsi="Times New Roman" w:cs="Times New Roman"/>
          <w:lang w:val="mk-MK"/>
        </w:rPr>
        <w:t xml:space="preserve">проблеми </w:t>
      </w:r>
    </w:p>
    <w:p w14:paraId="0A60F351" w14:textId="77777777" w:rsidR="00D65AB0" w:rsidRPr="00B05CF8" w:rsidRDefault="0042324B" w:rsidP="00D65AB0">
      <w:pPr>
        <w:pStyle w:val="ListParagraph"/>
        <w:numPr>
          <w:ilvl w:val="0"/>
          <w:numId w:val="41"/>
        </w:numPr>
        <w:jc w:val="both"/>
        <w:rPr>
          <w:rFonts w:ascii="Times New Roman" w:hAnsi="Times New Roman" w:cs="Times New Roman"/>
          <w:lang w:val="mk-MK"/>
        </w:rPr>
      </w:pPr>
      <w:r w:rsidRPr="00B05CF8">
        <w:rPr>
          <w:rFonts w:ascii="Times New Roman" w:hAnsi="Times New Roman" w:cs="Times New Roman"/>
          <w:lang w:val="mk-MK"/>
        </w:rPr>
        <w:t>естетски се поприфатливи</w:t>
      </w:r>
    </w:p>
    <w:p w14:paraId="44630E9E" w14:textId="77777777" w:rsidR="0042324B" w:rsidRPr="00B05CF8" w:rsidRDefault="0042324B" w:rsidP="00D65AB0">
      <w:pPr>
        <w:pStyle w:val="ListParagraph"/>
        <w:numPr>
          <w:ilvl w:val="0"/>
          <w:numId w:val="41"/>
        </w:numPr>
        <w:jc w:val="both"/>
        <w:rPr>
          <w:rFonts w:ascii="Times New Roman" w:hAnsi="Times New Roman" w:cs="Times New Roman"/>
          <w:lang w:val="mk-MK"/>
        </w:rPr>
      </w:pPr>
      <w:r w:rsidRPr="00B05CF8">
        <w:rPr>
          <w:rFonts w:ascii="Times New Roman" w:hAnsi="Times New Roman" w:cs="Times New Roman"/>
          <w:lang w:val="mk-MK"/>
        </w:rPr>
        <w:t>потребни се помалку контроли</w:t>
      </w:r>
      <w:r w:rsidR="00AA0DA1" w:rsidRPr="00B05CF8">
        <w:rPr>
          <w:rFonts w:ascii="Times New Roman" w:hAnsi="Times New Roman" w:cs="Times New Roman"/>
          <w:lang w:val="mk-MK"/>
        </w:rPr>
        <w:t xml:space="preserve"> </w:t>
      </w:r>
      <w:r w:rsidR="007C7051" w:rsidRPr="00B05CF8">
        <w:rPr>
          <w:rFonts w:ascii="Times New Roman" w:hAnsi="Times New Roman" w:cs="Times New Roman"/>
          <w:lang w:val="mk-MK"/>
        </w:rPr>
        <w:t>(и одсуства од училиште), кои се пократки и многу полесни, особено важно</w:t>
      </w:r>
      <w:r w:rsidRPr="00B05CF8">
        <w:rPr>
          <w:rFonts w:ascii="Times New Roman" w:hAnsi="Times New Roman" w:cs="Times New Roman"/>
          <w:lang w:val="mk-MK"/>
        </w:rPr>
        <w:t xml:space="preserve"> за тинејџери со сензорни проблеми.</w:t>
      </w:r>
    </w:p>
    <w:p w14:paraId="273492F9" w14:textId="77777777" w:rsidR="003E3D68" w:rsidRPr="00B05CF8" w:rsidRDefault="007C7051" w:rsidP="0042077D">
      <w:pPr>
        <w:jc w:val="both"/>
        <w:rPr>
          <w:rFonts w:ascii="Times New Roman" w:hAnsi="Times New Roman" w:cs="Times New Roman"/>
          <w:shd w:val="clear" w:color="auto" w:fill="FFFFFF"/>
          <w:lang w:val="mk-MK"/>
        </w:rPr>
      </w:pPr>
      <w:r w:rsidRPr="00B05CF8">
        <w:rPr>
          <w:rFonts w:ascii="Times New Roman" w:hAnsi="Times New Roman" w:cs="Times New Roman"/>
          <w:shd w:val="clear" w:color="auto" w:fill="FFFFFF"/>
          <w:lang w:val="mk-MK"/>
        </w:rPr>
        <w:t>Како п</w:t>
      </w:r>
      <w:r w:rsidRPr="000E4F17">
        <w:rPr>
          <w:rFonts w:ascii="Times New Roman" w:hAnsi="Times New Roman" w:cs="Times New Roman"/>
          <w:shd w:val="clear" w:color="auto" w:fill="FFFFFF"/>
          <w:lang w:val="ru-RU"/>
        </w:rPr>
        <w:t xml:space="preserve">отенцијални недостатоци на </w:t>
      </w:r>
      <w:r w:rsidRPr="00B05CF8">
        <w:rPr>
          <w:rFonts w:ascii="Times New Roman" w:hAnsi="Times New Roman" w:cs="Times New Roman"/>
          <w:shd w:val="clear" w:color="auto" w:fill="FFFFFF"/>
        </w:rPr>
        <w:t>Invisalign</w:t>
      </w:r>
      <w:r w:rsidRPr="000E4F17">
        <w:rPr>
          <w:rFonts w:ascii="Times New Roman" w:hAnsi="Times New Roman" w:cs="Times New Roman"/>
          <w:shd w:val="clear" w:color="auto" w:fill="FFFFFF"/>
          <w:lang w:val="ru-RU"/>
        </w:rPr>
        <w:t xml:space="preserve"> </w:t>
      </w:r>
      <w:r w:rsidRPr="00B05CF8">
        <w:rPr>
          <w:rFonts w:ascii="Times New Roman" w:hAnsi="Times New Roman" w:cs="Times New Roman"/>
          <w:shd w:val="clear" w:color="auto" w:fill="FFFFFF"/>
        </w:rPr>
        <w:t>Teen</w:t>
      </w:r>
      <w:r w:rsidRPr="000E4F17">
        <w:rPr>
          <w:rFonts w:ascii="Times New Roman" w:hAnsi="Times New Roman" w:cs="Times New Roman"/>
          <w:shd w:val="clear" w:color="auto" w:fill="FFFFFF"/>
          <w:lang w:val="ru-RU"/>
        </w:rPr>
        <w:t xml:space="preserve"> </w:t>
      </w:r>
      <w:r w:rsidR="003E3D68" w:rsidRPr="00B05CF8">
        <w:rPr>
          <w:rFonts w:ascii="Times New Roman" w:hAnsi="Times New Roman" w:cs="Times New Roman"/>
          <w:shd w:val="clear" w:color="auto" w:fill="FFFFFF"/>
          <w:lang w:val="mk-MK"/>
        </w:rPr>
        <w:t>се наведуваат :</w:t>
      </w:r>
    </w:p>
    <w:p w14:paraId="26F7308D" w14:textId="77777777" w:rsidR="003E3D68" w:rsidRPr="00B05CF8" w:rsidRDefault="003E3D68" w:rsidP="003E3D68">
      <w:pPr>
        <w:pStyle w:val="ListParagraph"/>
        <w:numPr>
          <w:ilvl w:val="0"/>
          <w:numId w:val="28"/>
        </w:numPr>
        <w:jc w:val="both"/>
        <w:rPr>
          <w:rFonts w:ascii="Times New Roman" w:hAnsi="Times New Roman" w:cs="Times New Roman"/>
          <w:shd w:val="clear" w:color="auto" w:fill="FFFFFF"/>
          <w:lang w:val="mk-MK"/>
        </w:rPr>
      </w:pPr>
      <w:r w:rsidRPr="00B05CF8">
        <w:rPr>
          <w:rFonts w:ascii="Times New Roman" w:hAnsi="Times New Roman" w:cs="Times New Roman"/>
          <w:shd w:val="clear" w:color="auto" w:fill="FFFFFF"/>
          <w:lang w:val="mk-MK"/>
        </w:rPr>
        <w:t>т</w:t>
      </w:r>
      <w:r w:rsidR="007C7051" w:rsidRPr="000E4F17">
        <w:rPr>
          <w:rFonts w:ascii="Times New Roman" w:hAnsi="Times New Roman" w:cs="Times New Roman"/>
          <w:shd w:val="clear" w:color="auto" w:fill="FFFFFF"/>
          <w:lang w:val="ru-RU"/>
        </w:rPr>
        <w:t>инејџерите кои ги губ</w:t>
      </w:r>
      <w:r w:rsidRPr="000E4F17">
        <w:rPr>
          <w:rFonts w:ascii="Times New Roman" w:hAnsi="Times New Roman" w:cs="Times New Roman"/>
          <w:shd w:val="clear" w:color="auto" w:fill="FFFFFF"/>
          <w:lang w:val="ru-RU"/>
        </w:rPr>
        <w:t>ат очилата, телефон</w:t>
      </w:r>
      <w:r w:rsidRPr="00B05CF8">
        <w:rPr>
          <w:rFonts w:ascii="Times New Roman" w:hAnsi="Times New Roman" w:cs="Times New Roman"/>
          <w:shd w:val="clear" w:color="auto" w:fill="FFFFFF"/>
          <w:lang w:val="mk-MK"/>
        </w:rPr>
        <w:t>от</w:t>
      </w:r>
      <w:r w:rsidR="007C7051" w:rsidRPr="000E4F17">
        <w:rPr>
          <w:rFonts w:ascii="Times New Roman" w:hAnsi="Times New Roman" w:cs="Times New Roman"/>
          <w:shd w:val="clear" w:color="auto" w:fill="FFFFFF"/>
          <w:lang w:val="ru-RU"/>
        </w:rPr>
        <w:t xml:space="preserve"> или клучевите, може да го сторат истото со нивн</w:t>
      </w:r>
      <w:r w:rsidRPr="000E4F17">
        <w:rPr>
          <w:rFonts w:ascii="Times New Roman" w:hAnsi="Times New Roman" w:cs="Times New Roman"/>
          <w:shd w:val="clear" w:color="auto" w:fill="FFFFFF"/>
          <w:lang w:val="ru-RU"/>
        </w:rPr>
        <w:t xml:space="preserve">ите </w:t>
      </w:r>
      <w:r w:rsidRPr="00B05CF8">
        <w:rPr>
          <w:rFonts w:ascii="Times New Roman" w:hAnsi="Times New Roman" w:cs="Times New Roman"/>
          <w:shd w:val="clear" w:color="auto" w:fill="FFFFFF"/>
        </w:rPr>
        <w:t>Invisalign</w:t>
      </w:r>
      <w:r w:rsidRPr="000E4F17">
        <w:rPr>
          <w:rFonts w:ascii="Times New Roman" w:hAnsi="Times New Roman" w:cs="Times New Roman"/>
          <w:shd w:val="clear" w:color="auto" w:fill="FFFFFF"/>
          <w:lang w:val="ru-RU"/>
        </w:rPr>
        <w:t xml:space="preserve"> </w:t>
      </w:r>
      <w:r w:rsidRPr="00B05CF8">
        <w:rPr>
          <w:rFonts w:ascii="Times New Roman" w:hAnsi="Times New Roman" w:cs="Times New Roman"/>
          <w:shd w:val="clear" w:color="auto" w:fill="FFFFFF"/>
        </w:rPr>
        <w:t>Teen</w:t>
      </w:r>
      <w:r w:rsidRPr="000E4F17">
        <w:rPr>
          <w:rFonts w:ascii="Times New Roman" w:hAnsi="Times New Roman" w:cs="Times New Roman"/>
          <w:shd w:val="clear" w:color="auto" w:fill="FFFFFF"/>
          <w:lang w:val="ru-RU"/>
        </w:rPr>
        <w:t xml:space="preserve"> </w:t>
      </w:r>
      <w:r w:rsidRPr="00B05CF8">
        <w:rPr>
          <w:rFonts w:ascii="Times New Roman" w:hAnsi="Times New Roman" w:cs="Times New Roman"/>
          <w:shd w:val="clear" w:color="auto" w:fill="FFFFFF"/>
          <w:lang w:val="mk-MK"/>
        </w:rPr>
        <w:t>апаратите</w:t>
      </w:r>
    </w:p>
    <w:p w14:paraId="740E5FBF" w14:textId="77777777" w:rsidR="003E3D68" w:rsidRPr="00B05CF8" w:rsidRDefault="003E3D68" w:rsidP="003E3D68">
      <w:pPr>
        <w:pStyle w:val="ListParagraph"/>
        <w:numPr>
          <w:ilvl w:val="0"/>
          <w:numId w:val="28"/>
        </w:numPr>
        <w:jc w:val="both"/>
        <w:rPr>
          <w:rFonts w:ascii="Times New Roman" w:hAnsi="Times New Roman" w:cs="Times New Roman"/>
          <w:shd w:val="clear" w:color="auto" w:fill="FFFFFF"/>
          <w:lang w:val="mk-MK"/>
        </w:rPr>
      </w:pPr>
      <w:r w:rsidRPr="00B05CF8">
        <w:rPr>
          <w:rFonts w:ascii="Times New Roman" w:hAnsi="Times New Roman" w:cs="Times New Roman"/>
          <w:shd w:val="clear" w:color="auto" w:fill="FFFFFF"/>
          <w:lang w:val="mk-MK"/>
        </w:rPr>
        <w:t>одредени дентални и оклузални проблеми се контраиндикација или бараат подолго време на третман.</w:t>
      </w:r>
    </w:p>
    <w:p w14:paraId="667C0A03" w14:textId="77777777" w:rsidR="00280495" w:rsidRPr="006445E3" w:rsidRDefault="0042077D" w:rsidP="006445E3">
      <w:pPr>
        <w:jc w:val="both"/>
        <w:rPr>
          <w:rFonts w:ascii="Times New Roman" w:hAnsi="Times New Roman" w:cs="Times New Roman"/>
          <w:lang w:val="mk-MK"/>
        </w:rPr>
      </w:pPr>
      <w:r w:rsidRPr="000E4F17">
        <w:rPr>
          <w:rFonts w:ascii="Times New Roman" w:hAnsi="Times New Roman" w:cs="Times New Roman"/>
          <w:lang w:val="ru-RU"/>
        </w:rPr>
        <w:t xml:space="preserve">Многу возрасни можат да имаат корист од функциите во </w:t>
      </w:r>
      <w:r w:rsidRPr="00B05CF8">
        <w:rPr>
          <w:rFonts w:ascii="Times New Roman" w:hAnsi="Times New Roman" w:cs="Times New Roman"/>
        </w:rPr>
        <w:t>Invisalign</w:t>
      </w:r>
      <w:r w:rsidRPr="000E4F17">
        <w:rPr>
          <w:rFonts w:ascii="Times New Roman" w:hAnsi="Times New Roman" w:cs="Times New Roman"/>
          <w:lang w:val="ru-RU"/>
        </w:rPr>
        <w:t xml:space="preserve"> </w:t>
      </w:r>
      <w:r w:rsidRPr="00B05CF8">
        <w:rPr>
          <w:rFonts w:ascii="Times New Roman" w:hAnsi="Times New Roman" w:cs="Times New Roman"/>
        </w:rPr>
        <w:t>Teen</w:t>
      </w:r>
      <w:r w:rsidRPr="000E4F17">
        <w:rPr>
          <w:rFonts w:ascii="Times New Roman" w:hAnsi="Times New Roman" w:cs="Times New Roman"/>
          <w:lang w:val="ru-RU"/>
        </w:rPr>
        <w:t xml:space="preserve">, и сосема е прифатливо да се нарача производот </w:t>
      </w:r>
      <w:r w:rsidRPr="00B05CF8">
        <w:rPr>
          <w:rFonts w:ascii="Times New Roman" w:hAnsi="Times New Roman" w:cs="Times New Roman"/>
        </w:rPr>
        <w:t>Invisalign</w:t>
      </w:r>
      <w:r w:rsidRPr="000E4F17">
        <w:rPr>
          <w:rFonts w:ascii="Times New Roman" w:hAnsi="Times New Roman" w:cs="Times New Roman"/>
          <w:lang w:val="ru-RU"/>
        </w:rPr>
        <w:t xml:space="preserve"> </w:t>
      </w:r>
      <w:r w:rsidRPr="00B05CF8">
        <w:rPr>
          <w:rFonts w:ascii="Times New Roman" w:hAnsi="Times New Roman" w:cs="Times New Roman"/>
        </w:rPr>
        <w:t>Teen</w:t>
      </w:r>
      <w:r w:rsidRPr="000E4F17">
        <w:rPr>
          <w:rFonts w:ascii="Times New Roman" w:hAnsi="Times New Roman" w:cs="Times New Roman"/>
          <w:lang w:val="ru-RU"/>
        </w:rPr>
        <w:t xml:space="preserve"> за возрасен</w:t>
      </w:r>
      <w:r w:rsidR="0042324B" w:rsidRPr="00B05CF8">
        <w:rPr>
          <w:rFonts w:ascii="Times New Roman" w:hAnsi="Times New Roman" w:cs="Times New Roman"/>
          <w:lang w:val="mk-MK"/>
        </w:rPr>
        <w:t xml:space="preserve"> пациент. </w:t>
      </w:r>
    </w:p>
    <w:p w14:paraId="3F98F705" w14:textId="77777777" w:rsidR="00387F36" w:rsidRPr="000E4F17" w:rsidRDefault="00387F36" w:rsidP="007A5AE0">
      <w:pPr>
        <w:jc w:val="center"/>
        <w:rPr>
          <w:rFonts w:ascii="Times New Roman" w:hAnsi="Times New Roman" w:cs="Times New Roman"/>
          <w:b/>
          <w:sz w:val="24"/>
          <w:szCs w:val="24"/>
          <w:lang w:val="ru-RU"/>
        </w:rPr>
      </w:pPr>
    </w:p>
    <w:p w14:paraId="6A49642A" w14:textId="77777777" w:rsidR="003E3D68" w:rsidRPr="00955DA3" w:rsidRDefault="00955DA3" w:rsidP="007A5AE0">
      <w:pPr>
        <w:jc w:val="center"/>
        <w:rPr>
          <w:rFonts w:ascii="Times New Roman" w:hAnsi="Times New Roman" w:cs="Times New Roman"/>
          <w:b/>
          <w:lang w:val="mk-MK"/>
        </w:rPr>
      </w:pPr>
      <w:r w:rsidRPr="000E4F17">
        <w:rPr>
          <w:rFonts w:ascii="Times New Roman" w:hAnsi="Times New Roman" w:cs="Times New Roman"/>
          <w:b/>
          <w:lang w:val="ru-RU"/>
        </w:rPr>
        <w:t xml:space="preserve">5.13 </w:t>
      </w:r>
      <w:r w:rsidR="00D64927" w:rsidRPr="00955DA3">
        <w:rPr>
          <w:rFonts w:ascii="Times New Roman" w:hAnsi="Times New Roman" w:cs="Times New Roman"/>
          <w:b/>
        </w:rPr>
        <w:t>Invisalign</w:t>
      </w:r>
      <w:r w:rsidR="00D64927" w:rsidRPr="00955DA3">
        <w:rPr>
          <w:rFonts w:ascii="Times New Roman" w:hAnsi="Times New Roman" w:cs="Times New Roman"/>
          <w:b/>
          <w:lang w:val="mk-MK"/>
        </w:rPr>
        <w:t xml:space="preserve"> за деца- </w:t>
      </w:r>
      <w:r w:rsidR="00D64927" w:rsidRPr="000E4F17">
        <w:rPr>
          <w:rFonts w:ascii="Times New Roman" w:hAnsi="Times New Roman" w:cs="Times New Roman"/>
          <w:b/>
          <w:lang w:val="ru-RU"/>
        </w:rPr>
        <w:t xml:space="preserve"> </w:t>
      </w:r>
      <w:r w:rsidR="006A45B5" w:rsidRPr="00955DA3">
        <w:rPr>
          <w:rFonts w:ascii="Times New Roman" w:hAnsi="Times New Roman" w:cs="Times New Roman"/>
          <w:bCs/>
        </w:rPr>
        <w:t>I</w:t>
      </w:r>
      <w:r w:rsidR="000D56AA" w:rsidRPr="00955DA3">
        <w:rPr>
          <w:rFonts w:ascii="Times New Roman" w:hAnsi="Times New Roman" w:cs="Times New Roman"/>
          <w:bCs/>
        </w:rPr>
        <w:t>nvisalign</w:t>
      </w:r>
      <w:r w:rsidR="000D56AA" w:rsidRPr="000E4F17">
        <w:rPr>
          <w:rFonts w:ascii="Times New Roman" w:hAnsi="Times New Roman" w:cs="Times New Roman"/>
          <w:bCs/>
          <w:lang w:val="ru-RU"/>
        </w:rPr>
        <w:t xml:space="preserve"> </w:t>
      </w:r>
      <w:r w:rsidR="000D56AA" w:rsidRPr="00955DA3">
        <w:rPr>
          <w:rFonts w:ascii="Times New Roman" w:hAnsi="Times New Roman" w:cs="Times New Roman"/>
          <w:bCs/>
        </w:rPr>
        <w:t>First</w:t>
      </w:r>
      <w:r w:rsidR="000D56AA" w:rsidRPr="000E4F17">
        <w:rPr>
          <w:rFonts w:ascii="Times New Roman" w:hAnsi="Times New Roman" w:cs="Times New Roman"/>
          <w:b/>
          <w:lang w:val="ru-RU"/>
        </w:rPr>
        <w:t xml:space="preserve"> </w:t>
      </w:r>
    </w:p>
    <w:p w14:paraId="1C9487EF" w14:textId="77777777" w:rsidR="003E3D68" w:rsidRPr="00B05CF8" w:rsidRDefault="003E3D68" w:rsidP="003E3D68">
      <w:pPr>
        <w:pStyle w:val="Heading2"/>
        <w:shd w:val="clear" w:color="auto" w:fill="FFFFFF"/>
        <w:spacing w:before="0" w:line="240" w:lineRule="auto"/>
        <w:rPr>
          <w:rFonts w:asciiTheme="minorHAnsi" w:eastAsiaTheme="minorHAnsi" w:hAnsiTheme="minorHAnsi" w:cstheme="minorBidi"/>
          <w:b w:val="0"/>
          <w:bCs w:val="0"/>
          <w:color w:val="auto"/>
          <w:sz w:val="22"/>
          <w:szCs w:val="22"/>
          <w:lang w:val="mk-MK"/>
        </w:rPr>
      </w:pPr>
    </w:p>
    <w:p w14:paraId="092FAC27" w14:textId="77777777" w:rsidR="00F607ED" w:rsidRPr="00B05CF8" w:rsidRDefault="003E3D68" w:rsidP="003E3D68">
      <w:pPr>
        <w:pStyle w:val="Heading2"/>
        <w:shd w:val="clear" w:color="auto" w:fill="FFFFFF"/>
        <w:spacing w:before="0" w:line="240" w:lineRule="auto"/>
        <w:rPr>
          <w:rFonts w:ascii="Times New Roman" w:hAnsi="Times New Roman" w:cs="Times New Roman"/>
          <w:b w:val="0"/>
          <w:color w:val="auto"/>
          <w:sz w:val="22"/>
          <w:szCs w:val="22"/>
          <w:shd w:val="clear" w:color="auto" w:fill="FFFFFF"/>
          <w:lang w:val="mk-MK"/>
        </w:rPr>
      </w:pPr>
      <w:r w:rsidRPr="00B05CF8">
        <w:rPr>
          <w:rFonts w:ascii="Times New Roman" w:hAnsi="Times New Roman" w:cs="Times New Roman"/>
          <w:b w:val="0"/>
          <w:color w:val="auto"/>
          <w:sz w:val="22"/>
          <w:szCs w:val="22"/>
          <w:lang w:val="mk-MK"/>
        </w:rPr>
        <w:t xml:space="preserve">На ортодонтскиот пазар се промовираат и </w:t>
      </w:r>
      <w:r w:rsidRPr="00B05CF8">
        <w:rPr>
          <w:rFonts w:ascii="Times New Roman" w:hAnsi="Times New Roman" w:cs="Times New Roman"/>
          <w:b w:val="0"/>
          <w:color w:val="auto"/>
          <w:sz w:val="22"/>
          <w:szCs w:val="22"/>
        </w:rPr>
        <w:t>Invisalign</w:t>
      </w:r>
      <w:r w:rsidRPr="000E4F17">
        <w:rPr>
          <w:rFonts w:ascii="Times New Roman" w:hAnsi="Times New Roman" w:cs="Times New Roman"/>
          <w:b w:val="0"/>
          <w:color w:val="auto"/>
          <w:sz w:val="22"/>
          <w:szCs w:val="22"/>
          <w:lang w:val="ru-RU"/>
        </w:rPr>
        <w:t xml:space="preserve"> </w:t>
      </w:r>
      <w:r w:rsidRPr="00B05CF8">
        <w:rPr>
          <w:rFonts w:ascii="Times New Roman" w:hAnsi="Times New Roman" w:cs="Times New Roman"/>
          <w:b w:val="0"/>
          <w:color w:val="auto"/>
          <w:sz w:val="22"/>
          <w:szCs w:val="22"/>
        </w:rPr>
        <w:t>First</w:t>
      </w:r>
      <w:r w:rsidRPr="000E4F17">
        <w:rPr>
          <w:rFonts w:ascii="Times New Roman" w:hAnsi="Times New Roman" w:cs="Times New Roman"/>
          <w:b w:val="0"/>
          <w:color w:val="auto"/>
          <w:sz w:val="22"/>
          <w:szCs w:val="22"/>
          <w:lang w:val="ru-RU"/>
        </w:rPr>
        <w:t xml:space="preserve"> </w:t>
      </w:r>
      <w:r w:rsidRPr="00B05CF8">
        <w:rPr>
          <w:rFonts w:ascii="Times New Roman" w:hAnsi="Times New Roman" w:cs="Times New Roman"/>
          <w:b w:val="0"/>
          <w:color w:val="auto"/>
          <w:sz w:val="22"/>
          <w:szCs w:val="22"/>
          <w:lang w:val="mk-MK"/>
        </w:rPr>
        <w:t>или</w:t>
      </w:r>
      <w:r w:rsidRPr="000E4F17">
        <w:rPr>
          <w:rFonts w:ascii="Times New Roman" w:hAnsi="Times New Roman" w:cs="Times New Roman"/>
          <w:b w:val="0"/>
          <w:color w:val="auto"/>
          <w:sz w:val="22"/>
          <w:szCs w:val="22"/>
          <w:lang w:val="ru-RU"/>
        </w:rPr>
        <w:t xml:space="preserve"> </w:t>
      </w:r>
      <w:r w:rsidRPr="00B05CF8">
        <w:rPr>
          <w:rFonts w:ascii="Times New Roman" w:hAnsi="Times New Roman" w:cs="Times New Roman"/>
          <w:b w:val="0"/>
          <w:color w:val="auto"/>
          <w:sz w:val="22"/>
          <w:szCs w:val="22"/>
        </w:rPr>
        <w:t>Invisalign</w:t>
      </w:r>
      <w:r w:rsidRPr="000E4F17">
        <w:rPr>
          <w:rFonts w:ascii="Times New Roman" w:hAnsi="Times New Roman" w:cs="Times New Roman"/>
          <w:b w:val="0"/>
          <w:color w:val="auto"/>
          <w:sz w:val="22"/>
          <w:szCs w:val="22"/>
          <w:lang w:val="ru-RU"/>
        </w:rPr>
        <w:t xml:space="preserve"> </w:t>
      </w:r>
      <w:r w:rsidRPr="00B05CF8">
        <w:rPr>
          <w:rFonts w:ascii="Times New Roman" w:hAnsi="Times New Roman" w:cs="Times New Roman"/>
          <w:b w:val="0"/>
          <w:color w:val="auto"/>
          <w:sz w:val="22"/>
          <w:szCs w:val="22"/>
        </w:rPr>
        <w:t>for</w:t>
      </w:r>
      <w:r w:rsidRPr="000E4F17">
        <w:rPr>
          <w:rFonts w:ascii="Times New Roman" w:hAnsi="Times New Roman" w:cs="Times New Roman"/>
          <w:b w:val="0"/>
          <w:color w:val="auto"/>
          <w:sz w:val="22"/>
          <w:szCs w:val="22"/>
          <w:lang w:val="ru-RU"/>
        </w:rPr>
        <w:t xml:space="preserve"> </w:t>
      </w:r>
      <w:r w:rsidRPr="00B05CF8">
        <w:rPr>
          <w:rFonts w:ascii="Times New Roman" w:hAnsi="Times New Roman" w:cs="Times New Roman"/>
          <w:b w:val="0"/>
          <w:color w:val="auto"/>
          <w:sz w:val="22"/>
          <w:szCs w:val="22"/>
        </w:rPr>
        <w:t>Kids</w:t>
      </w:r>
      <w:r w:rsidRPr="00B05CF8">
        <w:rPr>
          <w:rFonts w:ascii="Times New Roman" w:hAnsi="Times New Roman" w:cs="Times New Roman"/>
          <w:b w:val="0"/>
          <w:color w:val="auto"/>
          <w:sz w:val="22"/>
          <w:szCs w:val="22"/>
          <w:lang w:val="mk-MK"/>
        </w:rPr>
        <w:t>, за деца од 7 до 12 години и се дизајнирани з</w:t>
      </w:r>
      <w:r w:rsidR="00D65AB0" w:rsidRPr="00B05CF8">
        <w:rPr>
          <w:rFonts w:ascii="Times New Roman" w:hAnsi="Times New Roman" w:cs="Times New Roman"/>
          <w:b w:val="0"/>
          <w:color w:val="auto"/>
          <w:sz w:val="22"/>
          <w:szCs w:val="22"/>
          <w:shd w:val="clear" w:color="auto" w:fill="FFFFFF"/>
          <w:lang w:val="mk-MK"/>
        </w:rPr>
        <w:t xml:space="preserve">а </w:t>
      </w:r>
      <w:r w:rsidRPr="00B05CF8">
        <w:rPr>
          <w:rFonts w:ascii="Times New Roman" w:hAnsi="Times New Roman" w:cs="Times New Roman"/>
          <w:b w:val="0"/>
          <w:color w:val="auto"/>
          <w:sz w:val="22"/>
          <w:szCs w:val="22"/>
          <w:shd w:val="clear" w:color="auto" w:fill="FFFFFF"/>
          <w:lang w:val="mk-MK"/>
        </w:rPr>
        <w:t>прв</w:t>
      </w:r>
      <w:r w:rsidR="00D65AB0" w:rsidRPr="00B05CF8">
        <w:rPr>
          <w:rFonts w:ascii="Times New Roman" w:hAnsi="Times New Roman" w:cs="Times New Roman"/>
          <w:b w:val="0"/>
          <w:color w:val="auto"/>
          <w:sz w:val="22"/>
          <w:szCs w:val="22"/>
          <w:shd w:val="clear" w:color="auto" w:fill="FFFFFF"/>
          <w:lang w:val="mk-MK"/>
        </w:rPr>
        <w:t>а фаза</w:t>
      </w:r>
      <w:r w:rsidRPr="00B05CF8">
        <w:rPr>
          <w:rFonts w:ascii="Times New Roman" w:hAnsi="Times New Roman" w:cs="Times New Roman"/>
          <w:b w:val="0"/>
          <w:color w:val="auto"/>
          <w:sz w:val="22"/>
          <w:szCs w:val="22"/>
          <w:shd w:val="clear" w:color="auto" w:fill="FFFFFF"/>
          <w:lang w:val="mk-MK"/>
        </w:rPr>
        <w:t xml:space="preserve"> од </w:t>
      </w:r>
      <w:r w:rsidR="00D65AB0" w:rsidRPr="00B05CF8">
        <w:rPr>
          <w:rFonts w:ascii="Times New Roman" w:hAnsi="Times New Roman" w:cs="Times New Roman"/>
          <w:b w:val="0"/>
          <w:color w:val="auto"/>
          <w:sz w:val="22"/>
          <w:szCs w:val="22"/>
          <w:shd w:val="clear" w:color="auto" w:fill="FFFFFF"/>
          <w:lang w:val="mk-MK"/>
        </w:rPr>
        <w:t xml:space="preserve">ортодонтскиот </w:t>
      </w:r>
      <w:r w:rsidRPr="00B05CF8">
        <w:rPr>
          <w:rFonts w:ascii="Times New Roman" w:hAnsi="Times New Roman" w:cs="Times New Roman"/>
          <w:b w:val="0"/>
          <w:color w:val="auto"/>
          <w:sz w:val="22"/>
          <w:szCs w:val="22"/>
          <w:shd w:val="clear" w:color="auto" w:fill="FFFFFF"/>
          <w:lang w:val="mk-MK"/>
        </w:rPr>
        <w:t xml:space="preserve">третман кога треба да се </w:t>
      </w:r>
      <w:r w:rsidR="00D65AB0" w:rsidRPr="00B05CF8">
        <w:rPr>
          <w:rFonts w:ascii="Times New Roman" w:hAnsi="Times New Roman" w:cs="Times New Roman"/>
          <w:b w:val="0"/>
          <w:color w:val="auto"/>
          <w:sz w:val="22"/>
          <w:szCs w:val="22"/>
          <w:shd w:val="clear" w:color="auto" w:fill="FFFFFF"/>
          <w:lang w:val="mk-MK"/>
        </w:rPr>
        <w:t>подреда</w:t>
      </w:r>
      <w:r w:rsidR="004D6FE8" w:rsidRPr="00B05CF8">
        <w:rPr>
          <w:rFonts w:ascii="Times New Roman" w:hAnsi="Times New Roman" w:cs="Times New Roman"/>
          <w:b w:val="0"/>
          <w:color w:val="auto"/>
          <w:sz w:val="22"/>
          <w:szCs w:val="22"/>
          <w:shd w:val="clear" w:color="auto" w:fill="FFFFFF"/>
          <w:lang w:val="mk-MK"/>
        </w:rPr>
        <w:t xml:space="preserve">т </w:t>
      </w:r>
      <w:r w:rsidRPr="00B05CF8">
        <w:rPr>
          <w:rFonts w:ascii="Times New Roman" w:hAnsi="Times New Roman" w:cs="Times New Roman"/>
          <w:b w:val="0"/>
          <w:color w:val="auto"/>
          <w:sz w:val="22"/>
          <w:szCs w:val="22"/>
          <w:shd w:val="clear" w:color="auto" w:fill="FFFFFF"/>
          <w:lang w:val="mk-MK"/>
        </w:rPr>
        <w:t xml:space="preserve">поедини заби </w:t>
      </w:r>
      <w:r w:rsidR="00A42B52" w:rsidRPr="00B05CF8">
        <w:rPr>
          <w:rFonts w:ascii="Times New Roman" w:hAnsi="Times New Roman" w:cs="Times New Roman"/>
          <w:b w:val="0"/>
          <w:color w:val="auto"/>
          <w:sz w:val="22"/>
          <w:szCs w:val="22"/>
          <w:shd w:val="clear" w:color="auto" w:fill="FFFFFF"/>
          <w:lang w:val="mk-MK"/>
        </w:rPr>
        <w:t>или да се спречи</w:t>
      </w:r>
      <w:r w:rsidR="004D6FE8" w:rsidRPr="00B05CF8">
        <w:rPr>
          <w:rFonts w:ascii="Times New Roman" w:hAnsi="Times New Roman" w:cs="Times New Roman"/>
          <w:b w:val="0"/>
          <w:color w:val="auto"/>
          <w:sz w:val="22"/>
          <w:szCs w:val="22"/>
          <w:shd w:val="clear" w:color="auto" w:fill="FFFFFF"/>
          <w:lang w:val="mk-MK"/>
        </w:rPr>
        <w:t xml:space="preserve"> да се фиксираат и потенцираат о</w:t>
      </w:r>
      <w:r w:rsidR="00A42B52" w:rsidRPr="00B05CF8">
        <w:rPr>
          <w:rFonts w:ascii="Times New Roman" w:hAnsi="Times New Roman" w:cs="Times New Roman"/>
          <w:b w:val="0"/>
          <w:color w:val="auto"/>
          <w:sz w:val="22"/>
          <w:szCs w:val="22"/>
          <w:shd w:val="clear" w:color="auto" w:fill="FFFFFF"/>
          <w:lang w:val="mk-MK"/>
        </w:rPr>
        <w:t>дредени оклузални проблеми</w:t>
      </w:r>
      <w:r w:rsidR="004D6FE8" w:rsidRPr="00B05CF8">
        <w:rPr>
          <w:rFonts w:ascii="Times New Roman" w:hAnsi="Times New Roman" w:cs="Times New Roman"/>
          <w:b w:val="0"/>
          <w:color w:val="auto"/>
          <w:sz w:val="22"/>
          <w:szCs w:val="22"/>
          <w:shd w:val="clear" w:color="auto" w:fill="FFFFFF"/>
          <w:lang w:val="mk-MK"/>
        </w:rPr>
        <w:t>.</w:t>
      </w:r>
    </w:p>
    <w:p w14:paraId="04EBFCDC" w14:textId="77777777" w:rsidR="00F607ED" w:rsidRPr="00B05CF8" w:rsidRDefault="00F607ED" w:rsidP="003E3D68">
      <w:pPr>
        <w:pStyle w:val="Heading2"/>
        <w:shd w:val="clear" w:color="auto" w:fill="FFFFFF"/>
        <w:spacing w:before="0" w:line="240" w:lineRule="auto"/>
        <w:rPr>
          <w:rFonts w:ascii="Times New Roman" w:hAnsi="Times New Roman" w:cs="Times New Roman"/>
          <w:b w:val="0"/>
          <w:color w:val="auto"/>
          <w:sz w:val="22"/>
          <w:szCs w:val="22"/>
          <w:shd w:val="clear" w:color="auto" w:fill="FFFFFF"/>
          <w:lang w:val="mk-MK"/>
        </w:rPr>
      </w:pPr>
    </w:p>
    <w:p w14:paraId="6C50293C" w14:textId="77777777" w:rsidR="00F607ED" w:rsidRPr="00B05CF8" w:rsidRDefault="00A42B52" w:rsidP="008B5424">
      <w:pPr>
        <w:pStyle w:val="Heading2"/>
        <w:shd w:val="clear" w:color="auto" w:fill="FFFFFF"/>
        <w:spacing w:before="0" w:line="240" w:lineRule="auto"/>
        <w:rPr>
          <w:rFonts w:ascii="Times New Roman" w:hAnsi="Times New Roman" w:cs="Times New Roman"/>
          <w:b w:val="0"/>
          <w:color w:val="auto"/>
          <w:sz w:val="22"/>
          <w:szCs w:val="22"/>
          <w:shd w:val="clear" w:color="auto" w:fill="FFFFFF"/>
          <w:lang w:val="mk-MK"/>
        </w:rPr>
      </w:pPr>
      <w:r w:rsidRPr="00B05CF8">
        <w:rPr>
          <w:rFonts w:ascii="Times New Roman" w:hAnsi="Times New Roman" w:cs="Times New Roman"/>
          <w:b w:val="0"/>
          <w:color w:val="auto"/>
          <w:sz w:val="22"/>
          <w:szCs w:val="22"/>
          <w:shd w:val="clear" w:color="auto" w:fill="FFFFFF"/>
          <w:lang w:val="mk-MK"/>
        </w:rPr>
        <w:t>На тој начин може да се избегнат понатамошни процедури кои се инвазивни, долги и скапи.</w:t>
      </w:r>
    </w:p>
    <w:p w14:paraId="5A4ACE2B" w14:textId="77777777" w:rsidR="006445E3" w:rsidRPr="00B05CF8" w:rsidRDefault="00A42B52" w:rsidP="00A42B52">
      <w:pPr>
        <w:rPr>
          <w:rFonts w:ascii="Times New Roman" w:hAnsi="Times New Roman" w:cs="Times New Roman"/>
          <w:lang w:val="mk-MK"/>
        </w:rPr>
      </w:pPr>
      <w:r w:rsidRPr="00B05CF8">
        <w:rPr>
          <w:rFonts w:ascii="Times New Roman" w:hAnsi="Times New Roman" w:cs="Times New Roman"/>
          <w:lang w:val="mk-MK"/>
        </w:rPr>
        <w:t>Обично се носат 6-12 месеци  и бараат одговорност од страна на детето.</w:t>
      </w:r>
      <w:r w:rsidR="001F3F13" w:rsidRPr="00B05CF8">
        <w:rPr>
          <w:rFonts w:ascii="Times New Roman" w:hAnsi="Times New Roman" w:cs="Times New Roman"/>
          <w:lang w:val="mk-MK"/>
        </w:rPr>
        <w:t xml:space="preserve"> </w:t>
      </w:r>
    </w:p>
    <w:p w14:paraId="02D42CB4" w14:textId="77777777" w:rsidR="008B5424" w:rsidRPr="00B05CF8" w:rsidRDefault="00A42B52" w:rsidP="00E455BB">
      <w:pPr>
        <w:jc w:val="center"/>
        <w:rPr>
          <w:rFonts w:ascii="Times New Roman" w:hAnsi="Times New Roman" w:cs="Times New Roman"/>
        </w:rPr>
      </w:pPr>
      <w:r w:rsidRPr="00B05CF8">
        <w:rPr>
          <w:noProof/>
        </w:rPr>
        <w:drawing>
          <wp:inline distT="0" distB="0" distL="0" distR="0" wp14:anchorId="44ADB785" wp14:editId="576631C5">
            <wp:extent cx="2678426" cy="1785620"/>
            <wp:effectExtent l="19050" t="0" r="7624" b="0"/>
            <wp:docPr id="69" name="Picture 52" descr="Videos - Dr. Roger Lim, Orthodontist for Children &amp; Tee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deos - Dr. Roger Lim, Orthodontist for Children &amp; Teenagers"/>
                    <pic:cNvPicPr>
                      <a:picLocks noChangeAspect="1" noChangeArrowheads="1"/>
                    </pic:cNvPicPr>
                  </pic:nvPicPr>
                  <pic:blipFill>
                    <a:blip r:embed="rId61" cstate="print"/>
                    <a:srcRect/>
                    <a:stretch>
                      <a:fillRect/>
                    </a:stretch>
                  </pic:blipFill>
                  <pic:spPr bwMode="auto">
                    <a:xfrm>
                      <a:off x="0" y="0"/>
                      <a:ext cx="2704823" cy="1803218"/>
                    </a:xfrm>
                    <a:prstGeom prst="rect">
                      <a:avLst/>
                    </a:prstGeom>
                    <a:noFill/>
                    <a:ln w="9525">
                      <a:noFill/>
                      <a:miter lim="800000"/>
                      <a:headEnd/>
                      <a:tailEnd/>
                    </a:ln>
                  </pic:spPr>
                </pic:pic>
              </a:graphicData>
            </a:graphic>
          </wp:inline>
        </w:drawing>
      </w:r>
    </w:p>
    <w:p w14:paraId="20C3AA24" w14:textId="77777777" w:rsidR="00D64927" w:rsidRPr="00F05A49" w:rsidRDefault="000D56AA" w:rsidP="00F05A49">
      <w:pPr>
        <w:jc w:val="center"/>
        <w:rPr>
          <w:rFonts w:ascii="Times New Roman" w:hAnsi="Times New Roman" w:cs="Times New Roman"/>
          <w:i/>
          <w:lang w:val="mk-MK"/>
        </w:rPr>
      </w:pPr>
      <w:r w:rsidRPr="00B66A71">
        <w:rPr>
          <w:rFonts w:ascii="Times New Roman" w:hAnsi="Times New Roman" w:cs="Times New Roman"/>
          <w:i/>
          <w:sz w:val="20"/>
          <w:szCs w:val="20"/>
          <w:lang w:val="mk-MK"/>
        </w:rPr>
        <w:t>Слика бр.3</w:t>
      </w:r>
      <w:r w:rsidR="006445E3" w:rsidRPr="000E4F17">
        <w:rPr>
          <w:rFonts w:ascii="Times New Roman" w:hAnsi="Times New Roman" w:cs="Times New Roman"/>
          <w:i/>
          <w:sz w:val="20"/>
          <w:szCs w:val="20"/>
          <w:lang w:val="ru-RU"/>
        </w:rPr>
        <w:t>6</w:t>
      </w:r>
      <w:r w:rsidR="004D6FE8" w:rsidRPr="00B66A71">
        <w:rPr>
          <w:rFonts w:ascii="Times New Roman" w:hAnsi="Times New Roman" w:cs="Times New Roman"/>
          <w:i/>
          <w:sz w:val="20"/>
          <w:szCs w:val="20"/>
          <w:lang w:val="mk-MK"/>
        </w:rPr>
        <w:t xml:space="preserve"> </w:t>
      </w:r>
      <w:r w:rsidR="00683033" w:rsidRPr="000E4F17">
        <w:rPr>
          <w:rFonts w:ascii="Times New Roman" w:hAnsi="Times New Roman" w:cs="Times New Roman"/>
          <w:i/>
          <w:sz w:val="20"/>
          <w:szCs w:val="20"/>
          <w:lang w:val="ru-RU"/>
        </w:rPr>
        <w:t xml:space="preserve"> </w:t>
      </w:r>
      <w:r w:rsidR="004D6FE8" w:rsidRPr="00B66A71">
        <w:rPr>
          <w:rFonts w:ascii="Times New Roman" w:hAnsi="Times New Roman" w:cs="Times New Roman"/>
          <w:i/>
          <w:lang w:val="mk-MK"/>
        </w:rPr>
        <w:t xml:space="preserve">Приказ на дете со </w:t>
      </w:r>
      <w:r w:rsidR="00903CCB">
        <w:rPr>
          <w:rFonts w:ascii="Times New Roman" w:hAnsi="Times New Roman" w:cs="Times New Roman"/>
          <w:i/>
        </w:rPr>
        <w:t>Invisalign</w:t>
      </w:r>
      <w:r w:rsidR="00903CCB" w:rsidRPr="000E4F17">
        <w:rPr>
          <w:rFonts w:ascii="Times New Roman" w:hAnsi="Times New Roman" w:cs="Times New Roman"/>
          <w:i/>
          <w:lang w:val="ru-RU"/>
        </w:rPr>
        <w:t xml:space="preserve"> </w:t>
      </w:r>
      <w:r w:rsidR="00903CCB">
        <w:rPr>
          <w:rFonts w:ascii="Times New Roman" w:hAnsi="Times New Roman" w:cs="Times New Roman"/>
          <w:i/>
        </w:rPr>
        <w:t>Firs</w:t>
      </w:r>
      <w:r w:rsidR="00683033">
        <w:rPr>
          <w:rFonts w:ascii="Times New Roman" w:hAnsi="Times New Roman" w:cs="Times New Roman"/>
          <w:i/>
        </w:rPr>
        <w:t>t</w:t>
      </w:r>
    </w:p>
    <w:p w14:paraId="0D62FC21" w14:textId="77777777" w:rsidR="00207AD2" w:rsidRDefault="00207AD2" w:rsidP="00955DA3">
      <w:pPr>
        <w:pStyle w:val="ListParagraph"/>
        <w:numPr>
          <w:ilvl w:val="0"/>
          <w:numId w:val="32"/>
        </w:numPr>
        <w:spacing w:after="0" w:line="240" w:lineRule="atLeast"/>
        <w:jc w:val="both"/>
        <w:rPr>
          <w:rFonts w:ascii="Times New Roman" w:eastAsia="Times New Roman" w:hAnsi="Times New Roman" w:cs="Times New Roman"/>
          <w:b/>
          <w:color w:val="000000"/>
          <w:sz w:val="28"/>
          <w:szCs w:val="28"/>
          <w:lang w:val="mk-MK"/>
        </w:rPr>
      </w:pPr>
      <w:r w:rsidRPr="00955DA3">
        <w:rPr>
          <w:rFonts w:ascii="Times New Roman" w:eastAsia="Times New Roman" w:hAnsi="Times New Roman" w:cs="Times New Roman"/>
          <w:b/>
          <w:color w:val="000000"/>
          <w:sz w:val="28"/>
          <w:szCs w:val="28"/>
          <w:lang w:val="mk-MK"/>
        </w:rPr>
        <w:lastRenderedPageBreak/>
        <w:t>Заклучоци :</w:t>
      </w:r>
    </w:p>
    <w:p w14:paraId="296F2853" w14:textId="77777777" w:rsidR="00B66A71" w:rsidRPr="00955DA3" w:rsidRDefault="00B66A71" w:rsidP="00B66A71">
      <w:pPr>
        <w:pStyle w:val="ListParagraph"/>
        <w:spacing w:after="0" w:line="240" w:lineRule="atLeast"/>
        <w:ind w:left="501"/>
        <w:jc w:val="both"/>
        <w:rPr>
          <w:rFonts w:ascii="Times New Roman" w:eastAsia="Times New Roman" w:hAnsi="Times New Roman" w:cs="Times New Roman"/>
          <w:b/>
          <w:color w:val="000000"/>
          <w:sz w:val="28"/>
          <w:szCs w:val="28"/>
          <w:lang w:val="mk-MK"/>
        </w:rPr>
      </w:pPr>
    </w:p>
    <w:p w14:paraId="286AC3AF" w14:textId="77777777" w:rsidR="00207AD2" w:rsidRDefault="00207AD2" w:rsidP="00207AD2">
      <w:pPr>
        <w:spacing w:after="0" w:line="240" w:lineRule="atLeast"/>
        <w:jc w:val="both"/>
        <w:rPr>
          <w:rFonts w:ascii="Times New Roman" w:eastAsia="Times New Roman" w:hAnsi="Times New Roman" w:cs="Times New Roman"/>
          <w:color w:val="000000"/>
          <w:lang w:val="mk-MK"/>
        </w:rPr>
      </w:pPr>
    </w:p>
    <w:p w14:paraId="22E1C7A6" w14:textId="77777777" w:rsidR="00207AD2" w:rsidRPr="00200237" w:rsidRDefault="00207AD2" w:rsidP="00207AD2">
      <w:pPr>
        <w:pStyle w:val="ListParagraph"/>
        <w:numPr>
          <w:ilvl w:val="0"/>
          <w:numId w:val="47"/>
        </w:numPr>
        <w:spacing w:after="0" w:line="240" w:lineRule="atLeast"/>
        <w:jc w:val="both"/>
        <w:rPr>
          <w:rFonts w:ascii="Times New Roman" w:hAnsi="Times New Roman" w:cs="Times New Roman"/>
          <w:lang w:val="mk-MK"/>
        </w:rPr>
      </w:pPr>
      <w:r w:rsidRPr="00200237">
        <w:rPr>
          <w:rFonts w:ascii="Times New Roman" w:hAnsi="Times New Roman" w:cs="Times New Roman"/>
          <w:lang w:val="mk-MK"/>
        </w:rPr>
        <w:t>Invisalign е</w:t>
      </w:r>
      <w:r w:rsidRPr="00200237">
        <w:rPr>
          <w:rFonts w:ascii="Times New Roman" w:eastAsia="Times New Roman" w:hAnsi="Times New Roman" w:cs="Times New Roman"/>
          <w:lang w:val="mk-MK"/>
        </w:rPr>
        <w:t xml:space="preserve"> конфорна, ефикасна и сигурна ортодонтска солуција</w:t>
      </w:r>
      <w:r w:rsidRPr="000E4F17">
        <w:rPr>
          <w:lang w:val="ru-RU"/>
        </w:rPr>
        <w:t xml:space="preserve"> </w:t>
      </w:r>
      <w:r w:rsidRPr="00200237">
        <w:rPr>
          <w:rFonts w:ascii="Times New Roman" w:eastAsia="Times New Roman" w:hAnsi="Times New Roman" w:cs="Times New Roman"/>
          <w:lang w:val="mk-MK"/>
        </w:rPr>
        <w:t>за корекција на денталната неусогласеност со помош на суптилна биомеханичка сила.</w:t>
      </w:r>
    </w:p>
    <w:p w14:paraId="4AB4F230" w14:textId="77777777" w:rsidR="00207AD2" w:rsidRDefault="00207AD2" w:rsidP="00207AD2">
      <w:pPr>
        <w:spacing w:after="0" w:line="240" w:lineRule="atLeast"/>
        <w:jc w:val="both"/>
        <w:rPr>
          <w:rFonts w:ascii="Times New Roman" w:eastAsia="Times New Roman" w:hAnsi="Times New Roman" w:cs="Times New Roman"/>
          <w:color w:val="000000"/>
          <w:lang w:val="mk-MK"/>
        </w:rPr>
      </w:pPr>
    </w:p>
    <w:p w14:paraId="1ABBEED6" w14:textId="77777777" w:rsidR="00207AD2" w:rsidRDefault="00207AD2" w:rsidP="00207AD2">
      <w:pPr>
        <w:pStyle w:val="ListParagraph"/>
        <w:numPr>
          <w:ilvl w:val="0"/>
          <w:numId w:val="47"/>
        </w:numPr>
        <w:spacing w:after="0" w:line="240" w:lineRule="atLeast"/>
        <w:jc w:val="both"/>
        <w:rPr>
          <w:rFonts w:ascii="Times New Roman" w:hAnsi="Times New Roman" w:cs="Times New Roman"/>
          <w:lang w:val="mk-MK"/>
        </w:rPr>
      </w:pPr>
      <w:r w:rsidRPr="006A1629">
        <w:rPr>
          <w:rFonts w:ascii="Times New Roman" w:hAnsi="Times New Roman" w:cs="Times New Roman"/>
        </w:rPr>
        <w:t>Invisalign</w:t>
      </w:r>
      <w:r w:rsidRPr="000E4F17">
        <w:rPr>
          <w:rFonts w:ascii="Times New Roman" w:hAnsi="Times New Roman" w:cs="Times New Roman"/>
          <w:lang w:val="ru-RU"/>
        </w:rPr>
        <w:t xml:space="preserve"> </w:t>
      </w:r>
      <w:r w:rsidRPr="006A1629">
        <w:rPr>
          <w:rFonts w:ascii="Times New Roman" w:hAnsi="Times New Roman" w:cs="Times New Roman"/>
          <w:lang w:val="mk-MK"/>
        </w:rPr>
        <w:t>е</w:t>
      </w:r>
      <w:r w:rsidRPr="000E4F17">
        <w:rPr>
          <w:rFonts w:ascii="Times New Roman" w:hAnsi="Times New Roman" w:cs="Times New Roman"/>
          <w:lang w:val="ru-RU"/>
        </w:rPr>
        <w:t xml:space="preserve"> </w:t>
      </w:r>
      <w:r w:rsidRPr="006A1629">
        <w:rPr>
          <w:rFonts w:ascii="Times New Roman" w:hAnsi="Times New Roman" w:cs="Times New Roman"/>
          <w:lang w:val="mk-MK"/>
        </w:rPr>
        <w:t>најнапредната  технологија во ортодонтскиот свет базирана исклучиво на 3Д технологија.</w:t>
      </w:r>
    </w:p>
    <w:p w14:paraId="36C64196" w14:textId="77777777" w:rsidR="00207AD2" w:rsidRDefault="00207AD2" w:rsidP="00207AD2">
      <w:pPr>
        <w:pStyle w:val="ListParagraph"/>
        <w:spacing w:after="0" w:line="240" w:lineRule="atLeast"/>
        <w:jc w:val="both"/>
        <w:rPr>
          <w:rFonts w:ascii="Times New Roman" w:hAnsi="Times New Roman" w:cs="Times New Roman"/>
          <w:lang w:val="mk-MK"/>
        </w:rPr>
      </w:pPr>
    </w:p>
    <w:p w14:paraId="6ECEFA05" w14:textId="77777777" w:rsidR="00207AD2" w:rsidRPr="00200237" w:rsidRDefault="00207AD2" w:rsidP="00207AD2">
      <w:pPr>
        <w:pStyle w:val="ListParagraph"/>
        <w:numPr>
          <w:ilvl w:val="0"/>
          <w:numId w:val="47"/>
        </w:numPr>
        <w:spacing w:after="0" w:line="240" w:lineRule="atLeast"/>
        <w:jc w:val="both"/>
        <w:rPr>
          <w:rFonts w:ascii="Times New Roman" w:hAnsi="Times New Roman" w:cs="Times New Roman"/>
          <w:lang w:val="mk-MK"/>
        </w:rPr>
      </w:pPr>
      <w:r w:rsidRPr="00200237">
        <w:rPr>
          <w:rFonts w:ascii="Times New Roman" w:hAnsi="Times New Roman" w:cs="Times New Roman"/>
          <w:lang w:val="mk-MK"/>
        </w:rPr>
        <w:t>Тоа е сет од дискретни, комфорни</w:t>
      </w:r>
      <w:r w:rsidRPr="000E4F17">
        <w:rPr>
          <w:rFonts w:ascii="Times New Roman" w:hAnsi="Times New Roman" w:cs="Times New Roman"/>
          <w:lang w:val="ru-RU"/>
        </w:rPr>
        <w:t>,</w:t>
      </w:r>
      <w:r w:rsidRPr="00200237">
        <w:rPr>
          <w:rFonts w:ascii="Times New Roman" w:hAnsi="Times New Roman" w:cs="Times New Roman"/>
          <w:lang w:val="mk-MK"/>
        </w:rPr>
        <w:t xml:space="preserve"> проѕирни пластични алајнери кои совршено интимно се вклопуваат на забите, а пациентот лесно може да ги извади за јадење и одржување на хигиена</w:t>
      </w:r>
      <w:r w:rsidRPr="000E4F17">
        <w:rPr>
          <w:rFonts w:ascii="Times New Roman" w:hAnsi="Times New Roman" w:cs="Times New Roman"/>
          <w:lang w:val="ru-RU"/>
        </w:rPr>
        <w:t>.</w:t>
      </w:r>
      <w:r w:rsidRPr="00200237">
        <w:rPr>
          <w:rFonts w:ascii="Times New Roman" w:hAnsi="Times New Roman" w:cs="Times New Roman"/>
          <w:lang w:val="mk-MK"/>
        </w:rPr>
        <w:t xml:space="preserve"> </w:t>
      </w:r>
    </w:p>
    <w:p w14:paraId="155A8C8D" w14:textId="77777777" w:rsidR="00207AD2" w:rsidRDefault="00207AD2" w:rsidP="00207AD2">
      <w:pPr>
        <w:spacing w:after="0" w:line="240" w:lineRule="atLeast"/>
        <w:jc w:val="both"/>
        <w:rPr>
          <w:rFonts w:ascii="Times New Roman" w:hAnsi="Times New Roman" w:cs="Times New Roman"/>
          <w:lang w:val="mk-MK"/>
        </w:rPr>
      </w:pPr>
    </w:p>
    <w:p w14:paraId="4DCEC514"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6A1629">
        <w:rPr>
          <w:rFonts w:ascii="Times New Roman" w:hAnsi="Times New Roman" w:cs="Times New Roman"/>
          <w:lang w:val="mk-MK"/>
        </w:rPr>
        <w:t>Материјалот кој се користи за изработка е биокомпатибилен повеќеслоен термопластичен полимер од полиуретан и кополиестер, промовиран во 2013, познат како SmartTrack.</w:t>
      </w:r>
    </w:p>
    <w:p w14:paraId="106B7187" w14:textId="77777777" w:rsidR="00207AD2" w:rsidRPr="006A1629" w:rsidRDefault="00207AD2" w:rsidP="00207AD2">
      <w:pPr>
        <w:pStyle w:val="ListParagraph"/>
        <w:rPr>
          <w:rFonts w:ascii="Times New Roman" w:hAnsi="Times New Roman" w:cs="Times New Roman"/>
          <w:lang w:val="mk-MK"/>
        </w:rPr>
      </w:pPr>
    </w:p>
    <w:p w14:paraId="04EEF2AE"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6A1629">
        <w:rPr>
          <w:rFonts w:ascii="Times New Roman" w:hAnsi="Times New Roman" w:cs="Times New Roman"/>
          <w:lang w:val="mk-MK"/>
        </w:rPr>
        <w:t xml:space="preserve">Изработката на Invisalign вклучува CAD-CAM технологија, комбинирана со лабораториски техники. Компјутерската технологија прави слики и модели од забите и денталните лаци, врз </w:t>
      </w:r>
      <w:r>
        <w:rPr>
          <w:rFonts w:ascii="Times New Roman" w:hAnsi="Times New Roman" w:cs="Times New Roman"/>
          <w:lang w:val="mk-MK"/>
        </w:rPr>
        <w:t>кои</w:t>
      </w:r>
      <w:r w:rsidRPr="006A1629">
        <w:rPr>
          <w:rFonts w:ascii="Times New Roman" w:hAnsi="Times New Roman" w:cs="Times New Roman"/>
          <w:lang w:val="mk-MK"/>
        </w:rPr>
        <w:t xml:space="preserve"> се произведува сет од  транспарентни апарати  кои пациентот ги носи одреде</w:t>
      </w:r>
      <w:r>
        <w:rPr>
          <w:rFonts w:ascii="Times New Roman" w:hAnsi="Times New Roman" w:cs="Times New Roman"/>
          <w:lang w:val="mk-MK"/>
        </w:rPr>
        <w:t>н период потребен за корекција нма аномалијата</w:t>
      </w:r>
      <w:r w:rsidRPr="006A1629">
        <w:rPr>
          <w:rFonts w:ascii="Times New Roman" w:hAnsi="Times New Roman" w:cs="Times New Roman"/>
          <w:lang w:val="mk-MK"/>
        </w:rPr>
        <w:t>.</w:t>
      </w:r>
    </w:p>
    <w:p w14:paraId="5DE0BE3F" w14:textId="77777777" w:rsidR="00207AD2" w:rsidRPr="000E4F17" w:rsidRDefault="00207AD2" w:rsidP="00207AD2">
      <w:pPr>
        <w:pStyle w:val="ListParagraph"/>
        <w:rPr>
          <w:rFonts w:ascii="Times New Roman" w:hAnsi="Times New Roman" w:cs="Times New Roman"/>
          <w:lang w:val="ru-RU"/>
        </w:rPr>
      </w:pPr>
    </w:p>
    <w:p w14:paraId="11EF6A34"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0E4F17">
        <w:rPr>
          <w:rFonts w:ascii="Times New Roman" w:hAnsi="Times New Roman" w:cs="Times New Roman"/>
          <w:lang w:val="ru-RU"/>
        </w:rPr>
        <w:t xml:space="preserve">Секој </w:t>
      </w:r>
      <w:r w:rsidRPr="006A1629">
        <w:rPr>
          <w:rFonts w:ascii="Times New Roman" w:hAnsi="Times New Roman" w:cs="Times New Roman"/>
          <w:lang w:val="mk-MK"/>
        </w:rPr>
        <w:t xml:space="preserve">алајнер </w:t>
      </w:r>
      <w:r w:rsidRPr="000E4F17">
        <w:rPr>
          <w:rFonts w:ascii="Times New Roman" w:hAnsi="Times New Roman" w:cs="Times New Roman"/>
          <w:lang w:val="ru-RU"/>
        </w:rPr>
        <w:t xml:space="preserve">е дизајниран да ги движи забите максимум 0,25 </w:t>
      </w:r>
      <w:r w:rsidRPr="006A1629">
        <w:rPr>
          <w:rFonts w:ascii="Times New Roman" w:hAnsi="Times New Roman" w:cs="Times New Roman"/>
          <w:lang w:val="mk-MK"/>
        </w:rPr>
        <w:t>-</w:t>
      </w:r>
      <w:r w:rsidRPr="000E4F17">
        <w:rPr>
          <w:rFonts w:ascii="Times New Roman" w:hAnsi="Times New Roman" w:cs="Times New Roman"/>
          <w:lang w:val="ru-RU"/>
        </w:rPr>
        <w:t xml:space="preserve"> 0,3 </w:t>
      </w:r>
      <w:r w:rsidRPr="006A1629">
        <w:rPr>
          <w:rFonts w:ascii="Times New Roman" w:hAnsi="Times New Roman" w:cs="Times New Roman"/>
        </w:rPr>
        <w:t>mm</w:t>
      </w:r>
      <w:r w:rsidRPr="000E4F17">
        <w:rPr>
          <w:rFonts w:ascii="Times New Roman" w:hAnsi="Times New Roman" w:cs="Times New Roman"/>
          <w:lang w:val="ru-RU"/>
        </w:rPr>
        <w:t xml:space="preserve"> во период од 2 недели и се носи во одредена секвенца.</w:t>
      </w:r>
      <w:r w:rsidRPr="006A1629">
        <w:rPr>
          <w:rFonts w:ascii="Times New Roman" w:hAnsi="Times New Roman" w:cs="Times New Roman"/>
          <w:lang w:val="mk-MK"/>
        </w:rPr>
        <w:t xml:space="preserve">   </w:t>
      </w:r>
    </w:p>
    <w:p w14:paraId="28CA1546" w14:textId="77777777" w:rsidR="00207AD2" w:rsidRPr="006A1629" w:rsidRDefault="00207AD2" w:rsidP="00207AD2">
      <w:pPr>
        <w:pStyle w:val="ListParagraph"/>
        <w:rPr>
          <w:rFonts w:ascii="Times New Roman" w:hAnsi="Times New Roman" w:cs="Times New Roman"/>
          <w:lang w:val="mk-MK"/>
        </w:rPr>
      </w:pPr>
    </w:p>
    <w:p w14:paraId="6B9EE3BC" w14:textId="77777777" w:rsidR="00207AD2" w:rsidRPr="000E4F17" w:rsidRDefault="00207AD2" w:rsidP="00207AD2">
      <w:pPr>
        <w:pStyle w:val="ListParagraph"/>
        <w:numPr>
          <w:ilvl w:val="0"/>
          <w:numId w:val="47"/>
        </w:numPr>
        <w:jc w:val="both"/>
        <w:rPr>
          <w:rFonts w:ascii="Times New Roman" w:hAnsi="Times New Roman" w:cs="Times New Roman"/>
          <w:lang w:val="ru-RU"/>
        </w:rPr>
      </w:pPr>
      <w:r>
        <w:rPr>
          <w:rFonts w:ascii="Times New Roman" w:hAnsi="Times New Roman" w:cs="Times New Roman"/>
          <w:lang w:val="mk-MK"/>
        </w:rPr>
        <w:t>И</w:t>
      </w:r>
      <w:r w:rsidRPr="006A1629">
        <w:rPr>
          <w:rFonts w:ascii="Times New Roman" w:hAnsi="Times New Roman" w:cs="Times New Roman"/>
          <w:lang w:val="mk-MK"/>
        </w:rPr>
        <w:t>ндицирани за умерено нагласени збиеност и ОЈ од 1-5мм, растреситост, длабок загриз, отворен загриз, н</w:t>
      </w:r>
      <w:r w:rsidRPr="000E4F17">
        <w:rPr>
          <w:rFonts w:ascii="Times New Roman" w:hAnsi="Times New Roman" w:cs="Times New Roman"/>
          <w:lang w:val="ru-RU"/>
        </w:rPr>
        <w:t>ескелетн</w:t>
      </w:r>
      <w:r w:rsidRPr="006A1629">
        <w:rPr>
          <w:rFonts w:ascii="Times New Roman" w:hAnsi="Times New Roman" w:cs="Times New Roman"/>
          <w:lang w:val="mk-MK"/>
        </w:rPr>
        <w:t xml:space="preserve">а </w:t>
      </w:r>
      <w:r w:rsidRPr="000E4F17">
        <w:rPr>
          <w:rFonts w:ascii="Times New Roman" w:hAnsi="Times New Roman" w:cs="Times New Roman"/>
          <w:lang w:val="ru-RU"/>
        </w:rPr>
        <w:t xml:space="preserve"> </w:t>
      </w:r>
      <w:r w:rsidRPr="006A1629">
        <w:rPr>
          <w:rFonts w:ascii="Times New Roman" w:hAnsi="Times New Roman" w:cs="Times New Roman"/>
          <w:lang w:val="mk-MK"/>
        </w:rPr>
        <w:t>компресија на денталните</w:t>
      </w:r>
      <w:r w:rsidRPr="000E4F17">
        <w:rPr>
          <w:rFonts w:ascii="Times New Roman" w:hAnsi="Times New Roman" w:cs="Times New Roman"/>
          <w:lang w:val="ru-RU"/>
        </w:rPr>
        <w:t xml:space="preserve"> лакови</w:t>
      </w:r>
      <w:r w:rsidRPr="006A1629">
        <w:rPr>
          <w:rFonts w:ascii="Times New Roman" w:hAnsi="Times New Roman" w:cs="Times New Roman"/>
          <w:lang w:val="mk-MK"/>
        </w:rPr>
        <w:t xml:space="preserve">. </w:t>
      </w:r>
    </w:p>
    <w:p w14:paraId="4993A42C" w14:textId="77777777" w:rsidR="00207AD2" w:rsidRPr="006A1629" w:rsidRDefault="00207AD2" w:rsidP="00207AD2">
      <w:pPr>
        <w:pStyle w:val="ListParagraph"/>
        <w:rPr>
          <w:rFonts w:ascii="Times New Roman" w:hAnsi="Times New Roman" w:cs="Times New Roman"/>
          <w:lang w:val="mk-MK"/>
        </w:rPr>
      </w:pPr>
    </w:p>
    <w:p w14:paraId="400E1602"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6A1629">
        <w:rPr>
          <w:rFonts w:ascii="Times New Roman" w:hAnsi="Times New Roman" w:cs="Times New Roman"/>
          <w:lang w:val="mk-MK"/>
        </w:rPr>
        <w:t>Не се индицирани за  скеле</w:t>
      </w:r>
      <w:r>
        <w:rPr>
          <w:rFonts w:ascii="Times New Roman" w:hAnsi="Times New Roman" w:cs="Times New Roman"/>
          <w:lang w:val="mk-MK"/>
        </w:rPr>
        <w:t>тни дискрепанци</w:t>
      </w:r>
      <w:r w:rsidRPr="006A1629">
        <w:rPr>
          <w:rFonts w:ascii="Times New Roman" w:hAnsi="Times New Roman" w:cs="Times New Roman"/>
          <w:lang w:val="mk-MK"/>
        </w:rPr>
        <w:t xml:space="preserve">, нагласена збиеност  и ОЈ </w:t>
      </w:r>
      <w:r w:rsidRPr="000E4F17">
        <w:rPr>
          <w:rFonts w:ascii="Times New Roman" w:hAnsi="Times New Roman" w:cs="Times New Roman"/>
          <w:lang w:val="ru-RU"/>
        </w:rPr>
        <w:t>&gt;</w:t>
      </w:r>
      <w:r w:rsidRPr="006A1629">
        <w:rPr>
          <w:rFonts w:ascii="Times New Roman" w:hAnsi="Times New Roman" w:cs="Times New Roman"/>
          <w:lang w:val="mk-MK"/>
        </w:rPr>
        <w:t xml:space="preserve"> 5 mm, силно ротирани заби, отворен загриз, заби со кратки клинички коронки и пародонтално компромитирани заби.</w:t>
      </w:r>
    </w:p>
    <w:p w14:paraId="776F2563" w14:textId="77777777" w:rsidR="00207AD2" w:rsidRPr="006A1629" w:rsidRDefault="00207AD2" w:rsidP="00207AD2">
      <w:pPr>
        <w:pStyle w:val="ListParagraph"/>
        <w:rPr>
          <w:rFonts w:ascii="Times New Roman" w:hAnsi="Times New Roman" w:cs="Times New Roman"/>
          <w:lang w:val="mk-MK"/>
        </w:rPr>
      </w:pPr>
    </w:p>
    <w:p w14:paraId="7DFA3EEC"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6A1629">
        <w:rPr>
          <w:rFonts w:ascii="Times New Roman" w:hAnsi="Times New Roman" w:cs="Times New Roman"/>
          <w:lang w:val="mk-MK"/>
        </w:rPr>
        <w:t>Според методите на производство, алајнерите  може да се групираат во две категории: оние  направени од термопластични материјали со мануелно изработување (manual set up) и системи кои користат CAD-CAM технологии за дизајнирање и производство.</w:t>
      </w:r>
    </w:p>
    <w:p w14:paraId="044CDC99" w14:textId="77777777" w:rsidR="00207AD2" w:rsidRPr="006A1629" w:rsidRDefault="00207AD2" w:rsidP="00207AD2">
      <w:pPr>
        <w:pStyle w:val="ListParagraph"/>
        <w:rPr>
          <w:rFonts w:ascii="Times New Roman" w:hAnsi="Times New Roman" w:cs="Times New Roman"/>
          <w:lang w:val="mk-MK"/>
        </w:rPr>
      </w:pPr>
    </w:p>
    <w:p w14:paraId="13B78C9C"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6A1629">
        <w:rPr>
          <w:rFonts w:ascii="Times New Roman" w:hAnsi="Times New Roman" w:cs="Times New Roman"/>
          <w:lang w:val="mk-MK"/>
        </w:rPr>
        <w:t>Императив е земање на прецизни и квалитетни отисоци и фотографии</w:t>
      </w:r>
      <w:r>
        <w:rPr>
          <w:rFonts w:ascii="Times New Roman" w:hAnsi="Times New Roman" w:cs="Times New Roman"/>
          <w:lang w:val="mk-MK"/>
        </w:rPr>
        <w:t>, кои потоа се интегрираат</w:t>
      </w:r>
      <w:r w:rsidRPr="006A1629">
        <w:rPr>
          <w:rFonts w:ascii="Times New Roman" w:hAnsi="Times New Roman" w:cs="Times New Roman"/>
          <w:lang w:val="mk-MK"/>
        </w:rPr>
        <w:t xml:space="preserve"> на софтверот </w:t>
      </w:r>
      <w:r>
        <w:rPr>
          <w:rFonts w:ascii="Times New Roman" w:hAnsi="Times New Roman" w:cs="Times New Roman"/>
          <w:lang w:val="mk-MK"/>
        </w:rPr>
        <w:t xml:space="preserve">кој </w:t>
      </w:r>
      <w:r w:rsidRPr="006A1629">
        <w:rPr>
          <w:rFonts w:ascii="Times New Roman" w:hAnsi="Times New Roman" w:cs="Times New Roman"/>
          <w:lang w:val="mk-MK"/>
        </w:rPr>
        <w:t xml:space="preserve"> </w:t>
      </w:r>
      <w:r>
        <w:rPr>
          <w:rFonts w:ascii="Times New Roman" w:hAnsi="Times New Roman" w:cs="Times New Roman"/>
          <w:lang w:val="mk-MK"/>
        </w:rPr>
        <w:t>манипулира</w:t>
      </w:r>
      <w:r w:rsidRPr="006A1629">
        <w:rPr>
          <w:rFonts w:ascii="Times New Roman" w:hAnsi="Times New Roman" w:cs="Times New Roman"/>
          <w:lang w:val="mk-MK"/>
        </w:rPr>
        <w:t xml:space="preserve"> со забите</w:t>
      </w:r>
      <w:r>
        <w:rPr>
          <w:rFonts w:ascii="Times New Roman" w:hAnsi="Times New Roman" w:cs="Times New Roman"/>
          <w:lang w:val="mk-MK"/>
        </w:rPr>
        <w:t>, симулирајќи нивно правилно подредување,</w:t>
      </w:r>
      <w:r w:rsidRPr="006A1629">
        <w:rPr>
          <w:rFonts w:ascii="Times New Roman" w:hAnsi="Times New Roman" w:cs="Times New Roman"/>
          <w:lang w:val="mk-MK"/>
        </w:rPr>
        <w:t xml:space="preserve"> како подготовка за производство на алајнерите. </w:t>
      </w:r>
    </w:p>
    <w:p w14:paraId="039A0AE7" w14:textId="77777777" w:rsidR="00207AD2" w:rsidRPr="000E4F17" w:rsidRDefault="00207AD2" w:rsidP="00207AD2">
      <w:pPr>
        <w:pStyle w:val="ListParagraph"/>
        <w:rPr>
          <w:rFonts w:ascii="Times New Roman" w:hAnsi="Times New Roman" w:cs="Times New Roman"/>
          <w:lang w:val="ru-RU"/>
        </w:rPr>
      </w:pPr>
    </w:p>
    <w:p w14:paraId="47A0E54F" w14:textId="77777777" w:rsidR="00207AD2" w:rsidRPr="000E4F17" w:rsidRDefault="00207AD2" w:rsidP="00207AD2">
      <w:pPr>
        <w:pStyle w:val="ListParagraph"/>
        <w:numPr>
          <w:ilvl w:val="0"/>
          <w:numId w:val="47"/>
        </w:numPr>
        <w:jc w:val="both"/>
        <w:rPr>
          <w:rFonts w:ascii="Times New Roman" w:hAnsi="Times New Roman" w:cs="Times New Roman"/>
          <w:lang w:val="ru-RU"/>
        </w:rPr>
      </w:pPr>
      <w:r>
        <w:rPr>
          <w:rFonts w:ascii="Times New Roman" w:hAnsi="Times New Roman" w:cs="Times New Roman"/>
          <w:lang w:val="mk-MK"/>
        </w:rPr>
        <w:t>Ортодонтот</w:t>
      </w:r>
      <w:r w:rsidRPr="006A1629">
        <w:rPr>
          <w:rFonts w:ascii="Times New Roman" w:hAnsi="Times New Roman" w:cs="Times New Roman"/>
          <w:lang w:val="mk-MK"/>
        </w:rPr>
        <w:t xml:space="preserve"> ги инкорпорира биолошките принципи </w:t>
      </w:r>
      <w:r>
        <w:rPr>
          <w:rFonts w:ascii="Times New Roman" w:hAnsi="Times New Roman" w:cs="Times New Roman"/>
          <w:lang w:val="mk-MK"/>
        </w:rPr>
        <w:t xml:space="preserve">на забните движења, </w:t>
      </w:r>
      <w:r w:rsidRPr="006A1629">
        <w:rPr>
          <w:rFonts w:ascii="Times New Roman" w:hAnsi="Times New Roman" w:cs="Times New Roman"/>
          <w:lang w:val="mk-MK"/>
        </w:rPr>
        <w:t xml:space="preserve">реципрочните </w:t>
      </w:r>
      <w:r>
        <w:rPr>
          <w:rFonts w:ascii="Times New Roman" w:hAnsi="Times New Roman" w:cs="Times New Roman"/>
          <w:lang w:val="mk-MK"/>
        </w:rPr>
        <w:t xml:space="preserve">сили, </w:t>
      </w:r>
      <w:r w:rsidRPr="006A1629">
        <w:rPr>
          <w:rFonts w:ascii="Times New Roman" w:hAnsi="Times New Roman" w:cs="Times New Roman"/>
          <w:lang w:val="mk-MK"/>
        </w:rPr>
        <w:t>биомеханиката</w:t>
      </w:r>
      <w:r>
        <w:rPr>
          <w:rFonts w:ascii="Times New Roman" w:hAnsi="Times New Roman" w:cs="Times New Roman"/>
          <w:lang w:val="mk-MK"/>
        </w:rPr>
        <w:t xml:space="preserve"> и сидриштето</w:t>
      </w:r>
      <w:r w:rsidRPr="006A1629">
        <w:rPr>
          <w:rFonts w:ascii="Times New Roman" w:hAnsi="Times New Roman" w:cs="Times New Roman"/>
          <w:lang w:val="mk-MK"/>
        </w:rPr>
        <w:t xml:space="preserve">. </w:t>
      </w:r>
    </w:p>
    <w:p w14:paraId="0289D3AE" w14:textId="77777777" w:rsidR="00207AD2" w:rsidRPr="006A1629" w:rsidRDefault="00207AD2" w:rsidP="00207AD2">
      <w:pPr>
        <w:pStyle w:val="ListParagraph"/>
        <w:rPr>
          <w:rFonts w:ascii="Times New Roman" w:hAnsi="Times New Roman" w:cs="Times New Roman"/>
          <w:lang w:val="mk-MK"/>
        </w:rPr>
      </w:pPr>
    </w:p>
    <w:p w14:paraId="7C8A74BA"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6A1629">
        <w:rPr>
          <w:rFonts w:ascii="Times New Roman" w:hAnsi="Times New Roman" w:cs="Times New Roman"/>
          <w:lang w:val="mk-MK"/>
        </w:rPr>
        <w:t>ClinCheck софтверот  е 3Д интерпретација на планот за лекување од формуларот за секој пациент. Целта на виртуелниот setup, кога ќе се модифицира  и комплетира од страна на ортодонтот, е да се направат поединечни движења на забите прикажани во ClinCheck</w:t>
      </w:r>
      <w:r w:rsidRPr="000E4F17">
        <w:rPr>
          <w:rFonts w:ascii="Times New Roman" w:hAnsi="Times New Roman" w:cs="Times New Roman"/>
          <w:lang w:val="ru-RU"/>
        </w:rPr>
        <w:t>.</w:t>
      </w:r>
      <w:r w:rsidRPr="006A1629">
        <w:rPr>
          <w:rFonts w:ascii="Times New Roman" w:hAnsi="Times New Roman" w:cs="Times New Roman"/>
          <w:lang w:val="mk-MK"/>
        </w:rPr>
        <w:t xml:space="preserve"> </w:t>
      </w:r>
    </w:p>
    <w:p w14:paraId="66ACFE74" w14:textId="77777777" w:rsidR="00207AD2" w:rsidRPr="006A1629" w:rsidRDefault="00207AD2" w:rsidP="00207AD2">
      <w:pPr>
        <w:pStyle w:val="ListParagraph"/>
        <w:rPr>
          <w:rFonts w:ascii="Times New Roman" w:hAnsi="Times New Roman" w:cs="Times New Roman"/>
          <w:lang w:val="mk-MK"/>
        </w:rPr>
      </w:pPr>
    </w:p>
    <w:p w14:paraId="15AA94DD"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6A1629">
        <w:rPr>
          <w:rFonts w:ascii="Times New Roman" w:hAnsi="Times New Roman" w:cs="Times New Roman"/>
          <w:lang w:val="mk-MK"/>
        </w:rPr>
        <w:t>За успешно движење на забите, се користат атечмени со прецизен дизајн</w:t>
      </w:r>
      <w:r>
        <w:rPr>
          <w:rFonts w:ascii="Times New Roman" w:hAnsi="Times New Roman" w:cs="Times New Roman"/>
          <w:lang w:val="mk-MK"/>
        </w:rPr>
        <w:t>, големина и позиција</w:t>
      </w:r>
      <w:r w:rsidRPr="006A1629">
        <w:rPr>
          <w:rFonts w:ascii="Times New Roman" w:hAnsi="Times New Roman" w:cs="Times New Roman"/>
          <w:lang w:val="mk-MK"/>
        </w:rPr>
        <w:t xml:space="preserve">, направени од композитна смола, врзани на забите со помош на шаблон, чија цел е подобро прицврстување и поголема испорачана сила. </w:t>
      </w:r>
    </w:p>
    <w:p w14:paraId="4C1DAB44" w14:textId="77777777" w:rsidR="00207AD2" w:rsidRPr="00215407" w:rsidRDefault="00207AD2" w:rsidP="00207AD2">
      <w:pPr>
        <w:pStyle w:val="ListParagraph"/>
        <w:rPr>
          <w:rFonts w:ascii="Times New Roman" w:hAnsi="Times New Roman" w:cs="Times New Roman"/>
          <w:lang w:val="mk-MK"/>
        </w:rPr>
      </w:pPr>
    </w:p>
    <w:p w14:paraId="29402666"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6A1629">
        <w:rPr>
          <w:rFonts w:ascii="Times New Roman" w:hAnsi="Times New Roman" w:cs="Times New Roman"/>
          <w:lang w:val="mk-MK"/>
        </w:rPr>
        <w:t>Интерпроксимална редукција (ИПР) е често потребна процедура, за компензирање на тескобата</w:t>
      </w:r>
      <w:r>
        <w:rPr>
          <w:rFonts w:ascii="Times New Roman" w:hAnsi="Times New Roman" w:cs="Times New Roman"/>
          <w:lang w:val="mk-MK"/>
        </w:rPr>
        <w:t xml:space="preserve"> и правилно поставување на забите</w:t>
      </w:r>
      <w:r w:rsidRPr="006A1629">
        <w:rPr>
          <w:rFonts w:ascii="Times New Roman" w:hAnsi="Times New Roman" w:cs="Times New Roman"/>
          <w:lang w:val="mk-MK"/>
        </w:rPr>
        <w:t xml:space="preserve">.  Постои образец со директиви за </w:t>
      </w:r>
      <w:r>
        <w:rPr>
          <w:rFonts w:ascii="Times New Roman" w:hAnsi="Times New Roman" w:cs="Times New Roman"/>
          <w:lang w:val="mk-MK"/>
        </w:rPr>
        <w:t>времето, обемот и количината на емајлова редукција.</w:t>
      </w:r>
    </w:p>
    <w:p w14:paraId="1D0DD09A" w14:textId="77777777" w:rsidR="00207AD2" w:rsidRPr="00215407" w:rsidRDefault="00207AD2" w:rsidP="00207AD2">
      <w:pPr>
        <w:pStyle w:val="ListParagraph"/>
        <w:rPr>
          <w:rFonts w:ascii="Times New Roman" w:hAnsi="Times New Roman" w:cs="Times New Roman"/>
          <w:lang w:val="mk-MK"/>
        </w:rPr>
      </w:pPr>
    </w:p>
    <w:p w14:paraId="36086A9B" w14:textId="77777777" w:rsidR="00207AD2" w:rsidRPr="000E4F17" w:rsidRDefault="00207AD2" w:rsidP="00207AD2">
      <w:pPr>
        <w:pStyle w:val="ListParagraph"/>
        <w:numPr>
          <w:ilvl w:val="0"/>
          <w:numId w:val="47"/>
        </w:numPr>
        <w:jc w:val="both"/>
        <w:rPr>
          <w:rFonts w:ascii="Times New Roman" w:hAnsi="Times New Roman" w:cs="Times New Roman"/>
          <w:lang w:val="ru-RU"/>
        </w:rPr>
      </w:pPr>
      <w:r>
        <w:rPr>
          <w:rFonts w:ascii="Times New Roman" w:hAnsi="Times New Roman" w:cs="Times New Roman"/>
          <w:lang w:val="mk-MK"/>
        </w:rPr>
        <w:t xml:space="preserve">За подобар тераписки ефект, </w:t>
      </w:r>
      <w:r w:rsidRPr="00215407">
        <w:rPr>
          <w:rFonts w:ascii="Times New Roman" w:hAnsi="Times New Roman" w:cs="Times New Roman"/>
          <w:lang w:val="mk-MK"/>
        </w:rPr>
        <w:t xml:space="preserve">се </w:t>
      </w:r>
      <w:r>
        <w:rPr>
          <w:rFonts w:ascii="Times New Roman" w:hAnsi="Times New Roman" w:cs="Times New Roman"/>
          <w:lang w:val="mk-MK"/>
        </w:rPr>
        <w:t xml:space="preserve">користат и интермаксиларни гумици </w:t>
      </w:r>
      <w:r w:rsidRPr="00215407">
        <w:rPr>
          <w:rFonts w:ascii="Times New Roman" w:hAnsi="Times New Roman" w:cs="Times New Roman"/>
          <w:lang w:val="mk-MK"/>
        </w:rPr>
        <w:t>од класа II и класа III</w:t>
      </w:r>
      <w:r w:rsidRPr="000E4F17">
        <w:rPr>
          <w:rFonts w:ascii="Times New Roman" w:hAnsi="Times New Roman" w:cs="Times New Roman"/>
          <w:lang w:val="ru-RU"/>
        </w:rPr>
        <w:t xml:space="preserve">  или мини-импланти.</w:t>
      </w:r>
    </w:p>
    <w:p w14:paraId="7BEE7ACC" w14:textId="77777777" w:rsidR="00207AD2" w:rsidRPr="006C6A18" w:rsidRDefault="00207AD2" w:rsidP="00207AD2">
      <w:pPr>
        <w:pStyle w:val="ListParagraph"/>
        <w:rPr>
          <w:rFonts w:ascii="Times New Roman" w:hAnsi="Times New Roman" w:cs="Times New Roman"/>
          <w:lang w:val="mk-MK"/>
        </w:rPr>
      </w:pPr>
    </w:p>
    <w:p w14:paraId="06E9D0AF"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6C6A18">
        <w:rPr>
          <w:rFonts w:ascii="Times New Roman" w:hAnsi="Times New Roman" w:cs="Times New Roman"/>
          <w:lang w:val="mk-MK"/>
        </w:rPr>
        <w:t xml:space="preserve">Контролите од страна на ортодонтот се </w:t>
      </w:r>
      <w:r>
        <w:rPr>
          <w:rFonts w:ascii="Times New Roman" w:hAnsi="Times New Roman" w:cs="Times New Roman"/>
          <w:lang w:val="mk-MK"/>
        </w:rPr>
        <w:t>на</w:t>
      </w:r>
      <w:r w:rsidRPr="006C6A18">
        <w:rPr>
          <w:rFonts w:ascii="Times New Roman" w:hAnsi="Times New Roman" w:cs="Times New Roman"/>
          <w:lang w:val="mk-MK"/>
        </w:rPr>
        <w:t xml:space="preserve"> интервали од 10-12 недели.</w:t>
      </w:r>
      <w:r w:rsidRPr="000E4F17">
        <w:rPr>
          <w:rFonts w:ascii="Times New Roman" w:eastAsia="Times New Roman" w:hAnsi="Times New Roman" w:cs="Times New Roman"/>
          <w:lang w:val="ru-RU"/>
        </w:rPr>
        <w:t xml:space="preserve"> </w:t>
      </w:r>
    </w:p>
    <w:p w14:paraId="52F784B1" w14:textId="77777777" w:rsidR="00207AD2" w:rsidRPr="006C6A18" w:rsidRDefault="00207AD2" w:rsidP="00207AD2">
      <w:pPr>
        <w:pStyle w:val="ListParagraph"/>
        <w:rPr>
          <w:rFonts w:ascii="Times New Roman" w:eastAsia="Times New Roman" w:hAnsi="Times New Roman" w:cs="Times New Roman"/>
          <w:lang w:val="mk-MK"/>
        </w:rPr>
      </w:pPr>
    </w:p>
    <w:p w14:paraId="7CAA6033"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200237">
        <w:rPr>
          <w:rFonts w:ascii="Times New Roman" w:eastAsia="Times New Roman" w:hAnsi="Times New Roman" w:cs="Times New Roman"/>
          <w:lang w:val="mk-MK"/>
        </w:rPr>
        <w:t>У</w:t>
      </w:r>
      <w:r w:rsidRPr="000E4F17">
        <w:rPr>
          <w:rFonts w:ascii="Times New Roman" w:eastAsia="Times New Roman" w:hAnsi="Times New Roman" w:cs="Times New Roman"/>
          <w:lang w:val="ru-RU"/>
        </w:rPr>
        <w:t xml:space="preserve">потребата на </w:t>
      </w:r>
      <w:r w:rsidRPr="00200237">
        <w:rPr>
          <w:rFonts w:ascii="Times New Roman" w:eastAsia="Times New Roman" w:hAnsi="Times New Roman" w:cs="Times New Roman"/>
          <w:lang w:val="mk-MK"/>
        </w:rPr>
        <w:t>алајнерите</w:t>
      </w:r>
      <w:r w:rsidRPr="000E4F17">
        <w:rPr>
          <w:rFonts w:ascii="Times New Roman" w:eastAsia="Times New Roman" w:hAnsi="Times New Roman" w:cs="Times New Roman"/>
          <w:lang w:val="ru-RU"/>
        </w:rPr>
        <w:t xml:space="preserve"> ја олеснува оралната хигиена, со што се подобрува пародонталниот статус</w:t>
      </w:r>
      <w:r w:rsidRPr="00200237">
        <w:rPr>
          <w:rFonts w:ascii="Times New Roman" w:eastAsia="Times New Roman" w:hAnsi="Times New Roman" w:cs="Times New Roman"/>
          <w:lang w:val="mk-MK"/>
        </w:rPr>
        <w:t xml:space="preserve">, се </w:t>
      </w:r>
      <w:r w:rsidRPr="000E4F17">
        <w:rPr>
          <w:rFonts w:ascii="Times New Roman" w:eastAsia="Times New Roman" w:hAnsi="Times New Roman" w:cs="Times New Roman"/>
          <w:lang w:val="ru-RU"/>
        </w:rPr>
        <w:t xml:space="preserve">намалува нивото на </w:t>
      </w:r>
      <w:r w:rsidRPr="00200237">
        <w:rPr>
          <w:rFonts w:ascii="Times New Roman" w:eastAsia="Times New Roman" w:hAnsi="Times New Roman" w:cs="Times New Roman"/>
          <w:lang w:val="mk-MK"/>
        </w:rPr>
        <w:t>плак и</w:t>
      </w:r>
      <w:r w:rsidRPr="000E4F17">
        <w:rPr>
          <w:rFonts w:ascii="Times New Roman" w:eastAsia="Times New Roman" w:hAnsi="Times New Roman" w:cs="Times New Roman"/>
          <w:lang w:val="ru-RU"/>
        </w:rPr>
        <w:t xml:space="preserve"> воспаление</w:t>
      </w:r>
      <w:r w:rsidRPr="00200237">
        <w:rPr>
          <w:rFonts w:ascii="Times New Roman" w:eastAsia="Times New Roman" w:hAnsi="Times New Roman" w:cs="Times New Roman"/>
          <w:lang w:val="mk-MK"/>
        </w:rPr>
        <w:t>то</w:t>
      </w:r>
      <w:r w:rsidRPr="000E4F17">
        <w:rPr>
          <w:rFonts w:ascii="Times New Roman" w:eastAsia="Times New Roman" w:hAnsi="Times New Roman" w:cs="Times New Roman"/>
          <w:lang w:val="ru-RU"/>
        </w:rPr>
        <w:t xml:space="preserve"> на гингивата</w:t>
      </w:r>
      <w:r w:rsidRPr="00200237">
        <w:rPr>
          <w:rFonts w:ascii="Times New Roman" w:eastAsia="Times New Roman" w:hAnsi="Times New Roman" w:cs="Times New Roman"/>
          <w:lang w:val="mk-MK"/>
        </w:rPr>
        <w:t>.</w:t>
      </w:r>
    </w:p>
    <w:p w14:paraId="2F3985EE" w14:textId="77777777" w:rsidR="00207AD2" w:rsidRPr="000E4F17" w:rsidRDefault="00207AD2" w:rsidP="00207AD2">
      <w:pPr>
        <w:pStyle w:val="ListParagraph"/>
        <w:rPr>
          <w:rFonts w:ascii="Times New Roman" w:hAnsi="Times New Roman" w:cs="Times New Roman"/>
          <w:lang w:val="ru-RU"/>
        </w:rPr>
      </w:pPr>
    </w:p>
    <w:p w14:paraId="4CD3C99C" w14:textId="77777777" w:rsidR="00207AD2" w:rsidRPr="00200237" w:rsidRDefault="00207AD2" w:rsidP="00207AD2">
      <w:pPr>
        <w:pStyle w:val="ListParagraph"/>
        <w:numPr>
          <w:ilvl w:val="0"/>
          <w:numId w:val="47"/>
        </w:numPr>
        <w:jc w:val="both"/>
        <w:rPr>
          <w:rFonts w:ascii="Times New Roman" w:hAnsi="Times New Roman" w:cs="Times New Roman"/>
          <w:lang w:val="mk-MK"/>
        </w:rPr>
      </w:pPr>
      <w:r w:rsidRPr="00200237">
        <w:rPr>
          <w:rFonts w:ascii="Times New Roman" w:hAnsi="Times New Roman" w:cs="Times New Roman"/>
          <w:lang w:val="mk-MK"/>
        </w:rPr>
        <w:t>Invisalign Teen е наменет за помлади пациенти со рана трајна дентиција и имаат специфичен сет на функции.</w:t>
      </w:r>
    </w:p>
    <w:p w14:paraId="73EA50D1" w14:textId="77777777" w:rsidR="00207AD2" w:rsidRPr="00200237" w:rsidRDefault="00207AD2" w:rsidP="00207AD2">
      <w:pPr>
        <w:pStyle w:val="ListParagraph"/>
        <w:rPr>
          <w:rFonts w:ascii="Times New Roman" w:hAnsi="Times New Roman" w:cs="Times New Roman"/>
          <w:lang w:val="mk-MK"/>
        </w:rPr>
      </w:pPr>
    </w:p>
    <w:p w14:paraId="7F2B5862" w14:textId="77777777" w:rsidR="00207AD2" w:rsidRPr="00200237" w:rsidRDefault="00207AD2" w:rsidP="00207AD2">
      <w:pPr>
        <w:pStyle w:val="ListParagraph"/>
        <w:numPr>
          <w:ilvl w:val="0"/>
          <w:numId w:val="47"/>
        </w:numPr>
        <w:jc w:val="both"/>
        <w:rPr>
          <w:rFonts w:ascii="Times New Roman" w:hAnsi="Times New Roman" w:cs="Times New Roman"/>
          <w:lang w:val="mk-MK"/>
        </w:rPr>
      </w:pPr>
      <w:r w:rsidRPr="00200237">
        <w:rPr>
          <w:rFonts w:ascii="Times New Roman" w:hAnsi="Times New Roman" w:cs="Times New Roman"/>
        </w:rPr>
        <w:t>Invisalign</w:t>
      </w:r>
      <w:r w:rsidRPr="000E4F17">
        <w:rPr>
          <w:rFonts w:ascii="Times New Roman" w:hAnsi="Times New Roman" w:cs="Times New Roman"/>
          <w:lang w:val="ru-RU"/>
        </w:rPr>
        <w:t xml:space="preserve"> </w:t>
      </w:r>
      <w:r w:rsidRPr="00200237">
        <w:rPr>
          <w:rFonts w:ascii="Times New Roman" w:hAnsi="Times New Roman" w:cs="Times New Roman"/>
        </w:rPr>
        <w:t>First</w:t>
      </w:r>
      <w:r w:rsidRPr="000E4F17">
        <w:rPr>
          <w:rFonts w:ascii="Times New Roman" w:hAnsi="Times New Roman" w:cs="Times New Roman"/>
          <w:lang w:val="ru-RU"/>
        </w:rPr>
        <w:t xml:space="preserve"> </w:t>
      </w:r>
      <w:r w:rsidRPr="00200237">
        <w:rPr>
          <w:rFonts w:ascii="Times New Roman" w:hAnsi="Times New Roman" w:cs="Times New Roman"/>
          <w:lang w:val="mk-MK"/>
        </w:rPr>
        <w:t>(</w:t>
      </w:r>
      <w:r w:rsidRPr="00200237">
        <w:rPr>
          <w:rFonts w:ascii="Times New Roman" w:hAnsi="Times New Roman" w:cs="Times New Roman"/>
        </w:rPr>
        <w:t>Invisalign</w:t>
      </w:r>
      <w:r w:rsidRPr="000E4F17">
        <w:rPr>
          <w:rFonts w:ascii="Times New Roman" w:hAnsi="Times New Roman" w:cs="Times New Roman"/>
          <w:lang w:val="ru-RU"/>
        </w:rPr>
        <w:t xml:space="preserve"> </w:t>
      </w:r>
      <w:r w:rsidRPr="00200237">
        <w:rPr>
          <w:rFonts w:ascii="Times New Roman" w:hAnsi="Times New Roman" w:cs="Times New Roman"/>
        </w:rPr>
        <w:t>for</w:t>
      </w:r>
      <w:r w:rsidRPr="000E4F17">
        <w:rPr>
          <w:rFonts w:ascii="Times New Roman" w:hAnsi="Times New Roman" w:cs="Times New Roman"/>
          <w:lang w:val="ru-RU"/>
        </w:rPr>
        <w:t xml:space="preserve"> </w:t>
      </w:r>
      <w:r w:rsidRPr="00200237">
        <w:rPr>
          <w:rFonts w:ascii="Times New Roman" w:hAnsi="Times New Roman" w:cs="Times New Roman"/>
        </w:rPr>
        <w:t>Kids</w:t>
      </w:r>
      <w:r w:rsidRPr="00200237">
        <w:rPr>
          <w:rFonts w:ascii="Times New Roman" w:hAnsi="Times New Roman" w:cs="Times New Roman"/>
          <w:lang w:val="mk-MK"/>
        </w:rPr>
        <w:t>)</w:t>
      </w:r>
      <w:r>
        <w:rPr>
          <w:rFonts w:ascii="Times New Roman" w:hAnsi="Times New Roman" w:cs="Times New Roman"/>
          <w:lang w:val="mk-MK"/>
        </w:rPr>
        <w:t xml:space="preserve"> се наменети </w:t>
      </w:r>
      <w:r w:rsidRPr="00200237">
        <w:rPr>
          <w:rFonts w:ascii="Times New Roman" w:hAnsi="Times New Roman" w:cs="Times New Roman"/>
          <w:lang w:val="mk-MK"/>
        </w:rPr>
        <w:t xml:space="preserve"> за деца од 7 - 12 години, дизајнирани </w:t>
      </w:r>
      <w:r w:rsidRPr="00200237">
        <w:rPr>
          <w:rFonts w:ascii="Times New Roman" w:hAnsi="Times New Roman" w:cs="Times New Roman"/>
          <w:shd w:val="clear" w:color="auto" w:fill="FFFFFF"/>
          <w:lang w:val="mk-MK"/>
        </w:rPr>
        <w:t>за нивелирање на поедини заби или  за спречување на фиксирање на одредени оклузални проблеми.</w:t>
      </w:r>
    </w:p>
    <w:p w14:paraId="3CEAAE8C" w14:textId="77777777" w:rsidR="00207AD2" w:rsidRPr="00200237" w:rsidRDefault="00207AD2" w:rsidP="00207AD2">
      <w:pPr>
        <w:pStyle w:val="ListParagraph"/>
        <w:rPr>
          <w:rFonts w:ascii="Times New Roman" w:hAnsi="Times New Roman" w:cs="Times New Roman"/>
          <w:lang w:val="mk-MK"/>
        </w:rPr>
      </w:pPr>
    </w:p>
    <w:p w14:paraId="12370FF2"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200237">
        <w:rPr>
          <w:rFonts w:ascii="Times New Roman" w:hAnsi="Times New Roman" w:cs="Times New Roman"/>
          <w:lang w:val="mk-MK"/>
        </w:rPr>
        <w:t>Некогаш, напредокот на терапијата не е толку лесен и предвидлив како компјутерската анимација, а како фактори кои  влијаат на предвидливоста на третманот се анатомијата на дентицијата и малоклузијата, индивидуалниот потенцијал за раст или недостаток на истиот, биомеханичките протоколи во поставувањето на атечмени и идентификување на специфичните дентални  движења.</w:t>
      </w:r>
      <w:r w:rsidRPr="00200237">
        <w:rPr>
          <w:rFonts w:ascii="Times New Roman" w:eastAsia="Times New Roman" w:hAnsi="Times New Roman" w:cs="Times New Roman"/>
          <w:lang w:val="mk-MK"/>
        </w:rPr>
        <w:t xml:space="preserve"> </w:t>
      </w:r>
    </w:p>
    <w:p w14:paraId="656B7DA5" w14:textId="77777777" w:rsidR="00207AD2" w:rsidRPr="00200237" w:rsidRDefault="00207AD2" w:rsidP="00207AD2">
      <w:pPr>
        <w:pStyle w:val="ListParagraph"/>
        <w:rPr>
          <w:rFonts w:ascii="Times New Roman" w:eastAsia="Times New Roman" w:hAnsi="Times New Roman" w:cs="Times New Roman"/>
          <w:lang w:val="mk-MK"/>
        </w:rPr>
      </w:pPr>
    </w:p>
    <w:p w14:paraId="67C00EC3" w14:textId="77777777" w:rsidR="00207AD2" w:rsidRPr="000E4F17" w:rsidRDefault="00207AD2" w:rsidP="00207AD2">
      <w:pPr>
        <w:pStyle w:val="ListParagraph"/>
        <w:numPr>
          <w:ilvl w:val="0"/>
          <w:numId w:val="47"/>
        </w:numPr>
        <w:jc w:val="both"/>
        <w:rPr>
          <w:rFonts w:ascii="Times New Roman" w:hAnsi="Times New Roman" w:cs="Times New Roman"/>
          <w:lang w:val="ru-RU"/>
        </w:rPr>
      </w:pPr>
      <w:r w:rsidRPr="00200237">
        <w:rPr>
          <w:rFonts w:ascii="Times New Roman" w:eastAsia="Times New Roman" w:hAnsi="Times New Roman" w:cs="Times New Roman"/>
          <w:lang w:val="mk-MK"/>
        </w:rPr>
        <w:t>Е</w:t>
      </w:r>
      <w:r w:rsidRPr="000E4F17">
        <w:rPr>
          <w:rFonts w:ascii="Times New Roman" w:eastAsia="Times New Roman" w:hAnsi="Times New Roman" w:cs="Times New Roman"/>
          <w:lang w:val="ru-RU"/>
        </w:rPr>
        <w:t>фикасноста зависи од соработката на пациентот, редовно</w:t>
      </w:r>
      <w:r w:rsidRPr="00200237">
        <w:rPr>
          <w:rFonts w:ascii="Times New Roman" w:eastAsia="Times New Roman" w:hAnsi="Times New Roman" w:cs="Times New Roman"/>
          <w:lang w:val="mk-MK"/>
        </w:rPr>
        <w:t>то</w:t>
      </w:r>
      <w:r w:rsidRPr="000E4F17">
        <w:rPr>
          <w:rFonts w:ascii="Times New Roman" w:eastAsia="Times New Roman" w:hAnsi="Times New Roman" w:cs="Times New Roman"/>
          <w:lang w:val="ru-RU"/>
        </w:rPr>
        <w:t xml:space="preserve"> носење како што е пропишано</w:t>
      </w:r>
      <w:r w:rsidRPr="00200237">
        <w:rPr>
          <w:rFonts w:ascii="Times New Roman" w:eastAsia="Times New Roman" w:hAnsi="Times New Roman" w:cs="Times New Roman"/>
          <w:lang w:val="mk-MK"/>
        </w:rPr>
        <w:t xml:space="preserve"> и користењето интраорални гумички.</w:t>
      </w:r>
    </w:p>
    <w:p w14:paraId="4E03374A" w14:textId="77777777" w:rsidR="00207AD2" w:rsidRDefault="00207AD2" w:rsidP="00CF6075">
      <w:pPr>
        <w:pStyle w:val="NoSpacing"/>
        <w:rPr>
          <w:rFonts w:ascii="Times New Roman" w:hAnsi="Times New Roman" w:cs="Times New Roman"/>
          <w:b/>
          <w:bCs/>
        </w:rPr>
      </w:pPr>
    </w:p>
    <w:p w14:paraId="6C6CF3A9" w14:textId="77777777" w:rsidR="00207AD2" w:rsidRDefault="00207AD2" w:rsidP="00CF6075">
      <w:pPr>
        <w:pStyle w:val="NoSpacing"/>
        <w:rPr>
          <w:rFonts w:ascii="Times New Roman" w:hAnsi="Times New Roman" w:cs="Times New Roman"/>
          <w:b/>
          <w:bCs/>
        </w:rPr>
      </w:pPr>
    </w:p>
    <w:p w14:paraId="2ACC9C2C" w14:textId="77777777" w:rsidR="00207AD2" w:rsidRDefault="00207AD2" w:rsidP="00CF6075">
      <w:pPr>
        <w:pStyle w:val="NoSpacing"/>
        <w:rPr>
          <w:rFonts w:ascii="Times New Roman" w:hAnsi="Times New Roman" w:cs="Times New Roman"/>
          <w:b/>
          <w:bCs/>
        </w:rPr>
      </w:pPr>
    </w:p>
    <w:p w14:paraId="06900E8B" w14:textId="77777777" w:rsidR="00207AD2" w:rsidRDefault="00207AD2" w:rsidP="00CF6075">
      <w:pPr>
        <w:pStyle w:val="NoSpacing"/>
        <w:rPr>
          <w:rFonts w:ascii="Times New Roman" w:hAnsi="Times New Roman" w:cs="Times New Roman"/>
          <w:b/>
          <w:bCs/>
        </w:rPr>
      </w:pPr>
    </w:p>
    <w:p w14:paraId="5F8A93B4" w14:textId="77777777" w:rsidR="00387F36" w:rsidRDefault="00387F36" w:rsidP="00CF6075">
      <w:pPr>
        <w:pStyle w:val="NoSpacing"/>
        <w:rPr>
          <w:rFonts w:ascii="Times New Roman" w:hAnsi="Times New Roman" w:cs="Times New Roman"/>
          <w:b/>
          <w:bCs/>
        </w:rPr>
      </w:pPr>
    </w:p>
    <w:p w14:paraId="62515CD8" w14:textId="77777777" w:rsidR="00387F36" w:rsidRDefault="00387F36" w:rsidP="00CF6075">
      <w:pPr>
        <w:pStyle w:val="NoSpacing"/>
        <w:rPr>
          <w:rFonts w:ascii="Times New Roman" w:hAnsi="Times New Roman" w:cs="Times New Roman"/>
          <w:b/>
          <w:bCs/>
        </w:rPr>
      </w:pPr>
    </w:p>
    <w:p w14:paraId="6663BF5B" w14:textId="77777777" w:rsidR="00387F36" w:rsidRDefault="00387F36" w:rsidP="00CF6075">
      <w:pPr>
        <w:pStyle w:val="NoSpacing"/>
        <w:rPr>
          <w:rFonts w:ascii="Times New Roman" w:hAnsi="Times New Roman" w:cs="Times New Roman"/>
          <w:b/>
          <w:bCs/>
        </w:rPr>
      </w:pPr>
    </w:p>
    <w:p w14:paraId="1BB0EDB0" w14:textId="77777777" w:rsidR="00207AD2" w:rsidRDefault="00207AD2" w:rsidP="00CF6075">
      <w:pPr>
        <w:pStyle w:val="NoSpacing"/>
        <w:rPr>
          <w:rFonts w:ascii="Times New Roman" w:hAnsi="Times New Roman" w:cs="Times New Roman"/>
          <w:b/>
          <w:bCs/>
        </w:rPr>
      </w:pPr>
    </w:p>
    <w:p w14:paraId="6D9B346E" w14:textId="77777777" w:rsidR="00207AD2" w:rsidRDefault="00207AD2" w:rsidP="00CF6075">
      <w:pPr>
        <w:pStyle w:val="NoSpacing"/>
        <w:rPr>
          <w:rFonts w:ascii="Times New Roman" w:hAnsi="Times New Roman" w:cs="Times New Roman"/>
          <w:b/>
          <w:bCs/>
        </w:rPr>
      </w:pPr>
    </w:p>
    <w:p w14:paraId="76374257" w14:textId="77777777" w:rsidR="00207AD2" w:rsidRDefault="00207AD2" w:rsidP="00CF6075">
      <w:pPr>
        <w:pStyle w:val="NoSpacing"/>
        <w:rPr>
          <w:rFonts w:ascii="Times New Roman" w:hAnsi="Times New Roman" w:cs="Times New Roman"/>
          <w:b/>
          <w:bCs/>
        </w:rPr>
      </w:pPr>
    </w:p>
    <w:p w14:paraId="40F8F07A" w14:textId="77777777" w:rsidR="00207AD2" w:rsidRDefault="00207AD2" w:rsidP="00CF6075">
      <w:pPr>
        <w:pStyle w:val="NoSpacing"/>
        <w:rPr>
          <w:rFonts w:ascii="Times New Roman" w:hAnsi="Times New Roman" w:cs="Times New Roman"/>
          <w:b/>
          <w:bCs/>
        </w:rPr>
      </w:pPr>
    </w:p>
    <w:p w14:paraId="292E4F50" w14:textId="77777777" w:rsidR="00207AD2" w:rsidRDefault="00207AD2" w:rsidP="00CF6075">
      <w:pPr>
        <w:pStyle w:val="NoSpacing"/>
        <w:rPr>
          <w:rFonts w:ascii="Times New Roman" w:hAnsi="Times New Roman" w:cs="Times New Roman"/>
          <w:b/>
          <w:bCs/>
        </w:rPr>
      </w:pPr>
    </w:p>
    <w:p w14:paraId="70A5857A" w14:textId="77777777" w:rsidR="00207AD2" w:rsidRDefault="00207AD2" w:rsidP="00CF6075">
      <w:pPr>
        <w:pStyle w:val="NoSpacing"/>
        <w:rPr>
          <w:rFonts w:ascii="Times New Roman" w:hAnsi="Times New Roman" w:cs="Times New Roman"/>
          <w:b/>
          <w:bCs/>
        </w:rPr>
      </w:pPr>
    </w:p>
    <w:p w14:paraId="18FE9C39" w14:textId="77777777" w:rsidR="00CF6075" w:rsidRPr="00387F36" w:rsidRDefault="00CF6075" w:rsidP="00955DA3">
      <w:pPr>
        <w:pStyle w:val="NoSpacing"/>
        <w:numPr>
          <w:ilvl w:val="0"/>
          <w:numId w:val="32"/>
        </w:numPr>
        <w:rPr>
          <w:rFonts w:ascii="Times New Roman" w:hAnsi="Times New Roman" w:cs="Times New Roman"/>
          <w:b/>
          <w:bCs/>
          <w:sz w:val="28"/>
          <w:szCs w:val="28"/>
          <w:lang w:val="en-US"/>
        </w:rPr>
      </w:pPr>
      <w:r w:rsidRPr="00387F36">
        <w:rPr>
          <w:rFonts w:ascii="Times New Roman" w:hAnsi="Times New Roman" w:cs="Times New Roman"/>
          <w:b/>
          <w:bCs/>
          <w:sz w:val="28"/>
          <w:szCs w:val="28"/>
        </w:rPr>
        <w:lastRenderedPageBreak/>
        <w:t>Р</w:t>
      </w:r>
      <w:r w:rsidR="00387F36" w:rsidRPr="00387F36">
        <w:rPr>
          <w:rFonts w:ascii="Times New Roman" w:hAnsi="Times New Roman" w:cs="Times New Roman"/>
          <w:b/>
          <w:bCs/>
          <w:sz w:val="28"/>
          <w:szCs w:val="28"/>
        </w:rPr>
        <w:t>еферентна литература</w:t>
      </w:r>
      <w:r w:rsidR="00387F36">
        <w:rPr>
          <w:rFonts w:ascii="Times New Roman" w:hAnsi="Times New Roman" w:cs="Times New Roman"/>
          <w:b/>
          <w:bCs/>
          <w:sz w:val="28"/>
          <w:szCs w:val="28"/>
        </w:rPr>
        <w:t xml:space="preserve"> </w:t>
      </w:r>
      <w:r w:rsidRPr="00387F36">
        <w:rPr>
          <w:rFonts w:ascii="Times New Roman" w:hAnsi="Times New Roman" w:cs="Times New Roman"/>
          <w:b/>
          <w:bCs/>
          <w:sz w:val="28"/>
          <w:szCs w:val="28"/>
          <w:lang w:val="en-US"/>
        </w:rPr>
        <w:t>:</w:t>
      </w:r>
    </w:p>
    <w:p w14:paraId="7ABBF6C4" w14:textId="77777777" w:rsidR="00CF6075" w:rsidRDefault="00CF6075" w:rsidP="00CF6075">
      <w:pPr>
        <w:pStyle w:val="NoSpacing"/>
        <w:rPr>
          <w:rFonts w:ascii="Times New Roman" w:hAnsi="Times New Roman" w:cs="Times New Roman"/>
          <w:b/>
          <w:bCs/>
        </w:rPr>
      </w:pPr>
    </w:p>
    <w:p w14:paraId="17F6C906" w14:textId="77777777" w:rsidR="00F05A49" w:rsidRPr="00B05CF8" w:rsidRDefault="00F05A49" w:rsidP="00CF6075">
      <w:pPr>
        <w:pStyle w:val="NoSpacing"/>
        <w:rPr>
          <w:rFonts w:ascii="Times New Roman" w:hAnsi="Times New Roman" w:cs="Times New Roman"/>
          <w:b/>
          <w:bCs/>
        </w:rPr>
      </w:pPr>
    </w:p>
    <w:p w14:paraId="718A9C8E"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Ke</w:t>
      </w:r>
      <w:r w:rsidR="00F13101">
        <w:rPr>
          <w:rFonts w:ascii="Times New Roman" w:hAnsi="Times New Roman" w:cs="Times New Roman"/>
          <w:shd w:val="clear" w:color="auto" w:fill="FFFFFF"/>
        </w:rPr>
        <w:t>sling  HD.</w:t>
      </w:r>
      <w:r w:rsidRPr="00387F36">
        <w:rPr>
          <w:rFonts w:ascii="Times New Roman" w:hAnsi="Times New Roman" w:cs="Times New Roman"/>
          <w:shd w:val="clear" w:color="auto" w:fill="FFFFFF"/>
        </w:rPr>
        <w:t xml:space="preserve"> The philosophy of </w:t>
      </w:r>
      <w:r w:rsidR="00F13101">
        <w:rPr>
          <w:rFonts w:ascii="Times New Roman" w:hAnsi="Times New Roman" w:cs="Times New Roman"/>
          <w:shd w:val="clear" w:color="auto" w:fill="FFFFFF"/>
        </w:rPr>
        <w:t>the Tooth Positioning Appliance. Am J</w:t>
      </w:r>
      <w:r w:rsidRPr="00387F36">
        <w:rPr>
          <w:rFonts w:ascii="Times New Roman" w:hAnsi="Times New Roman" w:cs="Times New Roman"/>
          <w:shd w:val="clear" w:color="auto" w:fill="FFFFFF"/>
        </w:rPr>
        <w:t xml:space="preserve"> Orthod.</w:t>
      </w:r>
      <w:r w:rsidRPr="00387F36">
        <w:rPr>
          <w:rFonts w:ascii="Times New Roman" w:hAnsi="Times New Roman" w:cs="Times New Roman"/>
          <w:shd w:val="clear" w:color="auto" w:fill="FFFFFF"/>
          <w:lang w:val="mk-MK"/>
        </w:rPr>
        <w:t>1945,</w:t>
      </w:r>
      <w:r w:rsidRPr="00387F36">
        <w:rPr>
          <w:rFonts w:ascii="Times New Roman" w:hAnsi="Times New Roman" w:cs="Times New Roman"/>
          <w:shd w:val="clear" w:color="auto" w:fill="FFFFFF"/>
        </w:rPr>
        <w:t xml:space="preserve"> 31:</w:t>
      </w:r>
      <w:r w:rsidR="00F13101">
        <w:rPr>
          <w:rFonts w:ascii="Times New Roman" w:hAnsi="Times New Roman" w:cs="Times New Roman"/>
          <w:shd w:val="clear" w:color="auto" w:fill="FFFFFF"/>
        </w:rPr>
        <w:t xml:space="preserve"> </w:t>
      </w:r>
      <w:r w:rsidRPr="00387F36">
        <w:rPr>
          <w:rFonts w:ascii="Times New Roman" w:hAnsi="Times New Roman" w:cs="Times New Roman"/>
          <w:shd w:val="clear" w:color="auto" w:fill="FFFFFF"/>
        </w:rPr>
        <w:t>297-304</w:t>
      </w:r>
    </w:p>
    <w:p w14:paraId="6DA4E852" w14:textId="77777777" w:rsidR="00022488" w:rsidRPr="00387F36" w:rsidRDefault="00F13101" w:rsidP="00BF481C">
      <w:pPr>
        <w:pStyle w:val="ListParagraph"/>
        <w:numPr>
          <w:ilvl w:val="0"/>
          <w:numId w:val="45"/>
        </w:numPr>
        <w:ind w:firstLine="0"/>
        <w:jc w:val="both"/>
        <w:rPr>
          <w:rFonts w:ascii="Times New Roman" w:hAnsi="Times New Roman" w:cs="Times New Roman"/>
          <w:lang w:val="mk-MK"/>
        </w:rPr>
      </w:pPr>
      <w:r>
        <w:rPr>
          <w:rFonts w:ascii="Times New Roman" w:hAnsi="Times New Roman" w:cs="Times New Roman"/>
          <w:shd w:val="clear" w:color="auto" w:fill="FFFFFF"/>
        </w:rPr>
        <w:t>Ponitz RJ. Invisible retainers. Am J</w:t>
      </w:r>
      <w:r w:rsidR="00022488" w:rsidRPr="00387F36">
        <w:rPr>
          <w:rFonts w:ascii="Times New Roman" w:hAnsi="Times New Roman" w:cs="Times New Roman"/>
          <w:shd w:val="clear" w:color="auto" w:fill="FFFFFF"/>
        </w:rPr>
        <w:t xml:space="preserve"> Orthod.</w:t>
      </w:r>
      <w:r w:rsidR="00022488" w:rsidRPr="00387F36">
        <w:rPr>
          <w:rFonts w:ascii="Times New Roman" w:hAnsi="Times New Roman" w:cs="Times New Roman"/>
          <w:shd w:val="clear" w:color="auto" w:fill="FFFFFF"/>
          <w:lang w:val="mk-MK"/>
        </w:rPr>
        <w:t xml:space="preserve"> 1971,</w:t>
      </w:r>
      <w:r w:rsidR="00022488" w:rsidRPr="00387F36">
        <w:rPr>
          <w:rFonts w:ascii="Times New Roman" w:hAnsi="Times New Roman" w:cs="Times New Roman"/>
          <w:shd w:val="clear" w:color="auto" w:fill="FFFFFF"/>
        </w:rPr>
        <w:t xml:space="preserve"> 59:</w:t>
      </w:r>
      <w:r>
        <w:rPr>
          <w:rFonts w:ascii="Times New Roman" w:hAnsi="Times New Roman" w:cs="Times New Roman"/>
          <w:shd w:val="clear" w:color="auto" w:fill="FFFFFF"/>
        </w:rPr>
        <w:t xml:space="preserve"> </w:t>
      </w:r>
      <w:r w:rsidR="00022488" w:rsidRPr="00387F36">
        <w:rPr>
          <w:rFonts w:ascii="Times New Roman" w:hAnsi="Times New Roman" w:cs="Times New Roman"/>
          <w:shd w:val="clear" w:color="auto" w:fill="FFFFFF"/>
        </w:rPr>
        <w:t>266-72</w:t>
      </w:r>
    </w:p>
    <w:p w14:paraId="6A7191FD"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McNamara JA</w:t>
      </w:r>
      <w:r w:rsidRPr="00387F36">
        <w:rPr>
          <w:rFonts w:ascii="Times New Roman" w:hAnsi="Times New Roman" w:cs="Times New Roman"/>
          <w:shd w:val="clear" w:color="auto" w:fill="FFFFFF"/>
          <w:lang w:val="mk-MK"/>
        </w:rPr>
        <w:t>,</w:t>
      </w:r>
      <w:r w:rsidRPr="00387F36">
        <w:rPr>
          <w:rFonts w:ascii="Times New Roman" w:hAnsi="Times New Roman" w:cs="Times New Roman"/>
          <w:shd w:val="clear" w:color="auto" w:fill="FFFFFF"/>
        </w:rPr>
        <w:t xml:space="preserve"> Kramer</w:t>
      </w:r>
      <w:r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KL</w:t>
      </w:r>
      <w:r w:rsidRPr="00387F36">
        <w:rPr>
          <w:rFonts w:ascii="Times New Roman" w:hAnsi="Times New Roman" w:cs="Times New Roman"/>
          <w:shd w:val="clear" w:color="auto" w:fill="FFFFFF"/>
          <w:lang w:val="mk-MK"/>
        </w:rPr>
        <w:t>,</w:t>
      </w:r>
      <w:r w:rsidRPr="00387F36">
        <w:rPr>
          <w:rFonts w:ascii="Times New Roman" w:hAnsi="Times New Roman" w:cs="Times New Roman"/>
          <w:shd w:val="clear" w:color="auto" w:fill="FFFFFF"/>
        </w:rPr>
        <w:t xml:space="preserve"> Jue</w:t>
      </w:r>
      <w:r w:rsidR="00F13101">
        <w:rPr>
          <w:rFonts w:ascii="Times New Roman" w:hAnsi="Times New Roman" w:cs="Times New Roman"/>
          <w:shd w:val="clear" w:color="auto" w:fill="FFFFFF"/>
        </w:rPr>
        <w:t>nker JP. Invisible retainers, J Clin</w:t>
      </w:r>
      <w:r w:rsidRPr="00387F36">
        <w:rPr>
          <w:rFonts w:ascii="Times New Roman" w:hAnsi="Times New Roman" w:cs="Times New Roman"/>
          <w:shd w:val="clear" w:color="auto" w:fill="FFFFFF"/>
        </w:rPr>
        <w:t xml:space="preserve"> Orthod. 1985</w:t>
      </w:r>
      <w:r w:rsidRPr="00387F36">
        <w:rPr>
          <w:rFonts w:ascii="Times New Roman" w:hAnsi="Times New Roman" w:cs="Times New Roman"/>
          <w:shd w:val="clear" w:color="auto" w:fill="FFFFFF"/>
          <w:lang w:val="mk-MK"/>
        </w:rPr>
        <w:t>,</w:t>
      </w:r>
      <w:r w:rsidR="00F13101">
        <w:rPr>
          <w:rFonts w:ascii="Times New Roman" w:hAnsi="Times New Roman" w:cs="Times New Roman"/>
          <w:shd w:val="clear" w:color="auto" w:fill="FFFFFF"/>
        </w:rPr>
        <w:t>19:570-</w:t>
      </w:r>
      <w:r w:rsidRPr="00387F36">
        <w:rPr>
          <w:rFonts w:ascii="Times New Roman" w:hAnsi="Times New Roman" w:cs="Times New Roman"/>
          <w:shd w:val="clear" w:color="auto" w:fill="FFFFFF"/>
        </w:rPr>
        <w:t>8</w:t>
      </w:r>
    </w:p>
    <w:p w14:paraId="21FA8F06"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eastAsia="Times New Roman" w:hAnsi="Times New Roman" w:cs="Times New Roman"/>
        </w:rPr>
        <w:t>Sheridan</w:t>
      </w:r>
      <w:r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J</w:t>
      </w:r>
      <w:r w:rsidRPr="00387F36">
        <w:rPr>
          <w:rFonts w:ascii="Times New Roman" w:eastAsia="Times New Roman" w:hAnsi="Times New Roman" w:cs="Times New Roman"/>
          <w:lang w:val="mk-MK"/>
        </w:rPr>
        <w:t>,</w:t>
      </w:r>
      <w:r w:rsidRPr="00387F36">
        <w:rPr>
          <w:rFonts w:ascii="Times New Roman" w:eastAsia="Times New Roman" w:hAnsi="Times New Roman" w:cs="Times New Roman"/>
        </w:rPr>
        <w:t xml:space="preserve">  Ledoux  W</w:t>
      </w:r>
      <w:r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 xml:space="preserve"> McMinn  R.  Essix retainers:</w:t>
      </w:r>
      <w:r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Fabrication and supervision for permanent retention, J. Clin. Orthod.</w:t>
      </w:r>
      <w:r w:rsidRPr="00387F36">
        <w:rPr>
          <w:rFonts w:ascii="Times New Roman" w:eastAsia="Times New Roman" w:hAnsi="Times New Roman" w:cs="Times New Roman"/>
          <w:lang w:val="mk-MK"/>
        </w:rPr>
        <w:t>1993,</w:t>
      </w:r>
      <w:r w:rsidRPr="00387F36">
        <w:rPr>
          <w:rFonts w:ascii="Times New Roman" w:eastAsia="Times New Roman" w:hAnsi="Times New Roman" w:cs="Times New Roman"/>
        </w:rPr>
        <w:t xml:space="preserve"> 27:</w:t>
      </w:r>
      <w:r w:rsidR="00F13101">
        <w:rPr>
          <w:rFonts w:ascii="Times New Roman" w:eastAsia="Times New Roman" w:hAnsi="Times New Roman" w:cs="Times New Roman"/>
        </w:rPr>
        <w:t xml:space="preserve"> </w:t>
      </w:r>
      <w:r w:rsidRPr="00387F36">
        <w:rPr>
          <w:rFonts w:ascii="Times New Roman" w:eastAsia="Times New Roman" w:hAnsi="Times New Roman" w:cs="Times New Roman"/>
        </w:rPr>
        <w:t>37-45</w:t>
      </w:r>
    </w:p>
    <w:p w14:paraId="244D932D"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rPr>
        <w:t>Wheeler T. Orthodontic Clear aligner treatment. Semin Orthod 2017;</w:t>
      </w:r>
      <w:r w:rsidR="00F13101">
        <w:rPr>
          <w:rFonts w:ascii="Times New Roman" w:hAnsi="Times New Roman" w:cs="Times New Roman"/>
        </w:rPr>
        <w:t xml:space="preserve"> </w:t>
      </w:r>
      <w:r w:rsidRPr="00387F36">
        <w:rPr>
          <w:rFonts w:ascii="Times New Roman" w:hAnsi="Times New Roman" w:cs="Times New Roman"/>
        </w:rPr>
        <w:t xml:space="preserve">23: 83-9   </w:t>
      </w:r>
    </w:p>
    <w:p w14:paraId="4F13EF73"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Style w:val="ls6"/>
          <w:rFonts w:ascii="Times New Roman" w:hAnsi="Times New Roman" w:cs="Times New Roman"/>
          <w:shd w:val="clear" w:color="auto" w:fill="FFFFFF"/>
        </w:rPr>
        <w:t>Naidu S</w:t>
      </w:r>
      <w:r w:rsidRPr="00387F36">
        <w:rPr>
          <w:rStyle w:val="ls6"/>
          <w:rFonts w:ascii="Times New Roman" w:hAnsi="Times New Roman" w:cs="Times New Roman"/>
          <w:shd w:val="clear" w:color="auto" w:fill="FFFFFF"/>
          <w:lang w:val="mk-MK"/>
        </w:rPr>
        <w:t xml:space="preserve">, </w:t>
      </w:r>
      <w:r w:rsidRPr="00387F36">
        <w:rPr>
          <w:rStyle w:val="ls6"/>
          <w:rFonts w:ascii="Times New Roman" w:hAnsi="Times New Roman" w:cs="Times New Roman"/>
          <w:shd w:val="clear" w:color="auto" w:fill="FFFFFF"/>
        </w:rPr>
        <w:t>Suresh A. I</w:t>
      </w:r>
      <w:r w:rsidRPr="00387F36">
        <w:rPr>
          <w:rFonts w:ascii="Times New Roman" w:hAnsi="Times New Roman" w:cs="Times New Roman"/>
          <w:shd w:val="clear" w:color="auto" w:fill="FFFFFF"/>
        </w:rPr>
        <w:t xml:space="preserve">nvisalign </w:t>
      </w:r>
      <w:r w:rsidRPr="00387F36">
        <w:rPr>
          <w:rStyle w:val="ff4"/>
          <w:rFonts w:ascii="Times New Roman" w:hAnsi="Times New Roman" w:cs="Times New Roman"/>
          <w:spacing w:val="3"/>
          <w:shd w:val="clear" w:color="auto" w:fill="FFFFFF"/>
        </w:rPr>
        <w:t>–</w:t>
      </w:r>
      <w:r w:rsidRPr="00387F36">
        <w:rPr>
          <w:rFonts w:ascii="Times New Roman" w:hAnsi="Times New Roman" w:cs="Times New Roman"/>
          <w:shd w:val="clear" w:color="auto" w:fill="FFFFFF"/>
        </w:rPr>
        <w:t xml:space="preserve"> a brief overview. Int. J. Adv. Res. </w:t>
      </w:r>
      <w:r w:rsidRPr="00387F36">
        <w:rPr>
          <w:rFonts w:ascii="Times New Roman" w:hAnsi="Times New Roman" w:cs="Times New Roman"/>
          <w:shd w:val="clear" w:color="auto" w:fill="FFFFFF"/>
          <w:lang w:val="mk-MK"/>
        </w:rPr>
        <w:t xml:space="preserve">2018, </w:t>
      </w:r>
      <w:r w:rsidRPr="00387F36">
        <w:rPr>
          <w:rFonts w:ascii="Times New Roman" w:hAnsi="Times New Roman" w:cs="Times New Roman"/>
          <w:shd w:val="clear" w:color="auto" w:fill="FFFFFF"/>
        </w:rPr>
        <w:t>6(7), 183-8</w:t>
      </w:r>
    </w:p>
    <w:p w14:paraId="4AD60144"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0E4F17">
        <w:rPr>
          <w:rFonts w:ascii="Times New Roman" w:eastAsia="Times New Roman" w:hAnsi="Times New Roman" w:cs="Times New Roman"/>
          <w:lang w:val="fr-FR"/>
        </w:rPr>
        <w:t xml:space="preserve">Lagravère M,  Flores-Mir C.  </w:t>
      </w:r>
      <w:r w:rsidRPr="00387F36">
        <w:rPr>
          <w:rFonts w:ascii="Times New Roman" w:eastAsia="Times New Roman" w:hAnsi="Times New Roman" w:cs="Times New Roman"/>
        </w:rPr>
        <w:t>The treatment effects of Invisalign orthodontic aligners - A systematic review. JADA Dec 2005, Vol 136 (12): 1724</w:t>
      </w:r>
      <w:r w:rsidRPr="00387F36">
        <w:rPr>
          <w:rFonts w:ascii="Times New Roman" w:eastAsia="Times New Roman" w:hAnsi="Times New Roman" w:cs="Times New Roman"/>
          <w:spacing w:val="3"/>
        </w:rPr>
        <w:t>–</w:t>
      </w:r>
      <w:r w:rsidRPr="00387F36">
        <w:rPr>
          <w:rFonts w:ascii="Times New Roman" w:eastAsia="Times New Roman" w:hAnsi="Times New Roman" w:cs="Times New Roman"/>
        </w:rPr>
        <w:t>9</w:t>
      </w:r>
    </w:p>
    <w:p w14:paraId="0EFB7C86" w14:textId="77777777" w:rsidR="00022488" w:rsidRPr="00387F36" w:rsidRDefault="00022488" w:rsidP="00BF481C">
      <w:pPr>
        <w:pStyle w:val="ListParagraph"/>
        <w:numPr>
          <w:ilvl w:val="0"/>
          <w:numId w:val="45"/>
        </w:numPr>
        <w:spacing w:after="0" w:line="240" w:lineRule="auto"/>
        <w:ind w:firstLine="0"/>
        <w:jc w:val="both"/>
        <w:rPr>
          <w:rFonts w:ascii="Times New Roman" w:hAnsi="Times New Roman" w:cs="Times New Roman"/>
          <w:lang w:val="mk-MK"/>
        </w:rPr>
      </w:pPr>
      <w:r w:rsidRPr="00387F36">
        <w:rPr>
          <w:rFonts w:ascii="Times New Roman" w:hAnsi="Times New Roman" w:cs="Times New Roman"/>
        </w:rPr>
        <w:t>Invisalign Treatment Planning Guide</w:t>
      </w:r>
      <w:r w:rsidRPr="00387F36">
        <w:rPr>
          <w:rFonts w:ascii="Times New Roman" w:hAnsi="Times New Roman" w:cs="Times New Roman"/>
          <w:lang w:val="mk-MK"/>
        </w:rPr>
        <w:t xml:space="preserve">, </w:t>
      </w:r>
      <w:r w:rsidRPr="00387F36">
        <w:rPr>
          <w:rFonts w:ascii="Times New Roman" w:hAnsi="Times New Roman" w:cs="Times New Roman"/>
        </w:rPr>
        <w:t>Align Technology, Inc</w:t>
      </w:r>
    </w:p>
    <w:p w14:paraId="60E4ECF4"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rPr>
        <w:t>Proffit WR. Adjunctive treatment for adults. In: Proffit WR, Fields HJ, eds. Contemporary Orthodontics. St. Louis: CV Mosby; 1986</w:t>
      </w:r>
    </w:p>
    <w:p w14:paraId="49634965" w14:textId="77777777" w:rsidR="00022488" w:rsidRPr="00387F36" w:rsidRDefault="00022488" w:rsidP="00BF481C">
      <w:pPr>
        <w:pStyle w:val="ListParagraph"/>
        <w:numPr>
          <w:ilvl w:val="0"/>
          <w:numId w:val="45"/>
        </w:numPr>
        <w:spacing w:after="0" w:line="240" w:lineRule="auto"/>
        <w:ind w:firstLine="0"/>
        <w:jc w:val="both"/>
        <w:rPr>
          <w:rFonts w:ascii="Times New Roman" w:hAnsi="Times New Roman" w:cs="Times New Roman"/>
          <w:lang w:val="mk-MK"/>
        </w:rPr>
      </w:pPr>
      <w:r w:rsidRPr="00387F36">
        <w:rPr>
          <w:rFonts w:ascii="Times New Roman" w:hAnsi="Times New Roman" w:cs="Times New Roman"/>
        </w:rPr>
        <w:t>Chan E, Darendelier M. The Invisalign appliance today: A thinking persons orthodontic appliance. Semin orthod 2017; 23; 12-64</w:t>
      </w:r>
    </w:p>
    <w:p w14:paraId="01039218" w14:textId="77777777" w:rsidR="00022488" w:rsidRPr="00387F36" w:rsidRDefault="00022488" w:rsidP="00BF481C">
      <w:pPr>
        <w:pStyle w:val="ListParagraph"/>
        <w:numPr>
          <w:ilvl w:val="0"/>
          <w:numId w:val="45"/>
        </w:numPr>
        <w:autoSpaceDE w:val="0"/>
        <w:autoSpaceDN w:val="0"/>
        <w:adjustRightInd w:val="0"/>
        <w:spacing w:after="0" w:line="240" w:lineRule="auto"/>
        <w:ind w:firstLine="0"/>
        <w:jc w:val="both"/>
        <w:rPr>
          <w:rFonts w:ascii="Times New Roman" w:hAnsi="Times New Roman" w:cs="Times New Roman"/>
        </w:rPr>
      </w:pPr>
      <w:r w:rsidRPr="00387F36">
        <w:rPr>
          <w:rFonts w:ascii="Times New Roman" w:hAnsi="Times New Roman" w:cs="Times New Roman"/>
        </w:rPr>
        <w:t>Miller KB, McGorray SP, Womack R, et al. A comparison of treatment</w:t>
      </w:r>
      <w:r w:rsidRPr="00387F36">
        <w:rPr>
          <w:rFonts w:ascii="Times New Roman" w:hAnsi="Times New Roman" w:cs="Times New Roman"/>
          <w:lang w:val="mk-MK"/>
        </w:rPr>
        <w:t xml:space="preserve"> </w:t>
      </w:r>
      <w:r w:rsidRPr="00387F36">
        <w:rPr>
          <w:rFonts w:ascii="Times New Roman" w:hAnsi="Times New Roman" w:cs="Times New Roman"/>
        </w:rPr>
        <w:t>impacts between Invisalign aligner and fixed appliance therapy during the</w:t>
      </w:r>
      <w:r w:rsidRPr="00387F36">
        <w:rPr>
          <w:rFonts w:ascii="Times New Roman" w:hAnsi="Times New Roman" w:cs="Times New Roman"/>
          <w:lang w:val="mk-MK"/>
        </w:rPr>
        <w:t xml:space="preserve"> </w:t>
      </w:r>
      <w:r w:rsidRPr="00387F36">
        <w:rPr>
          <w:rFonts w:ascii="Times New Roman" w:hAnsi="Times New Roman" w:cs="Times New Roman"/>
        </w:rPr>
        <w:t xml:space="preserve">first week of treatment. </w:t>
      </w:r>
      <w:r w:rsidR="00F13101">
        <w:rPr>
          <w:rFonts w:ascii="Times New Roman" w:hAnsi="Times New Roman" w:cs="Times New Roman"/>
          <w:iCs/>
        </w:rPr>
        <w:t>Am J Orthod Dentofac</w:t>
      </w:r>
      <w:r w:rsidRPr="00387F36">
        <w:rPr>
          <w:rFonts w:ascii="Times New Roman" w:hAnsi="Times New Roman" w:cs="Times New Roman"/>
          <w:iCs/>
        </w:rPr>
        <w:t xml:space="preserve"> Orthop</w:t>
      </w:r>
      <w:r w:rsidRPr="00387F36">
        <w:rPr>
          <w:rFonts w:ascii="Times New Roman" w:hAnsi="Times New Roman" w:cs="Times New Roman"/>
        </w:rPr>
        <w:t>. 2007;</w:t>
      </w:r>
      <w:r w:rsidR="00F13101">
        <w:rPr>
          <w:rFonts w:ascii="Times New Roman" w:hAnsi="Times New Roman" w:cs="Times New Roman"/>
        </w:rPr>
        <w:t xml:space="preserve"> </w:t>
      </w:r>
      <w:r w:rsidRPr="00387F36">
        <w:rPr>
          <w:rFonts w:ascii="Times New Roman" w:hAnsi="Times New Roman" w:cs="Times New Roman"/>
        </w:rPr>
        <w:t>131(3):</w:t>
      </w:r>
      <w:r w:rsidR="00F13101">
        <w:rPr>
          <w:rFonts w:ascii="Times New Roman" w:hAnsi="Times New Roman" w:cs="Times New Roman"/>
        </w:rPr>
        <w:t xml:space="preserve"> </w:t>
      </w:r>
      <w:r w:rsidRPr="00387F36">
        <w:rPr>
          <w:rFonts w:ascii="Times New Roman" w:hAnsi="Times New Roman" w:cs="Times New Roman"/>
        </w:rPr>
        <w:t>302.</w:t>
      </w:r>
      <w:r w:rsidRPr="00387F36">
        <w:rPr>
          <w:rFonts w:ascii="Times New Roman" w:hAnsi="Times New Roman" w:cs="Times New Roman"/>
          <w:lang w:val="mk-MK"/>
        </w:rPr>
        <w:t xml:space="preserve"> </w:t>
      </w:r>
      <w:r w:rsidRPr="00387F36">
        <w:rPr>
          <w:rFonts w:ascii="Times New Roman" w:hAnsi="Times New Roman" w:cs="Times New Roman"/>
        </w:rPr>
        <w:t>1–9</w:t>
      </w:r>
    </w:p>
    <w:p w14:paraId="01085380"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rPr>
        <w:t>Patel M, Taylor M, McGorray S, et al. Outcome of Invisalign orthodontic</w:t>
      </w:r>
      <w:r w:rsidRPr="00387F36">
        <w:rPr>
          <w:rFonts w:ascii="Times New Roman" w:hAnsi="Times New Roman" w:cs="Times New Roman"/>
          <w:lang w:val="mk-MK"/>
        </w:rPr>
        <w:t xml:space="preserve"> </w:t>
      </w:r>
      <w:r w:rsidRPr="00387F36">
        <w:rPr>
          <w:rFonts w:ascii="Times New Roman" w:hAnsi="Times New Roman" w:cs="Times New Roman"/>
        </w:rPr>
        <w:t xml:space="preserve">treatment using PAR index. </w:t>
      </w:r>
      <w:r w:rsidRPr="00387F36">
        <w:rPr>
          <w:rFonts w:ascii="Times New Roman" w:hAnsi="Times New Roman" w:cs="Times New Roman"/>
          <w:iCs/>
        </w:rPr>
        <w:t>J Dent Res</w:t>
      </w:r>
      <w:r w:rsidRPr="00387F36">
        <w:rPr>
          <w:rFonts w:ascii="Times New Roman" w:hAnsi="Times New Roman" w:cs="Times New Roman"/>
        </w:rPr>
        <w:t>. 2004;</w:t>
      </w:r>
      <w:r w:rsidRPr="00387F36">
        <w:rPr>
          <w:rFonts w:ascii="Times New Roman" w:hAnsi="Times New Roman" w:cs="Times New Roman"/>
          <w:lang w:val="mk-MK"/>
        </w:rPr>
        <w:t xml:space="preserve"> </w:t>
      </w:r>
      <w:r w:rsidRPr="00387F36">
        <w:rPr>
          <w:rFonts w:ascii="Times New Roman" w:hAnsi="Times New Roman" w:cs="Times New Roman"/>
        </w:rPr>
        <w:t>83</w:t>
      </w:r>
      <w:r w:rsidRPr="00387F36">
        <w:rPr>
          <w:rFonts w:ascii="Times New Roman" w:hAnsi="Times New Roman" w:cs="Times New Roman"/>
          <w:lang w:val="mk-MK"/>
        </w:rPr>
        <w:t xml:space="preserve"> </w:t>
      </w:r>
      <w:r w:rsidRPr="00387F36">
        <w:rPr>
          <w:rFonts w:ascii="Times New Roman" w:hAnsi="Times New Roman" w:cs="Times New Roman"/>
        </w:rPr>
        <w:t>(Spec. Issue A):</w:t>
      </w:r>
      <w:r w:rsidR="00F13101">
        <w:rPr>
          <w:rFonts w:ascii="Times New Roman" w:hAnsi="Times New Roman" w:cs="Times New Roman"/>
        </w:rPr>
        <w:t xml:space="preserve"> </w:t>
      </w:r>
      <w:r w:rsidRPr="00387F36">
        <w:rPr>
          <w:rFonts w:ascii="Times New Roman" w:hAnsi="Times New Roman" w:cs="Times New Roman"/>
        </w:rPr>
        <w:t>1282</w:t>
      </w:r>
    </w:p>
    <w:p w14:paraId="3778127E"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rPr>
        <w:t>Vincent S. Evaluation of Invisalign® treatment utilizing the American</w:t>
      </w:r>
      <w:r w:rsidRPr="00387F36">
        <w:rPr>
          <w:rFonts w:ascii="Times New Roman" w:hAnsi="Times New Roman" w:cs="Times New Roman"/>
          <w:lang w:val="mk-MK"/>
        </w:rPr>
        <w:t xml:space="preserve"> </w:t>
      </w:r>
      <w:r w:rsidRPr="00387F36">
        <w:rPr>
          <w:rFonts w:ascii="Times New Roman" w:hAnsi="Times New Roman" w:cs="Times New Roman"/>
        </w:rPr>
        <w:t xml:space="preserve">Board of Orthodontics objective grading system for dental casts. </w:t>
      </w:r>
      <w:r w:rsidRPr="00387F36">
        <w:rPr>
          <w:rFonts w:ascii="Times New Roman" w:hAnsi="Times New Roman" w:cs="Times New Roman"/>
          <w:iCs/>
        </w:rPr>
        <w:t>Am J</w:t>
      </w:r>
      <w:r w:rsidRPr="00387F36">
        <w:rPr>
          <w:rFonts w:ascii="Times New Roman" w:hAnsi="Times New Roman" w:cs="Times New Roman"/>
          <w:iCs/>
          <w:lang w:val="mk-MK"/>
        </w:rPr>
        <w:t xml:space="preserve"> </w:t>
      </w:r>
      <w:r w:rsidRPr="00387F36">
        <w:rPr>
          <w:rFonts w:ascii="Times New Roman" w:hAnsi="Times New Roman" w:cs="Times New Roman"/>
          <w:iCs/>
        </w:rPr>
        <w:t>Orthod Dentofacial Orthop</w:t>
      </w:r>
      <w:r w:rsidRPr="00387F36">
        <w:rPr>
          <w:rFonts w:ascii="Times New Roman" w:hAnsi="Times New Roman" w:cs="Times New Roman"/>
        </w:rPr>
        <w:t>. 2005;</w:t>
      </w:r>
      <w:r w:rsidR="00F13101">
        <w:rPr>
          <w:rFonts w:ascii="Times New Roman" w:hAnsi="Times New Roman" w:cs="Times New Roman"/>
        </w:rPr>
        <w:t xml:space="preserve"> </w:t>
      </w:r>
      <w:r w:rsidRPr="00387F36">
        <w:rPr>
          <w:rFonts w:ascii="Times New Roman" w:hAnsi="Times New Roman" w:cs="Times New Roman"/>
        </w:rPr>
        <w:t>127(2):</w:t>
      </w:r>
      <w:r w:rsidR="00F13101">
        <w:rPr>
          <w:rFonts w:ascii="Times New Roman" w:hAnsi="Times New Roman" w:cs="Times New Roman"/>
        </w:rPr>
        <w:t xml:space="preserve"> </w:t>
      </w:r>
      <w:r w:rsidRPr="00387F36">
        <w:rPr>
          <w:rFonts w:ascii="Times New Roman" w:hAnsi="Times New Roman" w:cs="Times New Roman"/>
        </w:rPr>
        <w:t>268–</w:t>
      </w:r>
      <w:r w:rsidRPr="00387F36">
        <w:rPr>
          <w:rFonts w:ascii="Times New Roman" w:hAnsi="Times New Roman" w:cs="Times New Roman"/>
          <w:lang w:val="mk-MK"/>
        </w:rPr>
        <w:t>7</w:t>
      </w:r>
      <w:r w:rsidRPr="00387F36">
        <w:rPr>
          <w:rFonts w:ascii="Times New Roman" w:hAnsi="Times New Roman" w:cs="Times New Roman"/>
        </w:rPr>
        <w:t>9</w:t>
      </w:r>
    </w:p>
    <w:p w14:paraId="146A4B92"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rPr>
        <w:t>Djeu G, Shelton C, Maganzini A. Outcome assessment of Invisalign® and</w:t>
      </w:r>
      <w:r w:rsidRPr="00387F36">
        <w:rPr>
          <w:rFonts w:ascii="Times New Roman" w:hAnsi="Times New Roman" w:cs="Times New Roman"/>
          <w:lang w:val="mk-MK"/>
        </w:rPr>
        <w:t xml:space="preserve"> </w:t>
      </w:r>
      <w:r w:rsidRPr="00387F36">
        <w:rPr>
          <w:rFonts w:ascii="Times New Roman" w:hAnsi="Times New Roman" w:cs="Times New Roman"/>
        </w:rPr>
        <w:t>traditional orthodontic treatment compared with the American Board of</w:t>
      </w:r>
      <w:r w:rsidRPr="00387F36">
        <w:rPr>
          <w:rFonts w:ascii="Times New Roman" w:hAnsi="Times New Roman" w:cs="Times New Roman"/>
          <w:lang w:val="mk-MK"/>
        </w:rPr>
        <w:t xml:space="preserve"> </w:t>
      </w:r>
      <w:r w:rsidRPr="00387F36">
        <w:rPr>
          <w:rFonts w:ascii="Times New Roman" w:hAnsi="Times New Roman" w:cs="Times New Roman"/>
        </w:rPr>
        <w:t xml:space="preserve">Orthodontics objective grading system. </w:t>
      </w:r>
      <w:r w:rsidR="00F13101">
        <w:rPr>
          <w:rFonts w:ascii="Times New Roman" w:hAnsi="Times New Roman" w:cs="Times New Roman"/>
          <w:iCs/>
        </w:rPr>
        <w:t>Am J Orthod Dentofac</w:t>
      </w:r>
      <w:r w:rsidRPr="00387F36">
        <w:rPr>
          <w:rFonts w:ascii="Times New Roman" w:hAnsi="Times New Roman" w:cs="Times New Roman"/>
          <w:iCs/>
        </w:rPr>
        <w:t xml:space="preserve"> Orthop</w:t>
      </w:r>
      <w:r w:rsidRPr="00387F36">
        <w:rPr>
          <w:rFonts w:ascii="Times New Roman" w:hAnsi="Times New Roman" w:cs="Times New Roman"/>
        </w:rPr>
        <w:t>.</w:t>
      </w:r>
      <w:r w:rsidRPr="00387F36">
        <w:rPr>
          <w:rFonts w:ascii="Times New Roman" w:hAnsi="Times New Roman" w:cs="Times New Roman"/>
          <w:lang w:val="mk-MK"/>
        </w:rPr>
        <w:t xml:space="preserve"> </w:t>
      </w:r>
      <w:r w:rsidRPr="00387F36">
        <w:rPr>
          <w:rFonts w:ascii="Times New Roman" w:hAnsi="Times New Roman" w:cs="Times New Roman"/>
        </w:rPr>
        <w:t>2005;128(3):292–8</w:t>
      </w:r>
    </w:p>
    <w:p w14:paraId="4CE1D876"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rPr>
        <w:t xml:space="preserve">Brown P, Bayirli B, Gaynier B, Vazquez D. </w:t>
      </w:r>
      <w:r w:rsidRPr="00387F36">
        <w:rPr>
          <w:rFonts w:ascii="Times New Roman" w:hAnsi="Times New Roman" w:cs="Times New Roman"/>
          <w:iCs/>
        </w:rPr>
        <w:t>Comparison of Invisalign</w:t>
      </w:r>
      <w:r w:rsidRPr="00387F36">
        <w:rPr>
          <w:rFonts w:ascii="Times New Roman" w:hAnsi="Times New Roman" w:cs="Times New Roman"/>
        </w:rPr>
        <w:t>®</w:t>
      </w:r>
      <w:r w:rsidRPr="00387F36">
        <w:rPr>
          <w:rFonts w:ascii="Times New Roman" w:hAnsi="Times New Roman" w:cs="Times New Roman"/>
          <w:lang w:val="mk-MK"/>
        </w:rPr>
        <w:t xml:space="preserve"> </w:t>
      </w:r>
      <w:r w:rsidRPr="00387F36">
        <w:rPr>
          <w:rFonts w:ascii="Times New Roman" w:hAnsi="Times New Roman" w:cs="Times New Roman"/>
          <w:iCs/>
        </w:rPr>
        <w:t>to fixed orthodontic treatment using ABO indices</w:t>
      </w:r>
      <w:r w:rsidRPr="00387F36">
        <w:rPr>
          <w:rFonts w:ascii="Times New Roman" w:hAnsi="Times New Roman" w:cs="Times New Roman"/>
        </w:rPr>
        <w:t xml:space="preserve">; 2007. </w:t>
      </w:r>
      <w:r w:rsidRPr="00387F36">
        <w:rPr>
          <w:rFonts w:ascii="Times New Roman" w:hAnsi="Times New Roman" w:cs="Times New Roman"/>
          <w:iCs/>
        </w:rPr>
        <w:t>J Dent Res</w:t>
      </w:r>
      <w:r w:rsidRPr="00387F36">
        <w:rPr>
          <w:rFonts w:ascii="Times New Roman" w:hAnsi="Times New Roman" w:cs="Times New Roman"/>
        </w:rPr>
        <w:t>.</w:t>
      </w:r>
      <w:r w:rsidRPr="00387F36">
        <w:rPr>
          <w:rFonts w:ascii="Times New Roman" w:hAnsi="Times New Roman" w:cs="Times New Roman"/>
          <w:lang w:val="mk-MK"/>
        </w:rPr>
        <w:t xml:space="preserve"> </w:t>
      </w:r>
      <w:r w:rsidRPr="00387F36">
        <w:rPr>
          <w:rFonts w:ascii="Times New Roman" w:hAnsi="Times New Roman" w:cs="Times New Roman"/>
        </w:rPr>
        <w:t>2007;86</w:t>
      </w:r>
      <w:r w:rsidRPr="00387F36">
        <w:rPr>
          <w:rFonts w:ascii="Times New Roman" w:hAnsi="Times New Roman" w:cs="Times New Roman"/>
          <w:lang w:val="mk-MK"/>
        </w:rPr>
        <w:t xml:space="preserve"> </w:t>
      </w:r>
      <w:r w:rsidRPr="00387F36">
        <w:rPr>
          <w:rFonts w:ascii="Times New Roman" w:hAnsi="Times New Roman" w:cs="Times New Roman"/>
        </w:rPr>
        <w:t>(Spec. Issue A):1916</w:t>
      </w:r>
    </w:p>
    <w:p w14:paraId="0F39F818"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rPr>
        <w:t>Buschang PH, Shaw SG, Ross M, Crosby D, Campbell PM. Comparative time efficiency of aligner therapy and conventional edgewise braces. Angle Orthod.</w:t>
      </w:r>
      <w:r w:rsidRPr="00387F36">
        <w:rPr>
          <w:rFonts w:ascii="Times New Roman" w:hAnsi="Times New Roman" w:cs="Times New Roman"/>
          <w:lang w:val="mk-MK"/>
        </w:rPr>
        <w:t xml:space="preserve"> </w:t>
      </w:r>
      <w:r w:rsidRPr="00387F36">
        <w:rPr>
          <w:rFonts w:ascii="Times New Roman" w:hAnsi="Times New Roman" w:cs="Times New Roman"/>
        </w:rPr>
        <w:t>2014;84:391–6</w:t>
      </w:r>
    </w:p>
    <w:p w14:paraId="3DEF604C"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Style w:val="ff2"/>
          <w:rFonts w:ascii="Times New Roman" w:hAnsi="Times New Roman" w:cs="Times New Roman"/>
          <w:shd w:val="clear" w:color="auto" w:fill="FFFFFF"/>
        </w:rPr>
        <w:t>Joffe L. Invisalign: early experiences. J Orthod 2003; 30(4):348</w:t>
      </w:r>
      <w:r w:rsidRPr="00387F36">
        <w:rPr>
          <w:rStyle w:val="ff7"/>
          <w:rFonts w:ascii="Times New Roman" w:hAnsi="Times New Roman" w:cs="Times New Roman"/>
          <w:shd w:val="clear" w:color="auto" w:fill="FFFFFF"/>
        </w:rPr>
        <w:t>–</w:t>
      </w:r>
      <w:r w:rsidRPr="00387F36">
        <w:rPr>
          <w:rFonts w:ascii="Times New Roman" w:hAnsi="Times New Roman" w:cs="Times New Roman"/>
          <w:spacing w:val="3"/>
          <w:shd w:val="clear" w:color="auto" w:fill="FFFFFF"/>
        </w:rPr>
        <w:t>52</w:t>
      </w:r>
    </w:p>
    <w:p w14:paraId="234E2A90" w14:textId="77777777" w:rsidR="00022488" w:rsidRPr="00387F36" w:rsidRDefault="00022488" w:rsidP="00BF481C">
      <w:pPr>
        <w:pStyle w:val="ListParagraph"/>
        <w:numPr>
          <w:ilvl w:val="0"/>
          <w:numId w:val="45"/>
        </w:numPr>
        <w:spacing w:after="0" w:line="240" w:lineRule="auto"/>
        <w:ind w:firstLine="0"/>
        <w:jc w:val="both"/>
        <w:rPr>
          <w:rFonts w:ascii="Times New Roman" w:hAnsi="Times New Roman" w:cs="Times New Roman"/>
          <w:lang w:val="mk-MK"/>
        </w:rPr>
      </w:pPr>
      <w:r w:rsidRPr="00387F36">
        <w:rPr>
          <w:rFonts w:ascii="Times New Roman" w:hAnsi="Times New Roman" w:cs="Times New Roman"/>
          <w:shd w:val="clear" w:color="auto" w:fill="FFFFFF"/>
        </w:rPr>
        <w:t>Ali SA, Miethke HR. Invisalign, an innovative invisible orthodontic appliance to correct malocclusions: advantages and limitations. </w:t>
      </w:r>
      <w:r w:rsidRPr="00387F36">
        <w:rPr>
          <w:rStyle w:val="ref-journal"/>
          <w:rFonts w:ascii="Times New Roman" w:hAnsi="Times New Roman" w:cs="Times New Roman"/>
          <w:iCs/>
          <w:shd w:val="clear" w:color="auto" w:fill="FFFFFF"/>
        </w:rPr>
        <w:t>Dent Update.</w:t>
      </w:r>
      <w:r w:rsidRPr="00387F36">
        <w:rPr>
          <w:rFonts w:ascii="Times New Roman" w:hAnsi="Times New Roman" w:cs="Times New Roman"/>
          <w:shd w:val="clear" w:color="auto" w:fill="FFFFFF"/>
        </w:rPr>
        <w:t>2012;</w:t>
      </w:r>
      <w:r w:rsidRPr="00387F36">
        <w:rPr>
          <w:rStyle w:val="ref-vol"/>
          <w:rFonts w:ascii="Times New Roman" w:hAnsi="Times New Roman" w:cs="Times New Roman"/>
          <w:shd w:val="clear" w:color="auto" w:fill="FFFFFF"/>
        </w:rPr>
        <w:t>39</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254–6. 258–60</w:t>
      </w:r>
      <w:r w:rsidRPr="00387F36">
        <w:rPr>
          <w:rFonts w:ascii="Times New Roman" w:hAnsi="Times New Roman" w:cs="Times New Roman"/>
          <w:lang w:val="mk-MK"/>
        </w:rPr>
        <w:t xml:space="preserve"> </w:t>
      </w:r>
    </w:p>
    <w:p w14:paraId="08C39FD2" w14:textId="77777777" w:rsidR="00022488" w:rsidRPr="00387F36" w:rsidRDefault="00022488" w:rsidP="00BF481C">
      <w:pPr>
        <w:pStyle w:val="ListParagraph"/>
        <w:numPr>
          <w:ilvl w:val="0"/>
          <w:numId w:val="45"/>
        </w:numPr>
        <w:spacing w:after="0" w:line="240" w:lineRule="auto"/>
        <w:ind w:firstLine="0"/>
        <w:jc w:val="both"/>
        <w:rPr>
          <w:rFonts w:ascii="Times New Roman" w:hAnsi="Times New Roman" w:cs="Times New Roman"/>
          <w:lang w:val="mk-MK"/>
        </w:rPr>
      </w:pPr>
      <w:r w:rsidRPr="00387F36">
        <w:rPr>
          <w:rFonts w:ascii="Times New Roman" w:hAnsi="Times New Roman" w:cs="Times New Roman"/>
          <w:shd w:val="clear" w:color="auto" w:fill="FFFFFF"/>
        </w:rPr>
        <w:t>Simon M, Keilig L, Schwarze J, Jung B, Bourauel C. Treatment outcome and efficacy of an aligner technique-regarding incisor torque, premolar derotation and molar distalisation. </w:t>
      </w:r>
      <w:r w:rsidRPr="00387F36">
        <w:rPr>
          <w:rStyle w:val="ref-journal"/>
          <w:rFonts w:ascii="Times New Roman" w:hAnsi="Times New Roman" w:cs="Times New Roman"/>
          <w:iCs/>
          <w:shd w:val="clear" w:color="auto" w:fill="FFFFFF"/>
        </w:rPr>
        <w:t>BMC Oral Health.</w:t>
      </w:r>
      <w:r w:rsidR="00B60155" w:rsidRPr="00387F36">
        <w:rPr>
          <w:rStyle w:val="ref-journal"/>
          <w:rFonts w:ascii="Times New Roman" w:hAnsi="Times New Roman" w:cs="Times New Roman"/>
          <w:iCs/>
          <w:shd w:val="clear" w:color="auto" w:fill="FFFFFF"/>
          <w:lang w:val="mk-MK"/>
        </w:rPr>
        <w:t xml:space="preserve"> </w:t>
      </w:r>
      <w:r w:rsidRPr="00387F36">
        <w:rPr>
          <w:rFonts w:ascii="Times New Roman" w:hAnsi="Times New Roman" w:cs="Times New Roman"/>
          <w:shd w:val="clear" w:color="auto" w:fill="FFFFFF"/>
        </w:rPr>
        <w:t>2014;</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14</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68</w:t>
      </w:r>
    </w:p>
    <w:p w14:paraId="53D6F608" w14:textId="77777777" w:rsidR="00022488" w:rsidRPr="00387F36" w:rsidRDefault="00022488" w:rsidP="00BF481C">
      <w:pPr>
        <w:pStyle w:val="ListParagraph"/>
        <w:numPr>
          <w:ilvl w:val="0"/>
          <w:numId w:val="45"/>
        </w:numPr>
        <w:spacing w:after="0" w:line="240" w:lineRule="auto"/>
        <w:ind w:firstLine="0"/>
        <w:jc w:val="both"/>
        <w:rPr>
          <w:rFonts w:ascii="Times New Roman" w:hAnsi="Times New Roman" w:cs="Times New Roman"/>
        </w:rPr>
      </w:pPr>
      <w:r w:rsidRPr="00387F36">
        <w:rPr>
          <w:rStyle w:val="Emphasis"/>
          <w:rFonts w:ascii="Times New Roman" w:hAnsi="Times New Roman" w:cs="Times New Roman"/>
          <w:bCs/>
          <w:i w:val="0"/>
        </w:rPr>
        <w:t>Chan E</w:t>
      </w:r>
      <w:r w:rsidRPr="00387F36">
        <w:rPr>
          <w:rFonts w:ascii="Times New Roman" w:hAnsi="Times New Roman" w:cs="Times New Roman"/>
        </w:rPr>
        <w:t>, Darendelier MA. Clear Aligners beyond 2020. </w:t>
      </w:r>
      <w:r w:rsidRPr="00387F36">
        <w:rPr>
          <w:rFonts w:ascii="Times New Roman" w:hAnsi="Times New Roman" w:cs="Times New Roman"/>
          <w:lang w:val="mk-MK"/>
        </w:rPr>
        <w:t xml:space="preserve"> </w:t>
      </w:r>
      <w:r w:rsidRPr="00387F36">
        <w:rPr>
          <w:rStyle w:val="Emphasis"/>
          <w:rFonts w:ascii="Times New Roman" w:hAnsi="Times New Roman" w:cs="Times New Roman"/>
          <w:bCs/>
          <w:i w:val="0"/>
        </w:rPr>
        <w:t>Seminars</w:t>
      </w:r>
      <w:r w:rsidRPr="00387F36">
        <w:rPr>
          <w:rFonts w:ascii="Times New Roman" w:hAnsi="Times New Roman" w:cs="Times New Roman"/>
        </w:rPr>
        <w:t> in </w:t>
      </w:r>
      <w:r w:rsidRPr="00387F36">
        <w:rPr>
          <w:rStyle w:val="Emphasis"/>
          <w:rFonts w:ascii="Times New Roman" w:hAnsi="Times New Roman" w:cs="Times New Roman"/>
          <w:bCs/>
          <w:i w:val="0"/>
        </w:rPr>
        <w:t>Orthodontics</w:t>
      </w:r>
      <w:r w:rsidRPr="00387F36">
        <w:rPr>
          <w:rFonts w:ascii="Times New Roman" w:hAnsi="Times New Roman" w:cs="Times New Roman"/>
          <w:lang w:val="mk-MK"/>
        </w:rPr>
        <w:t xml:space="preserve">, 2017; </w:t>
      </w:r>
      <w:r w:rsidRPr="00387F36">
        <w:rPr>
          <w:rStyle w:val="Emphasis"/>
          <w:rFonts w:ascii="Times New Roman" w:hAnsi="Times New Roman" w:cs="Times New Roman"/>
          <w:bCs/>
          <w:i w:val="0"/>
        </w:rPr>
        <w:t>23</w:t>
      </w:r>
      <w:r w:rsidRPr="00387F36">
        <w:rPr>
          <w:rFonts w:ascii="Times New Roman" w:hAnsi="Times New Roman" w:cs="Times New Roman"/>
        </w:rPr>
        <w:t>:1</w:t>
      </w:r>
      <w:r w:rsidRPr="00387F36">
        <w:rPr>
          <w:rFonts w:ascii="Times New Roman" w:hAnsi="Times New Roman" w:cs="Times New Roman"/>
          <w:lang w:val="mk-MK"/>
        </w:rPr>
        <w:t>-</w:t>
      </w:r>
      <w:r w:rsidRPr="00387F36">
        <w:rPr>
          <w:rFonts w:ascii="Times New Roman" w:hAnsi="Times New Roman" w:cs="Times New Roman"/>
        </w:rPr>
        <w:t>4 </w:t>
      </w:r>
    </w:p>
    <w:p w14:paraId="78A97A54"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rPr>
        <w:t>Paquette DE, Colville C, Wheeler T</w:t>
      </w:r>
      <w:r w:rsidRPr="00387F36">
        <w:rPr>
          <w:rFonts w:ascii="Times New Roman" w:hAnsi="Times New Roman" w:cs="Times New Roman"/>
          <w:b/>
          <w:lang w:val="mk-MK"/>
        </w:rPr>
        <w:t>:</w:t>
      </w:r>
      <w:r w:rsidRPr="00387F36">
        <w:rPr>
          <w:rFonts w:ascii="Times New Roman" w:hAnsi="Times New Roman" w:cs="Times New Roman"/>
          <w:b/>
        </w:rPr>
        <w:t xml:space="preserve"> </w:t>
      </w:r>
      <w:r w:rsidRPr="00387F36">
        <w:rPr>
          <w:rFonts w:ascii="Times New Roman" w:hAnsi="Times New Roman" w:cs="Times New Roman"/>
        </w:rPr>
        <w:t>Clear Aligner Treatment</w:t>
      </w:r>
      <w:r w:rsidRPr="00387F36">
        <w:rPr>
          <w:rFonts w:ascii="Times New Roman" w:hAnsi="Times New Roman" w:cs="Times New Roman"/>
          <w:lang w:val="mk-MK"/>
        </w:rPr>
        <w:t xml:space="preserve">, </w:t>
      </w:r>
      <w:r w:rsidRPr="00387F36">
        <w:rPr>
          <w:rFonts w:ascii="Times New Roman" w:hAnsi="Times New Roman" w:cs="Times New Roman"/>
        </w:rPr>
        <w:t>in Orthodontics, current principles and techniques 6</w:t>
      </w:r>
      <w:r w:rsidRPr="00387F36">
        <w:rPr>
          <w:rFonts w:ascii="Times New Roman" w:hAnsi="Times New Roman" w:cs="Times New Roman"/>
          <w:vertAlign w:val="superscript"/>
        </w:rPr>
        <w:t>th</w:t>
      </w:r>
      <w:r w:rsidRPr="00387F36">
        <w:rPr>
          <w:rFonts w:ascii="Times New Roman" w:hAnsi="Times New Roman" w:cs="Times New Roman"/>
        </w:rPr>
        <w:t xml:space="preserve"> ed, </w:t>
      </w:r>
      <w:r w:rsidRPr="00387F36">
        <w:rPr>
          <w:rFonts w:ascii="Times New Roman" w:hAnsi="Times New Roman" w:cs="Times New Roman"/>
          <w:lang w:val="mk-MK"/>
        </w:rPr>
        <w:t xml:space="preserve"> </w:t>
      </w:r>
      <w:r w:rsidRPr="00387F36">
        <w:rPr>
          <w:rFonts w:ascii="Times New Roman" w:hAnsi="Times New Roman" w:cs="Times New Roman"/>
        </w:rPr>
        <w:t>2017 by Elsevier, Inc</w:t>
      </w:r>
    </w:p>
    <w:p w14:paraId="18C6D829" w14:textId="77777777" w:rsidR="00022488" w:rsidRPr="00387F36" w:rsidRDefault="00EE0418" w:rsidP="00BF481C">
      <w:pPr>
        <w:pStyle w:val="ListParagraph"/>
        <w:numPr>
          <w:ilvl w:val="0"/>
          <w:numId w:val="45"/>
        </w:numPr>
        <w:ind w:firstLine="0"/>
        <w:jc w:val="both"/>
        <w:rPr>
          <w:rFonts w:ascii="Times New Roman" w:hAnsi="Times New Roman" w:cs="Times New Roman"/>
          <w:lang w:val="mk-MK"/>
        </w:rPr>
      </w:pPr>
      <w:hyperlink r:id="rId62" w:history="1">
        <w:r w:rsidR="00022488" w:rsidRPr="00387F36">
          <w:rPr>
            <w:rStyle w:val="Hyperlink"/>
            <w:rFonts w:ascii="Times New Roman" w:hAnsi="Times New Roman" w:cs="Times New Roman"/>
            <w:color w:val="auto"/>
            <w:u w:val="none"/>
          </w:rPr>
          <w:t>White</w:t>
        </w:r>
      </w:hyperlink>
      <w:r w:rsidR="00022488" w:rsidRPr="00387F36">
        <w:rPr>
          <w:rStyle w:val="authors-list-item"/>
          <w:rFonts w:ascii="Times New Roman" w:hAnsi="Times New Roman" w:cs="Times New Roman"/>
        </w:rPr>
        <w:t xml:space="preserve"> DW</w:t>
      </w:r>
      <w:r w:rsidR="00022488" w:rsidRPr="00387F36">
        <w:rPr>
          <w:rStyle w:val="comma"/>
          <w:rFonts w:ascii="Times New Roman" w:hAnsi="Times New Roman" w:cs="Times New Roman"/>
        </w:rPr>
        <w:t>, </w:t>
      </w:r>
      <w:hyperlink r:id="rId63" w:history="1">
        <w:r w:rsidR="00022488" w:rsidRPr="00387F36">
          <w:rPr>
            <w:rStyle w:val="Hyperlink"/>
            <w:rFonts w:ascii="Times New Roman" w:hAnsi="Times New Roman" w:cs="Times New Roman"/>
            <w:color w:val="auto"/>
            <w:u w:val="none"/>
          </w:rPr>
          <w:t>Julien</w:t>
        </w:r>
      </w:hyperlink>
      <w:r w:rsidR="00022488" w:rsidRPr="00387F36">
        <w:rPr>
          <w:rStyle w:val="authors-list-item"/>
          <w:rFonts w:ascii="Times New Roman" w:hAnsi="Times New Roman" w:cs="Times New Roman"/>
        </w:rPr>
        <w:t xml:space="preserve"> KC</w:t>
      </w:r>
      <w:r w:rsidR="00022488" w:rsidRPr="00387F36">
        <w:rPr>
          <w:rStyle w:val="comma"/>
          <w:rFonts w:ascii="Times New Roman" w:hAnsi="Times New Roman" w:cs="Times New Roman"/>
        </w:rPr>
        <w:t>, </w:t>
      </w:r>
      <w:hyperlink r:id="rId64" w:history="1">
        <w:r w:rsidR="00022488" w:rsidRPr="00387F36">
          <w:rPr>
            <w:rStyle w:val="Hyperlink"/>
            <w:rFonts w:ascii="Times New Roman" w:hAnsi="Times New Roman" w:cs="Times New Roman"/>
            <w:color w:val="auto"/>
            <w:u w:val="none"/>
          </w:rPr>
          <w:t>Jacob</w:t>
        </w:r>
      </w:hyperlink>
      <w:r w:rsidR="00022488" w:rsidRPr="00387F36">
        <w:rPr>
          <w:rStyle w:val="authors-list-item"/>
          <w:rFonts w:ascii="Times New Roman" w:hAnsi="Times New Roman" w:cs="Times New Roman"/>
        </w:rPr>
        <w:t xml:space="preserve"> H</w:t>
      </w:r>
      <w:r w:rsidR="00022488" w:rsidRPr="00387F36">
        <w:rPr>
          <w:rStyle w:val="comma"/>
          <w:rFonts w:ascii="Times New Roman" w:hAnsi="Times New Roman" w:cs="Times New Roman"/>
        </w:rPr>
        <w:t>, </w:t>
      </w:r>
      <w:hyperlink r:id="rId65" w:history="1">
        <w:r w:rsidR="00022488" w:rsidRPr="00387F36">
          <w:rPr>
            <w:rStyle w:val="Hyperlink"/>
            <w:rFonts w:ascii="Times New Roman" w:hAnsi="Times New Roman" w:cs="Times New Roman"/>
            <w:color w:val="auto"/>
            <w:u w:val="none"/>
          </w:rPr>
          <w:t>Campbell</w:t>
        </w:r>
      </w:hyperlink>
      <w:r w:rsidR="00022488" w:rsidRPr="00387F36">
        <w:rPr>
          <w:rStyle w:val="authors-list-item"/>
          <w:rFonts w:ascii="Times New Roman" w:hAnsi="Times New Roman" w:cs="Times New Roman"/>
        </w:rPr>
        <w:t xml:space="preserve"> PM</w:t>
      </w:r>
      <w:r w:rsidR="00022488" w:rsidRPr="00387F36">
        <w:rPr>
          <w:rStyle w:val="comma"/>
          <w:rFonts w:ascii="Times New Roman" w:hAnsi="Times New Roman" w:cs="Times New Roman"/>
        </w:rPr>
        <w:t>, </w:t>
      </w:r>
      <w:hyperlink r:id="rId66" w:history="1">
        <w:r w:rsidR="00022488" w:rsidRPr="00387F36">
          <w:rPr>
            <w:rStyle w:val="Hyperlink"/>
            <w:rFonts w:ascii="Times New Roman" w:hAnsi="Times New Roman" w:cs="Times New Roman"/>
            <w:color w:val="auto"/>
            <w:u w:val="none"/>
          </w:rPr>
          <w:t>Buschang</w:t>
        </w:r>
      </w:hyperlink>
      <w:r w:rsidR="00022488" w:rsidRPr="00387F36">
        <w:rPr>
          <w:rStyle w:val="authors-list-item"/>
          <w:rFonts w:ascii="Times New Roman" w:hAnsi="Times New Roman" w:cs="Times New Roman"/>
        </w:rPr>
        <w:t xml:space="preserve"> PH</w:t>
      </w:r>
      <w:r w:rsidR="00022488" w:rsidRPr="00387F36">
        <w:rPr>
          <w:rFonts w:ascii="Times New Roman" w:hAnsi="Times New Roman" w:cs="Times New Roman"/>
        </w:rPr>
        <w:t>. Discomfort associated with Invisalign and traditional brackets: A randomized, prospective tr</w:t>
      </w:r>
      <w:r w:rsidR="00B60155" w:rsidRPr="00387F36">
        <w:rPr>
          <w:rFonts w:ascii="Times New Roman" w:hAnsi="Times New Roman" w:cs="Times New Roman"/>
        </w:rPr>
        <w:t>ial. Angle Orthod.</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2017;87:</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801-</w:t>
      </w:r>
      <w:r w:rsidR="00022488" w:rsidRPr="00387F36">
        <w:rPr>
          <w:rFonts w:ascii="Times New Roman" w:hAnsi="Times New Roman" w:cs="Times New Roman"/>
        </w:rPr>
        <w:t>8</w:t>
      </w:r>
    </w:p>
    <w:p w14:paraId="1F5F6940"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lastRenderedPageBreak/>
        <w:t>Barone S, Paoli A, Razionale AV, Savignano R. Computational design and engineering of polymeric orthodontic aligners. </w:t>
      </w:r>
      <w:r w:rsidRPr="00387F36">
        <w:rPr>
          <w:rStyle w:val="ref-journal"/>
          <w:rFonts w:ascii="Times New Roman" w:hAnsi="Times New Roman" w:cs="Times New Roman"/>
          <w:iCs/>
          <w:shd w:val="clear" w:color="auto" w:fill="FFFFFF"/>
        </w:rPr>
        <w:t>Int J Numer Method Biomed Eng. </w:t>
      </w:r>
      <w:r w:rsidRPr="00387F36">
        <w:rPr>
          <w:rFonts w:ascii="Times New Roman" w:hAnsi="Times New Roman" w:cs="Times New Roman"/>
          <w:shd w:val="clear" w:color="auto" w:fill="FFFFFF"/>
        </w:rPr>
        <w:t>2017</w:t>
      </w:r>
      <w:r w:rsidRPr="00387F36">
        <w:rPr>
          <w:rFonts w:ascii="Times New Roman" w:hAnsi="Times New Roman" w:cs="Times New Roman"/>
          <w:shd w:val="clear" w:color="auto" w:fill="FFFFFF"/>
          <w:lang w:val="mk-MK"/>
        </w:rPr>
        <w:t>, 33</w:t>
      </w:r>
    </w:p>
    <w:p w14:paraId="2A557340"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Kim T, Öztürk Ortan Y. Clear Aligner Appliances: Fabrication and Clinical Application. </w:t>
      </w:r>
      <w:r w:rsidRPr="00387F36">
        <w:rPr>
          <w:rStyle w:val="ref-journal"/>
          <w:rFonts w:ascii="Times New Roman" w:hAnsi="Times New Roman" w:cs="Times New Roman"/>
          <w:iCs/>
          <w:shd w:val="clear" w:color="auto" w:fill="FFFFFF"/>
        </w:rPr>
        <w:t>Turk J Orthod. </w:t>
      </w:r>
      <w:r w:rsidRPr="00387F36">
        <w:rPr>
          <w:rFonts w:ascii="Times New Roman" w:hAnsi="Times New Roman" w:cs="Times New Roman"/>
          <w:shd w:val="clear" w:color="auto" w:fill="FFFFFF"/>
        </w:rPr>
        <w:t>2009;</w:t>
      </w:r>
      <w:r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22</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256–66</w:t>
      </w:r>
    </w:p>
    <w:p w14:paraId="2B331E2A"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Weir T. Clear Aligners in Orthodontic Treatment. </w:t>
      </w:r>
      <w:r w:rsidRPr="00387F36">
        <w:rPr>
          <w:rStyle w:val="ref-journal"/>
          <w:rFonts w:ascii="Times New Roman" w:hAnsi="Times New Roman" w:cs="Times New Roman"/>
          <w:iCs/>
          <w:shd w:val="clear" w:color="auto" w:fill="FFFFFF"/>
        </w:rPr>
        <w:t>Aus Dent J. </w:t>
      </w:r>
      <w:r w:rsidRPr="00387F36">
        <w:rPr>
          <w:rFonts w:ascii="Times New Roman" w:hAnsi="Times New Roman" w:cs="Times New Roman"/>
          <w:shd w:val="clear" w:color="auto" w:fill="FFFFFF"/>
        </w:rPr>
        <w:t>2017;</w:t>
      </w:r>
      <w:r w:rsidR="00F13101">
        <w:rPr>
          <w:rFonts w:ascii="Times New Roman" w:hAnsi="Times New Roman" w:cs="Times New Roman"/>
          <w:shd w:val="clear" w:color="auto" w:fill="FFFFFF"/>
        </w:rPr>
        <w:t xml:space="preserve"> </w:t>
      </w:r>
      <w:r w:rsidRPr="00387F36">
        <w:rPr>
          <w:rStyle w:val="ref-vol"/>
          <w:rFonts w:ascii="Times New Roman" w:hAnsi="Times New Roman" w:cs="Times New Roman"/>
          <w:shd w:val="clear" w:color="auto" w:fill="FFFFFF"/>
        </w:rPr>
        <w:t>62</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58–62</w:t>
      </w:r>
    </w:p>
    <w:p w14:paraId="631908C6"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Gu J, Tang J, Skulsi B, Fields H, Beck F, Firestone A, et al. Evaluation of Invisalign treatment effectiveness and efficiency compared with conventional fixed appliances using the Peer Assessment Rating index. </w:t>
      </w:r>
      <w:r w:rsidRPr="00387F36">
        <w:rPr>
          <w:rStyle w:val="ref-journal"/>
          <w:rFonts w:ascii="Times New Roman" w:hAnsi="Times New Roman" w:cs="Times New Roman"/>
          <w:iCs/>
          <w:shd w:val="clear" w:color="auto" w:fill="FFFFFF"/>
        </w:rPr>
        <w:t>Am J Orthod Dentofacial Orthop. </w:t>
      </w:r>
      <w:r w:rsidRPr="00387F36">
        <w:rPr>
          <w:rFonts w:ascii="Times New Roman" w:hAnsi="Times New Roman" w:cs="Times New Roman"/>
          <w:shd w:val="clear" w:color="auto" w:fill="FFFFFF"/>
        </w:rPr>
        <w:t>2017;</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151</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259–66</w:t>
      </w:r>
    </w:p>
    <w:p w14:paraId="527273C3"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Wong B. Invisalign A to Z. </w:t>
      </w:r>
      <w:r w:rsidRPr="00387F36">
        <w:rPr>
          <w:rStyle w:val="ref-journal"/>
          <w:rFonts w:ascii="Times New Roman" w:hAnsi="Times New Roman" w:cs="Times New Roman"/>
          <w:iCs/>
          <w:shd w:val="clear" w:color="auto" w:fill="FFFFFF"/>
        </w:rPr>
        <w:t>Am J Orthod Dentofacial Orthop. </w:t>
      </w:r>
      <w:r w:rsidRPr="00387F36">
        <w:rPr>
          <w:rFonts w:ascii="Times New Roman" w:hAnsi="Times New Roman" w:cs="Times New Roman"/>
          <w:shd w:val="clear" w:color="auto" w:fill="FFFFFF"/>
        </w:rPr>
        <w:t>2002;</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121</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540–1</w:t>
      </w:r>
    </w:p>
    <w:p w14:paraId="0BCFE5E5"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Malik OH, McMullin A, Waring DT. Invisible orthodontics part 1: invisalign. </w:t>
      </w:r>
      <w:r w:rsidRPr="00387F36">
        <w:rPr>
          <w:rStyle w:val="ref-journal"/>
          <w:rFonts w:ascii="Times New Roman" w:hAnsi="Times New Roman" w:cs="Times New Roman"/>
          <w:iCs/>
          <w:shd w:val="clear" w:color="auto" w:fill="FFFFFF"/>
        </w:rPr>
        <w:t>Dent Update. </w:t>
      </w:r>
      <w:r w:rsidRPr="00387F36">
        <w:rPr>
          <w:rFonts w:ascii="Times New Roman" w:hAnsi="Times New Roman" w:cs="Times New Roman"/>
          <w:shd w:val="clear" w:color="auto" w:fill="FFFFFF"/>
        </w:rPr>
        <w:t>2013;</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40</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203–4. 207–10, 213–5</w:t>
      </w:r>
      <w:r w:rsidRPr="00387F36">
        <w:rPr>
          <w:rFonts w:ascii="Times New Roman" w:hAnsi="Times New Roman" w:cs="Times New Roman"/>
          <w:lang w:val="mk-MK"/>
        </w:rPr>
        <w:t xml:space="preserve"> </w:t>
      </w:r>
    </w:p>
    <w:p w14:paraId="41B344CE"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Graber TM. Orthodontics: Current Principles and Techniques. In: Paquette D, Colville C, Wheeler T, editors. </w:t>
      </w:r>
      <w:r w:rsidRPr="00387F36">
        <w:rPr>
          <w:rStyle w:val="ref-journal"/>
          <w:rFonts w:ascii="Times New Roman" w:hAnsi="Times New Roman" w:cs="Times New Roman"/>
          <w:iCs/>
          <w:shd w:val="clear" w:color="auto" w:fill="FFFFFF"/>
        </w:rPr>
        <w:t>Clear Aligner Treatment.</w:t>
      </w:r>
      <w:r w:rsidR="00B60155" w:rsidRPr="00387F36">
        <w:rPr>
          <w:rFonts w:ascii="Times New Roman" w:hAnsi="Times New Roman" w:cs="Times New Roman"/>
          <w:shd w:val="clear" w:color="auto" w:fill="FFFFFF"/>
        </w:rPr>
        <w:t> St Louis: Mosby; 2012.</w:t>
      </w:r>
      <w:r w:rsidRPr="00387F36">
        <w:rPr>
          <w:rFonts w:ascii="Times New Roman" w:hAnsi="Times New Roman" w:cs="Times New Roman"/>
          <w:shd w:val="clear" w:color="auto" w:fill="FFFFFF"/>
        </w:rPr>
        <w:t xml:space="preserve"> 778–811</w:t>
      </w:r>
    </w:p>
    <w:p w14:paraId="156358AC"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Kravitz N, Kusnoto B, BeGole E, Obrez A, Agran B. How well does Invisalign work? A prospective clinical study evaluating the efficacy of tooth movement with Invisalign. </w:t>
      </w:r>
      <w:r w:rsidR="00B60155" w:rsidRPr="00387F36">
        <w:rPr>
          <w:rStyle w:val="ref-journal"/>
          <w:rFonts w:ascii="Times New Roman" w:hAnsi="Times New Roman" w:cs="Times New Roman"/>
          <w:iCs/>
          <w:shd w:val="clear" w:color="auto" w:fill="FFFFFF"/>
        </w:rPr>
        <w:t>Am J Orthod Dentofac</w:t>
      </w:r>
      <w:r w:rsidRPr="00387F36">
        <w:rPr>
          <w:rStyle w:val="ref-journal"/>
          <w:rFonts w:ascii="Times New Roman" w:hAnsi="Times New Roman" w:cs="Times New Roman"/>
          <w:iCs/>
          <w:shd w:val="clear" w:color="auto" w:fill="FFFFFF"/>
        </w:rPr>
        <w:t xml:space="preserve"> Orthop. </w:t>
      </w:r>
      <w:r w:rsidRPr="00387F36">
        <w:rPr>
          <w:rFonts w:ascii="Times New Roman" w:hAnsi="Times New Roman" w:cs="Times New Roman"/>
          <w:shd w:val="clear" w:color="auto" w:fill="FFFFFF"/>
        </w:rPr>
        <w:t>2009;</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135</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27–35</w:t>
      </w:r>
    </w:p>
    <w:p w14:paraId="1F4D7D0D"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Hennessy J, Al-Awadhi EA. Clear aligners generations and orthodontic tooth movement. </w:t>
      </w:r>
      <w:r w:rsidRPr="00387F36">
        <w:rPr>
          <w:rStyle w:val="ref-journal"/>
          <w:rFonts w:ascii="Times New Roman" w:hAnsi="Times New Roman" w:cs="Times New Roman"/>
          <w:iCs/>
          <w:shd w:val="clear" w:color="auto" w:fill="FFFFFF"/>
        </w:rPr>
        <w:t>J Orthod. </w:t>
      </w:r>
      <w:r w:rsidRPr="00387F36">
        <w:rPr>
          <w:rFonts w:ascii="Times New Roman" w:hAnsi="Times New Roman" w:cs="Times New Roman"/>
          <w:shd w:val="clear" w:color="auto" w:fill="FFFFFF"/>
        </w:rPr>
        <w:t>2016;</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43</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68–7</w:t>
      </w:r>
      <w:r w:rsidRPr="00387F36">
        <w:rPr>
          <w:rFonts w:ascii="Times New Roman" w:hAnsi="Times New Roman" w:cs="Times New Roman"/>
          <w:lang w:val="mk-MK"/>
        </w:rPr>
        <w:t xml:space="preserve"> </w:t>
      </w:r>
    </w:p>
    <w:p w14:paraId="7AC328E5"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shd w:val="clear" w:color="auto" w:fill="FFFFFF"/>
        </w:rPr>
        <w:t>Boyd RL. Periodontal and restorative considerations with clear aligner treatment to establish a more favorable restorative environment. </w:t>
      </w:r>
      <w:r w:rsidRPr="00387F36">
        <w:rPr>
          <w:rStyle w:val="ref-journal"/>
          <w:rFonts w:ascii="Times New Roman" w:hAnsi="Times New Roman" w:cs="Times New Roman"/>
          <w:iCs/>
          <w:shd w:val="clear" w:color="auto" w:fill="FFFFFF"/>
        </w:rPr>
        <w:t>Compend Contin Educ Dent. </w:t>
      </w:r>
      <w:r w:rsidRPr="00387F36">
        <w:rPr>
          <w:rFonts w:ascii="Times New Roman" w:hAnsi="Times New Roman" w:cs="Times New Roman"/>
          <w:shd w:val="clear" w:color="auto" w:fill="FFFFFF"/>
        </w:rPr>
        <w:t>2009;</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30</w:t>
      </w:r>
      <w:r w:rsidR="00B60155" w:rsidRPr="00387F36">
        <w:rPr>
          <w:rFonts w:ascii="Times New Roman" w:hAnsi="Times New Roman" w:cs="Times New Roman"/>
          <w:shd w:val="clear" w:color="auto" w:fill="FFFFFF"/>
        </w:rPr>
        <w:t>:280–2. 284,</w:t>
      </w:r>
      <w:r w:rsidR="00F13101">
        <w:rPr>
          <w:rFonts w:ascii="Times New Roman" w:hAnsi="Times New Roman" w:cs="Times New Roman"/>
          <w:shd w:val="clear" w:color="auto" w:fill="FFFFFF"/>
        </w:rPr>
        <w:t xml:space="preserve"> </w:t>
      </w:r>
      <w:r w:rsidRPr="00387F36">
        <w:rPr>
          <w:rFonts w:ascii="Times New Roman" w:hAnsi="Times New Roman" w:cs="Times New Roman"/>
          <w:shd w:val="clear" w:color="auto" w:fill="FFFFFF"/>
        </w:rPr>
        <w:t>286–8</w:t>
      </w:r>
      <w:r w:rsidRPr="00387F36">
        <w:rPr>
          <w:rFonts w:ascii="Times New Roman" w:hAnsi="Times New Roman" w:cs="Times New Roman"/>
        </w:rPr>
        <w:t xml:space="preserve"> </w:t>
      </w:r>
    </w:p>
    <w:p w14:paraId="2C04DCD8" w14:textId="77777777" w:rsidR="00022488" w:rsidRPr="00387F36" w:rsidRDefault="00022488" w:rsidP="00BF481C">
      <w:pPr>
        <w:pStyle w:val="ListParagraph"/>
        <w:numPr>
          <w:ilvl w:val="0"/>
          <w:numId w:val="45"/>
        </w:numPr>
        <w:ind w:firstLine="0"/>
        <w:jc w:val="both"/>
        <w:rPr>
          <w:rFonts w:ascii="Times New Roman" w:hAnsi="Times New Roman" w:cs="Times New Roman"/>
          <w:lang w:val="mk-MK"/>
        </w:rPr>
      </w:pPr>
      <w:r w:rsidRPr="00387F36">
        <w:rPr>
          <w:rFonts w:ascii="Times New Roman" w:hAnsi="Times New Roman" w:cs="Times New Roman"/>
        </w:rPr>
        <w:t>Chun-Te Ho,Chien-Wei Chao, Chia-Tze Kao. Clinical Use of Contemporary Clear Aligner Therapy. Taiw J Orthod.</w:t>
      </w:r>
      <w:r w:rsidR="00B60155" w:rsidRPr="00387F36">
        <w:rPr>
          <w:rFonts w:ascii="Times New Roman" w:hAnsi="Times New Roman" w:cs="Times New Roman"/>
        </w:rPr>
        <w:t xml:space="preserve"> 2018</w:t>
      </w:r>
      <w:r w:rsidR="00F13101">
        <w:rPr>
          <w:rFonts w:ascii="Times New Roman" w:hAnsi="Times New Roman" w:cs="Times New Roman"/>
        </w:rPr>
        <w:t>,</w:t>
      </w:r>
      <w:r w:rsidRPr="00387F36">
        <w:rPr>
          <w:rFonts w:ascii="Times New Roman" w:hAnsi="Times New Roman" w:cs="Times New Roman"/>
        </w:rPr>
        <w:t xml:space="preserve"> 30(3): 163-170</w:t>
      </w:r>
    </w:p>
    <w:p w14:paraId="5199037D" w14:textId="77777777" w:rsidR="00022488" w:rsidRPr="00387F36" w:rsidRDefault="00022488" w:rsidP="00BF481C">
      <w:pPr>
        <w:pStyle w:val="ListParagraph"/>
        <w:numPr>
          <w:ilvl w:val="0"/>
          <w:numId w:val="45"/>
        </w:numPr>
        <w:autoSpaceDE w:val="0"/>
        <w:autoSpaceDN w:val="0"/>
        <w:adjustRightInd w:val="0"/>
        <w:spacing w:after="0" w:line="240" w:lineRule="auto"/>
        <w:ind w:firstLine="0"/>
        <w:jc w:val="both"/>
        <w:rPr>
          <w:rFonts w:ascii="Times New Roman" w:hAnsi="Times New Roman" w:cs="Times New Roman"/>
          <w:lang w:val="mk-MK"/>
        </w:rPr>
      </w:pPr>
      <w:r w:rsidRPr="00387F36">
        <w:rPr>
          <w:rFonts w:ascii="Times New Roman" w:hAnsi="Times New Roman" w:cs="Times New Roman"/>
        </w:rPr>
        <w:t xml:space="preserve">Zinelis S et all. Comparative analysis of mechanical properties of orthodontic aligners produced by different contemporary 3D printers. </w:t>
      </w:r>
      <w:r w:rsidRPr="00387F36">
        <w:rPr>
          <w:rFonts w:ascii="Times New Roman" w:hAnsi="Times New Roman" w:cs="Times New Roman"/>
          <w:shd w:val="clear" w:color="auto" w:fill="FFFFFF"/>
        </w:rPr>
        <w:t xml:space="preserve">Orthod Craniofac Res. </w:t>
      </w:r>
      <w:r w:rsidRPr="00387F36">
        <w:rPr>
          <w:rStyle w:val="ff2"/>
          <w:rFonts w:ascii="Times New Roman" w:hAnsi="Times New Roman" w:cs="Times New Roman"/>
          <w:shd w:val="clear" w:color="auto" w:fill="FFFFFF"/>
        </w:rPr>
        <w:t>2021;</w:t>
      </w:r>
      <w:r w:rsidR="00B60155" w:rsidRPr="00387F36">
        <w:rPr>
          <w:rStyle w:val="ff2"/>
          <w:rFonts w:ascii="Times New Roman" w:hAnsi="Times New Roman" w:cs="Times New Roman"/>
          <w:shd w:val="clear" w:color="auto" w:fill="FFFFFF"/>
          <w:lang w:val="mk-MK"/>
        </w:rPr>
        <w:t xml:space="preserve"> </w:t>
      </w:r>
      <w:r w:rsidRPr="00387F36">
        <w:rPr>
          <w:rStyle w:val="ff2"/>
          <w:rFonts w:ascii="Times New Roman" w:hAnsi="Times New Roman" w:cs="Times New Roman"/>
          <w:shd w:val="clear" w:color="auto" w:fill="FFFFFF"/>
        </w:rPr>
        <w:t>00:1–6</w:t>
      </w:r>
    </w:p>
    <w:p w14:paraId="7627B503" w14:textId="77777777" w:rsidR="00022488" w:rsidRPr="00387F36" w:rsidRDefault="00022488" w:rsidP="00BF481C">
      <w:pPr>
        <w:pStyle w:val="ListParagraph"/>
        <w:numPr>
          <w:ilvl w:val="0"/>
          <w:numId w:val="45"/>
        </w:numPr>
        <w:spacing w:after="0" w:line="240" w:lineRule="auto"/>
        <w:ind w:firstLine="0"/>
        <w:jc w:val="both"/>
        <w:rPr>
          <w:rFonts w:ascii="Times New Roman" w:hAnsi="Times New Roman" w:cs="Times New Roman"/>
          <w:lang w:val="mk-MK"/>
        </w:rPr>
      </w:pPr>
      <w:r w:rsidRPr="00387F36">
        <w:rPr>
          <w:rFonts w:ascii="Times New Roman" w:hAnsi="Times New Roman" w:cs="Times New Roman"/>
        </w:rPr>
        <w:t xml:space="preserve">Patel ND. </w:t>
      </w:r>
      <w:r w:rsidRPr="00387F36">
        <w:rPr>
          <w:rFonts w:ascii="Times New Roman" w:hAnsi="Times New Roman" w:cs="Times New Roman"/>
          <w:iCs/>
        </w:rPr>
        <w:t>Effect of aligner material, duration, and force level on tooth</w:t>
      </w:r>
      <w:r w:rsidRPr="00387F36">
        <w:rPr>
          <w:rFonts w:ascii="Times New Roman" w:hAnsi="Times New Roman" w:cs="Times New Roman"/>
          <w:iCs/>
          <w:lang w:val="mk-MK"/>
        </w:rPr>
        <w:t xml:space="preserve"> </w:t>
      </w:r>
      <w:r w:rsidRPr="00387F36">
        <w:rPr>
          <w:rFonts w:ascii="Times New Roman" w:hAnsi="Times New Roman" w:cs="Times New Roman"/>
          <w:iCs/>
        </w:rPr>
        <w:t>movement</w:t>
      </w:r>
      <w:r w:rsidRPr="00387F36">
        <w:rPr>
          <w:rFonts w:ascii="Times New Roman" w:hAnsi="Times New Roman" w:cs="Times New Roman"/>
        </w:rPr>
        <w:t>; Digital Collections, GA Smartest Libraries, University of Florida, 2014</w:t>
      </w:r>
    </w:p>
    <w:p w14:paraId="6C5835CA" w14:textId="77777777" w:rsidR="00022488" w:rsidRPr="00387F36" w:rsidRDefault="00022488" w:rsidP="00BF481C">
      <w:pPr>
        <w:pStyle w:val="ListParagraph"/>
        <w:numPr>
          <w:ilvl w:val="0"/>
          <w:numId w:val="45"/>
        </w:numPr>
        <w:spacing w:after="0" w:line="240" w:lineRule="auto"/>
        <w:ind w:firstLine="0"/>
        <w:jc w:val="both"/>
        <w:rPr>
          <w:rFonts w:ascii="Times New Roman" w:hAnsi="Times New Roman" w:cs="Times New Roman"/>
          <w:lang w:val="mk-MK"/>
        </w:rPr>
      </w:pPr>
      <w:r w:rsidRPr="000E4F17">
        <w:rPr>
          <w:rFonts w:ascii="Times New Roman" w:hAnsi="Times New Roman" w:cs="Times New Roman"/>
          <w:iCs/>
          <w:lang w:val="mk-MK"/>
        </w:rPr>
        <w:t>Paquette DE, Clark Colville C, and Wheeler T in:</w:t>
      </w:r>
      <w:r w:rsidRPr="000E4F17">
        <w:rPr>
          <w:rFonts w:ascii="Times New Roman" w:hAnsi="Times New Roman" w:cs="Times New Roman"/>
          <w:shd w:val="clear" w:color="auto" w:fill="FFFFFF"/>
          <w:lang w:val="mk-MK"/>
        </w:rPr>
        <w:t xml:space="preserve"> Graber  et all.</w:t>
      </w:r>
      <w:r w:rsidRPr="000E4F17">
        <w:rPr>
          <w:rFonts w:ascii="Times New Roman" w:hAnsi="Times New Roman" w:cs="Times New Roman"/>
          <w:lang w:val="mk-MK"/>
        </w:rPr>
        <w:t xml:space="preserve"> Orthodontics: Current Principles and Techniques 6th ed</w:t>
      </w:r>
      <w:r w:rsidRPr="000E4F17">
        <w:rPr>
          <w:rFonts w:ascii="Times New Roman" w:hAnsi="Times New Roman" w:cs="Times New Roman"/>
          <w:shd w:val="clear" w:color="auto" w:fill="FFFFFF"/>
          <w:lang w:val="mk-MK"/>
        </w:rPr>
        <w:t xml:space="preserve"> Elsevier India 2016, Chapter 26</w:t>
      </w:r>
      <w:r w:rsidRPr="00387F36">
        <w:rPr>
          <w:rFonts w:ascii="Times New Roman" w:hAnsi="Times New Roman" w:cs="Times New Roman"/>
          <w:shd w:val="clear" w:color="auto" w:fill="FFFFFF"/>
          <w:lang w:val="mk-MK"/>
        </w:rPr>
        <w:t>: 778-</w:t>
      </w:r>
      <w:r w:rsidRPr="000E4F17">
        <w:rPr>
          <w:rFonts w:ascii="Times New Roman" w:hAnsi="Times New Roman" w:cs="Times New Roman"/>
          <w:shd w:val="clear" w:color="auto" w:fill="FFFFFF"/>
          <w:lang w:val="mk-MK"/>
        </w:rPr>
        <w:t>810</w:t>
      </w:r>
    </w:p>
    <w:p w14:paraId="0F147069" w14:textId="77777777" w:rsidR="00F13101" w:rsidRPr="00F13101" w:rsidRDefault="00022488" w:rsidP="00BF481C">
      <w:pPr>
        <w:spacing w:after="0" w:line="240" w:lineRule="auto"/>
        <w:ind w:left="720"/>
        <w:jc w:val="both"/>
        <w:rPr>
          <w:rFonts w:ascii="Times New Roman" w:hAnsi="Times New Roman" w:cs="Times New Roman"/>
        </w:rPr>
      </w:pPr>
      <w:r w:rsidRPr="00387F36">
        <w:rPr>
          <w:rFonts w:ascii="Times New Roman" w:hAnsi="Times New Roman" w:cs="Times New Roman"/>
          <w:lang w:val="mk-MK"/>
        </w:rPr>
        <w:t xml:space="preserve">37. </w:t>
      </w:r>
      <w:r w:rsidRPr="00387F36">
        <w:rPr>
          <w:rFonts w:ascii="Times New Roman" w:hAnsi="Times New Roman" w:cs="Times New Roman"/>
        </w:rPr>
        <w:t>ClinCheck® Evaluation Guide</w:t>
      </w:r>
      <w:r w:rsidRPr="00387F36">
        <w:rPr>
          <w:rFonts w:ascii="Times New Roman" w:hAnsi="Times New Roman" w:cs="Times New Roman"/>
          <w:lang w:val="mk-MK"/>
        </w:rPr>
        <w:t xml:space="preserve">. </w:t>
      </w:r>
      <w:r w:rsidRPr="00387F36">
        <w:rPr>
          <w:rFonts w:ascii="Times New Roman" w:hAnsi="Times New Roman" w:cs="Times New Roman"/>
        </w:rPr>
        <w:t xml:space="preserve">Align Technology, Inc. </w:t>
      </w:r>
      <w:r w:rsidR="006C3FF7">
        <w:rPr>
          <w:rFonts w:ascii="Times New Roman" w:hAnsi="Times New Roman" w:cs="Times New Roman"/>
          <w:lang w:val="mk-MK"/>
        </w:rPr>
        <w:fldChar w:fldCharType="begin"/>
      </w:r>
      <w:r w:rsidR="00F13101">
        <w:rPr>
          <w:rFonts w:ascii="Times New Roman" w:hAnsi="Times New Roman" w:cs="Times New Roman"/>
          <w:lang w:val="mk-MK"/>
        </w:rPr>
        <w:instrText xml:space="preserve"> HYPERLINK "</w:instrText>
      </w:r>
      <w:r w:rsidR="00F13101" w:rsidRPr="00F13101">
        <w:rPr>
          <w:rFonts w:ascii="Times New Roman" w:hAnsi="Times New Roman" w:cs="Times New Roman"/>
          <w:lang w:val="mk-MK"/>
        </w:rPr>
        <w:instrText xml:space="preserve"> h</w:instrText>
      </w:r>
      <w:r w:rsidR="00F13101" w:rsidRPr="00F13101">
        <w:rPr>
          <w:rFonts w:ascii="Times New Roman" w:hAnsi="Times New Roman" w:cs="Times New Roman"/>
        </w:rPr>
        <w:instrText>ttps://cheninortho.com › cover2.qxd_.pdf</w:instrText>
      </w:r>
    </w:p>
    <w:p w14:paraId="1E292086" w14:textId="77777777" w:rsidR="00F13101" w:rsidRPr="00514DC7" w:rsidRDefault="00F13101" w:rsidP="00BF481C">
      <w:pPr>
        <w:spacing w:after="0" w:line="240" w:lineRule="auto"/>
        <w:ind w:left="720"/>
        <w:jc w:val="both"/>
        <w:rPr>
          <w:rStyle w:val="Hyperlink"/>
          <w:rFonts w:ascii="Times New Roman" w:hAnsi="Times New Roman" w:cs="Times New Roman"/>
        </w:rPr>
      </w:pPr>
      <w:r>
        <w:rPr>
          <w:rFonts w:ascii="Times New Roman" w:hAnsi="Times New Roman" w:cs="Times New Roman"/>
          <w:lang w:val="mk-MK"/>
        </w:rPr>
        <w:instrText xml:space="preserve">" </w:instrText>
      </w:r>
      <w:r w:rsidR="006C3FF7">
        <w:rPr>
          <w:rFonts w:ascii="Times New Roman" w:hAnsi="Times New Roman" w:cs="Times New Roman"/>
          <w:lang w:val="mk-MK"/>
        </w:rPr>
        <w:fldChar w:fldCharType="separate"/>
      </w:r>
      <w:r w:rsidRPr="00514DC7">
        <w:rPr>
          <w:rStyle w:val="Hyperlink"/>
          <w:rFonts w:ascii="Times New Roman" w:hAnsi="Times New Roman" w:cs="Times New Roman"/>
          <w:lang w:val="mk-MK"/>
        </w:rPr>
        <w:t xml:space="preserve"> h</w:t>
      </w:r>
      <w:r w:rsidRPr="00514DC7">
        <w:rPr>
          <w:rStyle w:val="Hyperlink"/>
          <w:rFonts w:ascii="Times New Roman" w:hAnsi="Times New Roman" w:cs="Times New Roman"/>
        </w:rPr>
        <w:t>ttps://cheninortho.com › cover2.qxd_.pdf</w:t>
      </w:r>
    </w:p>
    <w:p w14:paraId="2AD166E2" w14:textId="77777777" w:rsidR="00022488" w:rsidRPr="00387F36" w:rsidRDefault="006C3FF7" w:rsidP="00BF481C">
      <w:pPr>
        <w:pStyle w:val="ListParagraph"/>
        <w:numPr>
          <w:ilvl w:val="0"/>
          <w:numId w:val="46"/>
        </w:numPr>
        <w:spacing w:after="0" w:line="240" w:lineRule="auto"/>
        <w:ind w:left="720" w:firstLine="0"/>
        <w:jc w:val="both"/>
        <w:rPr>
          <w:rFonts w:ascii="Times New Roman" w:hAnsi="Times New Roman" w:cs="Times New Roman"/>
          <w:lang w:val="mk-MK"/>
        </w:rPr>
      </w:pPr>
      <w:r>
        <w:rPr>
          <w:rFonts w:ascii="Times New Roman" w:hAnsi="Times New Roman" w:cs="Times New Roman"/>
          <w:lang w:val="mk-MK"/>
        </w:rPr>
        <w:fldChar w:fldCharType="end"/>
      </w:r>
      <w:r w:rsidR="00022488" w:rsidRPr="00387F36">
        <w:rPr>
          <w:rFonts w:ascii="Times New Roman" w:hAnsi="Times New Roman" w:cs="Times New Roman"/>
        </w:rPr>
        <w:t>Momtaz P, Mah J. The effect of attachment placement and location on rotational control of conical teeth using clear aligner therapy. J Aligner Orthodontics 2017;</w:t>
      </w:r>
      <w:r w:rsidR="00B60155" w:rsidRPr="00387F36">
        <w:rPr>
          <w:rFonts w:ascii="Times New Roman" w:hAnsi="Times New Roman" w:cs="Times New Roman"/>
          <w:lang w:val="mk-MK"/>
        </w:rPr>
        <w:t xml:space="preserve"> </w:t>
      </w:r>
      <w:r w:rsidR="00022488" w:rsidRPr="00387F36">
        <w:rPr>
          <w:rFonts w:ascii="Times New Roman" w:hAnsi="Times New Roman" w:cs="Times New Roman"/>
        </w:rPr>
        <w:t>1(1):</w:t>
      </w:r>
      <w:r w:rsidR="00B60155" w:rsidRPr="00387F36">
        <w:rPr>
          <w:rFonts w:ascii="Times New Roman" w:hAnsi="Times New Roman" w:cs="Times New Roman"/>
          <w:lang w:val="mk-MK"/>
        </w:rPr>
        <w:t xml:space="preserve"> </w:t>
      </w:r>
      <w:r w:rsidR="00022488" w:rsidRPr="00387F36">
        <w:rPr>
          <w:rFonts w:ascii="Times New Roman" w:hAnsi="Times New Roman" w:cs="Times New Roman"/>
        </w:rPr>
        <w:t>29–36</w:t>
      </w:r>
    </w:p>
    <w:p w14:paraId="3E64BA67"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Sombuntham NP, Songwattana S, Atthakorn P, Jungudomjaroen S, Panyarachun B. Early tooth movement with a clear plastic appliance in rats. Am J Orthod Dentofacial Orthop 2009;</w:t>
      </w:r>
      <w:r w:rsidR="00B60155" w:rsidRPr="00387F36">
        <w:rPr>
          <w:rFonts w:ascii="Times New Roman" w:hAnsi="Times New Roman" w:cs="Times New Roman"/>
          <w:lang w:val="mk-MK"/>
        </w:rPr>
        <w:t xml:space="preserve"> </w:t>
      </w:r>
      <w:r w:rsidRPr="00387F36">
        <w:rPr>
          <w:rFonts w:ascii="Times New Roman" w:hAnsi="Times New Roman" w:cs="Times New Roman"/>
        </w:rPr>
        <w:t>136:</w:t>
      </w:r>
      <w:r w:rsidR="00B60155" w:rsidRPr="00387F36">
        <w:rPr>
          <w:rFonts w:ascii="Times New Roman" w:hAnsi="Times New Roman" w:cs="Times New Roman"/>
          <w:lang w:val="mk-MK"/>
        </w:rPr>
        <w:t xml:space="preserve"> </w:t>
      </w:r>
      <w:r w:rsidRPr="00387F36">
        <w:rPr>
          <w:rFonts w:ascii="Times New Roman" w:hAnsi="Times New Roman" w:cs="Times New Roman"/>
        </w:rPr>
        <w:t>75-82</w:t>
      </w:r>
    </w:p>
    <w:p w14:paraId="394FD424"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Drake C, McGorray S, Dolce C, Nair M, Wheeler T. Orthodontic Tooth Movement with Clear Aligners. </w:t>
      </w:r>
      <w:r w:rsidRPr="00387F36">
        <w:rPr>
          <w:rStyle w:val="ref-journal"/>
          <w:rFonts w:ascii="Times New Roman" w:hAnsi="Times New Roman" w:cs="Times New Roman"/>
          <w:iCs/>
          <w:shd w:val="clear" w:color="auto" w:fill="FFFFFF"/>
        </w:rPr>
        <w:t>ISRN Dent. </w:t>
      </w:r>
      <w:r w:rsidRPr="00387F36">
        <w:rPr>
          <w:rFonts w:ascii="Times New Roman" w:hAnsi="Times New Roman" w:cs="Times New Roman"/>
          <w:shd w:val="clear" w:color="auto" w:fill="FFFFFF"/>
        </w:rPr>
        <w:t>2012</w:t>
      </w:r>
    </w:p>
    <w:p w14:paraId="468A30EF"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Boissere W, Morton J, Ojima K. </w:t>
      </w:r>
      <w:r w:rsidRPr="00387F36">
        <w:rPr>
          <w:rStyle w:val="ref-journal"/>
          <w:rFonts w:ascii="Times New Roman" w:hAnsi="Times New Roman" w:cs="Times New Roman"/>
          <w:iCs/>
          <w:shd w:val="clear" w:color="auto" w:fill="FFFFFF"/>
        </w:rPr>
        <w:t>Aligner Orthodontics: Diagnostics, Biomechanics Planning and Treatment.</w:t>
      </w:r>
      <w:r w:rsidRPr="00387F36">
        <w:rPr>
          <w:rFonts w:ascii="Times New Roman" w:hAnsi="Times New Roman" w:cs="Times New Roman"/>
          <w:shd w:val="clear" w:color="auto" w:fill="FFFFFF"/>
        </w:rPr>
        <w:t> Hanover: Quintesce</w:t>
      </w:r>
      <w:r w:rsidR="00B60155" w:rsidRPr="00387F36">
        <w:rPr>
          <w:rFonts w:ascii="Times New Roman" w:hAnsi="Times New Roman" w:cs="Times New Roman"/>
          <w:shd w:val="clear" w:color="auto" w:fill="FFFFFF"/>
        </w:rPr>
        <w:t xml:space="preserve">nce Publishing; 2015. </w:t>
      </w:r>
      <w:r w:rsidRPr="00387F36">
        <w:rPr>
          <w:rFonts w:ascii="Times New Roman" w:hAnsi="Times New Roman" w:cs="Times New Roman"/>
          <w:shd w:val="clear" w:color="auto" w:fill="FFFFFF"/>
        </w:rPr>
        <w:t>26–30</w:t>
      </w:r>
      <w:r w:rsidRPr="00387F36">
        <w:rPr>
          <w:rFonts w:ascii="Times New Roman" w:hAnsi="Times New Roman" w:cs="Times New Roman"/>
          <w:lang w:val="mk-MK"/>
        </w:rPr>
        <w:t xml:space="preserve"> </w:t>
      </w:r>
    </w:p>
    <w:p w14:paraId="3E842215"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Turley PK. Evolution of esthetic considerations in orthodontics. </w:t>
      </w:r>
      <w:r w:rsidRPr="00387F36">
        <w:rPr>
          <w:rStyle w:val="ref-journal"/>
          <w:rFonts w:ascii="Times New Roman" w:hAnsi="Times New Roman" w:cs="Times New Roman"/>
          <w:iCs/>
          <w:shd w:val="clear" w:color="auto" w:fill="FFFFFF"/>
        </w:rPr>
        <w:t>Am J Orthod Dentofacial Orthop. </w:t>
      </w:r>
      <w:r w:rsidRPr="00387F36">
        <w:rPr>
          <w:rFonts w:ascii="Times New Roman" w:hAnsi="Times New Roman" w:cs="Times New Roman"/>
          <w:shd w:val="clear" w:color="auto" w:fill="FFFFFF"/>
        </w:rPr>
        <w:t>2015;</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148</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374–9</w:t>
      </w:r>
    </w:p>
    <w:p w14:paraId="6E1C50A0"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Align Technology, In</w:t>
      </w:r>
      <w:r w:rsidR="00F13101">
        <w:rPr>
          <w:rFonts w:ascii="Times New Roman" w:hAnsi="Times New Roman" w:cs="Times New Roman"/>
        </w:rPr>
        <w:t>c. INVISALIGN introduces Smart-</w:t>
      </w:r>
      <w:r w:rsidRPr="00387F36">
        <w:rPr>
          <w:rFonts w:ascii="Times New Roman" w:hAnsi="Times New Roman" w:cs="Times New Roman"/>
        </w:rPr>
        <w:t>Track. Available at: http://invisalign.com.au/ doctor/doc/ br</w:t>
      </w:r>
      <w:r w:rsidR="00F13101">
        <w:rPr>
          <w:rFonts w:ascii="Times New Roman" w:hAnsi="Times New Roman" w:cs="Times New Roman"/>
        </w:rPr>
        <w:t>ochures/SmartTrack_brochure.pdf</w:t>
      </w:r>
    </w:p>
    <w:p w14:paraId="4F4DF187"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Dupaix RB, Boyce MC. Finite strain behavior of poly (ethylene terephthalate) (PET) and poly (ethylene terephthalate)- glycol (PETG). Polymer 2005;</w:t>
      </w:r>
      <w:r w:rsidR="00B60155" w:rsidRPr="00387F36">
        <w:rPr>
          <w:rFonts w:ascii="Times New Roman" w:hAnsi="Times New Roman" w:cs="Times New Roman"/>
          <w:lang w:val="mk-MK"/>
        </w:rPr>
        <w:t xml:space="preserve"> </w:t>
      </w:r>
      <w:r w:rsidRPr="00387F36">
        <w:rPr>
          <w:rFonts w:ascii="Times New Roman" w:hAnsi="Times New Roman" w:cs="Times New Roman"/>
        </w:rPr>
        <w:t>46:</w:t>
      </w:r>
      <w:r w:rsidR="00B60155" w:rsidRPr="00387F36">
        <w:rPr>
          <w:rFonts w:ascii="Times New Roman" w:hAnsi="Times New Roman" w:cs="Times New Roman"/>
          <w:lang w:val="mk-MK"/>
        </w:rPr>
        <w:t xml:space="preserve"> </w:t>
      </w:r>
      <w:r w:rsidRPr="00387F36">
        <w:rPr>
          <w:rFonts w:ascii="Times New Roman" w:hAnsi="Times New Roman" w:cs="Times New Roman"/>
        </w:rPr>
        <w:t>4827–38</w:t>
      </w:r>
    </w:p>
    <w:p w14:paraId="7C3794FE"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lastRenderedPageBreak/>
        <w:t>Lombardo L, Martines E, Mazzanti V, Arreghini A, Mollica F, Siciliani G. Stress relaxation properties of four orthodontic aligner materials: A 24-hour in vitro s</w:t>
      </w:r>
      <w:r w:rsidR="00B60155" w:rsidRPr="00387F36">
        <w:rPr>
          <w:rFonts w:ascii="Times New Roman" w:hAnsi="Times New Roman" w:cs="Times New Roman"/>
        </w:rPr>
        <w:t>tudy. Angle Orthod. 2017;</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87:</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11–</w:t>
      </w:r>
      <w:r w:rsidRPr="00387F36">
        <w:rPr>
          <w:rFonts w:ascii="Times New Roman" w:hAnsi="Times New Roman" w:cs="Times New Roman"/>
        </w:rPr>
        <w:t>8</w:t>
      </w:r>
    </w:p>
    <w:p w14:paraId="7B5BC304"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Style w:val="element-citation"/>
          <w:rFonts w:ascii="Times New Roman" w:hAnsi="Times New Roman" w:cs="Times New Roman"/>
        </w:rPr>
        <w:t>Kunchio D, Maganzini A, Shelton C, Freeman K. Invisalign and traditional orthodontic treatment post-retention outcomes compared using the American Board of Orthodontics objective grading system. </w:t>
      </w:r>
      <w:r w:rsidRPr="00387F36">
        <w:rPr>
          <w:rStyle w:val="ref-journal"/>
          <w:rFonts w:ascii="Times New Roman" w:hAnsi="Times New Roman" w:cs="Times New Roman"/>
          <w:iCs/>
        </w:rPr>
        <w:t>Angle Orthod. </w:t>
      </w:r>
      <w:r w:rsidRPr="00387F36">
        <w:rPr>
          <w:rStyle w:val="element-citation"/>
          <w:rFonts w:ascii="Times New Roman" w:hAnsi="Times New Roman" w:cs="Times New Roman"/>
        </w:rPr>
        <w:t>2007;</w:t>
      </w:r>
      <w:r w:rsidR="00B60155" w:rsidRPr="00387F36">
        <w:rPr>
          <w:rStyle w:val="element-citation"/>
          <w:rFonts w:ascii="Times New Roman" w:hAnsi="Times New Roman" w:cs="Times New Roman"/>
          <w:lang w:val="mk-MK"/>
        </w:rPr>
        <w:t xml:space="preserve"> </w:t>
      </w:r>
      <w:r w:rsidRPr="00387F36">
        <w:rPr>
          <w:rStyle w:val="ref-vol"/>
          <w:rFonts w:ascii="Times New Roman" w:hAnsi="Times New Roman" w:cs="Times New Roman"/>
        </w:rPr>
        <w:t>77</w:t>
      </w:r>
      <w:r w:rsidRPr="00387F36">
        <w:rPr>
          <w:rStyle w:val="element-citation"/>
          <w:rFonts w:ascii="Times New Roman" w:hAnsi="Times New Roman" w:cs="Times New Roman"/>
        </w:rPr>
        <w:t>:</w:t>
      </w:r>
      <w:r w:rsidR="00B60155" w:rsidRPr="00387F36">
        <w:rPr>
          <w:rStyle w:val="element-citation"/>
          <w:rFonts w:ascii="Times New Roman" w:hAnsi="Times New Roman" w:cs="Times New Roman"/>
          <w:lang w:val="mk-MK"/>
        </w:rPr>
        <w:t xml:space="preserve"> </w:t>
      </w:r>
      <w:r w:rsidRPr="00387F36">
        <w:rPr>
          <w:rStyle w:val="element-citation"/>
          <w:rFonts w:ascii="Times New Roman" w:hAnsi="Times New Roman" w:cs="Times New Roman"/>
        </w:rPr>
        <w:t>864–9</w:t>
      </w:r>
    </w:p>
    <w:p w14:paraId="0A555C47"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Invisalign Treatment Planning. Pocket Dentistry, May, 2017</w:t>
      </w:r>
    </w:p>
    <w:p w14:paraId="07C1D1F5" w14:textId="77777777" w:rsidR="00022488" w:rsidRPr="00387F36" w:rsidRDefault="00022488" w:rsidP="00BF481C">
      <w:pPr>
        <w:pStyle w:val="ListParagraph"/>
        <w:numPr>
          <w:ilvl w:val="0"/>
          <w:numId w:val="46"/>
        </w:numPr>
        <w:spacing w:after="0" w:line="240" w:lineRule="auto"/>
        <w:ind w:left="720" w:firstLine="0"/>
        <w:jc w:val="both"/>
        <w:rPr>
          <w:rFonts w:ascii="Times New Roman" w:hAnsi="Times New Roman" w:cs="Times New Roman"/>
          <w:lang w:val="mk-MK"/>
        </w:rPr>
      </w:pPr>
      <w:r w:rsidRPr="00387F36">
        <w:rPr>
          <w:rFonts w:ascii="Times New Roman" w:hAnsi="Times New Roman" w:cs="Times New Roman"/>
        </w:rPr>
        <w:t>Align Technology, Inc</w:t>
      </w:r>
      <w:r w:rsidRPr="00387F36">
        <w:rPr>
          <w:rFonts w:ascii="Times New Roman" w:hAnsi="Times New Roman" w:cs="Times New Roman"/>
          <w:lang w:val="mk-MK"/>
        </w:rPr>
        <w:t xml:space="preserve">. </w:t>
      </w:r>
      <w:r w:rsidRPr="00387F36">
        <w:rPr>
          <w:rFonts w:ascii="Times New Roman" w:hAnsi="Times New Roman" w:cs="Times New Roman"/>
        </w:rPr>
        <w:t>Invisalign Clinical Monitoring Guide</w:t>
      </w:r>
      <w:r w:rsidRPr="00387F36">
        <w:rPr>
          <w:rFonts w:ascii="Times New Roman" w:hAnsi="Times New Roman" w:cs="Times New Roman"/>
          <w:lang w:val="mk-MK"/>
        </w:rPr>
        <w:t>, 2003;</w:t>
      </w:r>
      <w:r w:rsidRPr="00387F36">
        <w:rPr>
          <w:rFonts w:ascii="Times New Roman" w:hAnsi="Times New Roman" w:cs="Times New Roman"/>
        </w:rPr>
        <w:t xml:space="preserve"> </w:t>
      </w:r>
      <w:hyperlink r:id="rId67" w:history="1">
        <w:r w:rsidRPr="00387F36">
          <w:rPr>
            <w:rStyle w:val="Hyperlink"/>
            <w:rFonts w:ascii="Times New Roman" w:hAnsi="Times New Roman" w:cs="Times New Roman"/>
            <w:color w:val="auto"/>
            <w:u w:val="none"/>
          </w:rPr>
          <w:t>www.invisaligncec.com</w:t>
        </w:r>
      </w:hyperlink>
    </w:p>
    <w:p w14:paraId="31A06664"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Brandt</w:t>
      </w:r>
      <w:r w:rsidRPr="00387F36">
        <w:rPr>
          <w:rFonts w:ascii="Times New Roman" w:hAnsi="Times New Roman" w:cs="Times New Roman"/>
          <w:bCs/>
        </w:rPr>
        <w:t xml:space="preserve"> D.</w:t>
      </w:r>
      <w:r w:rsidRPr="00387F36">
        <w:rPr>
          <w:rFonts w:ascii="Times New Roman" w:hAnsi="Times New Roman" w:cs="Times New Roman"/>
          <w:bCs/>
          <w:lang w:val="mk-MK"/>
        </w:rPr>
        <w:t xml:space="preserve"> </w:t>
      </w:r>
      <w:r w:rsidRPr="00387F36">
        <w:rPr>
          <w:rFonts w:ascii="Times New Roman" w:hAnsi="Times New Roman" w:cs="Times New Roman"/>
          <w:bCs/>
        </w:rPr>
        <w:t>Invisalign Treatment Monitoring &amp; Finishing. https//s3.</w:t>
      </w:r>
      <w:r w:rsidRPr="00387F36">
        <w:rPr>
          <w:rFonts w:ascii="Times New Roman" w:hAnsi="Times New Roman" w:cs="Times New Roman"/>
          <w:bCs/>
          <w:lang w:val="mk-MK"/>
        </w:rPr>
        <w:t xml:space="preserve"> </w:t>
      </w:r>
      <w:r w:rsidRPr="00387F36">
        <w:rPr>
          <w:rFonts w:ascii="Times New Roman" w:hAnsi="Times New Roman" w:cs="Times New Roman"/>
          <w:bCs/>
        </w:rPr>
        <w:t>amazonaws.com&gt;learn-invisalign&gt;</w:t>
      </w:r>
      <w:r w:rsidRPr="00387F36">
        <w:rPr>
          <w:rFonts w:ascii="Times New Roman" w:hAnsi="Times New Roman" w:cs="Times New Roman"/>
          <w:bCs/>
          <w:lang w:val="mk-MK"/>
        </w:rPr>
        <w:t xml:space="preserve"> </w:t>
      </w:r>
      <w:r w:rsidRPr="00387F36">
        <w:rPr>
          <w:rFonts w:ascii="Times New Roman" w:hAnsi="Times New Roman" w:cs="Times New Roman"/>
          <w:bCs/>
        </w:rPr>
        <w:t>docs</w:t>
      </w:r>
    </w:p>
    <w:p w14:paraId="7184E19E" w14:textId="77777777" w:rsidR="00022488" w:rsidRPr="00387F36" w:rsidRDefault="00EE0418" w:rsidP="00BF481C">
      <w:pPr>
        <w:pStyle w:val="ListParagraph"/>
        <w:numPr>
          <w:ilvl w:val="0"/>
          <w:numId w:val="46"/>
        </w:numPr>
        <w:ind w:left="720" w:firstLine="0"/>
        <w:jc w:val="both"/>
        <w:rPr>
          <w:rFonts w:ascii="Times New Roman" w:hAnsi="Times New Roman" w:cs="Times New Roman"/>
          <w:lang w:val="mk-MK"/>
        </w:rPr>
      </w:pPr>
      <w:hyperlink r:id="rId68" w:history="1">
        <w:r w:rsidR="00022488" w:rsidRPr="000E4F17">
          <w:rPr>
            <w:rStyle w:val="Hyperlink"/>
            <w:rFonts w:ascii="Times New Roman" w:hAnsi="Times New Roman" w:cs="Times New Roman"/>
            <w:color w:val="auto"/>
            <w:u w:val="none"/>
            <w:lang w:val="mk-MK"/>
          </w:rPr>
          <w:t>https://s3.amazonaws.com/learn-invisalign/docs/us/survey_and_testing.pdf</w:t>
        </w:r>
      </w:hyperlink>
    </w:p>
    <w:p w14:paraId="11D05BB1"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lang w:val="mk-MK"/>
        </w:rPr>
        <w:t>Ste</w:t>
      </w:r>
      <w:r w:rsidRPr="00387F36">
        <w:rPr>
          <w:rFonts w:ascii="Times New Roman" w:hAnsi="Times New Roman" w:cs="Times New Roman"/>
        </w:rPr>
        <w:t>ph</w:t>
      </w:r>
      <w:r w:rsidRPr="00387F36">
        <w:rPr>
          <w:rFonts w:ascii="Times New Roman" w:hAnsi="Times New Roman" w:cs="Times New Roman"/>
          <w:lang w:val="mk-MK"/>
        </w:rPr>
        <w:t>ane Rein</w:t>
      </w:r>
      <w:r w:rsidRPr="00387F36">
        <w:rPr>
          <w:rFonts w:ascii="Times New Roman" w:hAnsi="Times New Roman" w:cs="Times New Roman"/>
        </w:rPr>
        <w:t>hardt. Clear Institute,</w:t>
      </w:r>
      <w:r w:rsidRPr="00387F36">
        <w:rPr>
          <w:rFonts w:ascii="Times New Roman" w:hAnsi="Times New Roman" w:cs="Times New Roman"/>
          <w:lang w:val="mk-MK"/>
        </w:rPr>
        <w:t xml:space="preserve">2020, </w:t>
      </w:r>
      <w:r w:rsidRPr="00387F36">
        <w:rPr>
          <w:rFonts w:ascii="Times New Roman" w:hAnsi="Times New Roman" w:cs="Times New Roman"/>
        </w:rPr>
        <w:t xml:space="preserve"> </w:t>
      </w:r>
      <w:hyperlink r:id="rId69" w:tgtFrame="_blank" w:history="1">
        <w:r w:rsidRPr="00387F36">
          <w:rPr>
            <w:rStyle w:val="Hyperlink"/>
            <w:rFonts w:ascii="Times New Roman" w:hAnsi="Times New Roman" w:cs="Times New Roman"/>
            <w:color w:val="auto"/>
            <w:u w:val="none"/>
            <w:shd w:val="clear" w:color="auto" w:fill="F9F9F9"/>
          </w:rPr>
          <w:t>https://bit.ly/LMS_5essentials</w:t>
        </w:r>
      </w:hyperlink>
    </w:p>
    <w:p w14:paraId="015A615B"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 xml:space="preserve">Kravitz ND, Kusnoto B, Agran B, Viana G. </w:t>
      </w:r>
      <w:r w:rsidRPr="00387F36">
        <w:rPr>
          <w:rFonts w:ascii="Times New Roman" w:eastAsia="Times New Roman" w:hAnsi="Times New Roman" w:cs="Times New Roman"/>
          <w:bCs/>
        </w:rPr>
        <w:t>Influence of attachments and interproximal reduction on the accuracy of canine rotation with Invisalign. A prospective clinical study.</w:t>
      </w:r>
      <w:r w:rsidRPr="00387F36">
        <w:rPr>
          <w:rFonts w:ascii="Times New Roman" w:eastAsia="Times New Roman" w:hAnsi="Times New Roman" w:cs="Times New Roman"/>
        </w:rPr>
        <w:t xml:space="preserve"> </w:t>
      </w:r>
      <w:r w:rsidRPr="00387F36">
        <w:rPr>
          <w:rFonts w:ascii="Times New Roman" w:eastAsia="Times New Roman" w:hAnsi="Times New Roman" w:cs="Times New Roman"/>
          <w:iCs/>
        </w:rPr>
        <w:t>Angle Orthod.</w:t>
      </w:r>
      <w:r w:rsidRPr="00387F36">
        <w:rPr>
          <w:rFonts w:ascii="Times New Roman" w:eastAsia="Times New Roman" w:hAnsi="Times New Roman" w:cs="Times New Roman"/>
        </w:rPr>
        <w:t> 2008; </w:t>
      </w:r>
      <w:r w:rsidRPr="00387F36">
        <w:rPr>
          <w:rFonts w:ascii="Times New Roman" w:eastAsia="Times New Roman" w:hAnsi="Times New Roman" w:cs="Times New Roman"/>
          <w:bCs/>
        </w:rPr>
        <w:t>78</w:t>
      </w:r>
      <w:r w:rsidRPr="00387F36">
        <w:rPr>
          <w:rFonts w:ascii="Times New Roman" w:eastAsia="Times New Roman" w:hAnsi="Times New Roman" w:cs="Times New Roman"/>
          <w:shd w:val="clear" w:color="auto" w:fill="FFFFFF"/>
        </w:rPr>
        <w:t>: </w:t>
      </w:r>
      <w:r w:rsidR="00B60155" w:rsidRPr="00387F36">
        <w:rPr>
          <w:rFonts w:ascii="Times New Roman" w:eastAsia="Times New Roman" w:hAnsi="Times New Roman" w:cs="Times New Roman"/>
        </w:rPr>
        <w:t>682-</w:t>
      </w:r>
      <w:r w:rsidRPr="00387F36">
        <w:rPr>
          <w:rFonts w:ascii="Times New Roman" w:eastAsia="Times New Roman" w:hAnsi="Times New Roman" w:cs="Times New Roman"/>
        </w:rPr>
        <w:t>7</w:t>
      </w:r>
    </w:p>
    <w:p w14:paraId="0355A18D"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 xml:space="preserve">Krieger E,Seiferth J, Marinello I, Jung BA,Wriedt S, Jacobs C et al. </w:t>
      </w:r>
      <w:r w:rsidRPr="00387F36">
        <w:rPr>
          <w:rFonts w:ascii="Times New Roman" w:eastAsia="Times New Roman" w:hAnsi="Times New Roman" w:cs="Times New Roman"/>
          <w:bCs/>
        </w:rPr>
        <w:t xml:space="preserve">Invisalign treatment in the anterior region: were the predicted tooth movements achieved?. </w:t>
      </w:r>
      <w:r w:rsidRPr="00387F36">
        <w:rPr>
          <w:rFonts w:ascii="Times New Roman" w:eastAsia="Times New Roman" w:hAnsi="Times New Roman" w:cs="Times New Roman"/>
          <w:iCs/>
        </w:rPr>
        <w:t>J Orofac Orthop.</w:t>
      </w:r>
      <w:r w:rsidRPr="00387F36">
        <w:rPr>
          <w:rFonts w:ascii="Times New Roman" w:eastAsia="Times New Roman" w:hAnsi="Times New Roman" w:cs="Times New Roman"/>
        </w:rPr>
        <w:t> 2012; </w:t>
      </w:r>
      <w:r w:rsidRPr="00387F36">
        <w:rPr>
          <w:rFonts w:ascii="Times New Roman" w:eastAsia="Times New Roman" w:hAnsi="Times New Roman" w:cs="Times New Roman"/>
          <w:bCs/>
        </w:rPr>
        <w:t>73</w:t>
      </w:r>
      <w:r w:rsidRPr="00387F36">
        <w:rPr>
          <w:rFonts w:ascii="Times New Roman" w:eastAsia="Times New Roman" w:hAnsi="Times New Roman" w:cs="Times New Roman"/>
          <w:shd w:val="clear" w:color="auto" w:fill="FFFFFF"/>
        </w:rPr>
        <w:t>: </w:t>
      </w:r>
      <w:r w:rsidR="00B60155" w:rsidRPr="00387F36">
        <w:rPr>
          <w:rFonts w:ascii="Times New Roman" w:eastAsia="Times New Roman" w:hAnsi="Times New Roman" w:cs="Times New Roman"/>
        </w:rPr>
        <w:t>365-</w:t>
      </w:r>
      <w:r w:rsidRPr="00387F36">
        <w:rPr>
          <w:rFonts w:ascii="Times New Roman" w:eastAsia="Times New Roman" w:hAnsi="Times New Roman" w:cs="Times New Roman"/>
        </w:rPr>
        <w:t>76</w:t>
      </w:r>
    </w:p>
    <w:p w14:paraId="07234843"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Kassas W, Al-Jewair T, Preston B, Tabba S. Assessment of Invisalign treatment outcomes using the ABO model grading system. </w:t>
      </w:r>
      <w:r w:rsidRPr="00387F36">
        <w:rPr>
          <w:rStyle w:val="ref-journal"/>
          <w:rFonts w:ascii="Times New Roman" w:hAnsi="Times New Roman" w:cs="Times New Roman"/>
          <w:iCs/>
          <w:shd w:val="clear" w:color="auto" w:fill="FFFFFF"/>
        </w:rPr>
        <w:t>J World Fed Orthod. </w:t>
      </w:r>
      <w:r w:rsidRPr="00387F36">
        <w:rPr>
          <w:rFonts w:ascii="Times New Roman" w:hAnsi="Times New Roman" w:cs="Times New Roman"/>
          <w:shd w:val="clear" w:color="auto" w:fill="FFFFFF"/>
        </w:rPr>
        <w:t>2013;</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2</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61–4</w:t>
      </w:r>
    </w:p>
    <w:p w14:paraId="6F97ED7D"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 xml:space="preserve">Grünheid T, Loh C, Larson BE. </w:t>
      </w:r>
      <w:r w:rsidRPr="00387F36">
        <w:rPr>
          <w:rFonts w:ascii="Times New Roman" w:eastAsia="Times New Roman" w:hAnsi="Times New Roman" w:cs="Times New Roman"/>
          <w:bCs/>
        </w:rPr>
        <w:t xml:space="preserve">How accurate is Invisalign in nonextraction cases? Are predicted tooth positions achieved? </w:t>
      </w:r>
      <w:r w:rsidRPr="00387F36">
        <w:rPr>
          <w:rFonts w:ascii="Times New Roman" w:eastAsia="Times New Roman" w:hAnsi="Times New Roman" w:cs="Times New Roman"/>
          <w:iCs/>
        </w:rPr>
        <w:t>Angle Orthod.</w:t>
      </w:r>
      <w:r w:rsidRPr="00387F36">
        <w:rPr>
          <w:rFonts w:ascii="Times New Roman" w:eastAsia="Times New Roman" w:hAnsi="Times New Roman" w:cs="Times New Roman"/>
        </w:rPr>
        <w:t> 2017; </w:t>
      </w:r>
      <w:r w:rsidRPr="00387F36">
        <w:rPr>
          <w:rFonts w:ascii="Times New Roman" w:eastAsia="Times New Roman" w:hAnsi="Times New Roman" w:cs="Times New Roman"/>
          <w:bCs/>
        </w:rPr>
        <w:t>87</w:t>
      </w:r>
      <w:r w:rsidRPr="00387F36">
        <w:rPr>
          <w:rFonts w:ascii="Times New Roman" w:eastAsia="Times New Roman" w:hAnsi="Times New Roman" w:cs="Times New Roman"/>
          <w:shd w:val="clear" w:color="auto" w:fill="FFFFFF"/>
        </w:rPr>
        <w:t>: </w:t>
      </w:r>
      <w:r w:rsidR="00B60155" w:rsidRPr="00387F36">
        <w:rPr>
          <w:rFonts w:ascii="Times New Roman" w:eastAsia="Times New Roman" w:hAnsi="Times New Roman" w:cs="Times New Roman"/>
        </w:rPr>
        <w:t>809-</w:t>
      </w:r>
      <w:r w:rsidRPr="00387F36">
        <w:rPr>
          <w:rFonts w:ascii="Times New Roman" w:eastAsia="Times New Roman" w:hAnsi="Times New Roman" w:cs="Times New Roman"/>
        </w:rPr>
        <w:t>15</w:t>
      </w:r>
    </w:p>
    <w:p w14:paraId="327EC95B"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 xml:space="preserve">Charalampakis O, Iliadi A, Ueno H, Oliver DR, Kim KB. </w:t>
      </w:r>
      <w:r w:rsidRPr="00387F36">
        <w:rPr>
          <w:rFonts w:ascii="Times New Roman" w:eastAsia="Times New Roman" w:hAnsi="Times New Roman" w:cs="Times New Roman"/>
          <w:bCs/>
        </w:rPr>
        <w:t xml:space="preserve">Accuracy of clear aligners: a retrospective study of patients who needed refinement. </w:t>
      </w:r>
      <w:r w:rsidR="00B60155" w:rsidRPr="00387F36">
        <w:rPr>
          <w:rFonts w:ascii="Times New Roman" w:eastAsia="Times New Roman" w:hAnsi="Times New Roman" w:cs="Times New Roman"/>
          <w:iCs/>
        </w:rPr>
        <w:t>Am J Orthod Dentofac</w:t>
      </w:r>
      <w:r w:rsidR="00B60155" w:rsidRPr="00387F36">
        <w:rPr>
          <w:rFonts w:ascii="Times New Roman" w:eastAsia="Times New Roman" w:hAnsi="Times New Roman" w:cs="Times New Roman"/>
          <w:iCs/>
          <w:lang w:val="mk-MK"/>
        </w:rPr>
        <w:t xml:space="preserve"> </w:t>
      </w:r>
      <w:r w:rsidRPr="00387F36">
        <w:rPr>
          <w:rFonts w:ascii="Times New Roman" w:eastAsia="Times New Roman" w:hAnsi="Times New Roman" w:cs="Times New Roman"/>
          <w:iCs/>
        </w:rPr>
        <w:t>Orthop.</w:t>
      </w:r>
      <w:r w:rsidRPr="00387F36">
        <w:rPr>
          <w:rFonts w:ascii="Times New Roman" w:eastAsia="Times New Roman" w:hAnsi="Times New Roman" w:cs="Times New Roman"/>
        </w:rPr>
        <w:t> 2018; </w:t>
      </w:r>
      <w:r w:rsidRPr="00387F36">
        <w:rPr>
          <w:rFonts w:ascii="Times New Roman" w:eastAsia="Times New Roman" w:hAnsi="Times New Roman" w:cs="Times New Roman"/>
          <w:bCs/>
        </w:rPr>
        <w:t>154</w:t>
      </w:r>
      <w:r w:rsidRPr="00387F36">
        <w:rPr>
          <w:rFonts w:ascii="Times New Roman" w:eastAsia="Times New Roman" w:hAnsi="Times New Roman" w:cs="Times New Roman"/>
          <w:shd w:val="clear" w:color="auto" w:fill="FFFFFF"/>
        </w:rPr>
        <w:t>: </w:t>
      </w:r>
      <w:r w:rsidRPr="00387F36">
        <w:rPr>
          <w:rFonts w:ascii="Times New Roman" w:eastAsia="Times New Roman" w:hAnsi="Times New Roman" w:cs="Times New Roman"/>
        </w:rPr>
        <w:t>47-54</w:t>
      </w:r>
    </w:p>
    <w:p w14:paraId="44FF7828"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Weihong L, Wang S, Zhang Y. The effectiveness of Invisalign Appliance in extraction cases using the ABO model grading system: a multicenter randomized clinical trial. </w:t>
      </w:r>
      <w:r w:rsidRPr="00387F36">
        <w:rPr>
          <w:rStyle w:val="ref-journal"/>
          <w:rFonts w:ascii="Times New Roman" w:hAnsi="Times New Roman" w:cs="Times New Roman"/>
          <w:iCs/>
          <w:shd w:val="clear" w:color="auto" w:fill="FFFFFF"/>
        </w:rPr>
        <w:t>Int J Clin Exp Med. </w:t>
      </w:r>
      <w:r w:rsidRPr="00387F36">
        <w:rPr>
          <w:rFonts w:ascii="Times New Roman" w:hAnsi="Times New Roman" w:cs="Times New Roman"/>
          <w:shd w:val="clear" w:color="auto" w:fill="FFFFFF"/>
        </w:rPr>
        <w:t>2015;</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8</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8276–82</w:t>
      </w:r>
    </w:p>
    <w:p w14:paraId="17B1770B"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Hönn M, Göz G. A Premolar Extraction case using the Invisalign System. </w:t>
      </w:r>
      <w:r w:rsidRPr="00387F36">
        <w:rPr>
          <w:rFonts w:ascii="Times New Roman" w:eastAsia="Times New Roman" w:hAnsi="Times New Roman" w:cs="Times New Roman"/>
          <w:iCs/>
        </w:rPr>
        <w:t>J Orofac Orthop. </w:t>
      </w:r>
      <w:r w:rsidRPr="00387F36">
        <w:rPr>
          <w:rFonts w:ascii="Times New Roman" w:eastAsia="Times New Roman" w:hAnsi="Times New Roman" w:cs="Times New Roman"/>
        </w:rPr>
        <w:t>2006;</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67:</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385–94</w:t>
      </w:r>
      <w:r w:rsidRPr="00387F36">
        <w:rPr>
          <w:rFonts w:ascii="Times New Roman" w:eastAsia="Times New Roman" w:hAnsi="Times New Roman" w:cs="Times New Roman"/>
          <w:lang w:val="mk-MK"/>
        </w:rPr>
        <w:t xml:space="preserve"> </w:t>
      </w:r>
    </w:p>
    <w:p w14:paraId="0E3092AD"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Rossini G, Parrini S, Castroflorio T, Deregibus A, Debernardi C. Efficacy of Clear Aligners in controlling Orthodontic Tooth Movement. </w:t>
      </w:r>
      <w:r w:rsidRPr="00387F36">
        <w:rPr>
          <w:rFonts w:ascii="Times New Roman" w:eastAsia="Times New Roman" w:hAnsi="Times New Roman" w:cs="Times New Roman"/>
          <w:iCs/>
        </w:rPr>
        <w:t>Angle Orthod. </w:t>
      </w:r>
      <w:r w:rsidRPr="00387F36">
        <w:rPr>
          <w:rFonts w:ascii="Times New Roman" w:eastAsia="Times New Roman" w:hAnsi="Times New Roman" w:cs="Times New Roman"/>
        </w:rPr>
        <w:t>2015;</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85:</w:t>
      </w:r>
      <w:r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881–9</w:t>
      </w:r>
    </w:p>
    <w:p w14:paraId="7877BABB"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Yıldırım A. </w:t>
      </w:r>
      <w:r w:rsidRPr="00387F36">
        <w:rPr>
          <w:rStyle w:val="ref-journal"/>
          <w:rFonts w:ascii="Times New Roman" w:hAnsi="Times New Roman" w:cs="Times New Roman"/>
          <w:iCs/>
          <w:shd w:val="clear" w:color="auto" w:fill="FFFFFF"/>
        </w:rPr>
        <w:t>Doctoral Dissertation.</w:t>
      </w:r>
      <w:r w:rsidRPr="00387F36">
        <w:rPr>
          <w:rFonts w:ascii="Times New Roman" w:hAnsi="Times New Roman" w:cs="Times New Roman"/>
          <w:shd w:val="clear" w:color="auto" w:fill="FFFFFF"/>
        </w:rPr>
        <w:t> Istanbul University Institute of Health Sciences Orthodontics Department; 2013. A prospective Study to determine the efficiency of Clear Aligner Appliance</w:t>
      </w:r>
    </w:p>
    <w:p w14:paraId="24438781"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Rossini G, Parrini S, Deregibus A, Castroflorio T. Controlling orthodontic tooth movement with clear aligners. An updated systematic review regarding efficacy and efficiency. J Aligner Orthodontics 2017;</w:t>
      </w:r>
      <w:r w:rsidR="00B60155" w:rsidRPr="00387F36">
        <w:rPr>
          <w:rFonts w:ascii="Times New Roman" w:hAnsi="Times New Roman" w:cs="Times New Roman"/>
          <w:lang w:val="mk-MK"/>
        </w:rPr>
        <w:t xml:space="preserve"> </w:t>
      </w:r>
      <w:r w:rsidRPr="00387F36">
        <w:rPr>
          <w:rFonts w:ascii="Times New Roman" w:hAnsi="Times New Roman" w:cs="Times New Roman"/>
        </w:rPr>
        <w:t>1(1):</w:t>
      </w:r>
      <w:r w:rsidR="00B60155" w:rsidRPr="00387F36">
        <w:rPr>
          <w:rFonts w:ascii="Times New Roman" w:hAnsi="Times New Roman" w:cs="Times New Roman"/>
          <w:lang w:val="mk-MK"/>
        </w:rPr>
        <w:t xml:space="preserve"> </w:t>
      </w:r>
      <w:r w:rsidRPr="00387F36">
        <w:rPr>
          <w:rFonts w:ascii="Times New Roman" w:hAnsi="Times New Roman" w:cs="Times New Roman"/>
        </w:rPr>
        <w:t>7–20</w:t>
      </w:r>
    </w:p>
    <w:p w14:paraId="4DB2252C"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Houle JP, Piedade L, Todescan Jr R, Fabio HSL. The predictability of transverse changes with Invisalign Pinheiro. Angle Orthod. 2017;</w:t>
      </w:r>
      <w:r w:rsidR="00B60155" w:rsidRPr="00387F36">
        <w:rPr>
          <w:rFonts w:ascii="Times New Roman" w:hAnsi="Times New Roman" w:cs="Times New Roman"/>
          <w:lang w:val="mk-MK"/>
        </w:rPr>
        <w:t xml:space="preserve"> </w:t>
      </w:r>
      <w:r w:rsidRPr="00387F36">
        <w:rPr>
          <w:rFonts w:ascii="Times New Roman" w:hAnsi="Times New Roman" w:cs="Times New Roman"/>
        </w:rPr>
        <w:t>87:</w:t>
      </w:r>
      <w:r w:rsidR="00B60155" w:rsidRPr="00387F36">
        <w:rPr>
          <w:rFonts w:ascii="Times New Roman" w:hAnsi="Times New Roman" w:cs="Times New Roman"/>
          <w:lang w:val="mk-MK"/>
        </w:rPr>
        <w:t xml:space="preserve"> </w:t>
      </w:r>
      <w:r w:rsidRPr="00387F36">
        <w:rPr>
          <w:rFonts w:ascii="Times New Roman" w:hAnsi="Times New Roman" w:cs="Times New Roman"/>
        </w:rPr>
        <w:t>19–24</w:t>
      </w:r>
    </w:p>
    <w:p w14:paraId="4648E37F"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Bowman SJ, Celenza F, Sparaga J, Papadopoulos M, Ojima K, Lin J. Creative adjuncts for clear aligners, part 2: intrusion, rotation, and extrusion.</w:t>
      </w:r>
      <w:r w:rsidR="00B60155" w:rsidRPr="00387F36">
        <w:rPr>
          <w:rFonts w:ascii="Times New Roman" w:hAnsi="Times New Roman" w:cs="Times New Roman"/>
        </w:rPr>
        <w:t xml:space="preserve"> J Clin Orthod. 2015; XLIX:</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162–</w:t>
      </w:r>
      <w:r w:rsidRPr="00387F36">
        <w:rPr>
          <w:rFonts w:ascii="Times New Roman" w:hAnsi="Times New Roman" w:cs="Times New Roman"/>
        </w:rPr>
        <w:t>71</w:t>
      </w:r>
      <w:r w:rsidRPr="00387F36">
        <w:rPr>
          <w:rFonts w:ascii="Times New Roman" w:hAnsi="Times New Roman" w:cs="Times New Roman"/>
          <w:lang w:val="mk-MK"/>
        </w:rPr>
        <w:t xml:space="preserve"> </w:t>
      </w:r>
    </w:p>
    <w:p w14:paraId="754C6928"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 xml:space="preserve">Giancotti A, Germano F, Muzzi F, Greco M. A miniscrew- supported intrusion auxiliary for openbite treatment with Invisalign. </w:t>
      </w:r>
      <w:r w:rsidR="00B60155" w:rsidRPr="00387F36">
        <w:rPr>
          <w:rFonts w:ascii="Times New Roman" w:hAnsi="Times New Roman" w:cs="Times New Roman"/>
        </w:rPr>
        <w:t>J Clin Orthod. 2014;</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XLVIII:</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348–</w:t>
      </w:r>
      <w:r w:rsidRPr="00387F36">
        <w:rPr>
          <w:rFonts w:ascii="Times New Roman" w:hAnsi="Times New Roman" w:cs="Times New Roman"/>
        </w:rPr>
        <w:t>58</w:t>
      </w:r>
    </w:p>
    <w:p w14:paraId="0F6B2490"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lastRenderedPageBreak/>
        <w:t>Ho CT, Chao CW, Kao CT</w:t>
      </w:r>
      <w:r w:rsidRPr="00387F36">
        <w:rPr>
          <w:rFonts w:ascii="Times New Roman" w:hAnsi="Times New Roman" w:cs="Times New Roman"/>
          <w:lang w:val="mk-MK"/>
        </w:rPr>
        <w:t>.</w:t>
      </w:r>
      <w:r w:rsidRPr="00387F36">
        <w:rPr>
          <w:rFonts w:ascii="Times New Roman" w:hAnsi="Times New Roman" w:cs="Times New Roman"/>
        </w:rPr>
        <w:t xml:space="preserve"> Clinical Use of Contemporary Clear Aligner Therapy</w:t>
      </w:r>
      <w:r w:rsidRPr="00387F36">
        <w:rPr>
          <w:rFonts w:ascii="Times New Roman" w:hAnsi="Times New Roman" w:cs="Times New Roman"/>
          <w:lang w:val="mk-MK"/>
        </w:rPr>
        <w:t>.</w:t>
      </w:r>
      <w:r w:rsidRPr="00387F36">
        <w:rPr>
          <w:rFonts w:ascii="Times New Roman" w:hAnsi="Times New Roman" w:cs="Times New Roman"/>
        </w:rPr>
        <w:t xml:space="preserve"> </w:t>
      </w:r>
      <w:r w:rsidRPr="00387F36">
        <w:rPr>
          <w:rFonts w:ascii="Times New Roman" w:hAnsi="Times New Roman" w:cs="Times New Roman"/>
          <w:lang w:val="mk-MK"/>
        </w:rPr>
        <w:t xml:space="preserve">  </w:t>
      </w:r>
      <w:r w:rsidRPr="00387F36">
        <w:rPr>
          <w:rFonts w:ascii="Times New Roman" w:hAnsi="Times New Roman" w:cs="Times New Roman"/>
        </w:rPr>
        <w:t>Taiw J Orthod. 2018, 30</w:t>
      </w:r>
      <w:r w:rsidRPr="00387F36">
        <w:rPr>
          <w:rFonts w:ascii="Times New Roman" w:hAnsi="Times New Roman" w:cs="Times New Roman"/>
          <w:lang w:val="mk-MK"/>
        </w:rPr>
        <w:t xml:space="preserve"> (</w:t>
      </w:r>
      <w:r w:rsidRPr="00387F36">
        <w:rPr>
          <w:rFonts w:ascii="Times New Roman" w:hAnsi="Times New Roman" w:cs="Times New Roman"/>
        </w:rPr>
        <w:t>3</w:t>
      </w:r>
      <w:r w:rsidRPr="00387F36">
        <w:rPr>
          <w:rFonts w:ascii="Times New Roman" w:hAnsi="Times New Roman" w:cs="Times New Roman"/>
          <w:lang w:val="mk-MK"/>
        </w:rPr>
        <w:t>): 163-70</w:t>
      </w:r>
    </w:p>
    <w:p w14:paraId="1C6653B3"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 xml:space="preserve">Haouli N, Kravitz ND, Vaid NR, Ferguson DJ, Makki L. </w:t>
      </w:r>
      <w:r w:rsidRPr="00387F36">
        <w:rPr>
          <w:rFonts w:ascii="Times New Roman" w:hAnsi="Times New Roman" w:cs="Times New Roman"/>
          <w:bCs/>
          <w:shd w:val="clear" w:color="auto" w:fill="FFFFFF"/>
        </w:rPr>
        <w:t>Has Invisalign improved? A prospective follow-up study on the efficacy of tooth movement with Invisalign. Am J Orthod Dentofac Orthoped 2020, 158 (3): 420-5</w:t>
      </w:r>
    </w:p>
    <w:p w14:paraId="1CA5B406"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Glaser BJ.</w:t>
      </w:r>
      <w:r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bCs/>
        </w:rPr>
        <w:t>Insider’s guide to Invisalign treatment: a step-by-step guide to assist you with your ClinCheck treatment plans.</w:t>
      </w:r>
      <w:r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3L</w:t>
      </w:r>
      <w:r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Publishing</w:t>
      </w:r>
      <w:r w:rsidRPr="00387F36">
        <w:rPr>
          <w:rFonts w:ascii="Times New Roman" w:eastAsia="Times New Roman" w:hAnsi="Times New Roman" w:cs="Times New Roman"/>
          <w:shd w:val="clear" w:color="auto" w:fill="FFFFFF"/>
        </w:rPr>
        <w:t>, </w:t>
      </w:r>
      <w:r w:rsidRPr="00387F36">
        <w:rPr>
          <w:rFonts w:ascii="Times New Roman" w:eastAsia="Times New Roman" w:hAnsi="Times New Roman" w:cs="Times New Roman"/>
        </w:rPr>
        <w:t>Sacramento, CA</w:t>
      </w:r>
      <w:r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2017</w:t>
      </w:r>
    </w:p>
    <w:p w14:paraId="1BF81449" w14:textId="77777777" w:rsidR="00022488" w:rsidRPr="00387F36" w:rsidRDefault="00EE0418" w:rsidP="00BF481C">
      <w:pPr>
        <w:pStyle w:val="ListParagraph"/>
        <w:numPr>
          <w:ilvl w:val="0"/>
          <w:numId w:val="46"/>
        </w:numPr>
        <w:ind w:left="720" w:firstLine="0"/>
        <w:jc w:val="both"/>
        <w:rPr>
          <w:rFonts w:ascii="Times New Roman" w:hAnsi="Times New Roman" w:cs="Times New Roman"/>
          <w:lang w:val="mk-MK"/>
        </w:rPr>
      </w:pPr>
      <w:hyperlink r:id="rId70" w:history="1">
        <w:r w:rsidR="00022488" w:rsidRPr="00387F36">
          <w:rPr>
            <w:rStyle w:val="Hyperlink"/>
            <w:rFonts w:ascii="Times New Roman" w:hAnsi="Times New Roman" w:cs="Times New Roman"/>
            <w:color w:val="auto"/>
            <w:u w:val="none"/>
          </w:rPr>
          <w:t xml:space="preserve"> Lin</w:t>
        </w:r>
      </w:hyperlink>
      <w:r w:rsidR="00022488" w:rsidRPr="00387F36">
        <w:rPr>
          <w:rStyle w:val="authors-list-item"/>
          <w:rFonts w:ascii="Times New Roman" w:hAnsi="Times New Roman" w:cs="Times New Roman"/>
        </w:rPr>
        <w:t xml:space="preserve"> JCY</w:t>
      </w:r>
      <w:r w:rsidR="00022488" w:rsidRPr="00387F36">
        <w:rPr>
          <w:rStyle w:val="author-sup-separator"/>
          <w:rFonts w:ascii="Times New Roman" w:hAnsi="Times New Roman" w:cs="Times New Roman"/>
          <w:vertAlign w:val="superscript"/>
        </w:rPr>
        <w:t> </w:t>
      </w:r>
      <w:r w:rsidR="00022488" w:rsidRPr="00387F36">
        <w:rPr>
          <w:rStyle w:val="comma"/>
          <w:rFonts w:ascii="Times New Roman" w:hAnsi="Times New Roman" w:cs="Times New Roman"/>
        </w:rPr>
        <w:t>, </w:t>
      </w:r>
      <w:hyperlink r:id="rId71" w:history="1">
        <w:r w:rsidR="00022488" w:rsidRPr="00387F36">
          <w:rPr>
            <w:rStyle w:val="Hyperlink"/>
            <w:rFonts w:ascii="Times New Roman" w:hAnsi="Times New Roman" w:cs="Times New Roman"/>
            <w:color w:val="auto"/>
            <w:u w:val="none"/>
          </w:rPr>
          <w:t>Tsai</w:t>
        </w:r>
      </w:hyperlink>
      <w:r w:rsidR="00022488" w:rsidRPr="00387F36">
        <w:rPr>
          <w:rStyle w:val="author-sup-separator"/>
          <w:rFonts w:ascii="Times New Roman" w:hAnsi="Times New Roman" w:cs="Times New Roman"/>
          <w:vertAlign w:val="superscript"/>
        </w:rPr>
        <w:t> </w:t>
      </w:r>
      <w:r w:rsidR="00022488" w:rsidRPr="00387F36">
        <w:rPr>
          <w:rStyle w:val="authors-list-item"/>
          <w:rFonts w:ascii="Times New Roman" w:hAnsi="Times New Roman" w:cs="Times New Roman"/>
          <w:shd w:val="clear" w:color="auto" w:fill="F1F1F1"/>
          <w:vertAlign w:val="superscript"/>
        </w:rPr>
        <w:t xml:space="preserve"> </w:t>
      </w:r>
      <w:r w:rsidR="00022488" w:rsidRPr="00387F36">
        <w:rPr>
          <w:rStyle w:val="comma"/>
          <w:rFonts w:ascii="Times New Roman" w:hAnsi="Times New Roman" w:cs="Times New Roman"/>
        </w:rPr>
        <w:t>SJ, </w:t>
      </w:r>
      <w:hyperlink r:id="rId72" w:history="1">
        <w:r w:rsidR="00022488" w:rsidRPr="00387F36">
          <w:rPr>
            <w:rStyle w:val="Hyperlink"/>
            <w:rFonts w:ascii="Times New Roman" w:hAnsi="Times New Roman" w:cs="Times New Roman"/>
            <w:color w:val="auto"/>
            <w:u w:val="none"/>
          </w:rPr>
          <w:t xml:space="preserve"> Liou W,</w:t>
        </w:r>
      </w:hyperlink>
      <w:r w:rsidR="00022488" w:rsidRPr="00387F36">
        <w:rPr>
          <w:rFonts w:ascii="Times New Roman" w:hAnsi="Times New Roman" w:cs="Times New Roman"/>
        </w:rPr>
        <w:t xml:space="preserve"> </w:t>
      </w:r>
      <w:r w:rsidR="00022488" w:rsidRPr="00387F36">
        <w:rPr>
          <w:rStyle w:val="comma"/>
          <w:rFonts w:ascii="Times New Roman" w:hAnsi="Times New Roman" w:cs="Times New Roman"/>
        </w:rPr>
        <w:t> </w:t>
      </w:r>
      <w:hyperlink r:id="rId73" w:history="1">
        <w:r w:rsidR="00022488" w:rsidRPr="00387F36">
          <w:rPr>
            <w:rStyle w:val="Hyperlink"/>
            <w:rFonts w:ascii="Times New Roman" w:hAnsi="Times New Roman" w:cs="Times New Roman"/>
            <w:color w:val="auto"/>
            <w:u w:val="none"/>
          </w:rPr>
          <w:t>Bowman</w:t>
        </w:r>
      </w:hyperlink>
      <w:r w:rsidR="00022488" w:rsidRPr="00387F36">
        <w:rPr>
          <w:rStyle w:val="author-sup-separator"/>
          <w:rFonts w:ascii="Times New Roman" w:hAnsi="Times New Roman" w:cs="Times New Roman"/>
        </w:rPr>
        <w:t xml:space="preserve"> SJ</w:t>
      </w:r>
      <w:r w:rsidR="00022488" w:rsidRPr="00387F36">
        <w:rPr>
          <w:rFonts w:ascii="Times New Roman" w:hAnsi="Times New Roman" w:cs="Times New Roman"/>
        </w:rPr>
        <w:t xml:space="preserve">. Treatment of challenging malocclusions with Invisalign and miniscrew anchorage. </w:t>
      </w:r>
      <w:r w:rsidR="00022488" w:rsidRPr="00387F36">
        <w:rPr>
          <w:rFonts w:ascii="Times New Roman" w:eastAsia="Times New Roman" w:hAnsi="Times New Roman" w:cs="Times New Roman"/>
        </w:rPr>
        <w:t xml:space="preserve"> J Clin Orthod. 2014 Jan;</w:t>
      </w:r>
      <w:r w:rsidR="00B60155" w:rsidRPr="00387F36">
        <w:rPr>
          <w:rFonts w:ascii="Times New Roman" w:eastAsia="Times New Roman" w:hAnsi="Times New Roman" w:cs="Times New Roman"/>
          <w:lang w:val="mk-MK"/>
        </w:rPr>
        <w:t xml:space="preserve"> </w:t>
      </w:r>
      <w:r w:rsidR="00022488" w:rsidRPr="00387F36">
        <w:rPr>
          <w:rFonts w:ascii="Times New Roman" w:eastAsia="Times New Roman" w:hAnsi="Times New Roman" w:cs="Times New Roman"/>
        </w:rPr>
        <w:t>48(1): 23-36</w:t>
      </w:r>
    </w:p>
    <w:p w14:paraId="172F00A6"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Style w:val="a0"/>
          <w:rFonts w:ascii="Times New Roman" w:hAnsi="Times New Roman" w:cs="Times New Roman"/>
          <w:bdr w:val="none" w:sz="0" w:space="0" w:color="auto" w:frame="1"/>
          <w:shd w:val="clear" w:color="auto" w:fill="FFFFFF" w:themeFill="background1"/>
        </w:rPr>
        <w:t>Noar JH, </w:t>
      </w:r>
      <w:r w:rsidRPr="00387F36">
        <w:rPr>
          <w:rStyle w:val="l7"/>
          <w:rFonts w:ascii="Times New Roman" w:hAnsi="Times New Roman" w:cs="Times New Roman"/>
          <w:bdr w:val="none" w:sz="0" w:space="0" w:color="auto" w:frame="1"/>
          <w:shd w:val="clear" w:color="auto" w:fill="FFFFFF" w:themeFill="background1"/>
        </w:rPr>
        <w:t>Evans RD. </w:t>
      </w:r>
      <w:r w:rsidRPr="00387F36">
        <w:rPr>
          <w:rStyle w:val="l6"/>
          <w:rFonts w:ascii="Times New Roman" w:hAnsi="Times New Roman" w:cs="Times New Roman"/>
          <w:bdr w:val="none" w:sz="0" w:space="0" w:color="auto" w:frame="1"/>
          <w:shd w:val="clear" w:color="auto" w:fill="FFFFFF" w:themeFill="background1"/>
        </w:rPr>
        <w:t>Rare earth magnets in orthodontics: an</w:t>
      </w:r>
      <w:r w:rsidRPr="00387F36">
        <w:rPr>
          <w:rStyle w:val="a0"/>
          <w:rFonts w:ascii="Times New Roman" w:hAnsi="Times New Roman" w:cs="Times New Roman"/>
          <w:bdr w:val="none" w:sz="0" w:space="0" w:color="auto" w:frame="1"/>
          <w:shd w:val="clear" w:color="auto" w:fill="FFFFFF" w:themeFill="background1"/>
        </w:rPr>
        <w:t>overview. Br J Orthod 1999;</w:t>
      </w:r>
      <w:r w:rsidR="00B60155" w:rsidRPr="00387F36">
        <w:rPr>
          <w:rStyle w:val="a0"/>
          <w:rFonts w:ascii="Times New Roman" w:hAnsi="Times New Roman" w:cs="Times New Roman"/>
          <w:bdr w:val="none" w:sz="0" w:space="0" w:color="auto" w:frame="1"/>
          <w:shd w:val="clear" w:color="auto" w:fill="FFFFFF" w:themeFill="background1"/>
          <w:lang w:val="mk-MK"/>
        </w:rPr>
        <w:t xml:space="preserve"> </w:t>
      </w:r>
      <w:r w:rsidRPr="00387F36">
        <w:rPr>
          <w:rStyle w:val="a0"/>
          <w:rFonts w:ascii="Times New Roman" w:hAnsi="Times New Roman" w:cs="Times New Roman"/>
          <w:bdr w:val="none" w:sz="0" w:space="0" w:color="auto" w:frame="1"/>
          <w:shd w:val="clear" w:color="auto" w:fill="FFFFFF" w:themeFill="background1"/>
        </w:rPr>
        <w:t>26:</w:t>
      </w:r>
      <w:r w:rsidR="00B60155" w:rsidRPr="00387F36">
        <w:rPr>
          <w:rStyle w:val="a0"/>
          <w:rFonts w:ascii="Times New Roman" w:hAnsi="Times New Roman" w:cs="Times New Roman"/>
          <w:bdr w:val="none" w:sz="0" w:space="0" w:color="auto" w:frame="1"/>
          <w:shd w:val="clear" w:color="auto" w:fill="FFFFFF" w:themeFill="background1"/>
          <w:lang w:val="mk-MK"/>
        </w:rPr>
        <w:t xml:space="preserve"> </w:t>
      </w:r>
      <w:r w:rsidRPr="00387F36">
        <w:rPr>
          <w:rStyle w:val="a0"/>
          <w:rFonts w:ascii="Times New Roman" w:hAnsi="Times New Roman" w:cs="Times New Roman"/>
          <w:bdr w:val="none" w:sz="0" w:space="0" w:color="auto" w:frame="1"/>
          <w:shd w:val="clear" w:color="auto" w:fill="FFFFFF" w:themeFill="background1"/>
        </w:rPr>
        <w:t>29-37</w:t>
      </w:r>
    </w:p>
    <w:p w14:paraId="0138A8C4"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Style w:val="l"/>
          <w:rFonts w:ascii="Times New Roman" w:hAnsi="Times New Roman" w:cs="Times New Roman"/>
          <w:bdr w:val="none" w:sz="0" w:space="0" w:color="auto" w:frame="1"/>
          <w:shd w:val="clear" w:color="auto" w:fill="FFFFFF" w:themeFill="background1"/>
        </w:rPr>
        <w:t>Darendeliler MA, Darendeliler A, Mandurino M. Clinical</w:t>
      </w:r>
      <w:r w:rsidRPr="00387F36">
        <w:rPr>
          <w:rStyle w:val="l"/>
          <w:rFonts w:ascii="Times New Roman" w:hAnsi="Times New Roman" w:cs="Times New Roman"/>
          <w:bdr w:val="none" w:sz="0" w:space="0" w:color="auto" w:frame="1"/>
          <w:shd w:val="clear" w:color="auto" w:fill="FFFFFF" w:themeFill="background1"/>
          <w:lang w:val="mk-MK"/>
        </w:rPr>
        <w:t xml:space="preserve"> </w:t>
      </w:r>
      <w:r w:rsidRPr="00387F36">
        <w:rPr>
          <w:rStyle w:val="a0"/>
          <w:rFonts w:ascii="Times New Roman" w:hAnsi="Times New Roman" w:cs="Times New Roman"/>
          <w:bdr w:val="none" w:sz="0" w:space="0" w:color="auto" w:frame="1"/>
          <w:shd w:val="clear" w:color="auto" w:fill="FFFFFF" w:themeFill="background1"/>
        </w:rPr>
        <w:t>application of magnets in orthodontics and biological implications:a review. Eur J Orthod 1997;</w:t>
      </w:r>
      <w:r w:rsidR="00B60155" w:rsidRPr="00387F36">
        <w:rPr>
          <w:rStyle w:val="a0"/>
          <w:rFonts w:ascii="Times New Roman" w:hAnsi="Times New Roman" w:cs="Times New Roman"/>
          <w:bdr w:val="none" w:sz="0" w:space="0" w:color="auto" w:frame="1"/>
          <w:shd w:val="clear" w:color="auto" w:fill="FFFFFF" w:themeFill="background1"/>
          <w:lang w:val="mk-MK"/>
        </w:rPr>
        <w:t xml:space="preserve"> </w:t>
      </w:r>
      <w:r w:rsidRPr="00387F36">
        <w:rPr>
          <w:rStyle w:val="a0"/>
          <w:rFonts w:ascii="Times New Roman" w:hAnsi="Times New Roman" w:cs="Times New Roman"/>
          <w:bdr w:val="none" w:sz="0" w:space="0" w:color="auto" w:frame="1"/>
          <w:shd w:val="clear" w:color="auto" w:fill="FFFFFF" w:themeFill="background1"/>
        </w:rPr>
        <w:t>19:</w:t>
      </w:r>
      <w:r w:rsidR="00B60155" w:rsidRPr="00387F36">
        <w:rPr>
          <w:rStyle w:val="a0"/>
          <w:rFonts w:ascii="Times New Roman" w:hAnsi="Times New Roman" w:cs="Times New Roman"/>
          <w:bdr w:val="none" w:sz="0" w:space="0" w:color="auto" w:frame="1"/>
          <w:shd w:val="clear" w:color="auto" w:fill="FFFFFF" w:themeFill="background1"/>
          <w:lang w:val="mk-MK"/>
        </w:rPr>
        <w:t xml:space="preserve"> </w:t>
      </w:r>
      <w:r w:rsidRPr="00387F36">
        <w:rPr>
          <w:rStyle w:val="a0"/>
          <w:rFonts w:ascii="Times New Roman" w:hAnsi="Times New Roman" w:cs="Times New Roman"/>
          <w:bdr w:val="none" w:sz="0" w:space="0" w:color="auto" w:frame="1"/>
          <w:shd w:val="clear" w:color="auto" w:fill="FFFFFF" w:themeFill="background1"/>
        </w:rPr>
        <w:t>431-42</w:t>
      </w:r>
      <w:r w:rsidRPr="00387F36">
        <w:rPr>
          <w:rFonts w:ascii="Times New Roman" w:hAnsi="Times New Roman" w:cs="Times New Roman"/>
          <w:bdr w:val="none" w:sz="0" w:space="0" w:color="auto" w:frame="1"/>
          <w:shd w:val="clear" w:color="auto" w:fill="FFFFFF" w:themeFill="background1"/>
        </w:rPr>
        <w:t xml:space="preserve"> </w:t>
      </w:r>
    </w:p>
    <w:p w14:paraId="75AF0D1D" w14:textId="77777777" w:rsidR="00022488" w:rsidRPr="00387F36" w:rsidRDefault="00022488" w:rsidP="00BF481C">
      <w:pPr>
        <w:pStyle w:val="ListParagraph"/>
        <w:numPr>
          <w:ilvl w:val="0"/>
          <w:numId w:val="46"/>
        </w:numPr>
        <w:ind w:left="720" w:firstLine="0"/>
        <w:jc w:val="both"/>
        <w:rPr>
          <w:rStyle w:val="a0"/>
          <w:rFonts w:ascii="Times New Roman" w:hAnsi="Times New Roman" w:cs="Times New Roman"/>
          <w:lang w:val="mk-MK"/>
        </w:rPr>
      </w:pPr>
      <w:r w:rsidRPr="00387F36">
        <w:rPr>
          <w:rStyle w:val="a0"/>
          <w:rFonts w:ascii="Times New Roman" w:hAnsi="Times New Roman" w:cs="Times New Roman"/>
          <w:bdr w:val="none" w:sz="0" w:space="0" w:color="auto" w:frame="1"/>
          <w:shd w:val="clear" w:color="auto" w:fill="FFFFFF" w:themeFill="background1"/>
        </w:rPr>
        <w:t>Vardimon AD, Graber TM, Drescher D, Bourauel C. Rare earthmagnets and impaction. Am J Orthod Dentofacial Orthop</w:t>
      </w:r>
      <w:r w:rsidRPr="00387F36">
        <w:rPr>
          <w:rStyle w:val="a0"/>
          <w:rFonts w:ascii="Times New Roman" w:hAnsi="Times New Roman" w:cs="Times New Roman"/>
          <w:spacing w:val="15"/>
          <w:bdr w:val="none" w:sz="0" w:space="0" w:color="auto" w:frame="1"/>
          <w:shd w:val="clear" w:color="auto" w:fill="FFFFFF" w:themeFill="background1"/>
        </w:rPr>
        <w:t>1991;</w:t>
      </w:r>
      <w:r w:rsidR="00B60155" w:rsidRPr="00387F36">
        <w:rPr>
          <w:rStyle w:val="a0"/>
          <w:rFonts w:ascii="Times New Roman" w:hAnsi="Times New Roman" w:cs="Times New Roman"/>
          <w:spacing w:val="15"/>
          <w:bdr w:val="none" w:sz="0" w:space="0" w:color="auto" w:frame="1"/>
          <w:shd w:val="clear" w:color="auto" w:fill="FFFFFF" w:themeFill="background1"/>
          <w:lang w:val="mk-MK"/>
        </w:rPr>
        <w:t xml:space="preserve"> </w:t>
      </w:r>
      <w:r w:rsidRPr="00387F36">
        <w:rPr>
          <w:rStyle w:val="a0"/>
          <w:rFonts w:ascii="Times New Roman" w:hAnsi="Times New Roman" w:cs="Times New Roman"/>
          <w:spacing w:val="15"/>
          <w:bdr w:val="none" w:sz="0" w:space="0" w:color="auto" w:frame="1"/>
          <w:shd w:val="clear" w:color="auto" w:fill="FFFFFF" w:themeFill="background1"/>
        </w:rPr>
        <w:t>100:</w:t>
      </w:r>
      <w:r w:rsidR="00B60155" w:rsidRPr="00387F36">
        <w:rPr>
          <w:rStyle w:val="a0"/>
          <w:rFonts w:ascii="Times New Roman" w:hAnsi="Times New Roman" w:cs="Times New Roman"/>
          <w:spacing w:val="15"/>
          <w:bdr w:val="none" w:sz="0" w:space="0" w:color="auto" w:frame="1"/>
          <w:shd w:val="clear" w:color="auto" w:fill="FFFFFF" w:themeFill="background1"/>
          <w:lang w:val="mk-MK"/>
        </w:rPr>
        <w:t xml:space="preserve"> </w:t>
      </w:r>
      <w:r w:rsidRPr="00387F36">
        <w:rPr>
          <w:rStyle w:val="a0"/>
          <w:rFonts w:ascii="Times New Roman" w:hAnsi="Times New Roman" w:cs="Times New Roman"/>
          <w:spacing w:val="15"/>
          <w:bdr w:val="none" w:sz="0" w:space="0" w:color="auto" w:frame="1"/>
          <w:shd w:val="clear" w:color="auto" w:fill="FFFFFF" w:themeFill="background1"/>
        </w:rPr>
        <w:t>494-512</w:t>
      </w:r>
    </w:p>
    <w:p w14:paraId="57970E4A"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Style w:val="a0"/>
          <w:rFonts w:ascii="Times New Roman" w:hAnsi="Times New Roman" w:cs="Times New Roman"/>
          <w:bdr w:val="none" w:sz="0" w:space="0" w:color="auto" w:frame="1"/>
        </w:rPr>
        <w:t>Phelan A,</w:t>
      </w:r>
      <w:r w:rsidRPr="00387F36">
        <w:rPr>
          <w:rFonts w:ascii="Times New Roman" w:hAnsi="Times New Roman" w:cs="Times New Roman"/>
        </w:rPr>
        <w:t xml:space="preserve"> </w:t>
      </w:r>
      <w:r w:rsidRPr="00387F36">
        <w:rPr>
          <w:rStyle w:val="l6"/>
          <w:rFonts w:ascii="Times New Roman" w:hAnsi="Times New Roman" w:cs="Times New Roman"/>
          <w:spacing w:val="-15"/>
          <w:bdr w:val="none" w:sz="0" w:space="0" w:color="auto" w:frame="1"/>
        </w:rPr>
        <w:t>Petocz P,</w:t>
      </w:r>
      <w:r w:rsidRPr="00387F36">
        <w:rPr>
          <w:rFonts w:ascii="Times New Roman" w:hAnsi="Times New Roman" w:cs="Times New Roman"/>
        </w:rPr>
        <w:t xml:space="preserve"> </w:t>
      </w:r>
      <w:r w:rsidRPr="00387F36">
        <w:rPr>
          <w:rStyle w:val="a0"/>
          <w:rFonts w:ascii="Times New Roman" w:hAnsi="Times New Roman" w:cs="Times New Roman"/>
          <w:spacing w:val="-15"/>
          <w:bdr w:val="none" w:sz="0" w:space="0" w:color="auto" w:frame="1"/>
        </w:rPr>
        <w:t>W</w:t>
      </w:r>
      <w:r w:rsidRPr="00387F36">
        <w:rPr>
          <w:rStyle w:val="l10"/>
          <w:rFonts w:ascii="Times New Roman" w:hAnsi="Times New Roman" w:cs="Times New Roman"/>
          <w:spacing w:val="-15"/>
          <w:bdr w:val="none" w:sz="0" w:space="0" w:color="auto" w:frame="1"/>
        </w:rPr>
        <w:t>alsh W</w:t>
      </w:r>
      <w:r w:rsidRPr="00387F36">
        <w:rPr>
          <w:rFonts w:ascii="Times New Roman" w:hAnsi="Times New Roman" w:cs="Times New Roman"/>
        </w:rPr>
        <w:t xml:space="preserve">, </w:t>
      </w:r>
      <w:r w:rsidRPr="00387F36">
        <w:rPr>
          <w:rStyle w:val="a0"/>
          <w:rFonts w:ascii="Times New Roman" w:hAnsi="Times New Roman" w:cs="Times New Roman"/>
          <w:bdr w:val="none" w:sz="0" w:space="0" w:color="auto" w:frame="1"/>
        </w:rPr>
        <w:t>Darendeliler MA</w:t>
      </w:r>
      <w:r w:rsidRPr="00387F36">
        <w:rPr>
          <w:rFonts w:ascii="Times New Roman" w:hAnsi="Times New Roman" w:cs="Times New Roman"/>
        </w:rPr>
        <w:t xml:space="preserve">. </w:t>
      </w:r>
      <w:r w:rsidRPr="00387F36">
        <w:rPr>
          <w:rStyle w:val="a0"/>
          <w:rFonts w:ascii="Times New Roman" w:hAnsi="Times New Roman" w:cs="Times New Roman"/>
          <w:bCs/>
          <w:bdr w:val="none" w:sz="0" w:space="0" w:color="auto" w:frame="1"/>
          <w:shd w:val="clear" w:color="auto" w:fill="FFFFFF" w:themeFill="background1"/>
        </w:rPr>
        <w:t>The force-distance properties of attracting </w:t>
      </w:r>
      <w:r w:rsidRPr="00387F36">
        <w:rPr>
          <w:rStyle w:val="a0"/>
          <w:rFonts w:ascii="Times New Roman" w:hAnsi="Times New Roman" w:cs="Times New Roman"/>
          <w:bCs/>
          <w:spacing w:val="-15"/>
          <w:bdr w:val="none" w:sz="0" w:space="0" w:color="auto" w:frame="1"/>
          <w:shd w:val="clear" w:color="auto" w:fill="FFFFFF" w:themeFill="background1"/>
        </w:rPr>
        <w:t xml:space="preserve">magnetic attachments for tooth movement in </w:t>
      </w:r>
      <w:r w:rsidRPr="00387F36">
        <w:rPr>
          <w:rStyle w:val="a0"/>
          <w:rFonts w:ascii="Times New Roman" w:hAnsi="Times New Roman" w:cs="Times New Roman"/>
          <w:bCs/>
          <w:bdr w:val="none" w:sz="0" w:space="0" w:color="auto" w:frame="1"/>
          <w:shd w:val="clear" w:color="auto" w:fill="FFFFFF" w:themeFill="background1"/>
        </w:rPr>
        <w:t xml:space="preserve">combination with clear sequential aligners. </w:t>
      </w:r>
      <w:r w:rsidR="00B60155" w:rsidRPr="00387F36">
        <w:rPr>
          <w:rFonts w:ascii="Times New Roman" w:hAnsi="Times New Roman" w:cs="Times New Roman"/>
          <w:shd w:val="clear" w:color="auto" w:fill="FFFFFF" w:themeFill="background1"/>
        </w:rPr>
        <w:t>Aust Orthod J 2012; 28: 159–</w:t>
      </w:r>
      <w:r w:rsidRPr="00387F36">
        <w:rPr>
          <w:rFonts w:ascii="Times New Roman" w:hAnsi="Times New Roman" w:cs="Times New Roman"/>
          <w:shd w:val="clear" w:color="auto" w:fill="FFFFFF" w:themeFill="background1"/>
        </w:rPr>
        <w:t>69</w:t>
      </w:r>
    </w:p>
    <w:p w14:paraId="590C22E5" w14:textId="77777777" w:rsidR="00022488" w:rsidRPr="00387F36" w:rsidRDefault="00022488" w:rsidP="00BF481C">
      <w:pPr>
        <w:pStyle w:val="ListParagraph"/>
        <w:numPr>
          <w:ilvl w:val="0"/>
          <w:numId w:val="46"/>
        </w:numPr>
        <w:ind w:left="720" w:firstLine="0"/>
        <w:jc w:val="both"/>
        <w:rPr>
          <w:rStyle w:val="a0"/>
          <w:rFonts w:ascii="Times New Roman" w:hAnsi="Times New Roman" w:cs="Times New Roman"/>
          <w:lang w:val="mk-MK"/>
        </w:rPr>
      </w:pPr>
      <w:r w:rsidRPr="00387F36">
        <w:rPr>
          <w:rStyle w:val="l"/>
          <w:rFonts w:ascii="Times New Roman" w:hAnsi="Times New Roman" w:cs="Times New Roman"/>
          <w:bdr w:val="none" w:sz="0" w:space="0" w:color="auto" w:frame="1"/>
          <w:shd w:val="clear" w:color="auto" w:fill="FFFFFF" w:themeFill="background1"/>
        </w:rPr>
        <w:t xml:space="preserve">Ren Y, Maltha JC, Kuijpers-Jagtman AM. Optimum force </w:t>
      </w:r>
      <w:r w:rsidRPr="00387F36">
        <w:rPr>
          <w:rStyle w:val="a0"/>
          <w:rFonts w:ascii="Times New Roman" w:hAnsi="Times New Roman" w:cs="Times New Roman"/>
          <w:bdr w:val="none" w:sz="0" w:space="0" w:color="auto" w:frame="1"/>
          <w:shd w:val="clear" w:color="auto" w:fill="FFFFFF" w:themeFill="background1"/>
        </w:rPr>
        <w:t>magnitude for orthodontic tooth movement: a systematic literaturereview. Angle Orthod 2003;</w:t>
      </w:r>
      <w:r w:rsidR="00B60155" w:rsidRPr="00387F36">
        <w:rPr>
          <w:rStyle w:val="a0"/>
          <w:rFonts w:ascii="Times New Roman" w:hAnsi="Times New Roman" w:cs="Times New Roman"/>
          <w:bdr w:val="none" w:sz="0" w:space="0" w:color="auto" w:frame="1"/>
          <w:shd w:val="clear" w:color="auto" w:fill="FFFFFF" w:themeFill="background1"/>
          <w:lang w:val="mk-MK"/>
        </w:rPr>
        <w:t xml:space="preserve"> </w:t>
      </w:r>
      <w:r w:rsidRPr="00387F36">
        <w:rPr>
          <w:rStyle w:val="a0"/>
          <w:rFonts w:ascii="Times New Roman" w:hAnsi="Times New Roman" w:cs="Times New Roman"/>
          <w:bdr w:val="none" w:sz="0" w:space="0" w:color="auto" w:frame="1"/>
          <w:shd w:val="clear" w:color="auto" w:fill="FFFFFF" w:themeFill="background1"/>
        </w:rPr>
        <w:t>73:</w:t>
      </w:r>
      <w:r w:rsidR="00B60155" w:rsidRPr="00387F36">
        <w:rPr>
          <w:rStyle w:val="a0"/>
          <w:rFonts w:ascii="Times New Roman" w:hAnsi="Times New Roman" w:cs="Times New Roman"/>
          <w:bdr w:val="none" w:sz="0" w:space="0" w:color="auto" w:frame="1"/>
          <w:shd w:val="clear" w:color="auto" w:fill="FFFFFF" w:themeFill="background1"/>
          <w:lang w:val="mk-MK"/>
        </w:rPr>
        <w:t xml:space="preserve"> </w:t>
      </w:r>
      <w:r w:rsidRPr="00387F36">
        <w:rPr>
          <w:rStyle w:val="a0"/>
          <w:rFonts w:ascii="Times New Roman" w:hAnsi="Times New Roman" w:cs="Times New Roman"/>
          <w:bdr w:val="none" w:sz="0" w:space="0" w:color="auto" w:frame="1"/>
          <w:shd w:val="clear" w:color="auto" w:fill="FFFFFF" w:themeFill="background1"/>
        </w:rPr>
        <w:t>86-92</w:t>
      </w:r>
    </w:p>
    <w:p w14:paraId="41A38841" w14:textId="77777777" w:rsidR="00022488" w:rsidRPr="00387F36" w:rsidRDefault="00022488" w:rsidP="00BF481C">
      <w:pPr>
        <w:pStyle w:val="ListParagraph"/>
        <w:numPr>
          <w:ilvl w:val="0"/>
          <w:numId w:val="46"/>
        </w:numPr>
        <w:ind w:left="720" w:firstLine="0"/>
        <w:jc w:val="both"/>
        <w:rPr>
          <w:rStyle w:val="a0"/>
          <w:rFonts w:ascii="Times New Roman" w:hAnsi="Times New Roman" w:cs="Times New Roman"/>
          <w:lang w:val="mk-MK"/>
        </w:rPr>
      </w:pPr>
      <w:r w:rsidRPr="00387F36">
        <w:rPr>
          <w:rStyle w:val="a0"/>
          <w:rFonts w:ascii="Times New Roman" w:hAnsi="Times New Roman" w:cs="Times New Roman"/>
          <w:bdr w:val="none" w:sz="0" w:space="0" w:color="auto" w:frame="1"/>
          <w:shd w:val="clear" w:color="auto" w:fill="FFFFFF" w:themeFill="background1"/>
        </w:rPr>
        <w:t>Mancini GP, Noar JH, Evans RD. The physical characteristics of neodymium iron boron magnets for tooth extrusion. Eur J Orthod</w:t>
      </w:r>
      <w:r w:rsidRPr="00387F36">
        <w:rPr>
          <w:rStyle w:val="a0"/>
          <w:rFonts w:ascii="Times New Roman" w:hAnsi="Times New Roman" w:cs="Times New Roman"/>
          <w:spacing w:val="15"/>
          <w:bdr w:val="none" w:sz="0" w:space="0" w:color="auto" w:frame="1"/>
          <w:shd w:val="clear" w:color="auto" w:fill="FFFFFF" w:themeFill="background1"/>
        </w:rPr>
        <w:t>1999;21:</w:t>
      </w:r>
      <w:r w:rsidR="00B60155" w:rsidRPr="00387F36">
        <w:rPr>
          <w:rStyle w:val="a0"/>
          <w:rFonts w:ascii="Times New Roman" w:hAnsi="Times New Roman" w:cs="Times New Roman"/>
          <w:spacing w:val="15"/>
          <w:bdr w:val="none" w:sz="0" w:space="0" w:color="auto" w:frame="1"/>
          <w:shd w:val="clear" w:color="auto" w:fill="FFFFFF" w:themeFill="background1"/>
          <w:lang w:val="mk-MK"/>
        </w:rPr>
        <w:t xml:space="preserve"> </w:t>
      </w:r>
      <w:r w:rsidRPr="00387F36">
        <w:rPr>
          <w:rStyle w:val="a0"/>
          <w:rFonts w:ascii="Times New Roman" w:hAnsi="Times New Roman" w:cs="Times New Roman"/>
          <w:spacing w:val="15"/>
          <w:bdr w:val="none" w:sz="0" w:space="0" w:color="auto" w:frame="1"/>
          <w:shd w:val="clear" w:color="auto" w:fill="FFFFFF" w:themeFill="background1"/>
        </w:rPr>
        <w:t>541-50</w:t>
      </w:r>
    </w:p>
    <w:p w14:paraId="39AEF005" w14:textId="77777777" w:rsidR="00022488" w:rsidRPr="00387F36" w:rsidRDefault="00022488" w:rsidP="00BF481C">
      <w:pPr>
        <w:pStyle w:val="ListParagraph"/>
        <w:numPr>
          <w:ilvl w:val="0"/>
          <w:numId w:val="46"/>
        </w:numPr>
        <w:shd w:val="clear" w:color="auto" w:fill="FFFFFF"/>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Skidmore KJ, Brook KJ, Thomson WM, Harding W. Factors influencing treatment time in orthodontic patients 2006. </w:t>
      </w:r>
      <w:r w:rsidRPr="00387F36">
        <w:rPr>
          <w:rStyle w:val="ref-journal"/>
          <w:rFonts w:ascii="Times New Roman" w:hAnsi="Times New Roman" w:cs="Times New Roman"/>
          <w:iCs/>
          <w:shd w:val="clear" w:color="auto" w:fill="FFFFFF"/>
        </w:rPr>
        <w:t>Am J Orthod Dentofacial Orhop. </w:t>
      </w:r>
      <w:r w:rsidRPr="00387F36">
        <w:rPr>
          <w:rFonts w:ascii="Times New Roman" w:hAnsi="Times New Roman" w:cs="Times New Roman"/>
          <w:shd w:val="clear" w:color="auto" w:fill="FFFFFF"/>
        </w:rPr>
        <w:t>2006;</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129</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230–8</w:t>
      </w:r>
    </w:p>
    <w:p w14:paraId="073AB175" w14:textId="77777777" w:rsidR="00022488" w:rsidRPr="00387F36" w:rsidRDefault="00022488" w:rsidP="00BF481C">
      <w:pPr>
        <w:pStyle w:val="ListParagraph"/>
        <w:numPr>
          <w:ilvl w:val="0"/>
          <w:numId w:val="46"/>
        </w:numPr>
        <w:shd w:val="clear" w:color="auto" w:fill="FFFFFF"/>
        <w:ind w:left="720" w:firstLine="0"/>
        <w:jc w:val="both"/>
        <w:rPr>
          <w:rFonts w:ascii="Times New Roman" w:hAnsi="Times New Roman" w:cs="Times New Roman"/>
        </w:rPr>
      </w:pPr>
      <w:r w:rsidRPr="00387F36">
        <w:rPr>
          <w:rFonts w:ascii="Times New Roman" w:eastAsia="Times New Roman" w:hAnsi="Times New Roman" w:cs="Times New Roman"/>
        </w:rPr>
        <w:t>Bradley TG. Changes in orthodontic treatment modalities in the past 20 years: exploring the link between technology and scientific evidence. </w:t>
      </w:r>
      <w:r w:rsidRPr="00387F36">
        <w:rPr>
          <w:rFonts w:ascii="Times New Roman" w:eastAsia="Times New Roman" w:hAnsi="Times New Roman" w:cs="Times New Roman"/>
          <w:iCs/>
        </w:rPr>
        <w:t>J Ir Dent Assoc. </w:t>
      </w:r>
      <w:r w:rsidRPr="00387F36">
        <w:rPr>
          <w:rFonts w:ascii="Times New Roman" w:eastAsia="Times New Roman" w:hAnsi="Times New Roman" w:cs="Times New Roman"/>
        </w:rPr>
        <w:t>2013;</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59:</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91–4</w:t>
      </w:r>
    </w:p>
    <w:p w14:paraId="71B68D79" w14:textId="77777777" w:rsidR="00022488" w:rsidRPr="00387F36" w:rsidRDefault="00022488" w:rsidP="00BF481C">
      <w:pPr>
        <w:pStyle w:val="ListParagraph"/>
        <w:numPr>
          <w:ilvl w:val="0"/>
          <w:numId w:val="46"/>
        </w:numPr>
        <w:shd w:val="clear" w:color="auto" w:fill="FFFFFF"/>
        <w:ind w:left="720" w:firstLine="0"/>
        <w:jc w:val="both"/>
        <w:rPr>
          <w:rFonts w:ascii="Times New Roman" w:eastAsia="Times New Roman" w:hAnsi="Times New Roman" w:cs="Times New Roman"/>
          <w:lang w:val="mk-MK"/>
        </w:rPr>
      </w:pPr>
      <w:r w:rsidRPr="00387F36">
        <w:rPr>
          <w:rFonts w:ascii="Times New Roman" w:eastAsia="Times New Roman" w:hAnsi="Times New Roman" w:cs="Times New Roman"/>
        </w:rPr>
        <w:t>Levrini L, Mangano A, Montanari P, Margherini S, Caprioglio A, Abbate GM. Periodontal health status in patients treated with the Invisalign (</w:t>
      </w:r>
      <w:r w:rsidRPr="00387F36">
        <w:rPr>
          <w:rFonts w:ascii="Times New Roman" w:eastAsia="Times New Roman" w:hAnsi="Times New Roman" w:cs="Times New Roman"/>
          <w:vertAlign w:val="superscript"/>
        </w:rPr>
        <w:t>®</w:t>
      </w:r>
      <w:r w:rsidRPr="00387F36">
        <w:rPr>
          <w:rFonts w:ascii="Times New Roman" w:eastAsia="Times New Roman" w:hAnsi="Times New Roman" w:cs="Times New Roman"/>
        </w:rPr>
        <w:t>) system and fixed orthodontic appliances: A 3 months clinical and microbiological evaluation. </w:t>
      </w:r>
      <w:r w:rsidRPr="00387F36">
        <w:rPr>
          <w:rFonts w:ascii="Times New Roman" w:eastAsia="Times New Roman" w:hAnsi="Times New Roman" w:cs="Times New Roman"/>
          <w:iCs/>
        </w:rPr>
        <w:t>Eur J Dent. </w:t>
      </w:r>
      <w:r w:rsidRPr="00387F36">
        <w:rPr>
          <w:rFonts w:ascii="Times New Roman" w:eastAsia="Times New Roman" w:hAnsi="Times New Roman" w:cs="Times New Roman"/>
        </w:rPr>
        <w:t>2015;</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9:</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404–10</w:t>
      </w:r>
    </w:p>
    <w:p w14:paraId="035E4F1A" w14:textId="77777777" w:rsidR="00022488" w:rsidRPr="00387F36" w:rsidRDefault="00022488" w:rsidP="00BF481C">
      <w:pPr>
        <w:pStyle w:val="ListParagraph"/>
        <w:numPr>
          <w:ilvl w:val="0"/>
          <w:numId w:val="46"/>
        </w:numPr>
        <w:shd w:val="clear" w:color="auto" w:fill="FFFFFF"/>
        <w:ind w:left="720" w:firstLine="0"/>
        <w:jc w:val="both"/>
        <w:rPr>
          <w:rFonts w:ascii="Times New Roman" w:eastAsia="Times New Roman" w:hAnsi="Times New Roman" w:cs="Times New Roman"/>
          <w:lang w:val="mk-MK"/>
        </w:rPr>
      </w:pPr>
      <w:r w:rsidRPr="00387F36">
        <w:rPr>
          <w:rFonts w:ascii="Times New Roman" w:eastAsia="Times New Roman" w:hAnsi="Times New Roman" w:cs="Times New Roman"/>
        </w:rPr>
        <w:t>Abbate GM, Caria MP, Montanari P, Mannu C, Orrù G, Caprioglio A, et al. Periodontal health in teenagers treated with removable aligners and fixed orthodontic appliances. </w:t>
      </w:r>
      <w:r w:rsidRPr="00387F36">
        <w:rPr>
          <w:rFonts w:ascii="Times New Roman" w:eastAsia="Times New Roman" w:hAnsi="Times New Roman" w:cs="Times New Roman"/>
          <w:iCs/>
        </w:rPr>
        <w:t>J Orofac Orthop. </w:t>
      </w:r>
      <w:r w:rsidRPr="00387F36">
        <w:rPr>
          <w:rFonts w:ascii="Times New Roman" w:eastAsia="Times New Roman" w:hAnsi="Times New Roman" w:cs="Times New Roman"/>
        </w:rPr>
        <w:t>2015;</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76:</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240–50</w:t>
      </w:r>
    </w:p>
    <w:p w14:paraId="540D3A89"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Han JY. A comparative study of combined periodontal and orthodontic treatment with fixed appliances and clear aligners in patients with periodontitis. </w:t>
      </w:r>
      <w:r w:rsidRPr="00387F36">
        <w:rPr>
          <w:rFonts w:ascii="Times New Roman" w:eastAsia="Times New Roman" w:hAnsi="Times New Roman" w:cs="Times New Roman"/>
          <w:iCs/>
        </w:rPr>
        <w:t>J Periodontal Implant Sci. </w:t>
      </w:r>
      <w:r w:rsidRPr="00387F36">
        <w:rPr>
          <w:rFonts w:ascii="Times New Roman" w:eastAsia="Times New Roman" w:hAnsi="Times New Roman" w:cs="Times New Roman"/>
        </w:rPr>
        <w:t>2015;</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45:</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193–204</w:t>
      </w:r>
    </w:p>
    <w:p w14:paraId="1A8B8C6A" w14:textId="77777777" w:rsidR="00022488" w:rsidRPr="00387F36" w:rsidRDefault="00022488" w:rsidP="00BF481C">
      <w:pPr>
        <w:pStyle w:val="ListParagraph"/>
        <w:numPr>
          <w:ilvl w:val="0"/>
          <w:numId w:val="46"/>
        </w:numPr>
        <w:autoSpaceDE w:val="0"/>
        <w:autoSpaceDN w:val="0"/>
        <w:adjustRightInd w:val="0"/>
        <w:spacing w:after="0" w:line="240" w:lineRule="auto"/>
        <w:ind w:left="720" w:firstLine="0"/>
        <w:jc w:val="both"/>
        <w:rPr>
          <w:rFonts w:ascii="Times New Roman" w:eastAsia="Times New Roman" w:hAnsi="Times New Roman" w:cs="Times New Roman"/>
          <w:lang w:val="mk-MK"/>
        </w:rPr>
      </w:pPr>
      <w:r w:rsidRPr="00387F36">
        <w:rPr>
          <w:rFonts w:ascii="Times New Roman" w:hAnsi="Times New Roman" w:cs="Times New Roman"/>
        </w:rPr>
        <w:t>Boyd R</w:t>
      </w:r>
      <w:r w:rsidR="00F13101">
        <w:rPr>
          <w:rFonts w:ascii="Times New Roman" w:hAnsi="Times New Roman" w:cs="Times New Roman"/>
        </w:rPr>
        <w:t>L</w:t>
      </w:r>
      <w:r w:rsidRPr="00387F36">
        <w:rPr>
          <w:rFonts w:ascii="Times New Roman" w:hAnsi="Times New Roman" w:cs="Times New Roman"/>
        </w:rPr>
        <w:t>. Improving periodontal health through</w:t>
      </w:r>
      <w:r w:rsidRPr="00387F36">
        <w:rPr>
          <w:rFonts w:ascii="Times New Roman" w:hAnsi="Times New Roman" w:cs="Times New Roman"/>
          <w:lang w:val="mk-MK"/>
        </w:rPr>
        <w:t xml:space="preserve"> </w:t>
      </w:r>
      <w:r w:rsidRPr="00387F36">
        <w:rPr>
          <w:rFonts w:ascii="Times New Roman" w:hAnsi="Times New Roman" w:cs="Times New Roman"/>
        </w:rPr>
        <w:t>Invisalign® treatment.</w:t>
      </w:r>
      <w:r w:rsidRPr="00387F36">
        <w:rPr>
          <w:rFonts w:ascii="Times New Roman" w:hAnsi="Times New Roman" w:cs="Times New Roman"/>
          <w:lang w:val="mk-MK"/>
        </w:rPr>
        <w:t xml:space="preserve"> </w:t>
      </w:r>
      <w:r w:rsidRPr="00387F36">
        <w:rPr>
          <w:rFonts w:ascii="Times New Roman" w:hAnsi="Times New Roman" w:cs="Times New Roman"/>
          <w:iCs/>
        </w:rPr>
        <w:t>Access</w:t>
      </w:r>
      <w:r w:rsidRPr="00387F36">
        <w:rPr>
          <w:rFonts w:ascii="Times New Roman" w:hAnsi="Times New Roman" w:cs="Times New Roman"/>
        </w:rPr>
        <w:t>. 2005</w:t>
      </w:r>
      <w:r w:rsidRPr="00387F36">
        <w:rPr>
          <w:rFonts w:ascii="Times New Roman" w:hAnsi="Times New Roman" w:cs="Times New Roman"/>
          <w:lang w:val="mk-MK"/>
        </w:rPr>
        <w:t xml:space="preserve">, </w:t>
      </w:r>
      <w:r w:rsidRPr="00387F36">
        <w:rPr>
          <w:rFonts w:ascii="Times New Roman" w:hAnsi="Times New Roman" w:cs="Times New Roman"/>
        </w:rPr>
        <w:t>Nov;</w:t>
      </w:r>
      <w:r w:rsidR="00F13101">
        <w:rPr>
          <w:rFonts w:ascii="Times New Roman" w:hAnsi="Times New Roman" w:cs="Times New Roman"/>
        </w:rPr>
        <w:t xml:space="preserve"> </w:t>
      </w:r>
      <w:r w:rsidRPr="00387F36">
        <w:rPr>
          <w:rFonts w:ascii="Times New Roman" w:hAnsi="Times New Roman" w:cs="Times New Roman"/>
        </w:rPr>
        <w:t>24–6</w:t>
      </w:r>
    </w:p>
    <w:p w14:paraId="76966E89" w14:textId="77777777" w:rsidR="00022488" w:rsidRPr="00387F36" w:rsidRDefault="00022488" w:rsidP="00BF481C">
      <w:pPr>
        <w:pStyle w:val="ListParagraph"/>
        <w:numPr>
          <w:ilvl w:val="0"/>
          <w:numId w:val="46"/>
        </w:numPr>
        <w:autoSpaceDE w:val="0"/>
        <w:autoSpaceDN w:val="0"/>
        <w:adjustRightInd w:val="0"/>
        <w:spacing w:after="0" w:line="240" w:lineRule="auto"/>
        <w:ind w:left="720" w:firstLine="0"/>
        <w:jc w:val="both"/>
        <w:rPr>
          <w:rFonts w:ascii="Times New Roman" w:eastAsia="Times New Roman" w:hAnsi="Times New Roman" w:cs="Times New Roman"/>
          <w:lang w:val="mk-MK"/>
        </w:rPr>
      </w:pPr>
      <w:r w:rsidRPr="00387F36">
        <w:rPr>
          <w:rFonts w:ascii="Times New Roman" w:hAnsi="Times New Roman" w:cs="Times New Roman"/>
        </w:rPr>
        <w:t>Boyd RL. Esthetic orthodontic treatment using the Invisalign® appliance</w:t>
      </w:r>
      <w:r w:rsidRPr="00387F36">
        <w:rPr>
          <w:rFonts w:ascii="Times New Roman" w:hAnsi="Times New Roman" w:cs="Times New Roman"/>
          <w:lang w:val="mk-MK"/>
        </w:rPr>
        <w:t xml:space="preserve">  </w:t>
      </w:r>
      <w:r w:rsidRPr="00387F36">
        <w:rPr>
          <w:rFonts w:ascii="Times New Roman" w:hAnsi="Times New Roman" w:cs="Times New Roman"/>
        </w:rPr>
        <w:t xml:space="preserve">for moderate to complex malocclusions. </w:t>
      </w:r>
      <w:r w:rsidRPr="00387F36">
        <w:rPr>
          <w:rFonts w:ascii="Times New Roman" w:hAnsi="Times New Roman" w:cs="Times New Roman"/>
          <w:iCs/>
        </w:rPr>
        <w:t>J Dent Educ</w:t>
      </w:r>
      <w:r w:rsidRPr="00387F36">
        <w:rPr>
          <w:rFonts w:ascii="Times New Roman" w:hAnsi="Times New Roman" w:cs="Times New Roman"/>
        </w:rPr>
        <w:t>. 2008;</w:t>
      </w:r>
      <w:r w:rsidR="00B60155" w:rsidRPr="00387F36">
        <w:rPr>
          <w:rFonts w:ascii="Times New Roman" w:hAnsi="Times New Roman" w:cs="Times New Roman"/>
          <w:lang w:val="mk-MK"/>
        </w:rPr>
        <w:t xml:space="preserve"> </w:t>
      </w:r>
      <w:r w:rsidRPr="00387F36">
        <w:rPr>
          <w:rFonts w:ascii="Times New Roman" w:hAnsi="Times New Roman" w:cs="Times New Roman"/>
        </w:rPr>
        <w:t>72(8):</w:t>
      </w:r>
      <w:r w:rsidR="00B60155" w:rsidRPr="00387F36">
        <w:rPr>
          <w:rFonts w:ascii="Times New Roman" w:hAnsi="Times New Roman" w:cs="Times New Roman"/>
          <w:lang w:val="mk-MK"/>
        </w:rPr>
        <w:t xml:space="preserve"> </w:t>
      </w:r>
      <w:r w:rsidRPr="00387F36">
        <w:rPr>
          <w:rFonts w:ascii="Times New Roman" w:hAnsi="Times New Roman" w:cs="Times New Roman"/>
        </w:rPr>
        <w:t>948–67</w:t>
      </w:r>
    </w:p>
    <w:p w14:paraId="041B682C"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rPr>
        <w:t>Karkhanechi M, Chow D, Sipkin J, Sherman D, Boylan RJ, Norman RG, Craig RG, George J. Cisneros GJ. Periodontal status of adult patients treated with fixed buccal appliances and removable aligners over one year of active orthodontic therapy. Angle Orthod. 2013;</w:t>
      </w:r>
      <w:r w:rsidR="00B60155" w:rsidRPr="00387F36">
        <w:rPr>
          <w:rFonts w:ascii="Times New Roman" w:hAnsi="Times New Roman" w:cs="Times New Roman"/>
          <w:lang w:val="mk-MK"/>
        </w:rPr>
        <w:t xml:space="preserve"> </w:t>
      </w:r>
      <w:r w:rsidRPr="00387F36">
        <w:rPr>
          <w:rFonts w:ascii="Times New Roman" w:hAnsi="Times New Roman" w:cs="Times New Roman"/>
        </w:rPr>
        <w:t>83:</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146–</w:t>
      </w:r>
      <w:r w:rsidRPr="00387F36">
        <w:rPr>
          <w:rFonts w:ascii="Times New Roman" w:hAnsi="Times New Roman" w:cs="Times New Roman"/>
        </w:rPr>
        <w:t>51</w:t>
      </w:r>
    </w:p>
    <w:p w14:paraId="2A7810C4" w14:textId="77777777" w:rsidR="00022488" w:rsidRPr="00387F36" w:rsidRDefault="00022488" w:rsidP="00BF481C">
      <w:pPr>
        <w:pStyle w:val="ListParagraph"/>
        <w:numPr>
          <w:ilvl w:val="0"/>
          <w:numId w:val="46"/>
        </w:numPr>
        <w:shd w:val="clear" w:color="auto" w:fill="FFFFFF"/>
        <w:spacing w:after="0" w:line="240" w:lineRule="auto"/>
        <w:ind w:left="720" w:firstLine="0"/>
        <w:jc w:val="both"/>
        <w:rPr>
          <w:rFonts w:ascii="Times New Roman" w:eastAsia="Times New Roman" w:hAnsi="Times New Roman" w:cs="Times New Roman"/>
          <w:lang w:val="mk-MK"/>
        </w:rPr>
      </w:pPr>
      <w:r w:rsidRPr="00387F36">
        <w:rPr>
          <w:rFonts w:ascii="Times New Roman" w:hAnsi="Times New Roman" w:cs="Times New Roman"/>
        </w:rPr>
        <w:lastRenderedPageBreak/>
        <w:t>Chhibber A, Agarwal S, Yadav S, Kuo CL, Upadhyay M. Which orthodontic appliance is best for oral hygiene? A randomized clinica</w:t>
      </w:r>
      <w:r w:rsidR="00F13101">
        <w:rPr>
          <w:rFonts w:ascii="Times New Roman" w:hAnsi="Times New Roman" w:cs="Times New Roman"/>
        </w:rPr>
        <w:t>l trial. Am J Orthod Dentofac</w:t>
      </w:r>
      <w:r w:rsidRPr="00387F36">
        <w:rPr>
          <w:rFonts w:ascii="Times New Roman" w:hAnsi="Times New Roman" w:cs="Times New Roman"/>
        </w:rPr>
        <w:t xml:space="preserve"> Orthop 2018;</w:t>
      </w:r>
      <w:r w:rsidR="00B60155" w:rsidRPr="00387F36">
        <w:rPr>
          <w:rFonts w:ascii="Times New Roman" w:hAnsi="Times New Roman" w:cs="Times New Roman"/>
          <w:lang w:val="mk-MK"/>
        </w:rPr>
        <w:t xml:space="preserve"> </w:t>
      </w:r>
      <w:r w:rsidRPr="00387F36">
        <w:rPr>
          <w:rFonts w:ascii="Times New Roman" w:hAnsi="Times New Roman" w:cs="Times New Roman"/>
        </w:rPr>
        <w:t>153:</w:t>
      </w:r>
      <w:r w:rsidR="00B60155" w:rsidRPr="00387F36">
        <w:rPr>
          <w:rFonts w:ascii="Times New Roman" w:hAnsi="Times New Roman" w:cs="Times New Roman"/>
          <w:lang w:val="mk-MK"/>
        </w:rPr>
        <w:t xml:space="preserve"> </w:t>
      </w:r>
      <w:r w:rsidRPr="00387F36">
        <w:rPr>
          <w:rFonts w:ascii="Times New Roman" w:hAnsi="Times New Roman" w:cs="Times New Roman"/>
        </w:rPr>
        <w:t>175-83</w:t>
      </w:r>
    </w:p>
    <w:p w14:paraId="5B27EC32" w14:textId="77777777" w:rsidR="00022488" w:rsidRPr="00387F36" w:rsidRDefault="00022488" w:rsidP="00BF481C">
      <w:pPr>
        <w:pStyle w:val="ListParagraph"/>
        <w:numPr>
          <w:ilvl w:val="0"/>
          <w:numId w:val="46"/>
        </w:numPr>
        <w:autoSpaceDE w:val="0"/>
        <w:autoSpaceDN w:val="0"/>
        <w:adjustRightInd w:val="0"/>
        <w:spacing w:after="0" w:line="240" w:lineRule="auto"/>
        <w:ind w:left="720" w:firstLine="0"/>
        <w:jc w:val="both"/>
        <w:rPr>
          <w:rFonts w:ascii="Times New Roman" w:eastAsia="Times New Roman" w:hAnsi="Times New Roman" w:cs="Times New Roman"/>
          <w:lang w:val="mk-MK"/>
        </w:rPr>
      </w:pPr>
      <w:r w:rsidRPr="00387F36">
        <w:rPr>
          <w:rFonts w:ascii="Times New Roman" w:hAnsi="Times New Roman" w:cs="Times New Roman"/>
        </w:rPr>
        <w:t>Miethke RR, Brauner K. A comparison of the periodontal health of patients</w:t>
      </w:r>
      <w:r w:rsidRPr="00387F36">
        <w:rPr>
          <w:rFonts w:ascii="Times New Roman" w:hAnsi="Times New Roman" w:cs="Times New Roman"/>
          <w:lang w:val="mk-MK"/>
        </w:rPr>
        <w:t xml:space="preserve"> </w:t>
      </w:r>
      <w:r w:rsidRPr="00387F36">
        <w:rPr>
          <w:rFonts w:ascii="Times New Roman" w:hAnsi="Times New Roman" w:cs="Times New Roman"/>
        </w:rPr>
        <w:t>during treatment with the Invisalign® system and with fixed lingual</w:t>
      </w:r>
      <w:r w:rsidRPr="00387F36">
        <w:rPr>
          <w:rFonts w:ascii="Times New Roman" w:hAnsi="Times New Roman" w:cs="Times New Roman"/>
          <w:lang w:val="mk-MK"/>
        </w:rPr>
        <w:t xml:space="preserve"> </w:t>
      </w:r>
      <w:r w:rsidRPr="00387F36">
        <w:rPr>
          <w:rFonts w:ascii="Times New Roman" w:hAnsi="Times New Roman" w:cs="Times New Roman"/>
        </w:rPr>
        <w:t xml:space="preserve">appliances. </w:t>
      </w:r>
      <w:r w:rsidRPr="00387F36">
        <w:rPr>
          <w:rFonts w:ascii="Times New Roman" w:hAnsi="Times New Roman" w:cs="Times New Roman"/>
          <w:iCs/>
        </w:rPr>
        <w:t>J Orofac Orthop</w:t>
      </w:r>
      <w:r w:rsidR="00B60155" w:rsidRPr="00387F36">
        <w:rPr>
          <w:rFonts w:ascii="Times New Roman" w:hAnsi="Times New Roman" w:cs="Times New Roman"/>
        </w:rPr>
        <w:t>. 2007;</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68:</w:t>
      </w:r>
      <w:r w:rsidR="00B60155" w:rsidRPr="00387F36">
        <w:rPr>
          <w:rFonts w:ascii="Times New Roman" w:hAnsi="Times New Roman" w:cs="Times New Roman"/>
          <w:lang w:val="mk-MK"/>
        </w:rPr>
        <w:t xml:space="preserve"> </w:t>
      </w:r>
      <w:r w:rsidR="00B60155" w:rsidRPr="00387F36">
        <w:rPr>
          <w:rFonts w:ascii="Times New Roman" w:hAnsi="Times New Roman" w:cs="Times New Roman"/>
        </w:rPr>
        <w:t>223–</w:t>
      </w:r>
      <w:r w:rsidRPr="00387F36">
        <w:rPr>
          <w:rFonts w:ascii="Times New Roman" w:hAnsi="Times New Roman" w:cs="Times New Roman"/>
        </w:rPr>
        <w:t>31</w:t>
      </w:r>
    </w:p>
    <w:p w14:paraId="259D0E76"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Azeem M, Ul Hamid W. Incidence of White Spot lesions during Clear Aligner Theraphy. </w:t>
      </w:r>
      <w:r w:rsidRPr="00387F36">
        <w:rPr>
          <w:rStyle w:val="ref-journal"/>
          <w:rFonts w:ascii="Times New Roman" w:hAnsi="Times New Roman" w:cs="Times New Roman"/>
          <w:iCs/>
          <w:shd w:val="clear" w:color="auto" w:fill="FFFFFF"/>
        </w:rPr>
        <w:t>J World Fed Orthod. </w:t>
      </w:r>
      <w:r w:rsidRPr="00387F36">
        <w:rPr>
          <w:rFonts w:ascii="Times New Roman" w:hAnsi="Times New Roman" w:cs="Times New Roman"/>
          <w:shd w:val="clear" w:color="auto" w:fill="FFFFFF"/>
        </w:rPr>
        <w:t>2017;</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6</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127–30</w:t>
      </w:r>
    </w:p>
    <w:p w14:paraId="1540859C"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Türkkahraman H, Sayin MO, Bozkurt FY, Yetkin Z, Kaya S, Onal S. Archwire ligation techniques, microbial colonization, and periodontal status in orthodontically treated patients. </w:t>
      </w:r>
      <w:r w:rsidRPr="00387F36">
        <w:rPr>
          <w:rStyle w:val="ref-journal"/>
          <w:rFonts w:ascii="Times New Roman" w:hAnsi="Times New Roman" w:cs="Times New Roman"/>
          <w:iCs/>
          <w:shd w:val="clear" w:color="auto" w:fill="FFFFFF"/>
        </w:rPr>
        <w:t>Angle Orthod. </w:t>
      </w:r>
      <w:r w:rsidRPr="00387F36">
        <w:rPr>
          <w:rFonts w:ascii="Times New Roman" w:hAnsi="Times New Roman" w:cs="Times New Roman"/>
          <w:shd w:val="clear" w:color="auto" w:fill="FFFFFF"/>
        </w:rPr>
        <w:t>2005;</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75</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231–6</w:t>
      </w:r>
    </w:p>
    <w:p w14:paraId="675262BF"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Tieu LD, Saltaji H, Normando D, Flores-Mir C. Radiologically determined orthodontically induced external apical root resorption in incisors after non-surgical orthodontic treatment of class II division 1 malocclusion: a systematic review. </w:t>
      </w:r>
      <w:r w:rsidRPr="00387F36">
        <w:rPr>
          <w:rFonts w:ascii="Times New Roman" w:eastAsia="Times New Roman" w:hAnsi="Times New Roman" w:cs="Times New Roman"/>
          <w:iCs/>
        </w:rPr>
        <w:t>Prog Orthod. </w:t>
      </w:r>
      <w:r w:rsidRPr="00387F36">
        <w:rPr>
          <w:rFonts w:ascii="Times New Roman" w:eastAsia="Times New Roman" w:hAnsi="Times New Roman" w:cs="Times New Roman"/>
        </w:rPr>
        <w:t xml:space="preserve">2014;15:48 </w:t>
      </w:r>
    </w:p>
    <w:p w14:paraId="5EA3389D"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0E4F17">
        <w:rPr>
          <w:rFonts w:ascii="Times New Roman" w:eastAsia="Times New Roman" w:hAnsi="Times New Roman" w:cs="Times New Roman"/>
          <w:lang w:val="fr-FR"/>
        </w:rPr>
        <w:t xml:space="preserve">Iglesias-Linares A, Sonnenberg B, Solano B, Yañez-Vico RM, Solano E, Lindauer SJ, et al. </w:t>
      </w:r>
      <w:r w:rsidRPr="00387F36">
        <w:rPr>
          <w:rFonts w:ascii="Times New Roman" w:eastAsia="Times New Roman" w:hAnsi="Times New Roman" w:cs="Times New Roman"/>
        </w:rPr>
        <w:t>Orthodontically induced external apical root resorption in patients treated with fixed appliances vs removable aligners. </w:t>
      </w:r>
      <w:r w:rsidRPr="00387F36">
        <w:rPr>
          <w:rFonts w:ascii="Times New Roman" w:eastAsia="Times New Roman" w:hAnsi="Times New Roman" w:cs="Times New Roman"/>
          <w:iCs/>
        </w:rPr>
        <w:t>Angle Orthod. </w:t>
      </w:r>
      <w:r w:rsidRPr="00387F36">
        <w:rPr>
          <w:rFonts w:ascii="Times New Roman" w:eastAsia="Times New Roman" w:hAnsi="Times New Roman" w:cs="Times New Roman"/>
        </w:rPr>
        <w:t>2017;</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87:</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3–10</w:t>
      </w:r>
      <w:r w:rsidRPr="00387F36">
        <w:rPr>
          <w:rFonts w:ascii="Times New Roman" w:eastAsia="Times New Roman" w:hAnsi="Times New Roman" w:cs="Times New Roman"/>
          <w:lang w:val="mk-MK"/>
        </w:rPr>
        <w:t xml:space="preserve"> </w:t>
      </w:r>
    </w:p>
    <w:p w14:paraId="36BFC936"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eastAsia="Times New Roman" w:hAnsi="Times New Roman" w:cs="Times New Roman"/>
        </w:rPr>
        <w:t>Linge L, Linge BO. Patient characteristics and treatment variables associated with apical root resorption during orthodontic treatment. </w:t>
      </w:r>
      <w:r w:rsidRPr="00387F36">
        <w:rPr>
          <w:rFonts w:ascii="Times New Roman" w:eastAsia="Times New Roman" w:hAnsi="Times New Roman" w:cs="Times New Roman"/>
          <w:iCs/>
        </w:rPr>
        <w:t>Am J Orthod Dentofacial Orthop. </w:t>
      </w:r>
      <w:r w:rsidRPr="00387F36">
        <w:rPr>
          <w:rFonts w:ascii="Times New Roman" w:eastAsia="Times New Roman" w:hAnsi="Times New Roman" w:cs="Times New Roman"/>
        </w:rPr>
        <w:t>1991;</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99:</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35–43</w:t>
      </w:r>
    </w:p>
    <w:p w14:paraId="7696DEDA"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0E4F17">
        <w:rPr>
          <w:rFonts w:ascii="Times New Roman" w:eastAsia="Times New Roman" w:hAnsi="Times New Roman" w:cs="Times New Roman"/>
          <w:lang w:val="mk-MK"/>
        </w:rPr>
        <w:t xml:space="preserve">Roscoe MG, Meira JB, Cattaneo PM. </w:t>
      </w:r>
      <w:r w:rsidRPr="00387F36">
        <w:rPr>
          <w:rFonts w:ascii="Times New Roman" w:eastAsia="Times New Roman" w:hAnsi="Times New Roman" w:cs="Times New Roman"/>
        </w:rPr>
        <w:t>Association of orthodontic force system and root resorption: A systematic review. </w:t>
      </w:r>
      <w:r w:rsidRPr="00387F36">
        <w:rPr>
          <w:rFonts w:ascii="Times New Roman" w:eastAsia="Times New Roman" w:hAnsi="Times New Roman" w:cs="Times New Roman"/>
          <w:iCs/>
        </w:rPr>
        <w:t>Am J Orthod Dentofacial Orthop. </w:t>
      </w:r>
      <w:r w:rsidRPr="00387F36">
        <w:rPr>
          <w:rFonts w:ascii="Times New Roman" w:eastAsia="Times New Roman" w:hAnsi="Times New Roman" w:cs="Times New Roman"/>
        </w:rPr>
        <w:t>2015;</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147:</w:t>
      </w:r>
      <w:r w:rsidR="00B60155" w:rsidRPr="00387F36">
        <w:rPr>
          <w:rFonts w:ascii="Times New Roman" w:eastAsia="Times New Roman" w:hAnsi="Times New Roman" w:cs="Times New Roman"/>
          <w:lang w:val="mk-MK"/>
        </w:rPr>
        <w:t xml:space="preserve"> </w:t>
      </w:r>
      <w:r w:rsidRPr="00387F36">
        <w:rPr>
          <w:rFonts w:ascii="Times New Roman" w:eastAsia="Times New Roman" w:hAnsi="Times New Roman" w:cs="Times New Roman"/>
        </w:rPr>
        <w:t>610–26</w:t>
      </w:r>
    </w:p>
    <w:p w14:paraId="14F040EB" w14:textId="77777777" w:rsidR="00022488" w:rsidRPr="00387F36" w:rsidRDefault="00022488" w:rsidP="00BF481C">
      <w:pPr>
        <w:pStyle w:val="ListParagraph"/>
        <w:numPr>
          <w:ilvl w:val="0"/>
          <w:numId w:val="46"/>
        </w:numPr>
        <w:ind w:left="720" w:firstLine="0"/>
        <w:jc w:val="both"/>
        <w:rPr>
          <w:rFonts w:ascii="Times New Roman" w:hAnsi="Times New Roman" w:cs="Times New Roman"/>
          <w:lang w:val="mk-MK"/>
        </w:rPr>
      </w:pPr>
      <w:r w:rsidRPr="00387F36">
        <w:rPr>
          <w:rFonts w:ascii="Times New Roman" w:hAnsi="Times New Roman" w:cs="Times New Roman"/>
          <w:shd w:val="clear" w:color="auto" w:fill="FFFFFF"/>
        </w:rPr>
        <w:t>Gay G, Ravera S, Castroflorio T, Garino F, Rossini G, Parini S, et al. Root resorption during orthodontic treatment with Invisalign: a radiometric study. </w:t>
      </w:r>
      <w:r w:rsidRPr="00387F36">
        <w:rPr>
          <w:rStyle w:val="ref-journal"/>
          <w:rFonts w:ascii="Times New Roman" w:hAnsi="Times New Roman" w:cs="Times New Roman"/>
          <w:iCs/>
          <w:shd w:val="clear" w:color="auto" w:fill="FFFFFF"/>
        </w:rPr>
        <w:t>Prog Orthod. </w:t>
      </w:r>
      <w:r w:rsidRPr="00387F36">
        <w:rPr>
          <w:rFonts w:ascii="Times New Roman" w:hAnsi="Times New Roman" w:cs="Times New Roman"/>
          <w:shd w:val="clear" w:color="auto" w:fill="FFFFFF"/>
        </w:rPr>
        <w:t>2017;</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18</w:t>
      </w:r>
      <w:r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Pr="00387F36">
        <w:rPr>
          <w:rFonts w:ascii="Times New Roman" w:hAnsi="Times New Roman" w:cs="Times New Roman"/>
          <w:shd w:val="clear" w:color="auto" w:fill="FFFFFF"/>
        </w:rPr>
        <w:t>12</w:t>
      </w:r>
    </w:p>
    <w:p w14:paraId="5FF72440" w14:textId="77777777" w:rsidR="00022488" w:rsidRPr="00387F36" w:rsidRDefault="00022488" w:rsidP="00BF481C">
      <w:pPr>
        <w:pStyle w:val="ListParagraph"/>
        <w:numPr>
          <w:ilvl w:val="0"/>
          <w:numId w:val="46"/>
        </w:numPr>
        <w:shd w:val="clear" w:color="auto" w:fill="FFFFFF"/>
        <w:ind w:left="720" w:firstLine="0"/>
        <w:jc w:val="both"/>
        <w:rPr>
          <w:rFonts w:ascii="Times New Roman" w:eastAsia="Times New Roman" w:hAnsi="Times New Roman" w:cs="Times New Roman"/>
          <w:lang w:val="mk-MK"/>
        </w:rPr>
      </w:pPr>
      <w:r w:rsidRPr="00387F36">
        <w:rPr>
          <w:rFonts w:ascii="Times New Roman" w:hAnsi="Times New Roman" w:cs="Times New Roman"/>
          <w:shd w:val="clear" w:color="auto" w:fill="FFFFFF"/>
        </w:rPr>
        <w:t>Zheng M, Liu R, Ni Z, Yu Z. Efficiency, effectiveness and treatment stability of clear aligners: A systematic review and meta-analysis. </w:t>
      </w:r>
      <w:r w:rsidRPr="00387F36">
        <w:rPr>
          <w:rStyle w:val="ref-journal"/>
          <w:rFonts w:ascii="Times New Roman" w:hAnsi="Times New Roman" w:cs="Times New Roman"/>
          <w:iCs/>
          <w:shd w:val="clear" w:color="auto" w:fill="FFFFFF"/>
        </w:rPr>
        <w:t>Orthod Craniofac Res. </w:t>
      </w:r>
      <w:r w:rsidRPr="00387F36">
        <w:rPr>
          <w:rFonts w:ascii="Times New Roman" w:hAnsi="Times New Roman" w:cs="Times New Roman"/>
          <w:shd w:val="clear" w:color="auto" w:fill="FFFFFF"/>
        </w:rPr>
        <w:t>2017;</w:t>
      </w:r>
      <w:r w:rsidR="00B60155" w:rsidRPr="00387F36">
        <w:rPr>
          <w:rFonts w:ascii="Times New Roman" w:hAnsi="Times New Roman" w:cs="Times New Roman"/>
          <w:shd w:val="clear" w:color="auto" w:fill="FFFFFF"/>
          <w:lang w:val="mk-MK"/>
        </w:rPr>
        <w:t xml:space="preserve"> </w:t>
      </w:r>
      <w:r w:rsidRPr="00387F36">
        <w:rPr>
          <w:rStyle w:val="ref-vol"/>
          <w:rFonts w:ascii="Times New Roman" w:hAnsi="Times New Roman" w:cs="Times New Roman"/>
          <w:shd w:val="clear" w:color="auto" w:fill="FFFFFF"/>
        </w:rPr>
        <w:t>20</w:t>
      </w:r>
      <w:r w:rsidR="00B60155" w:rsidRPr="00387F36">
        <w:rPr>
          <w:rFonts w:ascii="Times New Roman" w:hAnsi="Times New Roman" w:cs="Times New Roman"/>
          <w:shd w:val="clear" w:color="auto" w:fill="FFFFFF"/>
        </w:rPr>
        <w:t>:</w:t>
      </w:r>
      <w:r w:rsidR="00B60155" w:rsidRPr="00387F36">
        <w:rPr>
          <w:rFonts w:ascii="Times New Roman" w:hAnsi="Times New Roman" w:cs="Times New Roman"/>
          <w:shd w:val="clear" w:color="auto" w:fill="FFFFFF"/>
          <w:lang w:val="mk-MK"/>
        </w:rPr>
        <w:t xml:space="preserve"> </w:t>
      </w:r>
      <w:r w:rsidR="00B60155" w:rsidRPr="00387F36">
        <w:rPr>
          <w:rFonts w:ascii="Times New Roman" w:hAnsi="Times New Roman" w:cs="Times New Roman"/>
          <w:shd w:val="clear" w:color="auto" w:fill="FFFFFF"/>
        </w:rPr>
        <w:t>127–</w:t>
      </w:r>
      <w:r w:rsidRPr="00387F36">
        <w:rPr>
          <w:rFonts w:ascii="Times New Roman" w:hAnsi="Times New Roman" w:cs="Times New Roman"/>
          <w:shd w:val="clear" w:color="auto" w:fill="FFFFFF"/>
        </w:rPr>
        <w:t>33</w:t>
      </w:r>
    </w:p>
    <w:p w14:paraId="2736A3E3" w14:textId="77777777" w:rsidR="00F607ED" w:rsidRPr="00387F36" w:rsidRDefault="00EE0418" w:rsidP="00BF481C">
      <w:pPr>
        <w:pStyle w:val="ListParagraph"/>
        <w:numPr>
          <w:ilvl w:val="0"/>
          <w:numId w:val="46"/>
        </w:numPr>
        <w:ind w:left="720" w:firstLine="0"/>
        <w:jc w:val="both"/>
        <w:rPr>
          <w:rFonts w:ascii="Times New Roman" w:hAnsi="Times New Roman" w:cs="Times New Roman"/>
          <w:lang w:val="mk-MK"/>
        </w:rPr>
      </w:pPr>
      <w:hyperlink r:id="rId74" w:history="1">
        <w:r w:rsidR="00022488" w:rsidRPr="00387F36">
          <w:rPr>
            <w:rFonts w:ascii="Times New Roman" w:eastAsia="Times New Roman" w:hAnsi="Times New Roman" w:cs="Times New Roman"/>
          </w:rPr>
          <w:t>Tamer</w:t>
        </w:r>
      </w:hyperlink>
      <w:r w:rsidR="00022488" w:rsidRPr="00387F36">
        <w:rPr>
          <w:rFonts w:ascii="Times New Roman" w:eastAsia="Times New Roman" w:hAnsi="Times New Roman" w:cs="Times New Roman"/>
        </w:rPr>
        <w:t xml:space="preserve"> I, </w:t>
      </w:r>
      <w:hyperlink r:id="rId75" w:history="1">
        <w:r w:rsidR="00022488" w:rsidRPr="00387F36">
          <w:rPr>
            <w:rFonts w:ascii="Times New Roman" w:eastAsia="Times New Roman" w:hAnsi="Times New Roman" w:cs="Times New Roman"/>
          </w:rPr>
          <w:t>Öztaş</w:t>
        </w:r>
      </w:hyperlink>
      <w:r w:rsidR="00387F36">
        <w:rPr>
          <w:rFonts w:ascii="Times New Roman" w:eastAsia="Times New Roman" w:hAnsi="Times New Roman" w:cs="Times New Roman"/>
        </w:rPr>
        <w:t xml:space="preserve"> E,</w:t>
      </w:r>
      <w:r w:rsidR="00022488" w:rsidRPr="00387F36">
        <w:rPr>
          <w:rFonts w:ascii="Times New Roman" w:eastAsia="Times New Roman" w:hAnsi="Times New Roman" w:cs="Times New Roman"/>
        </w:rPr>
        <w:t> </w:t>
      </w:r>
      <w:hyperlink r:id="rId76" w:history="1">
        <w:r w:rsidR="00022488" w:rsidRPr="00387F36">
          <w:rPr>
            <w:rFonts w:ascii="Times New Roman" w:eastAsia="Times New Roman" w:hAnsi="Times New Roman" w:cs="Times New Roman"/>
          </w:rPr>
          <w:t>Marşan</w:t>
        </w:r>
      </w:hyperlink>
      <w:r w:rsidR="00022488" w:rsidRPr="00387F36">
        <w:rPr>
          <w:rFonts w:ascii="Times New Roman" w:eastAsia="Times New Roman" w:hAnsi="Times New Roman" w:cs="Times New Roman"/>
        </w:rPr>
        <w:t xml:space="preserve"> G.  </w:t>
      </w:r>
      <w:r w:rsidR="00022488" w:rsidRPr="00387F36">
        <w:rPr>
          <w:rFonts w:ascii="Times New Roman" w:eastAsia="Times New Roman" w:hAnsi="Times New Roman" w:cs="Times New Roman"/>
          <w:kern w:val="36"/>
        </w:rPr>
        <w:t xml:space="preserve">Orthodontic Treatment with Clear Aligners and The Scientific Reality Behind Their Marketing: A Literature Review. </w:t>
      </w:r>
      <w:hyperlink r:id="rId77" w:history="1">
        <w:r w:rsidR="00022488" w:rsidRPr="00387F36">
          <w:rPr>
            <w:rFonts w:ascii="Times New Roman" w:eastAsia="Times New Roman" w:hAnsi="Times New Roman" w:cs="Times New Roman"/>
          </w:rPr>
          <w:t>Turk J Orthod.</w:t>
        </w:r>
      </w:hyperlink>
      <w:r w:rsidR="00022488" w:rsidRPr="00387F36">
        <w:rPr>
          <w:rFonts w:ascii="Times New Roman" w:eastAsia="Times New Roman" w:hAnsi="Times New Roman" w:cs="Times New Roman"/>
        </w:rPr>
        <w:t> 2019 Dec; 32(4): 241–6</w:t>
      </w:r>
    </w:p>
    <w:sectPr w:rsidR="00F607ED" w:rsidRPr="00387F36" w:rsidSect="009300F3">
      <w:footerReference w:type="default" r:id="rId78"/>
      <w:pgSz w:w="12240" w:h="15840"/>
      <w:pgMar w:top="135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DB5EC" w14:textId="77777777" w:rsidR="00EE0418" w:rsidRDefault="00EE0418" w:rsidP="00D52050">
      <w:pPr>
        <w:spacing w:after="0" w:line="240" w:lineRule="auto"/>
      </w:pPr>
      <w:r>
        <w:separator/>
      </w:r>
    </w:p>
  </w:endnote>
  <w:endnote w:type="continuationSeparator" w:id="0">
    <w:p w14:paraId="1E8F3156" w14:textId="77777777" w:rsidR="00EE0418" w:rsidRDefault="00EE0418" w:rsidP="00D52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Italic">
    <w:altName w:val="Cambria"/>
    <w:panose1 w:val="00000000000000000000"/>
    <w:charset w:val="00"/>
    <w:family w:val="roman"/>
    <w:notTrueType/>
    <w:pitch w:val="default"/>
    <w:sig w:usb0="00000003" w:usb1="00000000" w:usb2="00000000" w:usb3="00000000" w:csb0="00000001" w:csb1="00000000"/>
  </w:font>
  <w:font w:name="Minion-Regular">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467271"/>
      <w:docPartObj>
        <w:docPartGallery w:val="Page Numbers (Bottom of Page)"/>
        <w:docPartUnique/>
      </w:docPartObj>
    </w:sdtPr>
    <w:sdtEndPr/>
    <w:sdtContent>
      <w:p w14:paraId="3C7390EA" w14:textId="77777777" w:rsidR="009300F3" w:rsidRDefault="00EE0418">
        <w:pPr>
          <w:pStyle w:val="Footer"/>
          <w:jc w:val="right"/>
        </w:pPr>
      </w:p>
    </w:sdtContent>
  </w:sdt>
  <w:p w14:paraId="388B24D2" w14:textId="77777777" w:rsidR="009300F3" w:rsidRDefault="00930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467272"/>
      <w:docPartObj>
        <w:docPartGallery w:val="Page Numbers (Bottom of Page)"/>
        <w:docPartUnique/>
      </w:docPartObj>
    </w:sdtPr>
    <w:sdtEndPr/>
    <w:sdtContent>
      <w:p w14:paraId="05A15A67" w14:textId="77777777" w:rsidR="009300F3" w:rsidRDefault="00EE0418">
        <w:pPr>
          <w:pStyle w:val="Footer"/>
          <w:jc w:val="right"/>
        </w:pPr>
        <w:r>
          <w:fldChar w:fldCharType="begin"/>
        </w:r>
        <w:r>
          <w:instrText xml:space="preserve"> PAGE   \* MERGEFORMAT </w:instrText>
        </w:r>
        <w:r>
          <w:fldChar w:fldCharType="separate"/>
        </w:r>
        <w:r w:rsidR="00FA2B4B">
          <w:rPr>
            <w:noProof/>
          </w:rPr>
          <w:t>3</w:t>
        </w:r>
        <w:r>
          <w:rPr>
            <w:noProof/>
          </w:rPr>
          <w:fldChar w:fldCharType="end"/>
        </w:r>
      </w:p>
    </w:sdtContent>
  </w:sdt>
  <w:p w14:paraId="1A15CE3A" w14:textId="77777777" w:rsidR="009300F3" w:rsidRDefault="00930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D7A6E" w14:textId="77777777" w:rsidR="00EE0418" w:rsidRDefault="00EE0418" w:rsidP="00D52050">
      <w:pPr>
        <w:spacing w:after="0" w:line="240" w:lineRule="auto"/>
      </w:pPr>
      <w:r>
        <w:separator/>
      </w:r>
    </w:p>
  </w:footnote>
  <w:footnote w:type="continuationSeparator" w:id="0">
    <w:p w14:paraId="11F30257" w14:textId="77777777" w:rsidR="00EE0418" w:rsidRDefault="00EE0418" w:rsidP="00D520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394"/>
    <w:multiLevelType w:val="multilevel"/>
    <w:tmpl w:val="B0F8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61735"/>
    <w:multiLevelType w:val="hybridMultilevel"/>
    <w:tmpl w:val="F6C0A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222AD"/>
    <w:multiLevelType w:val="hybridMultilevel"/>
    <w:tmpl w:val="0D54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53DD7"/>
    <w:multiLevelType w:val="hybridMultilevel"/>
    <w:tmpl w:val="2464645E"/>
    <w:lvl w:ilvl="0" w:tplc="F6746BF6">
      <w:start w:val="1"/>
      <w:numFmt w:val="bullet"/>
      <w:lvlText w:val=""/>
      <w:lvlJc w:val="left"/>
      <w:pPr>
        <w:tabs>
          <w:tab w:val="num" w:pos="720"/>
        </w:tabs>
        <w:ind w:left="720" w:hanging="360"/>
      </w:pPr>
      <w:rPr>
        <w:rFonts w:ascii="Wingdings" w:hAnsi="Wingdings" w:hint="default"/>
      </w:rPr>
    </w:lvl>
    <w:lvl w:ilvl="1" w:tplc="58AE728A" w:tentative="1">
      <w:start w:val="1"/>
      <w:numFmt w:val="bullet"/>
      <w:lvlText w:val=""/>
      <w:lvlJc w:val="left"/>
      <w:pPr>
        <w:tabs>
          <w:tab w:val="num" w:pos="1440"/>
        </w:tabs>
        <w:ind w:left="1440" w:hanging="360"/>
      </w:pPr>
      <w:rPr>
        <w:rFonts w:ascii="Wingdings" w:hAnsi="Wingdings" w:hint="default"/>
      </w:rPr>
    </w:lvl>
    <w:lvl w:ilvl="2" w:tplc="8C46D068" w:tentative="1">
      <w:start w:val="1"/>
      <w:numFmt w:val="bullet"/>
      <w:lvlText w:val=""/>
      <w:lvlJc w:val="left"/>
      <w:pPr>
        <w:tabs>
          <w:tab w:val="num" w:pos="2160"/>
        </w:tabs>
        <w:ind w:left="2160" w:hanging="360"/>
      </w:pPr>
      <w:rPr>
        <w:rFonts w:ascii="Wingdings" w:hAnsi="Wingdings" w:hint="default"/>
      </w:rPr>
    </w:lvl>
    <w:lvl w:ilvl="3" w:tplc="BDA888A8" w:tentative="1">
      <w:start w:val="1"/>
      <w:numFmt w:val="bullet"/>
      <w:lvlText w:val=""/>
      <w:lvlJc w:val="left"/>
      <w:pPr>
        <w:tabs>
          <w:tab w:val="num" w:pos="2880"/>
        </w:tabs>
        <w:ind w:left="2880" w:hanging="360"/>
      </w:pPr>
      <w:rPr>
        <w:rFonts w:ascii="Wingdings" w:hAnsi="Wingdings" w:hint="default"/>
      </w:rPr>
    </w:lvl>
    <w:lvl w:ilvl="4" w:tplc="16541032" w:tentative="1">
      <w:start w:val="1"/>
      <w:numFmt w:val="bullet"/>
      <w:lvlText w:val=""/>
      <w:lvlJc w:val="left"/>
      <w:pPr>
        <w:tabs>
          <w:tab w:val="num" w:pos="3600"/>
        </w:tabs>
        <w:ind w:left="3600" w:hanging="360"/>
      </w:pPr>
      <w:rPr>
        <w:rFonts w:ascii="Wingdings" w:hAnsi="Wingdings" w:hint="default"/>
      </w:rPr>
    </w:lvl>
    <w:lvl w:ilvl="5" w:tplc="8B606D68" w:tentative="1">
      <w:start w:val="1"/>
      <w:numFmt w:val="bullet"/>
      <w:lvlText w:val=""/>
      <w:lvlJc w:val="left"/>
      <w:pPr>
        <w:tabs>
          <w:tab w:val="num" w:pos="4320"/>
        </w:tabs>
        <w:ind w:left="4320" w:hanging="360"/>
      </w:pPr>
      <w:rPr>
        <w:rFonts w:ascii="Wingdings" w:hAnsi="Wingdings" w:hint="default"/>
      </w:rPr>
    </w:lvl>
    <w:lvl w:ilvl="6" w:tplc="8DF203FA" w:tentative="1">
      <w:start w:val="1"/>
      <w:numFmt w:val="bullet"/>
      <w:lvlText w:val=""/>
      <w:lvlJc w:val="left"/>
      <w:pPr>
        <w:tabs>
          <w:tab w:val="num" w:pos="5040"/>
        </w:tabs>
        <w:ind w:left="5040" w:hanging="360"/>
      </w:pPr>
      <w:rPr>
        <w:rFonts w:ascii="Wingdings" w:hAnsi="Wingdings" w:hint="default"/>
      </w:rPr>
    </w:lvl>
    <w:lvl w:ilvl="7" w:tplc="D40A3738" w:tentative="1">
      <w:start w:val="1"/>
      <w:numFmt w:val="bullet"/>
      <w:lvlText w:val=""/>
      <w:lvlJc w:val="left"/>
      <w:pPr>
        <w:tabs>
          <w:tab w:val="num" w:pos="5760"/>
        </w:tabs>
        <w:ind w:left="5760" w:hanging="360"/>
      </w:pPr>
      <w:rPr>
        <w:rFonts w:ascii="Wingdings" w:hAnsi="Wingdings" w:hint="default"/>
      </w:rPr>
    </w:lvl>
    <w:lvl w:ilvl="8" w:tplc="E6E219C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82CF1"/>
    <w:multiLevelType w:val="hybridMultilevel"/>
    <w:tmpl w:val="A84042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E283E"/>
    <w:multiLevelType w:val="hybridMultilevel"/>
    <w:tmpl w:val="231C360A"/>
    <w:lvl w:ilvl="0" w:tplc="917602EA">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95B3B"/>
    <w:multiLevelType w:val="hybridMultilevel"/>
    <w:tmpl w:val="F1F04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D46039"/>
    <w:multiLevelType w:val="hybridMultilevel"/>
    <w:tmpl w:val="72DA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26E9E"/>
    <w:multiLevelType w:val="multilevel"/>
    <w:tmpl w:val="C392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E72423"/>
    <w:multiLevelType w:val="hybridMultilevel"/>
    <w:tmpl w:val="A746A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B83C1A"/>
    <w:multiLevelType w:val="hybridMultilevel"/>
    <w:tmpl w:val="0ACEBE4C"/>
    <w:lvl w:ilvl="0" w:tplc="6388F232">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E836DF"/>
    <w:multiLevelType w:val="hybridMultilevel"/>
    <w:tmpl w:val="7EF2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36120"/>
    <w:multiLevelType w:val="multilevel"/>
    <w:tmpl w:val="A81C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364EF6"/>
    <w:multiLevelType w:val="hybridMultilevel"/>
    <w:tmpl w:val="AEF0C904"/>
    <w:lvl w:ilvl="0" w:tplc="B2841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5D03C7"/>
    <w:multiLevelType w:val="multilevel"/>
    <w:tmpl w:val="1F4A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DF0CD0"/>
    <w:multiLevelType w:val="hybridMultilevel"/>
    <w:tmpl w:val="4F5017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64266"/>
    <w:multiLevelType w:val="hybridMultilevel"/>
    <w:tmpl w:val="A46E8FEA"/>
    <w:lvl w:ilvl="0" w:tplc="0DDAC3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3A0BE3"/>
    <w:multiLevelType w:val="hybridMultilevel"/>
    <w:tmpl w:val="38BE2596"/>
    <w:lvl w:ilvl="0" w:tplc="917602EA">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D14D8"/>
    <w:multiLevelType w:val="hybridMultilevel"/>
    <w:tmpl w:val="98EAE278"/>
    <w:lvl w:ilvl="0" w:tplc="917602EA">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1B595B"/>
    <w:multiLevelType w:val="hybridMultilevel"/>
    <w:tmpl w:val="AD8AF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733820"/>
    <w:multiLevelType w:val="multilevel"/>
    <w:tmpl w:val="AD92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4631F"/>
    <w:multiLevelType w:val="multilevel"/>
    <w:tmpl w:val="B1F0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F74524"/>
    <w:multiLevelType w:val="multilevel"/>
    <w:tmpl w:val="4F1E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C46372"/>
    <w:multiLevelType w:val="hybridMultilevel"/>
    <w:tmpl w:val="C256F2B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4" w15:restartNumberingAfterBreak="0">
    <w:nsid w:val="3E7D128E"/>
    <w:multiLevelType w:val="hybridMultilevel"/>
    <w:tmpl w:val="3FC03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B04ED"/>
    <w:multiLevelType w:val="hybridMultilevel"/>
    <w:tmpl w:val="353A4D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8849F0"/>
    <w:multiLevelType w:val="hybridMultilevel"/>
    <w:tmpl w:val="64DCC734"/>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215CD7"/>
    <w:multiLevelType w:val="hybridMultilevel"/>
    <w:tmpl w:val="D4B0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CA7339"/>
    <w:multiLevelType w:val="hybridMultilevel"/>
    <w:tmpl w:val="5BAE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B65104"/>
    <w:multiLevelType w:val="hybridMultilevel"/>
    <w:tmpl w:val="AC549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F270DA"/>
    <w:multiLevelType w:val="hybridMultilevel"/>
    <w:tmpl w:val="63AACC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36E81"/>
    <w:multiLevelType w:val="hybridMultilevel"/>
    <w:tmpl w:val="1A80FD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D7175"/>
    <w:multiLevelType w:val="multilevel"/>
    <w:tmpl w:val="B224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D0191"/>
    <w:multiLevelType w:val="hybridMultilevel"/>
    <w:tmpl w:val="6866735A"/>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34" w15:restartNumberingAfterBreak="0">
    <w:nsid w:val="5FB60A08"/>
    <w:multiLevelType w:val="hybridMultilevel"/>
    <w:tmpl w:val="F01ADF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1061A"/>
    <w:multiLevelType w:val="hybridMultilevel"/>
    <w:tmpl w:val="D9869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EA5C1C"/>
    <w:multiLevelType w:val="hybridMultilevel"/>
    <w:tmpl w:val="BFEC3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7A561D"/>
    <w:multiLevelType w:val="multilevel"/>
    <w:tmpl w:val="DBC6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C11051"/>
    <w:multiLevelType w:val="hybridMultilevel"/>
    <w:tmpl w:val="6D64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2F62B8"/>
    <w:multiLevelType w:val="multilevel"/>
    <w:tmpl w:val="FD26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8656D7"/>
    <w:multiLevelType w:val="hybridMultilevel"/>
    <w:tmpl w:val="7F427B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494F3E"/>
    <w:multiLevelType w:val="hybridMultilevel"/>
    <w:tmpl w:val="6562CC9C"/>
    <w:lvl w:ilvl="0" w:tplc="917602EA">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E91C68"/>
    <w:multiLevelType w:val="hybridMultilevel"/>
    <w:tmpl w:val="0644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BB4EE5"/>
    <w:multiLevelType w:val="hybridMultilevel"/>
    <w:tmpl w:val="DBD4F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E307B9"/>
    <w:multiLevelType w:val="hybridMultilevel"/>
    <w:tmpl w:val="C98E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3F49E2"/>
    <w:multiLevelType w:val="multilevel"/>
    <w:tmpl w:val="541A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3B1215"/>
    <w:multiLevelType w:val="hybridMultilevel"/>
    <w:tmpl w:val="18DC2342"/>
    <w:lvl w:ilvl="0" w:tplc="EF0885DC">
      <w:start w:val="38"/>
      <w:numFmt w:val="decimal"/>
      <w:lvlText w:val="%1."/>
      <w:lvlJc w:val="left"/>
      <w:pPr>
        <w:ind w:left="1080" w:hanging="360"/>
      </w:pPr>
      <w:rPr>
        <w:rFonts w:ascii="Times New Roman" w:hAnsi="Times New Roman" w:cs="Times New Roman" w:hint="default"/>
        <w:i/>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A730D9"/>
    <w:multiLevelType w:val="hybridMultilevel"/>
    <w:tmpl w:val="15443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8205CE"/>
    <w:multiLevelType w:val="hybridMultilevel"/>
    <w:tmpl w:val="9C66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5515976">
    <w:abstractNumId w:val="17"/>
  </w:num>
  <w:num w:numId="2" w16cid:durableId="729306739">
    <w:abstractNumId w:val="3"/>
  </w:num>
  <w:num w:numId="3" w16cid:durableId="975067239">
    <w:abstractNumId w:val="4"/>
  </w:num>
  <w:num w:numId="4" w16cid:durableId="1688099018">
    <w:abstractNumId w:val="47"/>
  </w:num>
  <w:num w:numId="5" w16cid:durableId="1950156945">
    <w:abstractNumId w:val="40"/>
  </w:num>
  <w:num w:numId="6" w16cid:durableId="1146508988">
    <w:abstractNumId w:val="36"/>
  </w:num>
  <w:num w:numId="7" w16cid:durableId="2080319420">
    <w:abstractNumId w:val="23"/>
  </w:num>
  <w:num w:numId="8" w16cid:durableId="26029391">
    <w:abstractNumId w:val="27"/>
  </w:num>
  <w:num w:numId="9" w16cid:durableId="2036341458">
    <w:abstractNumId w:val="44"/>
  </w:num>
  <w:num w:numId="10" w16cid:durableId="1433822123">
    <w:abstractNumId w:val="33"/>
  </w:num>
  <w:num w:numId="11" w16cid:durableId="283195443">
    <w:abstractNumId w:val="43"/>
  </w:num>
  <w:num w:numId="12" w16cid:durableId="392243461">
    <w:abstractNumId w:val="5"/>
  </w:num>
  <w:num w:numId="13" w16cid:durableId="380249882">
    <w:abstractNumId w:val="18"/>
  </w:num>
  <w:num w:numId="14" w16cid:durableId="372268720">
    <w:abstractNumId w:val="41"/>
  </w:num>
  <w:num w:numId="15" w16cid:durableId="367487349">
    <w:abstractNumId w:val="38"/>
  </w:num>
  <w:num w:numId="16" w16cid:durableId="1329626546">
    <w:abstractNumId w:val="21"/>
  </w:num>
  <w:num w:numId="17" w16cid:durableId="421339842">
    <w:abstractNumId w:val="22"/>
  </w:num>
  <w:num w:numId="18" w16cid:durableId="732581000">
    <w:abstractNumId w:val="39"/>
  </w:num>
  <w:num w:numId="19" w16cid:durableId="390690358">
    <w:abstractNumId w:val="12"/>
  </w:num>
  <w:num w:numId="20" w16cid:durableId="2041082114">
    <w:abstractNumId w:val="20"/>
  </w:num>
  <w:num w:numId="21" w16cid:durableId="968820754">
    <w:abstractNumId w:val="8"/>
  </w:num>
  <w:num w:numId="22" w16cid:durableId="1729527056">
    <w:abstractNumId w:val="14"/>
  </w:num>
  <w:num w:numId="23" w16cid:durableId="1221866176">
    <w:abstractNumId w:val="24"/>
  </w:num>
  <w:num w:numId="24" w16cid:durableId="1969165326">
    <w:abstractNumId w:val="31"/>
  </w:num>
  <w:num w:numId="25" w16cid:durableId="1553469434">
    <w:abstractNumId w:val="7"/>
  </w:num>
  <w:num w:numId="26" w16cid:durableId="970400107">
    <w:abstractNumId w:val="25"/>
  </w:num>
  <w:num w:numId="27" w16cid:durableId="922495071">
    <w:abstractNumId w:val="15"/>
  </w:num>
  <w:num w:numId="28" w16cid:durableId="1924602976">
    <w:abstractNumId w:val="34"/>
  </w:num>
  <w:num w:numId="29" w16cid:durableId="403988553">
    <w:abstractNumId w:val="37"/>
  </w:num>
  <w:num w:numId="30" w16cid:durableId="1951161884">
    <w:abstractNumId w:val="45"/>
  </w:num>
  <w:num w:numId="31" w16cid:durableId="298152618">
    <w:abstractNumId w:val="0"/>
  </w:num>
  <w:num w:numId="32" w16cid:durableId="234168167">
    <w:abstractNumId w:val="26"/>
  </w:num>
  <w:num w:numId="33" w16cid:durableId="897479615">
    <w:abstractNumId w:val="28"/>
  </w:num>
  <w:num w:numId="34" w16cid:durableId="488138969">
    <w:abstractNumId w:val="2"/>
  </w:num>
  <w:num w:numId="35" w16cid:durableId="997616744">
    <w:abstractNumId w:val="30"/>
  </w:num>
  <w:num w:numId="36" w16cid:durableId="1707900506">
    <w:abstractNumId w:val="9"/>
  </w:num>
  <w:num w:numId="37" w16cid:durableId="1424758769">
    <w:abstractNumId w:val="6"/>
  </w:num>
  <w:num w:numId="38" w16cid:durableId="827403975">
    <w:abstractNumId w:val="29"/>
  </w:num>
  <w:num w:numId="39" w16cid:durableId="1884904685">
    <w:abstractNumId w:val="35"/>
  </w:num>
  <w:num w:numId="40" w16cid:durableId="221522041">
    <w:abstractNumId w:val="48"/>
  </w:num>
  <w:num w:numId="41" w16cid:durableId="1861314351">
    <w:abstractNumId w:val="1"/>
  </w:num>
  <w:num w:numId="42" w16cid:durableId="657925231">
    <w:abstractNumId w:val="19"/>
  </w:num>
  <w:num w:numId="43" w16cid:durableId="875700452">
    <w:abstractNumId w:val="32"/>
  </w:num>
  <w:num w:numId="44" w16cid:durableId="58985221">
    <w:abstractNumId w:val="11"/>
  </w:num>
  <w:num w:numId="45" w16cid:durableId="1774353168">
    <w:abstractNumId w:val="10"/>
  </w:num>
  <w:num w:numId="46" w16cid:durableId="787822611">
    <w:abstractNumId w:val="46"/>
  </w:num>
  <w:num w:numId="47" w16cid:durableId="608898913">
    <w:abstractNumId w:val="42"/>
  </w:num>
  <w:num w:numId="48" w16cid:durableId="1869026149">
    <w:abstractNumId w:val="13"/>
  </w:num>
  <w:num w:numId="49" w16cid:durableId="10593971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1B4"/>
    <w:rsid w:val="000021B4"/>
    <w:rsid w:val="00003036"/>
    <w:rsid w:val="0001077C"/>
    <w:rsid w:val="0001287D"/>
    <w:rsid w:val="000132D7"/>
    <w:rsid w:val="000157BC"/>
    <w:rsid w:val="00022488"/>
    <w:rsid w:val="00022D9C"/>
    <w:rsid w:val="00030D49"/>
    <w:rsid w:val="000348C6"/>
    <w:rsid w:val="00035BA8"/>
    <w:rsid w:val="00042ACA"/>
    <w:rsid w:val="0004515C"/>
    <w:rsid w:val="000476D2"/>
    <w:rsid w:val="00047C81"/>
    <w:rsid w:val="00050369"/>
    <w:rsid w:val="0005137E"/>
    <w:rsid w:val="00060C4B"/>
    <w:rsid w:val="00080080"/>
    <w:rsid w:val="00083126"/>
    <w:rsid w:val="0008456B"/>
    <w:rsid w:val="00090DE8"/>
    <w:rsid w:val="00092D59"/>
    <w:rsid w:val="00096623"/>
    <w:rsid w:val="000A037F"/>
    <w:rsid w:val="000A0CB0"/>
    <w:rsid w:val="000A2E47"/>
    <w:rsid w:val="000B1B42"/>
    <w:rsid w:val="000C27E5"/>
    <w:rsid w:val="000C33B4"/>
    <w:rsid w:val="000C64F1"/>
    <w:rsid w:val="000D1B97"/>
    <w:rsid w:val="000D56AA"/>
    <w:rsid w:val="000D77CE"/>
    <w:rsid w:val="000E0DF3"/>
    <w:rsid w:val="000E1798"/>
    <w:rsid w:val="000E22B6"/>
    <w:rsid w:val="000E2A6B"/>
    <w:rsid w:val="000E2C6D"/>
    <w:rsid w:val="000E4F17"/>
    <w:rsid w:val="000E61A1"/>
    <w:rsid w:val="0010119A"/>
    <w:rsid w:val="00125EBA"/>
    <w:rsid w:val="001306AA"/>
    <w:rsid w:val="001428EA"/>
    <w:rsid w:val="001436B0"/>
    <w:rsid w:val="001534A5"/>
    <w:rsid w:val="00154BC9"/>
    <w:rsid w:val="00177F82"/>
    <w:rsid w:val="00182BE7"/>
    <w:rsid w:val="001831B1"/>
    <w:rsid w:val="00184594"/>
    <w:rsid w:val="00185813"/>
    <w:rsid w:val="00193474"/>
    <w:rsid w:val="001A3115"/>
    <w:rsid w:val="001B28D8"/>
    <w:rsid w:val="001C2C47"/>
    <w:rsid w:val="001C4F77"/>
    <w:rsid w:val="001E46FC"/>
    <w:rsid w:val="001E689B"/>
    <w:rsid w:val="001F1DFA"/>
    <w:rsid w:val="001F3F13"/>
    <w:rsid w:val="001F72C4"/>
    <w:rsid w:val="00200FD3"/>
    <w:rsid w:val="0020475E"/>
    <w:rsid w:val="00205F72"/>
    <w:rsid w:val="00207AD2"/>
    <w:rsid w:val="002248DE"/>
    <w:rsid w:val="0022506F"/>
    <w:rsid w:val="00225ED6"/>
    <w:rsid w:val="00233B36"/>
    <w:rsid w:val="00244D90"/>
    <w:rsid w:val="0025100B"/>
    <w:rsid w:val="00264E02"/>
    <w:rsid w:val="00271578"/>
    <w:rsid w:val="00276DDE"/>
    <w:rsid w:val="00280495"/>
    <w:rsid w:val="00285AFE"/>
    <w:rsid w:val="00287374"/>
    <w:rsid w:val="00287B1D"/>
    <w:rsid w:val="00295F86"/>
    <w:rsid w:val="002A576F"/>
    <w:rsid w:val="002A77D7"/>
    <w:rsid w:val="002B3980"/>
    <w:rsid w:val="002B3B18"/>
    <w:rsid w:val="002D1818"/>
    <w:rsid w:val="002D2E8E"/>
    <w:rsid w:val="002D5FD4"/>
    <w:rsid w:val="002E3E57"/>
    <w:rsid w:val="002F1586"/>
    <w:rsid w:val="00300350"/>
    <w:rsid w:val="00311DC6"/>
    <w:rsid w:val="003255CB"/>
    <w:rsid w:val="00327F83"/>
    <w:rsid w:val="00340ECA"/>
    <w:rsid w:val="0035154A"/>
    <w:rsid w:val="00352CDB"/>
    <w:rsid w:val="00355F3F"/>
    <w:rsid w:val="0036640D"/>
    <w:rsid w:val="003671A7"/>
    <w:rsid w:val="00371679"/>
    <w:rsid w:val="00380C7C"/>
    <w:rsid w:val="00381A2C"/>
    <w:rsid w:val="00385843"/>
    <w:rsid w:val="00387D84"/>
    <w:rsid w:val="00387F36"/>
    <w:rsid w:val="0039203C"/>
    <w:rsid w:val="003A1A71"/>
    <w:rsid w:val="003A3D1A"/>
    <w:rsid w:val="003A468A"/>
    <w:rsid w:val="003A54DD"/>
    <w:rsid w:val="003A5D38"/>
    <w:rsid w:val="003B1907"/>
    <w:rsid w:val="003B3877"/>
    <w:rsid w:val="003B567B"/>
    <w:rsid w:val="003C1786"/>
    <w:rsid w:val="003D12E9"/>
    <w:rsid w:val="003E18CA"/>
    <w:rsid w:val="003E3D68"/>
    <w:rsid w:val="003E4C50"/>
    <w:rsid w:val="003F2770"/>
    <w:rsid w:val="003F60ED"/>
    <w:rsid w:val="004020A3"/>
    <w:rsid w:val="004035EE"/>
    <w:rsid w:val="00404EB9"/>
    <w:rsid w:val="00407F38"/>
    <w:rsid w:val="004121B4"/>
    <w:rsid w:val="00414A43"/>
    <w:rsid w:val="00414EDC"/>
    <w:rsid w:val="00416418"/>
    <w:rsid w:val="0042077D"/>
    <w:rsid w:val="00420E76"/>
    <w:rsid w:val="004218A4"/>
    <w:rsid w:val="0042324B"/>
    <w:rsid w:val="00431359"/>
    <w:rsid w:val="00431B99"/>
    <w:rsid w:val="004412BF"/>
    <w:rsid w:val="0044419C"/>
    <w:rsid w:val="00445C75"/>
    <w:rsid w:val="004552EC"/>
    <w:rsid w:val="0045655A"/>
    <w:rsid w:val="00460ACD"/>
    <w:rsid w:val="00462021"/>
    <w:rsid w:val="00464EFC"/>
    <w:rsid w:val="0046797E"/>
    <w:rsid w:val="004761A5"/>
    <w:rsid w:val="0047715C"/>
    <w:rsid w:val="004820A0"/>
    <w:rsid w:val="00486E06"/>
    <w:rsid w:val="0049195F"/>
    <w:rsid w:val="0049565A"/>
    <w:rsid w:val="004A3EF3"/>
    <w:rsid w:val="004B32DF"/>
    <w:rsid w:val="004B4B16"/>
    <w:rsid w:val="004C447A"/>
    <w:rsid w:val="004C71F3"/>
    <w:rsid w:val="004D01D5"/>
    <w:rsid w:val="004D6FE8"/>
    <w:rsid w:val="004D7D9B"/>
    <w:rsid w:val="004E4399"/>
    <w:rsid w:val="004E6329"/>
    <w:rsid w:val="004E7EC7"/>
    <w:rsid w:val="00500F55"/>
    <w:rsid w:val="00504241"/>
    <w:rsid w:val="00504C88"/>
    <w:rsid w:val="00512F91"/>
    <w:rsid w:val="005264A5"/>
    <w:rsid w:val="00533461"/>
    <w:rsid w:val="00544E51"/>
    <w:rsid w:val="005600E5"/>
    <w:rsid w:val="005603D8"/>
    <w:rsid w:val="00562657"/>
    <w:rsid w:val="00564992"/>
    <w:rsid w:val="0056626E"/>
    <w:rsid w:val="005744AE"/>
    <w:rsid w:val="005817D6"/>
    <w:rsid w:val="00583275"/>
    <w:rsid w:val="00584271"/>
    <w:rsid w:val="00585D67"/>
    <w:rsid w:val="00592F0B"/>
    <w:rsid w:val="005A18F7"/>
    <w:rsid w:val="005A5370"/>
    <w:rsid w:val="005B2573"/>
    <w:rsid w:val="005B73AD"/>
    <w:rsid w:val="005C11A3"/>
    <w:rsid w:val="005C2958"/>
    <w:rsid w:val="005D2E86"/>
    <w:rsid w:val="005D4A03"/>
    <w:rsid w:val="005E0F6E"/>
    <w:rsid w:val="005E5579"/>
    <w:rsid w:val="00600516"/>
    <w:rsid w:val="0060358C"/>
    <w:rsid w:val="00603ADE"/>
    <w:rsid w:val="00614DBE"/>
    <w:rsid w:val="0062490C"/>
    <w:rsid w:val="00625B0E"/>
    <w:rsid w:val="006273C6"/>
    <w:rsid w:val="00630453"/>
    <w:rsid w:val="00633427"/>
    <w:rsid w:val="00633C85"/>
    <w:rsid w:val="00642959"/>
    <w:rsid w:val="00643D7A"/>
    <w:rsid w:val="006443F6"/>
    <w:rsid w:val="006445E3"/>
    <w:rsid w:val="006458A2"/>
    <w:rsid w:val="00646D31"/>
    <w:rsid w:val="00653208"/>
    <w:rsid w:val="006709DE"/>
    <w:rsid w:val="00675E78"/>
    <w:rsid w:val="00676ED8"/>
    <w:rsid w:val="00683033"/>
    <w:rsid w:val="00683BAC"/>
    <w:rsid w:val="00685C62"/>
    <w:rsid w:val="00690BF0"/>
    <w:rsid w:val="00691FAE"/>
    <w:rsid w:val="006A45B5"/>
    <w:rsid w:val="006A4C9D"/>
    <w:rsid w:val="006A5DA2"/>
    <w:rsid w:val="006A75B7"/>
    <w:rsid w:val="006B0573"/>
    <w:rsid w:val="006B415B"/>
    <w:rsid w:val="006B4D0C"/>
    <w:rsid w:val="006B6305"/>
    <w:rsid w:val="006B7106"/>
    <w:rsid w:val="006B7B4E"/>
    <w:rsid w:val="006C3FF7"/>
    <w:rsid w:val="006D1DE0"/>
    <w:rsid w:val="006D254B"/>
    <w:rsid w:val="006D7897"/>
    <w:rsid w:val="00707028"/>
    <w:rsid w:val="00716CE9"/>
    <w:rsid w:val="00722252"/>
    <w:rsid w:val="00723AA3"/>
    <w:rsid w:val="00723B0D"/>
    <w:rsid w:val="007475D1"/>
    <w:rsid w:val="007512AB"/>
    <w:rsid w:val="007550FB"/>
    <w:rsid w:val="00762612"/>
    <w:rsid w:val="00767447"/>
    <w:rsid w:val="007708ED"/>
    <w:rsid w:val="00792CFE"/>
    <w:rsid w:val="007930B5"/>
    <w:rsid w:val="0079432A"/>
    <w:rsid w:val="007961E8"/>
    <w:rsid w:val="00796794"/>
    <w:rsid w:val="007A27F1"/>
    <w:rsid w:val="007A434D"/>
    <w:rsid w:val="007A5AE0"/>
    <w:rsid w:val="007A7F50"/>
    <w:rsid w:val="007B1596"/>
    <w:rsid w:val="007B2BA8"/>
    <w:rsid w:val="007C7051"/>
    <w:rsid w:val="007D3899"/>
    <w:rsid w:val="007D4E58"/>
    <w:rsid w:val="007D631E"/>
    <w:rsid w:val="007E52B7"/>
    <w:rsid w:val="007E6245"/>
    <w:rsid w:val="007F1A3A"/>
    <w:rsid w:val="007F4347"/>
    <w:rsid w:val="008111AB"/>
    <w:rsid w:val="00826D80"/>
    <w:rsid w:val="00830599"/>
    <w:rsid w:val="00830AFE"/>
    <w:rsid w:val="008319B8"/>
    <w:rsid w:val="00832F2D"/>
    <w:rsid w:val="00846E29"/>
    <w:rsid w:val="0085418F"/>
    <w:rsid w:val="008541AC"/>
    <w:rsid w:val="0086070F"/>
    <w:rsid w:val="00860DBB"/>
    <w:rsid w:val="00862ABF"/>
    <w:rsid w:val="00862BBA"/>
    <w:rsid w:val="0086386A"/>
    <w:rsid w:val="00865B0D"/>
    <w:rsid w:val="00872914"/>
    <w:rsid w:val="0087450A"/>
    <w:rsid w:val="0088194A"/>
    <w:rsid w:val="008822DC"/>
    <w:rsid w:val="00883329"/>
    <w:rsid w:val="00883A24"/>
    <w:rsid w:val="0088470F"/>
    <w:rsid w:val="008851E5"/>
    <w:rsid w:val="00893486"/>
    <w:rsid w:val="008953DA"/>
    <w:rsid w:val="008B059C"/>
    <w:rsid w:val="008B5424"/>
    <w:rsid w:val="008C200E"/>
    <w:rsid w:val="008C21E7"/>
    <w:rsid w:val="008D0E83"/>
    <w:rsid w:val="008D754B"/>
    <w:rsid w:val="008E5BC5"/>
    <w:rsid w:val="008E684A"/>
    <w:rsid w:val="008F7394"/>
    <w:rsid w:val="00902670"/>
    <w:rsid w:val="00902A68"/>
    <w:rsid w:val="00903CCB"/>
    <w:rsid w:val="0091186C"/>
    <w:rsid w:val="00911D1E"/>
    <w:rsid w:val="00912C6E"/>
    <w:rsid w:val="00913392"/>
    <w:rsid w:val="00914A2E"/>
    <w:rsid w:val="00916966"/>
    <w:rsid w:val="00924AC1"/>
    <w:rsid w:val="00925538"/>
    <w:rsid w:val="009300F3"/>
    <w:rsid w:val="00940F61"/>
    <w:rsid w:val="009555BD"/>
    <w:rsid w:val="00955DA3"/>
    <w:rsid w:val="00961BB3"/>
    <w:rsid w:val="0097217D"/>
    <w:rsid w:val="009735AB"/>
    <w:rsid w:val="00975349"/>
    <w:rsid w:val="009A0DB4"/>
    <w:rsid w:val="009A1B32"/>
    <w:rsid w:val="009A3924"/>
    <w:rsid w:val="009A4183"/>
    <w:rsid w:val="009B7474"/>
    <w:rsid w:val="009C3D3C"/>
    <w:rsid w:val="009E0291"/>
    <w:rsid w:val="009E5D73"/>
    <w:rsid w:val="009F44AB"/>
    <w:rsid w:val="009F46EB"/>
    <w:rsid w:val="00A017B4"/>
    <w:rsid w:val="00A1143C"/>
    <w:rsid w:val="00A177C5"/>
    <w:rsid w:val="00A22F63"/>
    <w:rsid w:val="00A317A7"/>
    <w:rsid w:val="00A32106"/>
    <w:rsid w:val="00A4008B"/>
    <w:rsid w:val="00A42B52"/>
    <w:rsid w:val="00A47A9B"/>
    <w:rsid w:val="00A51724"/>
    <w:rsid w:val="00A55E52"/>
    <w:rsid w:val="00A61589"/>
    <w:rsid w:val="00A61F27"/>
    <w:rsid w:val="00A66A36"/>
    <w:rsid w:val="00A701CD"/>
    <w:rsid w:val="00A73041"/>
    <w:rsid w:val="00A82CDB"/>
    <w:rsid w:val="00A8442E"/>
    <w:rsid w:val="00A937DB"/>
    <w:rsid w:val="00AA0DA1"/>
    <w:rsid w:val="00AA4907"/>
    <w:rsid w:val="00AA69B8"/>
    <w:rsid w:val="00AB3033"/>
    <w:rsid w:val="00AB6FFC"/>
    <w:rsid w:val="00AC0246"/>
    <w:rsid w:val="00AD1229"/>
    <w:rsid w:val="00AD1820"/>
    <w:rsid w:val="00AD1C9C"/>
    <w:rsid w:val="00AD3771"/>
    <w:rsid w:val="00AD3B38"/>
    <w:rsid w:val="00AD7C3F"/>
    <w:rsid w:val="00AF4C73"/>
    <w:rsid w:val="00AF5CD6"/>
    <w:rsid w:val="00B00305"/>
    <w:rsid w:val="00B02ABB"/>
    <w:rsid w:val="00B04E8A"/>
    <w:rsid w:val="00B05CF8"/>
    <w:rsid w:val="00B16238"/>
    <w:rsid w:val="00B16666"/>
    <w:rsid w:val="00B16870"/>
    <w:rsid w:val="00B25194"/>
    <w:rsid w:val="00B26FA7"/>
    <w:rsid w:val="00B31E8A"/>
    <w:rsid w:val="00B436E2"/>
    <w:rsid w:val="00B60155"/>
    <w:rsid w:val="00B66A71"/>
    <w:rsid w:val="00B66AED"/>
    <w:rsid w:val="00B87226"/>
    <w:rsid w:val="00B97364"/>
    <w:rsid w:val="00BA1C41"/>
    <w:rsid w:val="00BB5D9A"/>
    <w:rsid w:val="00BC1A1B"/>
    <w:rsid w:val="00BC30FF"/>
    <w:rsid w:val="00BD5DDD"/>
    <w:rsid w:val="00BE560A"/>
    <w:rsid w:val="00BE60BA"/>
    <w:rsid w:val="00BE71DD"/>
    <w:rsid w:val="00BF0FAD"/>
    <w:rsid w:val="00BF481C"/>
    <w:rsid w:val="00BF652E"/>
    <w:rsid w:val="00C03789"/>
    <w:rsid w:val="00C043BA"/>
    <w:rsid w:val="00C1019C"/>
    <w:rsid w:val="00C1043F"/>
    <w:rsid w:val="00C222D4"/>
    <w:rsid w:val="00C418DE"/>
    <w:rsid w:val="00C44148"/>
    <w:rsid w:val="00C451F4"/>
    <w:rsid w:val="00C45660"/>
    <w:rsid w:val="00C4679A"/>
    <w:rsid w:val="00C51652"/>
    <w:rsid w:val="00C52C1F"/>
    <w:rsid w:val="00C61485"/>
    <w:rsid w:val="00C61D50"/>
    <w:rsid w:val="00C65B32"/>
    <w:rsid w:val="00C72271"/>
    <w:rsid w:val="00C810A0"/>
    <w:rsid w:val="00C93ECA"/>
    <w:rsid w:val="00C96DB3"/>
    <w:rsid w:val="00CA43A7"/>
    <w:rsid w:val="00CB22C0"/>
    <w:rsid w:val="00CB2B2C"/>
    <w:rsid w:val="00CD29CE"/>
    <w:rsid w:val="00CD6C96"/>
    <w:rsid w:val="00CE0F17"/>
    <w:rsid w:val="00CF4CB9"/>
    <w:rsid w:val="00CF5FE3"/>
    <w:rsid w:val="00CF6075"/>
    <w:rsid w:val="00CF6103"/>
    <w:rsid w:val="00D0464C"/>
    <w:rsid w:val="00D228F1"/>
    <w:rsid w:val="00D2717A"/>
    <w:rsid w:val="00D315B0"/>
    <w:rsid w:val="00D51BA4"/>
    <w:rsid w:val="00D52050"/>
    <w:rsid w:val="00D53BFA"/>
    <w:rsid w:val="00D64927"/>
    <w:rsid w:val="00D65AB0"/>
    <w:rsid w:val="00D72E25"/>
    <w:rsid w:val="00D82087"/>
    <w:rsid w:val="00D85084"/>
    <w:rsid w:val="00D942F1"/>
    <w:rsid w:val="00D94B46"/>
    <w:rsid w:val="00D95B12"/>
    <w:rsid w:val="00DB48BE"/>
    <w:rsid w:val="00DB7E30"/>
    <w:rsid w:val="00DC3556"/>
    <w:rsid w:val="00DD6942"/>
    <w:rsid w:val="00DE39CA"/>
    <w:rsid w:val="00DE7893"/>
    <w:rsid w:val="00DF0660"/>
    <w:rsid w:val="00DF1718"/>
    <w:rsid w:val="00E01685"/>
    <w:rsid w:val="00E04F62"/>
    <w:rsid w:val="00E05CF1"/>
    <w:rsid w:val="00E1776C"/>
    <w:rsid w:val="00E23D48"/>
    <w:rsid w:val="00E24460"/>
    <w:rsid w:val="00E30D4A"/>
    <w:rsid w:val="00E33A23"/>
    <w:rsid w:val="00E37FE9"/>
    <w:rsid w:val="00E444BC"/>
    <w:rsid w:val="00E44E53"/>
    <w:rsid w:val="00E455BB"/>
    <w:rsid w:val="00E5046E"/>
    <w:rsid w:val="00E50ABE"/>
    <w:rsid w:val="00E7138D"/>
    <w:rsid w:val="00E72F42"/>
    <w:rsid w:val="00E948C8"/>
    <w:rsid w:val="00E95DF7"/>
    <w:rsid w:val="00E97358"/>
    <w:rsid w:val="00EB28D6"/>
    <w:rsid w:val="00EB3EEB"/>
    <w:rsid w:val="00EB3FFB"/>
    <w:rsid w:val="00EB434E"/>
    <w:rsid w:val="00EB5C60"/>
    <w:rsid w:val="00EB7972"/>
    <w:rsid w:val="00EC0279"/>
    <w:rsid w:val="00EC351F"/>
    <w:rsid w:val="00EC6B20"/>
    <w:rsid w:val="00ED21C2"/>
    <w:rsid w:val="00ED21E5"/>
    <w:rsid w:val="00ED50B8"/>
    <w:rsid w:val="00EE0418"/>
    <w:rsid w:val="00EE0971"/>
    <w:rsid w:val="00EE23B0"/>
    <w:rsid w:val="00EE2ECF"/>
    <w:rsid w:val="00EE6005"/>
    <w:rsid w:val="00EF3525"/>
    <w:rsid w:val="00EF5348"/>
    <w:rsid w:val="00EF6F92"/>
    <w:rsid w:val="00F01EEF"/>
    <w:rsid w:val="00F057EA"/>
    <w:rsid w:val="00F05A49"/>
    <w:rsid w:val="00F12912"/>
    <w:rsid w:val="00F13101"/>
    <w:rsid w:val="00F1369C"/>
    <w:rsid w:val="00F141B4"/>
    <w:rsid w:val="00F22BE9"/>
    <w:rsid w:val="00F24CF3"/>
    <w:rsid w:val="00F30DD9"/>
    <w:rsid w:val="00F335DC"/>
    <w:rsid w:val="00F41977"/>
    <w:rsid w:val="00F420F6"/>
    <w:rsid w:val="00F42C5B"/>
    <w:rsid w:val="00F44512"/>
    <w:rsid w:val="00F5517C"/>
    <w:rsid w:val="00F5597F"/>
    <w:rsid w:val="00F57FF5"/>
    <w:rsid w:val="00F607ED"/>
    <w:rsid w:val="00F70665"/>
    <w:rsid w:val="00F71431"/>
    <w:rsid w:val="00F84F9D"/>
    <w:rsid w:val="00F86E7D"/>
    <w:rsid w:val="00F91509"/>
    <w:rsid w:val="00FA2B4B"/>
    <w:rsid w:val="00FB01C4"/>
    <w:rsid w:val="00FB611E"/>
    <w:rsid w:val="00FB7287"/>
    <w:rsid w:val="00FE24E7"/>
    <w:rsid w:val="00FE36D2"/>
    <w:rsid w:val="00FF028C"/>
    <w:rsid w:val="00FF040E"/>
    <w:rsid w:val="00FF14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460D0"/>
  <w15:docId w15:val="{6544C44B-1F3E-4913-912D-A801C4294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660"/>
  </w:style>
  <w:style w:type="paragraph" w:styleId="Heading1">
    <w:name w:val="heading 1"/>
    <w:basedOn w:val="Normal"/>
    <w:link w:val="Heading1Char"/>
    <w:uiPriority w:val="9"/>
    <w:qFormat/>
    <w:rsid w:val="00E72F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E3D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61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1F27"/>
    <w:pPr>
      <w:ind w:left="720"/>
      <w:contextualSpacing/>
    </w:pPr>
  </w:style>
  <w:style w:type="paragraph" w:styleId="NormalWeb">
    <w:name w:val="Normal (Web)"/>
    <w:basedOn w:val="Normal"/>
    <w:uiPriority w:val="99"/>
    <w:semiHidden/>
    <w:unhideWhenUsed/>
    <w:rsid w:val="00A61F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1F27"/>
    <w:rPr>
      <w:b/>
      <w:bCs/>
    </w:rPr>
  </w:style>
  <w:style w:type="paragraph" w:styleId="BalloonText">
    <w:name w:val="Balloon Text"/>
    <w:basedOn w:val="Normal"/>
    <w:link w:val="BalloonTextChar"/>
    <w:uiPriority w:val="99"/>
    <w:semiHidden/>
    <w:unhideWhenUsed/>
    <w:rsid w:val="00A61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F27"/>
    <w:rPr>
      <w:rFonts w:ascii="Tahoma" w:hAnsi="Tahoma" w:cs="Tahoma"/>
      <w:sz w:val="16"/>
      <w:szCs w:val="16"/>
    </w:rPr>
  </w:style>
  <w:style w:type="character" w:customStyle="1" w:styleId="ff2">
    <w:name w:val="ff2"/>
    <w:basedOn w:val="DefaultParagraphFont"/>
    <w:rsid w:val="004552EC"/>
  </w:style>
  <w:style w:type="character" w:customStyle="1" w:styleId="a">
    <w:name w:val="_"/>
    <w:basedOn w:val="DefaultParagraphFont"/>
    <w:rsid w:val="004552EC"/>
  </w:style>
  <w:style w:type="character" w:customStyle="1" w:styleId="ff4">
    <w:name w:val="ff4"/>
    <w:basedOn w:val="DefaultParagraphFont"/>
    <w:rsid w:val="004552EC"/>
  </w:style>
  <w:style w:type="character" w:customStyle="1" w:styleId="ls6">
    <w:name w:val="ls6"/>
    <w:basedOn w:val="DefaultParagraphFont"/>
    <w:rsid w:val="004552EC"/>
  </w:style>
  <w:style w:type="character" w:customStyle="1" w:styleId="lsf">
    <w:name w:val="lsf"/>
    <w:basedOn w:val="DefaultParagraphFont"/>
    <w:rsid w:val="004C447A"/>
  </w:style>
  <w:style w:type="character" w:customStyle="1" w:styleId="ff7">
    <w:name w:val="ff7"/>
    <w:basedOn w:val="DefaultParagraphFont"/>
    <w:rsid w:val="004C447A"/>
  </w:style>
  <w:style w:type="table" w:styleId="TableGrid">
    <w:name w:val="Table Grid"/>
    <w:basedOn w:val="TableNormal"/>
    <w:uiPriority w:val="59"/>
    <w:unhideWhenUsed/>
    <w:rsid w:val="001F1D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f-journal">
    <w:name w:val="ref-journal"/>
    <w:basedOn w:val="DefaultParagraphFont"/>
    <w:rsid w:val="00DC3556"/>
  </w:style>
  <w:style w:type="paragraph" w:styleId="EndnoteText">
    <w:name w:val="endnote text"/>
    <w:basedOn w:val="Normal"/>
    <w:link w:val="EndnoteTextChar"/>
    <w:uiPriority w:val="99"/>
    <w:semiHidden/>
    <w:unhideWhenUsed/>
    <w:rsid w:val="00D5205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2050"/>
    <w:rPr>
      <w:sz w:val="20"/>
      <w:szCs w:val="20"/>
    </w:rPr>
  </w:style>
  <w:style w:type="character" w:styleId="EndnoteReference">
    <w:name w:val="endnote reference"/>
    <w:basedOn w:val="DefaultParagraphFont"/>
    <w:uiPriority w:val="99"/>
    <w:semiHidden/>
    <w:unhideWhenUsed/>
    <w:rsid w:val="00D52050"/>
    <w:rPr>
      <w:vertAlign w:val="superscript"/>
    </w:rPr>
  </w:style>
  <w:style w:type="character" w:customStyle="1" w:styleId="ref-vol">
    <w:name w:val="ref-vol"/>
    <w:basedOn w:val="DefaultParagraphFont"/>
    <w:rsid w:val="00486E06"/>
  </w:style>
  <w:style w:type="character" w:styleId="Hyperlink">
    <w:name w:val="Hyperlink"/>
    <w:basedOn w:val="DefaultParagraphFont"/>
    <w:uiPriority w:val="99"/>
    <w:unhideWhenUsed/>
    <w:rsid w:val="00E72F42"/>
    <w:rPr>
      <w:color w:val="0000FF"/>
      <w:u w:val="single"/>
    </w:rPr>
  </w:style>
  <w:style w:type="character" w:customStyle="1" w:styleId="Heading1Char">
    <w:name w:val="Heading 1 Char"/>
    <w:basedOn w:val="DefaultParagraphFont"/>
    <w:link w:val="Heading1"/>
    <w:uiPriority w:val="9"/>
    <w:rsid w:val="00E72F42"/>
    <w:rPr>
      <w:rFonts w:ascii="Times New Roman" w:eastAsia="Times New Roman" w:hAnsi="Times New Roman" w:cs="Times New Roman"/>
      <w:b/>
      <w:bCs/>
      <w:kern w:val="36"/>
      <w:sz w:val="48"/>
      <w:szCs w:val="48"/>
    </w:rPr>
  </w:style>
  <w:style w:type="character" w:customStyle="1" w:styleId="fm-vol-iss-date">
    <w:name w:val="fm-vol-iss-date"/>
    <w:basedOn w:val="DefaultParagraphFont"/>
    <w:rsid w:val="00E72F42"/>
  </w:style>
  <w:style w:type="character" w:customStyle="1" w:styleId="doi">
    <w:name w:val="doi"/>
    <w:basedOn w:val="DefaultParagraphFont"/>
    <w:rsid w:val="00E72F42"/>
  </w:style>
  <w:style w:type="character" w:customStyle="1" w:styleId="fm-citation-ids-label">
    <w:name w:val="fm-citation-ids-label"/>
    <w:basedOn w:val="DefaultParagraphFont"/>
    <w:rsid w:val="00E72F42"/>
  </w:style>
  <w:style w:type="character" w:customStyle="1" w:styleId="element-citation">
    <w:name w:val="element-citation"/>
    <w:basedOn w:val="DefaultParagraphFont"/>
    <w:rsid w:val="00625B0E"/>
  </w:style>
  <w:style w:type="character" w:customStyle="1" w:styleId="nowrap">
    <w:name w:val="nowrap"/>
    <w:basedOn w:val="DefaultParagraphFont"/>
    <w:rsid w:val="00625B0E"/>
  </w:style>
  <w:style w:type="character" w:customStyle="1" w:styleId="Heading3Char">
    <w:name w:val="Heading 3 Char"/>
    <w:basedOn w:val="DefaultParagraphFont"/>
    <w:link w:val="Heading3"/>
    <w:uiPriority w:val="9"/>
    <w:rsid w:val="000E61A1"/>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0E61A1"/>
    <w:rPr>
      <w:i/>
      <w:iCs/>
    </w:rPr>
  </w:style>
  <w:style w:type="character" w:customStyle="1" w:styleId="dyjrff">
    <w:name w:val="dyjrff"/>
    <w:basedOn w:val="DefaultParagraphFont"/>
    <w:rsid w:val="000E61A1"/>
  </w:style>
  <w:style w:type="character" w:customStyle="1" w:styleId="zgwo7">
    <w:name w:val="zgwo7"/>
    <w:basedOn w:val="DefaultParagraphFont"/>
    <w:rsid w:val="000E61A1"/>
  </w:style>
  <w:style w:type="character" w:styleId="Emphasis">
    <w:name w:val="Emphasis"/>
    <w:basedOn w:val="DefaultParagraphFont"/>
    <w:uiPriority w:val="20"/>
    <w:qFormat/>
    <w:rsid w:val="000E61A1"/>
    <w:rPr>
      <w:i/>
      <w:iCs/>
    </w:rPr>
  </w:style>
  <w:style w:type="paragraph" w:styleId="NoSpacing">
    <w:name w:val="No Spacing"/>
    <w:uiPriority w:val="1"/>
    <w:qFormat/>
    <w:rsid w:val="00CF6075"/>
    <w:pPr>
      <w:spacing w:after="0" w:line="240" w:lineRule="auto"/>
    </w:pPr>
    <w:rPr>
      <w:lang w:val="mk-MK"/>
    </w:rPr>
  </w:style>
  <w:style w:type="character" w:customStyle="1" w:styleId="style-scope">
    <w:name w:val="style-scope"/>
    <w:basedOn w:val="DefaultParagraphFont"/>
    <w:rsid w:val="0045655A"/>
  </w:style>
  <w:style w:type="character" w:customStyle="1" w:styleId="a0">
    <w:name w:val="a"/>
    <w:basedOn w:val="DefaultParagraphFont"/>
    <w:rsid w:val="00080080"/>
  </w:style>
  <w:style w:type="character" w:customStyle="1" w:styleId="l8">
    <w:name w:val="l8"/>
    <w:basedOn w:val="DefaultParagraphFont"/>
    <w:rsid w:val="00080080"/>
  </w:style>
  <w:style w:type="character" w:customStyle="1" w:styleId="l9">
    <w:name w:val="l9"/>
    <w:basedOn w:val="DefaultParagraphFont"/>
    <w:rsid w:val="00080080"/>
  </w:style>
  <w:style w:type="character" w:customStyle="1" w:styleId="l10">
    <w:name w:val="l10"/>
    <w:basedOn w:val="DefaultParagraphFont"/>
    <w:rsid w:val="00080080"/>
  </w:style>
  <w:style w:type="character" w:customStyle="1" w:styleId="l6">
    <w:name w:val="l6"/>
    <w:basedOn w:val="DefaultParagraphFont"/>
    <w:rsid w:val="00080080"/>
  </w:style>
  <w:style w:type="character" w:customStyle="1" w:styleId="l7">
    <w:name w:val="l7"/>
    <w:basedOn w:val="DefaultParagraphFont"/>
    <w:rsid w:val="00080080"/>
  </w:style>
  <w:style w:type="character" w:customStyle="1" w:styleId="l">
    <w:name w:val="l"/>
    <w:basedOn w:val="DefaultParagraphFont"/>
    <w:rsid w:val="00080080"/>
  </w:style>
  <w:style w:type="character" w:customStyle="1" w:styleId="refseries">
    <w:name w:val="ref__series"/>
    <w:basedOn w:val="DefaultParagraphFont"/>
    <w:rsid w:val="00AF5CD6"/>
  </w:style>
  <w:style w:type="character" w:customStyle="1" w:styleId="refseriesdate">
    <w:name w:val="ref__seriesdate"/>
    <w:basedOn w:val="DefaultParagraphFont"/>
    <w:rsid w:val="00AF5CD6"/>
  </w:style>
  <w:style w:type="character" w:customStyle="1" w:styleId="refseriesvolume">
    <w:name w:val="ref__seriesvolume"/>
    <w:basedOn w:val="DefaultParagraphFont"/>
    <w:rsid w:val="00AF5CD6"/>
  </w:style>
  <w:style w:type="character" w:customStyle="1" w:styleId="refseriespages">
    <w:name w:val="ref__seriespages"/>
    <w:basedOn w:val="DefaultParagraphFont"/>
    <w:rsid w:val="00AF5CD6"/>
  </w:style>
  <w:style w:type="character" w:customStyle="1" w:styleId="refpublishername">
    <w:name w:val="refpublishername"/>
    <w:basedOn w:val="DefaultParagraphFont"/>
    <w:rsid w:val="00AF5CD6"/>
  </w:style>
  <w:style w:type="character" w:customStyle="1" w:styleId="refpublisherloc">
    <w:name w:val="refpublisherloc"/>
    <w:basedOn w:val="DefaultParagraphFont"/>
    <w:rsid w:val="00AF5CD6"/>
  </w:style>
  <w:style w:type="character" w:customStyle="1" w:styleId="refdate">
    <w:name w:val="refdate"/>
    <w:basedOn w:val="DefaultParagraphFont"/>
    <w:rsid w:val="00AF5CD6"/>
  </w:style>
  <w:style w:type="character" w:customStyle="1" w:styleId="a-size-extra-large">
    <w:name w:val="a-size-extra-large"/>
    <w:basedOn w:val="DefaultParagraphFont"/>
    <w:rsid w:val="00F71431"/>
  </w:style>
  <w:style w:type="character" w:customStyle="1" w:styleId="a-size-large">
    <w:name w:val="a-size-large"/>
    <w:basedOn w:val="DefaultParagraphFont"/>
    <w:rsid w:val="00F71431"/>
  </w:style>
  <w:style w:type="character" w:customStyle="1" w:styleId="Heading2Char">
    <w:name w:val="Heading 2 Char"/>
    <w:basedOn w:val="DefaultParagraphFont"/>
    <w:link w:val="Heading2"/>
    <w:uiPriority w:val="9"/>
    <w:rsid w:val="003E3D68"/>
    <w:rPr>
      <w:rFonts w:asciiTheme="majorHAnsi" w:eastAsiaTheme="majorEastAsia" w:hAnsiTheme="majorHAnsi" w:cstheme="majorBidi"/>
      <w:b/>
      <w:bCs/>
      <w:color w:val="4F81BD" w:themeColor="accent1"/>
      <w:sz w:val="26"/>
      <w:szCs w:val="26"/>
    </w:rPr>
  </w:style>
  <w:style w:type="character" w:customStyle="1" w:styleId="authors-list-item">
    <w:name w:val="authors-list-item"/>
    <w:basedOn w:val="DefaultParagraphFont"/>
    <w:rsid w:val="00E948C8"/>
  </w:style>
  <w:style w:type="character" w:customStyle="1" w:styleId="author-sup-separator">
    <w:name w:val="author-sup-separator"/>
    <w:basedOn w:val="DefaultParagraphFont"/>
    <w:rsid w:val="00E948C8"/>
  </w:style>
  <w:style w:type="character" w:customStyle="1" w:styleId="comma">
    <w:name w:val="comma"/>
    <w:basedOn w:val="DefaultParagraphFont"/>
    <w:rsid w:val="00E948C8"/>
  </w:style>
  <w:style w:type="character" w:customStyle="1" w:styleId="period">
    <w:name w:val="period"/>
    <w:basedOn w:val="DefaultParagraphFont"/>
    <w:rsid w:val="00E948C8"/>
  </w:style>
  <w:style w:type="character" w:customStyle="1" w:styleId="cit">
    <w:name w:val="cit"/>
    <w:basedOn w:val="DefaultParagraphFont"/>
    <w:rsid w:val="00E948C8"/>
  </w:style>
  <w:style w:type="paragraph" w:styleId="Header">
    <w:name w:val="header"/>
    <w:basedOn w:val="Normal"/>
    <w:link w:val="HeaderChar"/>
    <w:uiPriority w:val="99"/>
    <w:unhideWhenUsed/>
    <w:rsid w:val="00544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E51"/>
  </w:style>
  <w:style w:type="paragraph" w:styleId="Footer">
    <w:name w:val="footer"/>
    <w:basedOn w:val="Normal"/>
    <w:link w:val="FooterChar"/>
    <w:uiPriority w:val="99"/>
    <w:unhideWhenUsed/>
    <w:rsid w:val="00544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E51"/>
  </w:style>
  <w:style w:type="character" w:customStyle="1" w:styleId="id-label">
    <w:name w:val="id-label"/>
    <w:basedOn w:val="DefaultParagraphFont"/>
    <w:rsid w:val="00D94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52009">
      <w:bodyDiv w:val="1"/>
      <w:marLeft w:val="0"/>
      <w:marRight w:val="0"/>
      <w:marTop w:val="0"/>
      <w:marBottom w:val="0"/>
      <w:divBdr>
        <w:top w:val="none" w:sz="0" w:space="0" w:color="auto"/>
        <w:left w:val="none" w:sz="0" w:space="0" w:color="auto"/>
        <w:bottom w:val="none" w:sz="0" w:space="0" w:color="auto"/>
        <w:right w:val="none" w:sz="0" w:space="0" w:color="auto"/>
      </w:divBdr>
      <w:divsChild>
        <w:div w:id="2115201978">
          <w:marLeft w:val="0"/>
          <w:marRight w:val="0"/>
          <w:marTop w:val="166"/>
          <w:marBottom w:val="166"/>
          <w:divBdr>
            <w:top w:val="none" w:sz="0" w:space="0" w:color="auto"/>
            <w:left w:val="none" w:sz="0" w:space="0" w:color="auto"/>
            <w:bottom w:val="none" w:sz="0" w:space="0" w:color="auto"/>
            <w:right w:val="none" w:sz="0" w:space="0" w:color="auto"/>
          </w:divBdr>
        </w:div>
        <w:div w:id="1607695866">
          <w:marLeft w:val="0"/>
          <w:marRight w:val="0"/>
          <w:marTop w:val="166"/>
          <w:marBottom w:val="166"/>
          <w:divBdr>
            <w:top w:val="none" w:sz="0" w:space="0" w:color="auto"/>
            <w:left w:val="none" w:sz="0" w:space="0" w:color="auto"/>
            <w:bottom w:val="none" w:sz="0" w:space="0" w:color="auto"/>
            <w:right w:val="none" w:sz="0" w:space="0" w:color="auto"/>
          </w:divBdr>
        </w:div>
      </w:divsChild>
    </w:div>
    <w:div w:id="121777610">
      <w:bodyDiv w:val="1"/>
      <w:marLeft w:val="0"/>
      <w:marRight w:val="0"/>
      <w:marTop w:val="0"/>
      <w:marBottom w:val="0"/>
      <w:divBdr>
        <w:top w:val="none" w:sz="0" w:space="0" w:color="auto"/>
        <w:left w:val="none" w:sz="0" w:space="0" w:color="auto"/>
        <w:bottom w:val="none" w:sz="0" w:space="0" w:color="auto"/>
        <w:right w:val="none" w:sz="0" w:space="0" w:color="auto"/>
      </w:divBdr>
    </w:div>
    <w:div w:id="128523005">
      <w:bodyDiv w:val="1"/>
      <w:marLeft w:val="0"/>
      <w:marRight w:val="0"/>
      <w:marTop w:val="0"/>
      <w:marBottom w:val="0"/>
      <w:divBdr>
        <w:top w:val="none" w:sz="0" w:space="0" w:color="auto"/>
        <w:left w:val="none" w:sz="0" w:space="0" w:color="auto"/>
        <w:bottom w:val="none" w:sz="0" w:space="0" w:color="auto"/>
        <w:right w:val="none" w:sz="0" w:space="0" w:color="auto"/>
      </w:divBdr>
      <w:divsChild>
        <w:div w:id="117990833">
          <w:marLeft w:val="0"/>
          <w:marRight w:val="0"/>
          <w:marTop w:val="0"/>
          <w:marBottom w:val="0"/>
          <w:divBdr>
            <w:top w:val="none" w:sz="0" w:space="0" w:color="auto"/>
            <w:left w:val="none" w:sz="0" w:space="0" w:color="auto"/>
            <w:bottom w:val="none" w:sz="0" w:space="0" w:color="auto"/>
            <w:right w:val="none" w:sz="0" w:space="0" w:color="auto"/>
          </w:divBdr>
        </w:div>
        <w:div w:id="1324235041">
          <w:marLeft w:val="0"/>
          <w:marRight w:val="0"/>
          <w:marTop w:val="0"/>
          <w:marBottom w:val="0"/>
          <w:divBdr>
            <w:top w:val="none" w:sz="0" w:space="0" w:color="auto"/>
            <w:left w:val="none" w:sz="0" w:space="0" w:color="auto"/>
            <w:bottom w:val="none" w:sz="0" w:space="0" w:color="auto"/>
            <w:right w:val="none" w:sz="0" w:space="0" w:color="auto"/>
          </w:divBdr>
        </w:div>
        <w:div w:id="868033801">
          <w:marLeft w:val="0"/>
          <w:marRight w:val="0"/>
          <w:marTop w:val="0"/>
          <w:marBottom w:val="0"/>
          <w:divBdr>
            <w:top w:val="none" w:sz="0" w:space="0" w:color="auto"/>
            <w:left w:val="none" w:sz="0" w:space="0" w:color="auto"/>
            <w:bottom w:val="none" w:sz="0" w:space="0" w:color="auto"/>
            <w:right w:val="none" w:sz="0" w:space="0" w:color="auto"/>
          </w:divBdr>
        </w:div>
        <w:div w:id="1334651620">
          <w:marLeft w:val="0"/>
          <w:marRight w:val="0"/>
          <w:marTop w:val="0"/>
          <w:marBottom w:val="0"/>
          <w:divBdr>
            <w:top w:val="none" w:sz="0" w:space="0" w:color="auto"/>
            <w:left w:val="none" w:sz="0" w:space="0" w:color="auto"/>
            <w:bottom w:val="none" w:sz="0" w:space="0" w:color="auto"/>
            <w:right w:val="none" w:sz="0" w:space="0" w:color="auto"/>
          </w:divBdr>
        </w:div>
        <w:div w:id="2136411870">
          <w:marLeft w:val="0"/>
          <w:marRight w:val="0"/>
          <w:marTop w:val="0"/>
          <w:marBottom w:val="0"/>
          <w:divBdr>
            <w:top w:val="none" w:sz="0" w:space="0" w:color="auto"/>
            <w:left w:val="none" w:sz="0" w:space="0" w:color="auto"/>
            <w:bottom w:val="none" w:sz="0" w:space="0" w:color="auto"/>
            <w:right w:val="none" w:sz="0" w:space="0" w:color="auto"/>
          </w:divBdr>
        </w:div>
        <w:div w:id="2013099095">
          <w:marLeft w:val="0"/>
          <w:marRight w:val="0"/>
          <w:marTop w:val="0"/>
          <w:marBottom w:val="0"/>
          <w:divBdr>
            <w:top w:val="none" w:sz="0" w:space="0" w:color="auto"/>
            <w:left w:val="none" w:sz="0" w:space="0" w:color="auto"/>
            <w:bottom w:val="none" w:sz="0" w:space="0" w:color="auto"/>
            <w:right w:val="none" w:sz="0" w:space="0" w:color="auto"/>
          </w:divBdr>
        </w:div>
        <w:div w:id="1265923424">
          <w:marLeft w:val="0"/>
          <w:marRight w:val="0"/>
          <w:marTop w:val="0"/>
          <w:marBottom w:val="0"/>
          <w:divBdr>
            <w:top w:val="none" w:sz="0" w:space="0" w:color="auto"/>
            <w:left w:val="none" w:sz="0" w:space="0" w:color="auto"/>
            <w:bottom w:val="none" w:sz="0" w:space="0" w:color="auto"/>
            <w:right w:val="none" w:sz="0" w:space="0" w:color="auto"/>
          </w:divBdr>
        </w:div>
      </w:divsChild>
    </w:div>
    <w:div w:id="132871828">
      <w:bodyDiv w:val="1"/>
      <w:marLeft w:val="0"/>
      <w:marRight w:val="0"/>
      <w:marTop w:val="0"/>
      <w:marBottom w:val="0"/>
      <w:divBdr>
        <w:top w:val="none" w:sz="0" w:space="0" w:color="auto"/>
        <w:left w:val="none" w:sz="0" w:space="0" w:color="auto"/>
        <w:bottom w:val="none" w:sz="0" w:space="0" w:color="auto"/>
        <w:right w:val="none" w:sz="0" w:space="0" w:color="auto"/>
      </w:divBdr>
    </w:div>
    <w:div w:id="164593364">
      <w:bodyDiv w:val="1"/>
      <w:marLeft w:val="0"/>
      <w:marRight w:val="0"/>
      <w:marTop w:val="0"/>
      <w:marBottom w:val="0"/>
      <w:divBdr>
        <w:top w:val="none" w:sz="0" w:space="0" w:color="auto"/>
        <w:left w:val="none" w:sz="0" w:space="0" w:color="auto"/>
        <w:bottom w:val="none" w:sz="0" w:space="0" w:color="auto"/>
        <w:right w:val="none" w:sz="0" w:space="0" w:color="auto"/>
      </w:divBdr>
    </w:div>
    <w:div w:id="250551762">
      <w:bodyDiv w:val="1"/>
      <w:marLeft w:val="0"/>
      <w:marRight w:val="0"/>
      <w:marTop w:val="0"/>
      <w:marBottom w:val="0"/>
      <w:divBdr>
        <w:top w:val="none" w:sz="0" w:space="0" w:color="auto"/>
        <w:left w:val="none" w:sz="0" w:space="0" w:color="auto"/>
        <w:bottom w:val="none" w:sz="0" w:space="0" w:color="auto"/>
        <w:right w:val="none" w:sz="0" w:space="0" w:color="auto"/>
      </w:divBdr>
    </w:div>
    <w:div w:id="256066260">
      <w:bodyDiv w:val="1"/>
      <w:marLeft w:val="0"/>
      <w:marRight w:val="0"/>
      <w:marTop w:val="0"/>
      <w:marBottom w:val="0"/>
      <w:divBdr>
        <w:top w:val="none" w:sz="0" w:space="0" w:color="auto"/>
        <w:left w:val="none" w:sz="0" w:space="0" w:color="auto"/>
        <w:bottom w:val="none" w:sz="0" w:space="0" w:color="auto"/>
        <w:right w:val="none" w:sz="0" w:space="0" w:color="auto"/>
      </w:divBdr>
    </w:div>
    <w:div w:id="356275443">
      <w:bodyDiv w:val="1"/>
      <w:marLeft w:val="0"/>
      <w:marRight w:val="0"/>
      <w:marTop w:val="0"/>
      <w:marBottom w:val="0"/>
      <w:divBdr>
        <w:top w:val="none" w:sz="0" w:space="0" w:color="auto"/>
        <w:left w:val="none" w:sz="0" w:space="0" w:color="auto"/>
        <w:bottom w:val="none" w:sz="0" w:space="0" w:color="auto"/>
        <w:right w:val="none" w:sz="0" w:space="0" w:color="auto"/>
      </w:divBdr>
      <w:divsChild>
        <w:div w:id="1226375601">
          <w:marLeft w:val="0"/>
          <w:marRight w:val="0"/>
          <w:marTop w:val="0"/>
          <w:marBottom w:val="0"/>
          <w:divBdr>
            <w:top w:val="none" w:sz="0" w:space="0" w:color="auto"/>
            <w:left w:val="none" w:sz="0" w:space="0" w:color="auto"/>
            <w:bottom w:val="none" w:sz="0" w:space="0" w:color="auto"/>
            <w:right w:val="none" w:sz="0" w:space="0" w:color="auto"/>
          </w:divBdr>
        </w:div>
        <w:div w:id="1704792135">
          <w:marLeft w:val="0"/>
          <w:marRight w:val="0"/>
          <w:marTop w:val="0"/>
          <w:marBottom w:val="0"/>
          <w:divBdr>
            <w:top w:val="none" w:sz="0" w:space="0" w:color="auto"/>
            <w:left w:val="none" w:sz="0" w:space="0" w:color="auto"/>
            <w:bottom w:val="none" w:sz="0" w:space="0" w:color="auto"/>
            <w:right w:val="none" w:sz="0" w:space="0" w:color="auto"/>
          </w:divBdr>
        </w:div>
        <w:div w:id="225338649">
          <w:marLeft w:val="0"/>
          <w:marRight w:val="0"/>
          <w:marTop w:val="0"/>
          <w:marBottom w:val="0"/>
          <w:divBdr>
            <w:top w:val="none" w:sz="0" w:space="0" w:color="auto"/>
            <w:left w:val="none" w:sz="0" w:space="0" w:color="auto"/>
            <w:bottom w:val="none" w:sz="0" w:space="0" w:color="auto"/>
            <w:right w:val="none" w:sz="0" w:space="0" w:color="auto"/>
          </w:divBdr>
        </w:div>
        <w:div w:id="331224339">
          <w:marLeft w:val="0"/>
          <w:marRight w:val="0"/>
          <w:marTop w:val="0"/>
          <w:marBottom w:val="0"/>
          <w:divBdr>
            <w:top w:val="none" w:sz="0" w:space="0" w:color="auto"/>
            <w:left w:val="none" w:sz="0" w:space="0" w:color="auto"/>
            <w:bottom w:val="none" w:sz="0" w:space="0" w:color="auto"/>
            <w:right w:val="none" w:sz="0" w:space="0" w:color="auto"/>
          </w:divBdr>
        </w:div>
        <w:div w:id="254634508">
          <w:marLeft w:val="0"/>
          <w:marRight w:val="0"/>
          <w:marTop w:val="0"/>
          <w:marBottom w:val="0"/>
          <w:divBdr>
            <w:top w:val="none" w:sz="0" w:space="0" w:color="auto"/>
            <w:left w:val="none" w:sz="0" w:space="0" w:color="auto"/>
            <w:bottom w:val="none" w:sz="0" w:space="0" w:color="auto"/>
            <w:right w:val="none" w:sz="0" w:space="0" w:color="auto"/>
          </w:divBdr>
        </w:div>
        <w:div w:id="1946039248">
          <w:marLeft w:val="0"/>
          <w:marRight w:val="0"/>
          <w:marTop w:val="0"/>
          <w:marBottom w:val="0"/>
          <w:divBdr>
            <w:top w:val="none" w:sz="0" w:space="0" w:color="auto"/>
            <w:left w:val="none" w:sz="0" w:space="0" w:color="auto"/>
            <w:bottom w:val="none" w:sz="0" w:space="0" w:color="auto"/>
            <w:right w:val="none" w:sz="0" w:space="0" w:color="auto"/>
          </w:divBdr>
        </w:div>
        <w:div w:id="1266842743">
          <w:marLeft w:val="0"/>
          <w:marRight w:val="0"/>
          <w:marTop w:val="0"/>
          <w:marBottom w:val="0"/>
          <w:divBdr>
            <w:top w:val="none" w:sz="0" w:space="0" w:color="auto"/>
            <w:left w:val="none" w:sz="0" w:space="0" w:color="auto"/>
            <w:bottom w:val="none" w:sz="0" w:space="0" w:color="auto"/>
            <w:right w:val="none" w:sz="0" w:space="0" w:color="auto"/>
          </w:divBdr>
        </w:div>
      </w:divsChild>
    </w:div>
    <w:div w:id="424040390">
      <w:bodyDiv w:val="1"/>
      <w:marLeft w:val="0"/>
      <w:marRight w:val="0"/>
      <w:marTop w:val="0"/>
      <w:marBottom w:val="0"/>
      <w:divBdr>
        <w:top w:val="none" w:sz="0" w:space="0" w:color="auto"/>
        <w:left w:val="none" w:sz="0" w:space="0" w:color="auto"/>
        <w:bottom w:val="none" w:sz="0" w:space="0" w:color="auto"/>
        <w:right w:val="none" w:sz="0" w:space="0" w:color="auto"/>
      </w:divBdr>
    </w:div>
    <w:div w:id="517887653">
      <w:bodyDiv w:val="1"/>
      <w:marLeft w:val="0"/>
      <w:marRight w:val="0"/>
      <w:marTop w:val="0"/>
      <w:marBottom w:val="0"/>
      <w:divBdr>
        <w:top w:val="none" w:sz="0" w:space="0" w:color="auto"/>
        <w:left w:val="none" w:sz="0" w:space="0" w:color="auto"/>
        <w:bottom w:val="none" w:sz="0" w:space="0" w:color="auto"/>
        <w:right w:val="none" w:sz="0" w:space="0" w:color="auto"/>
      </w:divBdr>
      <w:divsChild>
        <w:div w:id="335353421">
          <w:marLeft w:val="0"/>
          <w:marRight w:val="0"/>
          <w:marTop w:val="166"/>
          <w:marBottom w:val="166"/>
          <w:divBdr>
            <w:top w:val="none" w:sz="0" w:space="0" w:color="auto"/>
            <w:left w:val="none" w:sz="0" w:space="0" w:color="auto"/>
            <w:bottom w:val="none" w:sz="0" w:space="0" w:color="auto"/>
            <w:right w:val="none" w:sz="0" w:space="0" w:color="auto"/>
          </w:divBdr>
        </w:div>
        <w:div w:id="144398765">
          <w:marLeft w:val="0"/>
          <w:marRight w:val="0"/>
          <w:marTop w:val="166"/>
          <w:marBottom w:val="166"/>
          <w:divBdr>
            <w:top w:val="none" w:sz="0" w:space="0" w:color="auto"/>
            <w:left w:val="none" w:sz="0" w:space="0" w:color="auto"/>
            <w:bottom w:val="none" w:sz="0" w:space="0" w:color="auto"/>
            <w:right w:val="none" w:sz="0" w:space="0" w:color="auto"/>
          </w:divBdr>
        </w:div>
        <w:div w:id="1475022313">
          <w:marLeft w:val="0"/>
          <w:marRight w:val="0"/>
          <w:marTop w:val="166"/>
          <w:marBottom w:val="166"/>
          <w:divBdr>
            <w:top w:val="none" w:sz="0" w:space="0" w:color="auto"/>
            <w:left w:val="none" w:sz="0" w:space="0" w:color="auto"/>
            <w:bottom w:val="none" w:sz="0" w:space="0" w:color="auto"/>
            <w:right w:val="none" w:sz="0" w:space="0" w:color="auto"/>
          </w:divBdr>
        </w:div>
      </w:divsChild>
    </w:div>
    <w:div w:id="519247208">
      <w:bodyDiv w:val="1"/>
      <w:marLeft w:val="0"/>
      <w:marRight w:val="0"/>
      <w:marTop w:val="0"/>
      <w:marBottom w:val="0"/>
      <w:divBdr>
        <w:top w:val="none" w:sz="0" w:space="0" w:color="auto"/>
        <w:left w:val="none" w:sz="0" w:space="0" w:color="auto"/>
        <w:bottom w:val="none" w:sz="0" w:space="0" w:color="auto"/>
        <w:right w:val="none" w:sz="0" w:space="0" w:color="auto"/>
      </w:divBdr>
    </w:div>
    <w:div w:id="523715869">
      <w:bodyDiv w:val="1"/>
      <w:marLeft w:val="0"/>
      <w:marRight w:val="0"/>
      <w:marTop w:val="0"/>
      <w:marBottom w:val="0"/>
      <w:divBdr>
        <w:top w:val="none" w:sz="0" w:space="0" w:color="auto"/>
        <w:left w:val="none" w:sz="0" w:space="0" w:color="auto"/>
        <w:bottom w:val="none" w:sz="0" w:space="0" w:color="auto"/>
        <w:right w:val="none" w:sz="0" w:space="0" w:color="auto"/>
      </w:divBdr>
    </w:div>
    <w:div w:id="583956970">
      <w:bodyDiv w:val="1"/>
      <w:marLeft w:val="0"/>
      <w:marRight w:val="0"/>
      <w:marTop w:val="0"/>
      <w:marBottom w:val="0"/>
      <w:divBdr>
        <w:top w:val="none" w:sz="0" w:space="0" w:color="auto"/>
        <w:left w:val="none" w:sz="0" w:space="0" w:color="auto"/>
        <w:bottom w:val="none" w:sz="0" w:space="0" w:color="auto"/>
        <w:right w:val="none" w:sz="0" w:space="0" w:color="auto"/>
      </w:divBdr>
      <w:divsChild>
        <w:div w:id="1592813697">
          <w:marLeft w:val="0"/>
          <w:marRight w:val="0"/>
          <w:marTop w:val="0"/>
          <w:marBottom w:val="0"/>
          <w:divBdr>
            <w:top w:val="none" w:sz="0" w:space="0" w:color="auto"/>
            <w:left w:val="none" w:sz="0" w:space="0" w:color="auto"/>
            <w:bottom w:val="none" w:sz="0" w:space="0" w:color="auto"/>
            <w:right w:val="none" w:sz="0" w:space="0" w:color="auto"/>
          </w:divBdr>
          <w:divsChild>
            <w:div w:id="154734265">
              <w:marLeft w:val="0"/>
              <w:marRight w:val="0"/>
              <w:marTop w:val="0"/>
              <w:marBottom w:val="0"/>
              <w:divBdr>
                <w:top w:val="none" w:sz="0" w:space="0" w:color="auto"/>
                <w:left w:val="none" w:sz="0" w:space="0" w:color="auto"/>
                <w:bottom w:val="none" w:sz="0" w:space="0" w:color="auto"/>
                <w:right w:val="none" w:sz="0" w:space="0" w:color="auto"/>
              </w:divBdr>
              <w:divsChild>
                <w:div w:id="292487730">
                  <w:marLeft w:val="0"/>
                  <w:marRight w:val="0"/>
                  <w:marTop w:val="0"/>
                  <w:marBottom w:val="0"/>
                  <w:divBdr>
                    <w:top w:val="none" w:sz="0" w:space="0" w:color="auto"/>
                    <w:left w:val="none" w:sz="0" w:space="0" w:color="auto"/>
                    <w:bottom w:val="none" w:sz="0" w:space="0" w:color="auto"/>
                    <w:right w:val="none" w:sz="0" w:space="0" w:color="auto"/>
                  </w:divBdr>
                </w:div>
                <w:div w:id="12347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5556">
          <w:marLeft w:val="240"/>
          <w:marRight w:val="0"/>
          <w:marTop w:val="0"/>
          <w:marBottom w:val="0"/>
          <w:divBdr>
            <w:top w:val="none" w:sz="0" w:space="0" w:color="auto"/>
            <w:left w:val="none" w:sz="0" w:space="0" w:color="auto"/>
            <w:bottom w:val="none" w:sz="0" w:space="0" w:color="auto"/>
            <w:right w:val="none" w:sz="0" w:space="0" w:color="auto"/>
          </w:divBdr>
          <w:divsChild>
            <w:div w:id="858155292">
              <w:marLeft w:val="0"/>
              <w:marRight w:val="0"/>
              <w:marTop w:val="0"/>
              <w:marBottom w:val="0"/>
              <w:divBdr>
                <w:top w:val="none" w:sz="0" w:space="0" w:color="auto"/>
                <w:left w:val="none" w:sz="0" w:space="0" w:color="auto"/>
                <w:bottom w:val="none" w:sz="0" w:space="0" w:color="auto"/>
                <w:right w:val="none" w:sz="0" w:space="0" w:color="auto"/>
              </w:divBdr>
            </w:div>
            <w:div w:id="168445764">
              <w:marLeft w:val="0"/>
              <w:marRight w:val="0"/>
              <w:marTop w:val="0"/>
              <w:marBottom w:val="0"/>
              <w:divBdr>
                <w:top w:val="none" w:sz="0" w:space="0" w:color="auto"/>
                <w:left w:val="none" w:sz="0" w:space="0" w:color="auto"/>
                <w:bottom w:val="none" w:sz="0" w:space="0" w:color="auto"/>
                <w:right w:val="none" w:sz="0" w:space="0" w:color="auto"/>
              </w:divBdr>
            </w:div>
          </w:divsChild>
        </w:div>
        <w:div w:id="520516350">
          <w:marLeft w:val="0"/>
          <w:marRight w:val="0"/>
          <w:marTop w:val="166"/>
          <w:marBottom w:val="166"/>
          <w:divBdr>
            <w:top w:val="none" w:sz="0" w:space="0" w:color="auto"/>
            <w:left w:val="none" w:sz="0" w:space="0" w:color="auto"/>
            <w:bottom w:val="none" w:sz="0" w:space="0" w:color="auto"/>
            <w:right w:val="none" w:sz="0" w:space="0" w:color="auto"/>
          </w:divBdr>
          <w:divsChild>
            <w:div w:id="15747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2566">
      <w:bodyDiv w:val="1"/>
      <w:marLeft w:val="0"/>
      <w:marRight w:val="0"/>
      <w:marTop w:val="0"/>
      <w:marBottom w:val="0"/>
      <w:divBdr>
        <w:top w:val="none" w:sz="0" w:space="0" w:color="auto"/>
        <w:left w:val="none" w:sz="0" w:space="0" w:color="auto"/>
        <w:bottom w:val="none" w:sz="0" w:space="0" w:color="auto"/>
        <w:right w:val="none" w:sz="0" w:space="0" w:color="auto"/>
      </w:divBdr>
    </w:div>
    <w:div w:id="674960629">
      <w:bodyDiv w:val="1"/>
      <w:marLeft w:val="0"/>
      <w:marRight w:val="0"/>
      <w:marTop w:val="0"/>
      <w:marBottom w:val="0"/>
      <w:divBdr>
        <w:top w:val="none" w:sz="0" w:space="0" w:color="auto"/>
        <w:left w:val="none" w:sz="0" w:space="0" w:color="auto"/>
        <w:bottom w:val="none" w:sz="0" w:space="0" w:color="auto"/>
        <w:right w:val="none" w:sz="0" w:space="0" w:color="auto"/>
      </w:divBdr>
    </w:div>
    <w:div w:id="724566128">
      <w:bodyDiv w:val="1"/>
      <w:marLeft w:val="0"/>
      <w:marRight w:val="0"/>
      <w:marTop w:val="0"/>
      <w:marBottom w:val="0"/>
      <w:divBdr>
        <w:top w:val="none" w:sz="0" w:space="0" w:color="auto"/>
        <w:left w:val="none" w:sz="0" w:space="0" w:color="auto"/>
        <w:bottom w:val="none" w:sz="0" w:space="0" w:color="auto"/>
        <w:right w:val="none" w:sz="0" w:space="0" w:color="auto"/>
      </w:divBdr>
    </w:div>
    <w:div w:id="927537920">
      <w:bodyDiv w:val="1"/>
      <w:marLeft w:val="0"/>
      <w:marRight w:val="0"/>
      <w:marTop w:val="0"/>
      <w:marBottom w:val="0"/>
      <w:divBdr>
        <w:top w:val="none" w:sz="0" w:space="0" w:color="auto"/>
        <w:left w:val="none" w:sz="0" w:space="0" w:color="auto"/>
        <w:bottom w:val="none" w:sz="0" w:space="0" w:color="auto"/>
        <w:right w:val="none" w:sz="0" w:space="0" w:color="auto"/>
      </w:divBdr>
    </w:div>
    <w:div w:id="928999443">
      <w:bodyDiv w:val="1"/>
      <w:marLeft w:val="0"/>
      <w:marRight w:val="0"/>
      <w:marTop w:val="0"/>
      <w:marBottom w:val="0"/>
      <w:divBdr>
        <w:top w:val="none" w:sz="0" w:space="0" w:color="auto"/>
        <w:left w:val="none" w:sz="0" w:space="0" w:color="auto"/>
        <w:bottom w:val="none" w:sz="0" w:space="0" w:color="auto"/>
        <w:right w:val="none" w:sz="0" w:space="0" w:color="auto"/>
      </w:divBdr>
    </w:div>
    <w:div w:id="968122759">
      <w:bodyDiv w:val="1"/>
      <w:marLeft w:val="0"/>
      <w:marRight w:val="0"/>
      <w:marTop w:val="0"/>
      <w:marBottom w:val="0"/>
      <w:divBdr>
        <w:top w:val="none" w:sz="0" w:space="0" w:color="auto"/>
        <w:left w:val="none" w:sz="0" w:space="0" w:color="auto"/>
        <w:bottom w:val="none" w:sz="0" w:space="0" w:color="auto"/>
        <w:right w:val="none" w:sz="0" w:space="0" w:color="auto"/>
      </w:divBdr>
      <w:divsChild>
        <w:div w:id="439566479">
          <w:marLeft w:val="0"/>
          <w:marRight w:val="0"/>
          <w:marTop w:val="0"/>
          <w:marBottom w:val="0"/>
          <w:divBdr>
            <w:top w:val="none" w:sz="0" w:space="0" w:color="auto"/>
            <w:left w:val="none" w:sz="0" w:space="0" w:color="auto"/>
            <w:bottom w:val="none" w:sz="0" w:space="0" w:color="auto"/>
            <w:right w:val="none" w:sz="0" w:space="0" w:color="auto"/>
          </w:divBdr>
          <w:divsChild>
            <w:div w:id="194388575">
              <w:marLeft w:val="0"/>
              <w:marRight w:val="0"/>
              <w:marTop w:val="0"/>
              <w:marBottom w:val="0"/>
              <w:divBdr>
                <w:top w:val="none" w:sz="0" w:space="0" w:color="auto"/>
                <w:left w:val="none" w:sz="0" w:space="0" w:color="auto"/>
                <w:bottom w:val="none" w:sz="0" w:space="0" w:color="auto"/>
                <w:right w:val="none" w:sz="0" w:space="0" w:color="auto"/>
              </w:divBdr>
              <w:divsChild>
                <w:div w:id="20301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1746">
      <w:bodyDiv w:val="1"/>
      <w:marLeft w:val="0"/>
      <w:marRight w:val="0"/>
      <w:marTop w:val="0"/>
      <w:marBottom w:val="0"/>
      <w:divBdr>
        <w:top w:val="none" w:sz="0" w:space="0" w:color="auto"/>
        <w:left w:val="none" w:sz="0" w:space="0" w:color="auto"/>
        <w:bottom w:val="none" w:sz="0" w:space="0" w:color="auto"/>
        <w:right w:val="none" w:sz="0" w:space="0" w:color="auto"/>
      </w:divBdr>
      <w:divsChild>
        <w:div w:id="1751274132">
          <w:marLeft w:val="0"/>
          <w:marRight w:val="0"/>
          <w:marTop w:val="166"/>
          <w:marBottom w:val="166"/>
          <w:divBdr>
            <w:top w:val="none" w:sz="0" w:space="0" w:color="auto"/>
            <w:left w:val="none" w:sz="0" w:space="0" w:color="auto"/>
            <w:bottom w:val="none" w:sz="0" w:space="0" w:color="auto"/>
            <w:right w:val="none" w:sz="0" w:space="0" w:color="auto"/>
          </w:divBdr>
        </w:div>
        <w:div w:id="138035115">
          <w:marLeft w:val="0"/>
          <w:marRight w:val="0"/>
          <w:marTop w:val="166"/>
          <w:marBottom w:val="166"/>
          <w:divBdr>
            <w:top w:val="none" w:sz="0" w:space="0" w:color="auto"/>
            <w:left w:val="none" w:sz="0" w:space="0" w:color="auto"/>
            <w:bottom w:val="none" w:sz="0" w:space="0" w:color="auto"/>
            <w:right w:val="none" w:sz="0" w:space="0" w:color="auto"/>
          </w:divBdr>
        </w:div>
        <w:div w:id="195193762">
          <w:marLeft w:val="0"/>
          <w:marRight w:val="0"/>
          <w:marTop w:val="166"/>
          <w:marBottom w:val="166"/>
          <w:divBdr>
            <w:top w:val="none" w:sz="0" w:space="0" w:color="auto"/>
            <w:left w:val="none" w:sz="0" w:space="0" w:color="auto"/>
            <w:bottom w:val="none" w:sz="0" w:space="0" w:color="auto"/>
            <w:right w:val="none" w:sz="0" w:space="0" w:color="auto"/>
          </w:divBdr>
        </w:div>
        <w:div w:id="1541750016">
          <w:marLeft w:val="0"/>
          <w:marRight w:val="0"/>
          <w:marTop w:val="166"/>
          <w:marBottom w:val="166"/>
          <w:divBdr>
            <w:top w:val="none" w:sz="0" w:space="0" w:color="auto"/>
            <w:left w:val="none" w:sz="0" w:space="0" w:color="auto"/>
            <w:bottom w:val="none" w:sz="0" w:space="0" w:color="auto"/>
            <w:right w:val="none" w:sz="0" w:space="0" w:color="auto"/>
          </w:divBdr>
        </w:div>
      </w:divsChild>
    </w:div>
    <w:div w:id="1020354292">
      <w:bodyDiv w:val="1"/>
      <w:marLeft w:val="0"/>
      <w:marRight w:val="0"/>
      <w:marTop w:val="0"/>
      <w:marBottom w:val="0"/>
      <w:divBdr>
        <w:top w:val="none" w:sz="0" w:space="0" w:color="auto"/>
        <w:left w:val="none" w:sz="0" w:space="0" w:color="auto"/>
        <w:bottom w:val="none" w:sz="0" w:space="0" w:color="auto"/>
        <w:right w:val="none" w:sz="0" w:space="0" w:color="auto"/>
      </w:divBdr>
      <w:divsChild>
        <w:div w:id="1846163725">
          <w:marLeft w:val="0"/>
          <w:marRight w:val="0"/>
          <w:marTop w:val="0"/>
          <w:marBottom w:val="0"/>
          <w:divBdr>
            <w:top w:val="none" w:sz="0" w:space="0" w:color="auto"/>
            <w:left w:val="none" w:sz="0" w:space="0" w:color="auto"/>
            <w:bottom w:val="none" w:sz="0" w:space="0" w:color="auto"/>
            <w:right w:val="none" w:sz="0" w:space="0" w:color="auto"/>
          </w:divBdr>
        </w:div>
      </w:divsChild>
    </w:div>
    <w:div w:id="1106003845">
      <w:bodyDiv w:val="1"/>
      <w:marLeft w:val="0"/>
      <w:marRight w:val="0"/>
      <w:marTop w:val="0"/>
      <w:marBottom w:val="0"/>
      <w:divBdr>
        <w:top w:val="none" w:sz="0" w:space="0" w:color="auto"/>
        <w:left w:val="none" w:sz="0" w:space="0" w:color="auto"/>
        <w:bottom w:val="none" w:sz="0" w:space="0" w:color="auto"/>
        <w:right w:val="none" w:sz="0" w:space="0" w:color="auto"/>
      </w:divBdr>
      <w:divsChild>
        <w:div w:id="1394547166">
          <w:marLeft w:val="0"/>
          <w:marRight w:val="0"/>
          <w:marTop w:val="0"/>
          <w:marBottom w:val="0"/>
          <w:divBdr>
            <w:top w:val="none" w:sz="0" w:space="0" w:color="auto"/>
            <w:left w:val="none" w:sz="0" w:space="0" w:color="auto"/>
            <w:bottom w:val="none" w:sz="0" w:space="0" w:color="auto"/>
            <w:right w:val="none" w:sz="0" w:space="0" w:color="auto"/>
          </w:divBdr>
          <w:divsChild>
            <w:div w:id="572008083">
              <w:marLeft w:val="0"/>
              <w:marRight w:val="0"/>
              <w:marTop w:val="0"/>
              <w:marBottom w:val="0"/>
              <w:divBdr>
                <w:top w:val="none" w:sz="0" w:space="0" w:color="auto"/>
                <w:left w:val="none" w:sz="0" w:space="0" w:color="auto"/>
                <w:bottom w:val="none" w:sz="0" w:space="0" w:color="auto"/>
                <w:right w:val="none" w:sz="0" w:space="0" w:color="auto"/>
              </w:divBdr>
            </w:div>
            <w:div w:id="1474181710">
              <w:marLeft w:val="0"/>
              <w:marRight w:val="0"/>
              <w:marTop w:val="0"/>
              <w:marBottom w:val="0"/>
              <w:divBdr>
                <w:top w:val="none" w:sz="0" w:space="0" w:color="auto"/>
                <w:left w:val="none" w:sz="0" w:space="0" w:color="auto"/>
                <w:bottom w:val="none" w:sz="0" w:space="0" w:color="auto"/>
                <w:right w:val="none" w:sz="0" w:space="0" w:color="auto"/>
              </w:divBdr>
              <w:divsChild>
                <w:div w:id="14400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49624">
          <w:marLeft w:val="0"/>
          <w:marRight w:val="0"/>
          <w:marTop w:val="0"/>
          <w:marBottom w:val="0"/>
          <w:divBdr>
            <w:top w:val="none" w:sz="0" w:space="0" w:color="auto"/>
            <w:left w:val="none" w:sz="0" w:space="0" w:color="auto"/>
            <w:bottom w:val="none" w:sz="0" w:space="0" w:color="auto"/>
            <w:right w:val="none" w:sz="0" w:space="0" w:color="auto"/>
          </w:divBdr>
        </w:div>
      </w:divsChild>
    </w:div>
    <w:div w:id="1170217314">
      <w:bodyDiv w:val="1"/>
      <w:marLeft w:val="0"/>
      <w:marRight w:val="0"/>
      <w:marTop w:val="0"/>
      <w:marBottom w:val="0"/>
      <w:divBdr>
        <w:top w:val="none" w:sz="0" w:space="0" w:color="auto"/>
        <w:left w:val="none" w:sz="0" w:space="0" w:color="auto"/>
        <w:bottom w:val="none" w:sz="0" w:space="0" w:color="auto"/>
        <w:right w:val="none" w:sz="0" w:space="0" w:color="auto"/>
      </w:divBdr>
    </w:div>
    <w:div w:id="1260143657">
      <w:bodyDiv w:val="1"/>
      <w:marLeft w:val="0"/>
      <w:marRight w:val="0"/>
      <w:marTop w:val="0"/>
      <w:marBottom w:val="0"/>
      <w:divBdr>
        <w:top w:val="none" w:sz="0" w:space="0" w:color="auto"/>
        <w:left w:val="none" w:sz="0" w:space="0" w:color="auto"/>
        <w:bottom w:val="none" w:sz="0" w:space="0" w:color="auto"/>
        <w:right w:val="none" w:sz="0" w:space="0" w:color="auto"/>
      </w:divBdr>
      <w:divsChild>
        <w:div w:id="1330403570">
          <w:marLeft w:val="0"/>
          <w:marRight w:val="0"/>
          <w:marTop w:val="0"/>
          <w:marBottom w:val="0"/>
          <w:divBdr>
            <w:top w:val="none" w:sz="0" w:space="0" w:color="auto"/>
            <w:left w:val="none" w:sz="0" w:space="0" w:color="auto"/>
            <w:bottom w:val="none" w:sz="0" w:space="0" w:color="auto"/>
            <w:right w:val="none" w:sz="0" w:space="0" w:color="auto"/>
          </w:divBdr>
        </w:div>
      </w:divsChild>
    </w:div>
    <w:div w:id="1379236812">
      <w:bodyDiv w:val="1"/>
      <w:marLeft w:val="0"/>
      <w:marRight w:val="0"/>
      <w:marTop w:val="0"/>
      <w:marBottom w:val="0"/>
      <w:divBdr>
        <w:top w:val="none" w:sz="0" w:space="0" w:color="auto"/>
        <w:left w:val="none" w:sz="0" w:space="0" w:color="auto"/>
        <w:bottom w:val="none" w:sz="0" w:space="0" w:color="auto"/>
        <w:right w:val="none" w:sz="0" w:space="0" w:color="auto"/>
      </w:divBdr>
      <w:divsChild>
        <w:div w:id="1470979274">
          <w:marLeft w:val="0"/>
          <w:marRight w:val="0"/>
          <w:marTop w:val="0"/>
          <w:marBottom w:val="0"/>
          <w:divBdr>
            <w:top w:val="none" w:sz="0" w:space="0" w:color="auto"/>
            <w:left w:val="none" w:sz="0" w:space="0" w:color="auto"/>
            <w:bottom w:val="none" w:sz="0" w:space="0" w:color="auto"/>
            <w:right w:val="none" w:sz="0" w:space="0" w:color="auto"/>
          </w:divBdr>
          <w:divsChild>
            <w:div w:id="1965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74977">
      <w:bodyDiv w:val="1"/>
      <w:marLeft w:val="0"/>
      <w:marRight w:val="0"/>
      <w:marTop w:val="0"/>
      <w:marBottom w:val="0"/>
      <w:divBdr>
        <w:top w:val="none" w:sz="0" w:space="0" w:color="auto"/>
        <w:left w:val="none" w:sz="0" w:space="0" w:color="auto"/>
        <w:bottom w:val="none" w:sz="0" w:space="0" w:color="auto"/>
        <w:right w:val="none" w:sz="0" w:space="0" w:color="auto"/>
      </w:divBdr>
    </w:div>
    <w:div w:id="1517843186">
      <w:bodyDiv w:val="1"/>
      <w:marLeft w:val="0"/>
      <w:marRight w:val="0"/>
      <w:marTop w:val="0"/>
      <w:marBottom w:val="0"/>
      <w:divBdr>
        <w:top w:val="none" w:sz="0" w:space="0" w:color="auto"/>
        <w:left w:val="none" w:sz="0" w:space="0" w:color="auto"/>
        <w:bottom w:val="none" w:sz="0" w:space="0" w:color="auto"/>
        <w:right w:val="none" w:sz="0" w:space="0" w:color="auto"/>
      </w:divBdr>
    </w:div>
    <w:div w:id="1615938541">
      <w:bodyDiv w:val="1"/>
      <w:marLeft w:val="0"/>
      <w:marRight w:val="0"/>
      <w:marTop w:val="0"/>
      <w:marBottom w:val="0"/>
      <w:divBdr>
        <w:top w:val="none" w:sz="0" w:space="0" w:color="auto"/>
        <w:left w:val="none" w:sz="0" w:space="0" w:color="auto"/>
        <w:bottom w:val="none" w:sz="0" w:space="0" w:color="auto"/>
        <w:right w:val="none" w:sz="0" w:space="0" w:color="auto"/>
      </w:divBdr>
    </w:div>
    <w:div w:id="1620599595">
      <w:bodyDiv w:val="1"/>
      <w:marLeft w:val="0"/>
      <w:marRight w:val="0"/>
      <w:marTop w:val="0"/>
      <w:marBottom w:val="0"/>
      <w:divBdr>
        <w:top w:val="none" w:sz="0" w:space="0" w:color="auto"/>
        <w:left w:val="none" w:sz="0" w:space="0" w:color="auto"/>
        <w:bottom w:val="none" w:sz="0" w:space="0" w:color="auto"/>
        <w:right w:val="none" w:sz="0" w:space="0" w:color="auto"/>
      </w:divBdr>
    </w:div>
    <w:div w:id="1638797786">
      <w:bodyDiv w:val="1"/>
      <w:marLeft w:val="0"/>
      <w:marRight w:val="0"/>
      <w:marTop w:val="0"/>
      <w:marBottom w:val="0"/>
      <w:divBdr>
        <w:top w:val="none" w:sz="0" w:space="0" w:color="auto"/>
        <w:left w:val="none" w:sz="0" w:space="0" w:color="auto"/>
        <w:bottom w:val="none" w:sz="0" w:space="0" w:color="auto"/>
        <w:right w:val="none" w:sz="0" w:space="0" w:color="auto"/>
      </w:divBdr>
    </w:div>
    <w:div w:id="1697928389">
      <w:bodyDiv w:val="1"/>
      <w:marLeft w:val="0"/>
      <w:marRight w:val="0"/>
      <w:marTop w:val="0"/>
      <w:marBottom w:val="0"/>
      <w:divBdr>
        <w:top w:val="none" w:sz="0" w:space="0" w:color="auto"/>
        <w:left w:val="none" w:sz="0" w:space="0" w:color="auto"/>
        <w:bottom w:val="none" w:sz="0" w:space="0" w:color="auto"/>
        <w:right w:val="none" w:sz="0" w:space="0" w:color="auto"/>
      </w:divBdr>
      <w:divsChild>
        <w:div w:id="2102018511">
          <w:marLeft w:val="0"/>
          <w:marRight w:val="0"/>
          <w:marTop w:val="166"/>
          <w:marBottom w:val="166"/>
          <w:divBdr>
            <w:top w:val="none" w:sz="0" w:space="0" w:color="auto"/>
            <w:left w:val="none" w:sz="0" w:space="0" w:color="auto"/>
            <w:bottom w:val="none" w:sz="0" w:space="0" w:color="auto"/>
            <w:right w:val="none" w:sz="0" w:space="0" w:color="auto"/>
          </w:divBdr>
        </w:div>
        <w:div w:id="1190492034">
          <w:marLeft w:val="0"/>
          <w:marRight w:val="0"/>
          <w:marTop w:val="166"/>
          <w:marBottom w:val="166"/>
          <w:divBdr>
            <w:top w:val="none" w:sz="0" w:space="0" w:color="auto"/>
            <w:left w:val="none" w:sz="0" w:space="0" w:color="auto"/>
            <w:bottom w:val="none" w:sz="0" w:space="0" w:color="auto"/>
            <w:right w:val="none" w:sz="0" w:space="0" w:color="auto"/>
          </w:divBdr>
        </w:div>
      </w:divsChild>
    </w:div>
    <w:div w:id="1707943845">
      <w:bodyDiv w:val="1"/>
      <w:marLeft w:val="0"/>
      <w:marRight w:val="0"/>
      <w:marTop w:val="0"/>
      <w:marBottom w:val="0"/>
      <w:divBdr>
        <w:top w:val="none" w:sz="0" w:space="0" w:color="auto"/>
        <w:left w:val="none" w:sz="0" w:space="0" w:color="auto"/>
        <w:bottom w:val="none" w:sz="0" w:space="0" w:color="auto"/>
        <w:right w:val="none" w:sz="0" w:space="0" w:color="auto"/>
      </w:divBdr>
    </w:div>
    <w:div w:id="1726686327">
      <w:bodyDiv w:val="1"/>
      <w:marLeft w:val="0"/>
      <w:marRight w:val="0"/>
      <w:marTop w:val="0"/>
      <w:marBottom w:val="0"/>
      <w:divBdr>
        <w:top w:val="none" w:sz="0" w:space="0" w:color="auto"/>
        <w:left w:val="none" w:sz="0" w:space="0" w:color="auto"/>
        <w:bottom w:val="none" w:sz="0" w:space="0" w:color="auto"/>
        <w:right w:val="none" w:sz="0" w:space="0" w:color="auto"/>
      </w:divBdr>
      <w:divsChild>
        <w:div w:id="1116826464">
          <w:marLeft w:val="0"/>
          <w:marRight w:val="0"/>
          <w:marTop w:val="0"/>
          <w:marBottom w:val="0"/>
          <w:divBdr>
            <w:top w:val="none" w:sz="0" w:space="0" w:color="auto"/>
            <w:left w:val="none" w:sz="0" w:space="0" w:color="auto"/>
            <w:bottom w:val="none" w:sz="0" w:space="0" w:color="auto"/>
            <w:right w:val="none" w:sz="0" w:space="0" w:color="auto"/>
          </w:divBdr>
          <w:divsChild>
            <w:div w:id="1268735514">
              <w:marLeft w:val="0"/>
              <w:marRight w:val="0"/>
              <w:marTop w:val="0"/>
              <w:marBottom w:val="0"/>
              <w:divBdr>
                <w:top w:val="none" w:sz="0" w:space="0" w:color="auto"/>
                <w:left w:val="none" w:sz="0" w:space="0" w:color="auto"/>
                <w:bottom w:val="none" w:sz="0" w:space="0" w:color="auto"/>
                <w:right w:val="none" w:sz="0" w:space="0" w:color="auto"/>
              </w:divBdr>
              <w:divsChild>
                <w:div w:id="13589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1489">
          <w:marLeft w:val="0"/>
          <w:marRight w:val="0"/>
          <w:marTop w:val="0"/>
          <w:marBottom w:val="0"/>
          <w:divBdr>
            <w:top w:val="none" w:sz="0" w:space="0" w:color="auto"/>
            <w:left w:val="none" w:sz="0" w:space="0" w:color="auto"/>
            <w:bottom w:val="none" w:sz="0" w:space="0" w:color="auto"/>
            <w:right w:val="none" w:sz="0" w:space="0" w:color="auto"/>
          </w:divBdr>
        </w:div>
      </w:divsChild>
    </w:div>
    <w:div w:id="1730687967">
      <w:bodyDiv w:val="1"/>
      <w:marLeft w:val="0"/>
      <w:marRight w:val="0"/>
      <w:marTop w:val="0"/>
      <w:marBottom w:val="0"/>
      <w:divBdr>
        <w:top w:val="none" w:sz="0" w:space="0" w:color="auto"/>
        <w:left w:val="none" w:sz="0" w:space="0" w:color="auto"/>
        <w:bottom w:val="none" w:sz="0" w:space="0" w:color="auto"/>
        <w:right w:val="none" w:sz="0" w:space="0" w:color="auto"/>
      </w:divBdr>
      <w:divsChild>
        <w:div w:id="1151754273">
          <w:marLeft w:val="0"/>
          <w:marRight w:val="0"/>
          <w:marTop w:val="166"/>
          <w:marBottom w:val="166"/>
          <w:divBdr>
            <w:top w:val="none" w:sz="0" w:space="0" w:color="auto"/>
            <w:left w:val="none" w:sz="0" w:space="0" w:color="auto"/>
            <w:bottom w:val="none" w:sz="0" w:space="0" w:color="auto"/>
            <w:right w:val="none" w:sz="0" w:space="0" w:color="auto"/>
          </w:divBdr>
        </w:div>
        <w:div w:id="2099207564">
          <w:marLeft w:val="0"/>
          <w:marRight w:val="0"/>
          <w:marTop w:val="166"/>
          <w:marBottom w:val="166"/>
          <w:divBdr>
            <w:top w:val="none" w:sz="0" w:space="0" w:color="auto"/>
            <w:left w:val="none" w:sz="0" w:space="0" w:color="auto"/>
            <w:bottom w:val="none" w:sz="0" w:space="0" w:color="auto"/>
            <w:right w:val="none" w:sz="0" w:space="0" w:color="auto"/>
          </w:divBdr>
        </w:div>
      </w:divsChild>
    </w:div>
    <w:div w:id="1871531082">
      <w:bodyDiv w:val="1"/>
      <w:marLeft w:val="0"/>
      <w:marRight w:val="0"/>
      <w:marTop w:val="0"/>
      <w:marBottom w:val="0"/>
      <w:divBdr>
        <w:top w:val="none" w:sz="0" w:space="0" w:color="auto"/>
        <w:left w:val="none" w:sz="0" w:space="0" w:color="auto"/>
        <w:bottom w:val="none" w:sz="0" w:space="0" w:color="auto"/>
        <w:right w:val="none" w:sz="0" w:space="0" w:color="auto"/>
      </w:divBdr>
      <w:divsChild>
        <w:div w:id="351608961">
          <w:marLeft w:val="0"/>
          <w:marRight w:val="0"/>
          <w:marTop w:val="0"/>
          <w:marBottom w:val="0"/>
          <w:divBdr>
            <w:top w:val="none" w:sz="0" w:space="0" w:color="auto"/>
            <w:left w:val="none" w:sz="0" w:space="0" w:color="auto"/>
            <w:bottom w:val="none" w:sz="0" w:space="0" w:color="auto"/>
            <w:right w:val="none" w:sz="0" w:space="0" w:color="auto"/>
          </w:divBdr>
        </w:div>
        <w:div w:id="2128770920">
          <w:marLeft w:val="0"/>
          <w:marRight w:val="0"/>
          <w:marTop w:val="0"/>
          <w:marBottom w:val="0"/>
          <w:divBdr>
            <w:top w:val="none" w:sz="0" w:space="0" w:color="auto"/>
            <w:left w:val="none" w:sz="0" w:space="0" w:color="auto"/>
            <w:bottom w:val="none" w:sz="0" w:space="0" w:color="auto"/>
            <w:right w:val="none" w:sz="0" w:space="0" w:color="auto"/>
          </w:divBdr>
        </w:div>
        <w:div w:id="93787976">
          <w:marLeft w:val="0"/>
          <w:marRight w:val="0"/>
          <w:marTop w:val="0"/>
          <w:marBottom w:val="0"/>
          <w:divBdr>
            <w:top w:val="none" w:sz="0" w:space="0" w:color="auto"/>
            <w:left w:val="none" w:sz="0" w:space="0" w:color="auto"/>
            <w:bottom w:val="none" w:sz="0" w:space="0" w:color="auto"/>
            <w:right w:val="none" w:sz="0" w:space="0" w:color="auto"/>
          </w:divBdr>
        </w:div>
        <w:div w:id="1034232771">
          <w:marLeft w:val="0"/>
          <w:marRight w:val="0"/>
          <w:marTop w:val="0"/>
          <w:marBottom w:val="0"/>
          <w:divBdr>
            <w:top w:val="none" w:sz="0" w:space="0" w:color="auto"/>
            <w:left w:val="none" w:sz="0" w:space="0" w:color="auto"/>
            <w:bottom w:val="none" w:sz="0" w:space="0" w:color="auto"/>
            <w:right w:val="none" w:sz="0" w:space="0" w:color="auto"/>
          </w:divBdr>
        </w:div>
        <w:div w:id="1874225993">
          <w:marLeft w:val="0"/>
          <w:marRight w:val="0"/>
          <w:marTop w:val="0"/>
          <w:marBottom w:val="0"/>
          <w:divBdr>
            <w:top w:val="none" w:sz="0" w:space="0" w:color="auto"/>
            <w:left w:val="none" w:sz="0" w:space="0" w:color="auto"/>
            <w:bottom w:val="none" w:sz="0" w:space="0" w:color="auto"/>
            <w:right w:val="none" w:sz="0" w:space="0" w:color="auto"/>
          </w:divBdr>
        </w:div>
        <w:div w:id="2099053151">
          <w:marLeft w:val="0"/>
          <w:marRight w:val="0"/>
          <w:marTop w:val="0"/>
          <w:marBottom w:val="0"/>
          <w:divBdr>
            <w:top w:val="none" w:sz="0" w:space="0" w:color="auto"/>
            <w:left w:val="none" w:sz="0" w:space="0" w:color="auto"/>
            <w:bottom w:val="none" w:sz="0" w:space="0" w:color="auto"/>
            <w:right w:val="none" w:sz="0" w:space="0" w:color="auto"/>
          </w:divBdr>
        </w:div>
      </w:divsChild>
    </w:div>
    <w:div w:id="1953977163">
      <w:bodyDiv w:val="1"/>
      <w:marLeft w:val="0"/>
      <w:marRight w:val="0"/>
      <w:marTop w:val="0"/>
      <w:marBottom w:val="0"/>
      <w:divBdr>
        <w:top w:val="none" w:sz="0" w:space="0" w:color="auto"/>
        <w:left w:val="none" w:sz="0" w:space="0" w:color="auto"/>
        <w:bottom w:val="none" w:sz="0" w:space="0" w:color="auto"/>
        <w:right w:val="none" w:sz="0" w:space="0" w:color="auto"/>
      </w:divBdr>
    </w:div>
    <w:div w:id="1999459717">
      <w:bodyDiv w:val="1"/>
      <w:marLeft w:val="0"/>
      <w:marRight w:val="0"/>
      <w:marTop w:val="0"/>
      <w:marBottom w:val="0"/>
      <w:divBdr>
        <w:top w:val="none" w:sz="0" w:space="0" w:color="auto"/>
        <w:left w:val="none" w:sz="0" w:space="0" w:color="auto"/>
        <w:bottom w:val="none" w:sz="0" w:space="0" w:color="auto"/>
        <w:right w:val="none" w:sz="0" w:space="0" w:color="auto"/>
      </w:divBdr>
    </w:div>
    <w:div w:id="2083209229">
      <w:bodyDiv w:val="1"/>
      <w:marLeft w:val="0"/>
      <w:marRight w:val="0"/>
      <w:marTop w:val="0"/>
      <w:marBottom w:val="0"/>
      <w:divBdr>
        <w:top w:val="none" w:sz="0" w:space="0" w:color="auto"/>
        <w:left w:val="none" w:sz="0" w:space="0" w:color="auto"/>
        <w:bottom w:val="none" w:sz="0" w:space="0" w:color="auto"/>
        <w:right w:val="none" w:sz="0" w:space="0" w:color="auto"/>
      </w:divBdr>
      <w:divsChild>
        <w:div w:id="44302986">
          <w:marLeft w:val="0"/>
          <w:marRight w:val="0"/>
          <w:marTop w:val="120"/>
          <w:marBottom w:val="0"/>
          <w:divBdr>
            <w:top w:val="none" w:sz="0" w:space="0" w:color="auto"/>
            <w:left w:val="none" w:sz="0" w:space="0" w:color="auto"/>
            <w:bottom w:val="none" w:sz="0" w:space="0" w:color="auto"/>
            <w:right w:val="none" w:sz="0" w:space="0" w:color="auto"/>
          </w:divBdr>
        </w:div>
      </w:divsChild>
    </w:div>
    <w:div w:id="213682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s://pubmed.ncbi.nlm.nih.gov/?term=Julien+KC&amp;cauthor_id=28753032" TargetMode="External"/><Relationship Id="rId68" Type="http://schemas.openxmlformats.org/officeDocument/2006/relationships/hyperlink" Target="https://s3.amazonaws.com/learn-invisalign/docs/us/survey_and_testing.pdf" TargetMode="External"/><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png"/><Relationship Id="rId66" Type="http://schemas.openxmlformats.org/officeDocument/2006/relationships/hyperlink" Target="https://pubmed.ncbi.nlm.nih.gov/?term=Buschang+PH&amp;cauthor_id=28753032" TargetMode="External"/><Relationship Id="rId74" Type="http://schemas.openxmlformats.org/officeDocument/2006/relationships/hyperlink" Target="https://www.ncbi.nlm.nih.gov/pubmed/?term=Tamer%20%26%23x00130%3B%5BAuthor%5D&amp;cauthor=true&amp;cauthor_uid=32110470"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s://pubmed.ncbi.nlm.nih.gov/?term=Jacob+H&amp;cauthor_id=28753032" TargetMode="External"/><Relationship Id="rId69" Type="http://schemas.openxmlformats.org/officeDocument/2006/relationships/hyperlink" Target="https://www.youtube.com/redirect?event=video_description&amp;redir_token=QUFFLUhqbnlEMHhxNERWS09SNHpUMENUTmtxdlJUd0lFd3xBQ3Jtc0ttQ2JGMENGRmhLZUs4WTdWcUZxeUtoWXhReUlTc3JDRmg2NWpBRXZJRldBaUpHQjdDNGI5eFhFN1ZlN1VHVTVOZFY1cHJkMGM4TUd5OE1CSWYyOGlWV21Rc3RhSVdpQmN3ejlRT0hURURxZ0RpUDNZQQ&amp;q=https%3A%2F%2Fbit.ly%2FLMS_5essentials%F0%9F%91%88%F0%9F%8F%BB" TargetMode="External"/><Relationship Id="rId77" Type="http://schemas.openxmlformats.org/officeDocument/2006/relationships/hyperlink" Target="https://www.ncbi.nlm.nih.gov/pmc/articles/PMC7018497/"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pubmed.ncbi.nlm.nih.gov/?term=Liou+EJ&amp;cauthor_id=2462262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hyperlink" Target="http://www.invisaligncec.com"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s://pubmed.ncbi.nlm.nih.gov/?term=White+DW&amp;cauthor_id=28753032" TargetMode="External"/><Relationship Id="rId70" Type="http://schemas.openxmlformats.org/officeDocument/2006/relationships/hyperlink" Target="https://pubmed.ncbi.nlm.nih.gov/?term=Lin+JC&amp;cauthor_id=24622623" TargetMode="External"/><Relationship Id="rId75" Type="http://schemas.openxmlformats.org/officeDocument/2006/relationships/hyperlink" Target="https://www.ncbi.nlm.nih.gov/pubmed/?term=%26%23x000d6%3Bzta%26%23x0015f%3B%20E%5BAuthor%5D&amp;cauthor=true&amp;cauthor_uid=321104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s://www.ncbi.nlm.nih.gov/pubmed/?term=Tamer%20%26%23x00130%3B%5BAuthor%5D&amp;cauthor=true&amp;cauthor_uid=32110470"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hyperlink" Target="https://pubmed.ncbi.nlm.nih.gov/?term=Campbell+PM&amp;cauthor_id=28753032" TargetMode="External"/><Relationship Id="rId73" Type="http://schemas.openxmlformats.org/officeDocument/2006/relationships/hyperlink" Target="https://pubmed.ncbi.nlm.nih.gov/?term=Bowman+SJ&amp;cauthor_id=24622623"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yperlink" Target="https://www.ncbi.nlm.nih.gov/pubmed/?term=Mar%26%23x0015f%3Ban%20G%5BAuthor%5D&amp;cauthor=true&amp;cauthor_uid=32110470" TargetMode="External"/><Relationship Id="rId7" Type="http://schemas.openxmlformats.org/officeDocument/2006/relationships/endnotes" Target="endnotes.xml"/><Relationship Id="rId71" Type="http://schemas.openxmlformats.org/officeDocument/2006/relationships/hyperlink" Target="https://pubmed.ncbi.nlm.nih.gov/?term=Tsai+SJ&amp;cauthor_id=24622623" TargetMode="External"/><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507F3-942F-4D17-B1E2-E50EEAF64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18032</Words>
  <Characters>102788</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BDzjipunova</cp:lastModifiedBy>
  <cp:revision>2</cp:revision>
  <cp:lastPrinted>2022-04-18T18:47:00Z</cp:lastPrinted>
  <dcterms:created xsi:type="dcterms:W3CDTF">2022-04-19T09:10:00Z</dcterms:created>
  <dcterms:modified xsi:type="dcterms:W3CDTF">2022-04-19T09:10:00Z</dcterms:modified>
</cp:coreProperties>
</file>