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7007B399-B272-4F46-83C4-B3881392B119}"/>
        <w:text/>
      </w:sdtPr>
      <w:sdtEndPr>
        <w:rPr>
          <w:rStyle w:val="Heading1Char"/>
        </w:rPr>
      </w:sdtEndPr>
      <w:sdtContent>
        <w:p w:rsidR="00C63420" w:rsidRDefault="00276FE6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7007B399-B272-4F46-83C4-B3881392B119}"/>
        <w:text/>
      </w:sdtPr>
      <w:sdtEndPr>
        <w:rPr>
          <w:rStyle w:val="Heading2Char"/>
        </w:rPr>
      </w:sdtEndPr>
      <w:sdtContent>
        <w:p w:rsidR="00C63420" w:rsidRDefault="00276FE6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7007B399-B272-4F46-83C4-B3881392B119}"/>
        <w:text/>
      </w:sdtPr>
      <w:sdtEndPr/>
      <w:sdtContent>
        <w:p w:rsidR="00C63420" w:rsidRDefault="00276FE6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7007B399-B272-4F46-83C4-B3881392B119}"/>
        <w:text/>
      </w:sdtPr>
      <w:sdtEndPr>
        <w:rPr>
          <w:rStyle w:val="Heading1Char"/>
        </w:rPr>
      </w:sdtEndPr>
      <w:sdtContent>
        <w:p w:rsidR="00C76558" w:rsidRDefault="00276FE6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Доплолнителен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конечна-Стручни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забни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техничари-протетика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806"/>
        <w:gridCol w:w="806"/>
        <w:gridCol w:w="1613"/>
      </w:tblGrid>
      <w:tr w:rsidR="00276FE6" w:rsidTr="00276FE6">
        <w:trPr>
          <w:jc w:val="center"/>
        </w:trPr>
        <w:tc>
          <w:tcPr>
            <w:tcW w:w="1250" w:type="pct"/>
          </w:tcPr>
          <w:p w:rsidR="00276FE6" w:rsidRPr="00A31062" w:rsidRDefault="00276FE6" w:rsidP="00AD5250">
            <w:pPr>
              <w:spacing w:after="0"/>
              <w:jc w:val="both"/>
            </w:pPr>
            <w:bookmarkStart w:id="0" w:name="_GoBack"/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276FE6" w:rsidRDefault="00276FE6">
            <w:r>
              <w:t>ИД</w:t>
            </w:r>
          </w:p>
        </w:tc>
        <w:tc>
          <w:tcPr>
            <w:tcW w:w="2501" w:type="pct"/>
          </w:tcPr>
          <w:p w:rsidR="00276FE6" w:rsidRDefault="00276FE6">
            <w:proofErr w:type="spellStart"/>
            <w:r>
              <w:t>Поени</w:t>
            </w:r>
            <w:proofErr w:type="spellEnd"/>
          </w:p>
        </w:tc>
      </w:tr>
      <w:tr w:rsidR="00276FE6" w:rsidTr="00276FE6">
        <w:trPr>
          <w:jc w:val="center"/>
        </w:trPr>
        <w:tc>
          <w:tcPr>
            <w:tcW w:w="1250" w:type="pct"/>
          </w:tcPr>
          <w:p w:rsidR="00276FE6" w:rsidRDefault="00276FE6">
            <w:r>
              <w:t>1</w:t>
            </w:r>
          </w:p>
        </w:tc>
        <w:tc>
          <w:tcPr>
            <w:tcW w:w="1250" w:type="pct"/>
          </w:tcPr>
          <w:p w:rsidR="00276FE6" w:rsidRDefault="00276FE6">
            <w:r>
              <w:t>95548</w:t>
            </w:r>
          </w:p>
        </w:tc>
        <w:tc>
          <w:tcPr>
            <w:tcW w:w="2501" w:type="pct"/>
          </w:tcPr>
          <w:p w:rsidR="00276FE6" w:rsidRDefault="00276FE6">
            <w:r>
              <w:t>71,000</w:t>
            </w:r>
          </w:p>
        </w:tc>
      </w:tr>
      <w:bookmarkEnd w:id="0"/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276FE6"/>
    <w:rsid w:val="007E78AD"/>
    <w:rsid w:val="008B5BBD"/>
    <w:rsid w:val="00962F36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92FA-806D-478B-9115-0CDBB7B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6213C"/>
    <w:rsid w:val="00511044"/>
    <w:rsid w:val="0053047F"/>
    <w:rsid w:val="006357BB"/>
    <w:rsid w:val="00754AD1"/>
    <w:rsid w:val="00831257"/>
    <w:rsid w:val="008B4623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Доплолнителен втор циклус конечна-Стручни студии за забни техничари-протетика - Приватна квота</RangLists>
</root>
</file>

<file path=customXml/itemProps1.xml><?xml version="1.0" encoding="utf-8"?>
<ds:datastoreItem xmlns:ds="http://schemas.openxmlformats.org/officeDocument/2006/customXml" ds:itemID="{7007B399-B272-4F46-83C4-B3881392B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12</cp:revision>
  <dcterms:created xsi:type="dcterms:W3CDTF">2012-07-14T18:55:00Z</dcterms:created>
  <dcterms:modified xsi:type="dcterms:W3CDTF">2022-02-21T12:44:00Z</dcterms:modified>
</cp:coreProperties>
</file>