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F9" w:rsidRDefault="002A7BF9" w:rsidP="002A7BF9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ОРОФАЦИЈАЛНА ГЕНЕТИКА (ИЗБОР</w:t>
      </w:r>
      <w:bookmarkStart w:id="0" w:name="_GoBack"/>
      <w:bookmarkEnd w:id="0"/>
      <w:r>
        <w:rPr>
          <w:b/>
          <w:lang w:val="mk-MK"/>
        </w:rPr>
        <w:t>ЕН)</w:t>
      </w:r>
    </w:p>
    <w:p w:rsidR="002A7BF9" w:rsidRDefault="002A7BF9" w:rsidP="002A7BF9">
      <w:pPr>
        <w:rPr>
          <w:lang w:val="mk-MK"/>
        </w:rPr>
      </w:pPr>
    </w:p>
    <w:p w:rsidR="002A7BF9" w:rsidRDefault="002A7BF9" w:rsidP="002A7BF9">
      <w:pPr>
        <w:rPr>
          <w:lang w:val="mk-MK"/>
        </w:rPr>
      </w:pPr>
      <w:r>
        <w:rPr>
          <w:lang w:val="mk-MK"/>
        </w:rPr>
        <w:t>7547 АЛИУ КАНИТА</w:t>
      </w:r>
      <w:r>
        <w:rPr>
          <w:lang w:val="mk-MK"/>
        </w:rPr>
        <w:br/>
        <w:t>7563 СПАСОВСКИ СТЕФАН</w:t>
      </w:r>
    </w:p>
    <w:p w:rsidR="00285027" w:rsidRDefault="00285027"/>
    <w:sectPr w:rsidR="0028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F9"/>
    <w:rsid w:val="00285027"/>
    <w:rsid w:val="002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CA7E3-F2C4-4340-B350-FE3D1E5E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Bojan Poposki</cp:lastModifiedBy>
  <cp:revision>1</cp:revision>
  <dcterms:created xsi:type="dcterms:W3CDTF">2021-10-10T12:15:00Z</dcterms:created>
  <dcterms:modified xsi:type="dcterms:W3CDTF">2021-10-10T12:15:00Z</dcterms:modified>
</cp:coreProperties>
</file>