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2" w:rsidRDefault="00986402" w:rsidP="00986402">
      <w:pPr>
        <w:spacing w:after="0" w:line="240" w:lineRule="auto"/>
        <w:rPr>
          <w:rFonts w:ascii="Georgia" w:eastAsia="Times New Roman" w:hAnsi="Georgia"/>
          <w:b/>
        </w:rPr>
      </w:pPr>
      <w:bookmarkStart w:id="0" w:name="_GoBack"/>
    </w:p>
    <w:bookmarkEnd w:id="0"/>
    <w:p w:rsidR="00986402" w:rsidRPr="00316AEE" w:rsidRDefault="00986402" w:rsidP="00986402">
      <w:pPr>
        <w:spacing w:after="0" w:line="240" w:lineRule="auto"/>
        <w:jc w:val="center"/>
        <w:rPr>
          <w:rFonts w:ascii="Georgia" w:eastAsia="Times New Roman" w:hAnsi="Georgia"/>
          <w:b/>
          <w:sz w:val="24"/>
        </w:rPr>
      </w:pPr>
      <w:r w:rsidRPr="00316AEE">
        <w:rPr>
          <w:rFonts w:ascii="Georgia" w:eastAsia="Times New Roman" w:hAnsi="Georgia"/>
          <w:b/>
          <w:sz w:val="24"/>
        </w:rPr>
        <w:t>БАРАЊЕ ЗА ПРИЈАВУВАЊЕ НА ИЗБОРНИ ПРЕДМЕТИ</w:t>
      </w:r>
    </w:p>
    <w:p w:rsidR="00C2626C" w:rsidRPr="00986402" w:rsidRDefault="00C2626C" w:rsidP="00986402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986402">
        <w:rPr>
          <w:rFonts w:ascii="Georgia" w:eastAsia="Times New Roman" w:hAnsi="Georgia"/>
          <w:b/>
        </w:rPr>
        <w:t>Студиска програма втор циклус, стручни студии за доктори по дентална медицина</w:t>
      </w:r>
    </w:p>
    <w:p w:rsidR="00986402" w:rsidRDefault="00986402" w:rsidP="00986402">
      <w:pPr>
        <w:spacing w:after="0" w:line="240" w:lineRule="auto"/>
        <w:rPr>
          <w:rFonts w:ascii="Georgia" w:eastAsia="Times New Roman" w:hAnsi="Georgia"/>
        </w:rPr>
      </w:pPr>
    </w:p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</w:rPr>
      </w:pPr>
      <w:r w:rsidRPr="00986402">
        <w:rPr>
          <w:rFonts w:ascii="Georgia" w:eastAsia="Times New Roman" w:hAnsi="Georgia"/>
        </w:rPr>
        <w:t>Податоци за студентот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C2626C" w:rsidRPr="00986402" w:rsidTr="00316AEE">
        <w:trPr>
          <w:trHeight w:val="4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986402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986402">
              <w:rPr>
                <w:rFonts w:ascii="Georgia" w:eastAsia="Times New Roman" w:hAnsi="Georgia"/>
              </w:rPr>
              <w:t>Име и презиме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C2626C" w:rsidRPr="00986402" w:rsidTr="0098640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986402">
              <w:rPr>
                <w:rFonts w:ascii="Georgia" w:eastAsia="Times New Roman" w:hAnsi="Georgia"/>
              </w:rPr>
              <w:t>Стручни студии з</w:t>
            </w:r>
            <w:r w:rsidR="00986402" w:rsidRPr="00986402">
              <w:rPr>
                <w:rFonts w:ascii="Georgia" w:eastAsia="Times New Roman" w:hAnsi="Georgia"/>
              </w:rPr>
              <w:t>а доктори по  дентална медицина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C2626C" w:rsidRPr="00986402" w:rsidTr="0098640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986402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986402">
              <w:rPr>
                <w:rFonts w:ascii="Georgia" w:eastAsia="Times New Roman" w:hAnsi="Georgia"/>
              </w:rPr>
              <w:t>Број на индекс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C2626C" w:rsidRPr="00986402" w:rsidTr="00986402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986402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986402">
              <w:rPr>
                <w:rFonts w:ascii="Georgia" w:eastAsia="Times New Roman" w:hAnsi="Georgia"/>
              </w:rPr>
              <w:t>Година на упис на студии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</w:tbl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Default="00316AEE" w:rsidP="00297B60">
      <w:pPr>
        <w:spacing w:after="0" w:line="240" w:lineRule="auto"/>
        <w:jc w:val="center"/>
        <w:rPr>
          <w:rFonts w:ascii="Georgia" w:eastAsia="Times New Roman" w:hAnsi="Georgia"/>
          <w:b/>
        </w:rPr>
      </w:pPr>
    </w:p>
    <w:p w:rsidR="00C2626C" w:rsidRPr="00986402" w:rsidRDefault="00C2626C" w:rsidP="00297B60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986402">
        <w:rPr>
          <w:rFonts w:ascii="Georgia" w:eastAsia="Times New Roman" w:hAnsi="Georgia"/>
          <w:b/>
        </w:rPr>
        <w:t>Упатство за пополнување на барањето</w:t>
      </w:r>
    </w:p>
    <w:p w:rsidR="00C2626C" w:rsidRPr="00986402" w:rsidRDefault="00C2626C" w:rsidP="00297B60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986402">
        <w:rPr>
          <w:rFonts w:ascii="Georgia" w:eastAsia="Times New Roman" w:hAnsi="Georgia"/>
          <w:b/>
        </w:rPr>
        <w:t>(</w:t>
      </w:r>
      <w:r w:rsidRPr="00986402">
        <w:rPr>
          <w:rFonts w:ascii="Georgia" w:eastAsia="Times New Roman" w:hAnsi="Georgia"/>
          <w:b/>
          <w:i/>
        </w:rPr>
        <w:t>ве молиме прочитајте внимателно</w:t>
      </w:r>
      <w:r w:rsidRPr="00986402">
        <w:rPr>
          <w:rFonts w:ascii="Georgia" w:eastAsia="Times New Roman" w:hAnsi="Georgia"/>
          <w:b/>
        </w:rPr>
        <w:t>)</w:t>
      </w:r>
    </w:p>
    <w:p w:rsidR="00316AEE" w:rsidRDefault="00316AEE" w:rsidP="00297B60">
      <w:pPr>
        <w:spacing w:after="0" w:line="240" w:lineRule="auto"/>
        <w:jc w:val="both"/>
        <w:rPr>
          <w:rFonts w:ascii="Georgia" w:eastAsia="Times New Roman" w:hAnsi="Georgia"/>
          <w:i/>
        </w:rPr>
      </w:pPr>
    </w:p>
    <w:p w:rsidR="00C2626C" w:rsidRPr="00986402" w:rsidRDefault="00C2626C" w:rsidP="00297B60">
      <w:pPr>
        <w:spacing w:after="0" w:line="240" w:lineRule="auto"/>
        <w:jc w:val="both"/>
        <w:rPr>
          <w:rFonts w:ascii="Georgia" w:eastAsia="Times New Roman" w:hAnsi="Georgia"/>
          <w:i/>
        </w:rPr>
      </w:pPr>
      <w:r w:rsidRPr="00986402">
        <w:rPr>
          <w:rFonts w:ascii="Georgia" w:eastAsia="Times New Roman" w:hAnsi="Georgia"/>
          <w:i/>
        </w:rPr>
        <w:t>Од листата на изборни предмети студентот е задолжен да избере 1 (еден) од изборните блокови според научната област на која припаѓаат во втор семестар. Со изборот на предмети во изборниот блок  студентот освојува 21 кредит.</w:t>
      </w:r>
    </w:p>
    <w:p w:rsidR="00C2626C" w:rsidRPr="00986402" w:rsidRDefault="00C2626C" w:rsidP="00986402">
      <w:pPr>
        <w:spacing w:after="0" w:line="240" w:lineRule="auto"/>
        <w:jc w:val="both"/>
        <w:rPr>
          <w:rFonts w:ascii="Georgia" w:eastAsia="Times New Roman" w:hAnsi="Georgia"/>
          <w:i/>
        </w:rPr>
      </w:pPr>
    </w:p>
    <w:p w:rsidR="00C2626C" w:rsidRPr="00316AEE" w:rsidRDefault="00C2626C" w:rsidP="00986402">
      <w:pPr>
        <w:spacing w:after="0" w:line="240" w:lineRule="auto"/>
        <w:jc w:val="center"/>
        <w:rPr>
          <w:rFonts w:ascii="Georgia" w:eastAsia="Times New Roman" w:hAnsi="Georgia"/>
        </w:rPr>
      </w:pPr>
      <w:r w:rsidRPr="00316AEE">
        <w:rPr>
          <w:rFonts w:ascii="Georgia" w:eastAsia="Times New Roman" w:hAnsi="Georgia"/>
        </w:rPr>
        <w:t>(</w:t>
      </w:r>
      <w:r w:rsidRPr="00316AEE">
        <w:rPr>
          <w:rFonts w:ascii="Georgia" w:eastAsia="Times New Roman" w:hAnsi="Georgia"/>
          <w:i/>
        </w:rPr>
        <w:t xml:space="preserve">Со заокружување </w:t>
      </w:r>
      <w:r w:rsidR="00316AEE" w:rsidRPr="00316AEE">
        <w:rPr>
          <w:rFonts w:ascii="Georgia" w:eastAsia="Times New Roman" w:hAnsi="Georgia"/>
          <w:i/>
        </w:rPr>
        <w:t xml:space="preserve">или со означување </w:t>
      </w:r>
      <w:r w:rsidR="00316AEE" w:rsidRPr="00316AEE">
        <w:rPr>
          <w:rFonts w:ascii="Georgia" w:eastAsia="Times New Roman" w:hAnsi="Georgia"/>
          <w:b/>
          <w:i/>
          <w:lang w:val="en-US"/>
        </w:rPr>
        <w:t>Bold</w:t>
      </w:r>
      <w:r w:rsidR="00316AEE" w:rsidRPr="00316AEE">
        <w:rPr>
          <w:rFonts w:ascii="Georgia" w:eastAsia="Times New Roman" w:hAnsi="Georgia"/>
          <w:i/>
          <w:lang w:val="en-US"/>
        </w:rPr>
        <w:t xml:space="preserve"> </w:t>
      </w:r>
      <w:r w:rsidRPr="00316AEE">
        <w:rPr>
          <w:rFonts w:ascii="Georgia" w:eastAsia="Times New Roman" w:hAnsi="Georgia"/>
          <w:i/>
        </w:rPr>
        <w:t xml:space="preserve">ги избирате </w:t>
      </w:r>
      <w:r w:rsidR="008678ED">
        <w:rPr>
          <w:rFonts w:ascii="Georgia" w:eastAsia="Times New Roman" w:hAnsi="Georgia"/>
          <w:i/>
        </w:rPr>
        <w:t xml:space="preserve"> </w:t>
      </w:r>
      <w:r w:rsidRPr="00316AEE">
        <w:rPr>
          <w:rFonts w:ascii="Georgia" w:eastAsia="Times New Roman" w:hAnsi="Georgia"/>
          <w:i/>
        </w:rPr>
        <w:t>предметите од изборен блок</w:t>
      </w:r>
      <w:r w:rsidRPr="00316AEE">
        <w:rPr>
          <w:rFonts w:ascii="Georgia" w:eastAsia="Times New Roman" w:hAnsi="Georgia"/>
        </w:rPr>
        <w:t>)</w:t>
      </w:r>
    </w:p>
    <w:p w:rsidR="00316AEE" w:rsidRDefault="00316AEE" w:rsidP="0098640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333333"/>
        </w:rPr>
      </w:pPr>
    </w:p>
    <w:p w:rsidR="00C2626C" w:rsidRDefault="00C2626C" w:rsidP="0098640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333333"/>
        </w:rPr>
      </w:pPr>
      <w:proofErr w:type="spellStart"/>
      <w:r w:rsidRPr="00316AEE">
        <w:rPr>
          <w:rFonts w:ascii="Georgia" w:eastAsia="Times New Roman" w:hAnsi="Georgia" w:cs="Arial"/>
          <w:bCs/>
          <w:color w:val="333333"/>
          <w:lang w:val="en-US"/>
        </w:rPr>
        <w:t>Листа</w:t>
      </w:r>
      <w:proofErr w:type="spellEnd"/>
      <w:r w:rsidRPr="00316AEE">
        <w:rPr>
          <w:rFonts w:ascii="Georgia" w:eastAsia="Times New Roman" w:hAnsi="Georgia" w:cs="Arial"/>
          <w:bCs/>
          <w:color w:val="333333"/>
          <w:lang w:val="en-US"/>
        </w:rPr>
        <w:t xml:space="preserve"> </w:t>
      </w:r>
      <w:proofErr w:type="spellStart"/>
      <w:r w:rsidRPr="00316AEE">
        <w:rPr>
          <w:rFonts w:ascii="Georgia" w:eastAsia="Times New Roman" w:hAnsi="Georgia" w:cs="Arial"/>
          <w:bCs/>
          <w:color w:val="333333"/>
          <w:lang w:val="en-US"/>
        </w:rPr>
        <w:t>на</w:t>
      </w:r>
      <w:proofErr w:type="spellEnd"/>
      <w:r w:rsidRPr="00316AEE">
        <w:rPr>
          <w:rFonts w:ascii="Georgia" w:eastAsia="Times New Roman" w:hAnsi="Georgia" w:cs="Arial"/>
          <w:bCs/>
          <w:color w:val="333333"/>
          <w:lang w:val="en-US"/>
        </w:rPr>
        <w:t xml:space="preserve"> </w:t>
      </w:r>
      <w:proofErr w:type="spellStart"/>
      <w:r w:rsidRPr="00316AEE">
        <w:rPr>
          <w:rFonts w:ascii="Georgia" w:eastAsia="Times New Roman" w:hAnsi="Georgia" w:cs="Arial"/>
          <w:bCs/>
          <w:color w:val="333333"/>
          <w:lang w:val="en-US"/>
        </w:rPr>
        <w:t>изборни</w:t>
      </w:r>
      <w:proofErr w:type="spellEnd"/>
      <w:r w:rsidRPr="00316AEE">
        <w:rPr>
          <w:rFonts w:ascii="Georgia" w:eastAsia="Times New Roman" w:hAnsi="Georgia" w:cs="Arial"/>
          <w:bCs/>
          <w:color w:val="333333"/>
          <w:lang w:val="en-US"/>
        </w:rPr>
        <w:t xml:space="preserve"> </w:t>
      </w:r>
      <w:proofErr w:type="spellStart"/>
      <w:r w:rsidRPr="00316AEE">
        <w:rPr>
          <w:rFonts w:ascii="Georgia" w:eastAsia="Times New Roman" w:hAnsi="Georgia" w:cs="Arial"/>
          <w:bCs/>
          <w:color w:val="333333"/>
          <w:lang w:val="en-US"/>
        </w:rPr>
        <w:t>предмети</w:t>
      </w:r>
      <w:proofErr w:type="spellEnd"/>
    </w:p>
    <w:p w:rsidR="00316AEE" w:rsidRPr="00316AEE" w:rsidRDefault="00316AEE" w:rsidP="0098640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8868"/>
        <w:gridCol w:w="823"/>
      </w:tblGrid>
      <w:tr w:rsidR="00C2626C" w:rsidRPr="00986402" w:rsidTr="00986402">
        <w:trPr>
          <w:trHeight w:val="13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Р.бр.</w:t>
            </w:r>
          </w:p>
        </w:tc>
        <w:tc>
          <w:tcPr>
            <w:tcW w:w="4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</w:rPr>
            </w:pPr>
            <w:r w:rsidRPr="00986402">
              <w:rPr>
                <w:rFonts w:ascii="Georgia" w:eastAsia="Times New Roman" w:hAnsi="Georgia" w:cs="Calibri"/>
                <w:b/>
                <w:bCs/>
                <w:color w:val="000000"/>
              </w:rPr>
              <w:t>ИЗБОРЕН БЛОК 1 ОРТОДОНЦИЈА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986402" w:rsidRPr="00986402" w:rsidTr="00986402">
        <w:trPr>
          <w:trHeight w:val="152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2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1</w:t>
            </w: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Етиолошки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фактори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ортодонтски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аномалии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986402" w:rsidRPr="00986402" w:rsidTr="00986402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Фиксни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ортодонтски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апарати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  <w:tr w:rsidR="00986402" w:rsidRPr="00986402" w:rsidTr="00986402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Функционални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апарати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4</w:t>
            </w:r>
          </w:p>
        </w:tc>
      </w:tr>
      <w:tr w:rsidR="00986402" w:rsidRPr="00986402" w:rsidTr="00986402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Мобилни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ортодонтски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апарати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</w:tbl>
    <w:p w:rsidR="00C2626C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Pr="00986402" w:rsidRDefault="00316AEE" w:rsidP="00986402">
      <w:pPr>
        <w:spacing w:after="0" w:line="240" w:lineRule="auto"/>
        <w:rPr>
          <w:rFonts w:ascii="Georgia" w:eastAsia="Times New Roman" w:hAnsi="Georg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8868"/>
        <w:gridCol w:w="823"/>
      </w:tblGrid>
      <w:tr w:rsidR="00C2626C" w:rsidRPr="00986402" w:rsidTr="00986402">
        <w:trPr>
          <w:trHeight w:val="18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Р.бр.</w:t>
            </w:r>
          </w:p>
        </w:tc>
        <w:tc>
          <w:tcPr>
            <w:tcW w:w="4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ИЗБОРЕН БЛОК 2 </w:t>
            </w:r>
            <w:r w:rsidR="00C2626C" w:rsidRPr="00986402">
              <w:rPr>
                <w:rFonts w:ascii="Georgia" w:eastAsia="Times New Roman" w:hAnsi="Georgia" w:cs="Calibri"/>
                <w:b/>
                <w:bCs/>
                <w:color w:val="000000"/>
              </w:rPr>
              <w:t>ОРАЛНА ПАТОЛОГИЈА ПАРОДОНТОЛОГИЈА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986402" w:rsidRPr="00986402" w:rsidTr="00297B60">
        <w:trPr>
          <w:trHeight w:val="233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02" w:rsidRPr="00986402" w:rsidRDefault="00986402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2</w:t>
            </w: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Дијагноза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регенеративна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терапија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пародонтопатија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986402" w:rsidRPr="00986402" w:rsidTr="00DA196E">
        <w:trPr>
          <w:trHeight w:val="125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Дијагностика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терапија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заболувањата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оралната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лигавица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986402" w:rsidRPr="00986402" w:rsidTr="00DA196E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Мукогингивални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аномалии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</w:tbl>
    <w:p w:rsidR="00C2626C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Pr="00986402" w:rsidRDefault="00316AEE" w:rsidP="00986402">
      <w:pPr>
        <w:spacing w:after="0" w:line="240" w:lineRule="auto"/>
        <w:rPr>
          <w:rFonts w:ascii="Georgia" w:eastAsia="Times New Roman" w:hAnsi="Georg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8853"/>
        <w:gridCol w:w="839"/>
      </w:tblGrid>
      <w:tr w:rsidR="00C2626C" w:rsidRPr="00986402" w:rsidTr="00986402">
        <w:trPr>
          <w:trHeight w:val="5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Р. бр</w:t>
            </w:r>
          </w:p>
        </w:tc>
        <w:tc>
          <w:tcPr>
            <w:tcW w:w="4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986402">
              <w:rPr>
                <w:rFonts w:ascii="Georgia" w:eastAsia="Times New Roman" w:hAnsi="Georgia" w:cs="Calibri"/>
                <w:b/>
                <w:bCs/>
                <w:color w:val="000000"/>
              </w:rPr>
              <w:t>ИЗБОРЕН БЛОК 3 – ДЕНТАЛНА ПАТОЛОГИЈА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986402" w:rsidRPr="00986402" w:rsidTr="00297B60">
        <w:trPr>
          <w:trHeight w:val="300"/>
        </w:trPr>
        <w:tc>
          <w:tcPr>
            <w:tcW w:w="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6402" w:rsidRPr="00986402" w:rsidRDefault="00986402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3</w:t>
            </w: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Ендодонција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  <w:tr w:rsidR="00986402" w:rsidRPr="00986402" w:rsidTr="00C24EC2">
        <w:trPr>
          <w:trHeight w:val="24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Современи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концепти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препарација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коренските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канали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забите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986402" w:rsidRPr="00986402" w:rsidTr="00C24EC2"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Современи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концепти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реставрација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ендодонтски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третирани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4</w:t>
            </w:r>
          </w:p>
        </w:tc>
      </w:tr>
      <w:tr w:rsidR="00986402" w:rsidRPr="00986402" w:rsidTr="00C24EC2">
        <w:trPr>
          <w:trHeight w:val="70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02" w:rsidRPr="00986402" w:rsidRDefault="00986402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Материјали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медикаменти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ендодонцијата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402" w:rsidRPr="00986402" w:rsidRDefault="00986402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</w:tbl>
    <w:p w:rsidR="00316AEE" w:rsidRDefault="00316AEE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Default="00316AEE">
      <w:p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 w:type="page"/>
      </w:r>
    </w:p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748"/>
        <w:gridCol w:w="8854"/>
        <w:gridCol w:w="819"/>
      </w:tblGrid>
      <w:tr w:rsidR="00C2626C" w:rsidRPr="00986402" w:rsidTr="00297B60">
        <w:trPr>
          <w:trHeight w:val="8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Р бр.</w:t>
            </w:r>
          </w:p>
        </w:tc>
        <w:tc>
          <w:tcPr>
            <w:tcW w:w="4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6B0FA5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6B0FA5">
              <w:rPr>
                <w:rFonts w:ascii="Georgia" w:eastAsia="Times New Roman" w:hAnsi="Georgia" w:cs="Calibri"/>
                <w:b/>
                <w:bCs/>
                <w:color w:val="000000"/>
              </w:rPr>
              <w:t>ИЗБОРЕН БЛОК 4 – СТОМАТОЛОШКА ПРОТЕТИКА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297B60" w:rsidRPr="00986402" w:rsidTr="00297B60">
        <w:trPr>
          <w:trHeight w:val="70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7B60" w:rsidRPr="00986402" w:rsidRDefault="00297B60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4</w:t>
            </w:r>
          </w:p>
        </w:tc>
        <w:tc>
          <w:tcPr>
            <w:tcW w:w="4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Постапки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теретман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пациенти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изработка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тотални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протези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297B60" w:rsidRPr="00986402" w:rsidTr="00243AF1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Комплексни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протези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297B60" w:rsidRPr="00986402" w:rsidTr="00243AF1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Керамички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системи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стоматолошка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протетика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</w:tbl>
    <w:p w:rsidR="00C2626C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Pr="00986402" w:rsidRDefault="00316AEE" w:rsidP="00986402">
      <w:pPr>
        <w:spacing w:after="0" w:line="240" w:lineRule="auto"/>
        <w:rPr>
          <w:rFonts w:ascii="Georgia" w:eastAsia="Times New Roman" w:hAnsi="Georgia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748"/>
        <w:gridCol w:w="8852"/>
        <w:gridCol w:w="821"/>
      </w:tblGrid>
      <w:tr w:rsidR="00C2626C" w:rsidRPr="00986402" w:rsidTr="00297B60">
        <w:trPr>
          <w:trHeight w:val="5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>
              <w:rPr>
                <w:rFonts w:ascii="Georgia" w:eastAsia="Times New Roman" w:hAnsi="Georgia" w:cs="Calibri"/>
                <w:bCs/>
                <w:color w:val="000000"/>
              </w:rPr>
              <w:t>Р.</w:t>
            </w:r>
            <w:r w:rsidR="00C2626C" w:rsidRPr="00986402">
              <w:rPr>
                <w:rFonts w:ascii="Georgia" w:eastAsia="Times New Roman" w:hAnsi="Georgia" w:cs="Calibri"/>
                <w:bCs/>
                <w:color w:val="000000"/>
              </w:rPr>
              <w:t>бр.</w:t>
            </w:r>
          </w:p>
        </w:tc>
        <w:tc>
          <w:tcPr>
            <w:tcW w:w="4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6B0FA5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6B0FA5">
              <w:rPr>
                <w:rFonts w:ascii="Georgia" w:eastAsia="Times New Roman" w:hAnsi="Georgia" w:cs="Calibri"/>
                <w:b/>
                <w:bCs/>
                <w:color w:val="000000"/>
              </w:rPr>
              <w:t>ИЗБОРЕН БЛОК 5 - ИМПЛАНТОЛОГИЈА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297B60" w:rsidRPr="00986402" w:rsidTr="00297B60">
        <w:trPr>
          <w:trHeight w:val="278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7B60" w:rsidRPr="00986402" w:rsidRDefault="00297B60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5</w:t>
            </w: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Парадонтолошки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аспекти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имплантологијата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  <w:tr w:rsidR="00297B60" w:rsidRPr="00986402" w:rsidTr="005C1506">
        <w:trPr>
          <w:trHeight w:val="188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Оралнoхируршки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аспекти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имплантологијата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  <w:tr w:rsidR="00297B60" w:rsidRPr="00986402" w:rsidTr="005C1506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Супраструктури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дентални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импланти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4</w:t>
            </w:r>
          </w:p>
        </w:tc>
      </w:tr>
      <w:tr w:rsidR="00297B60" w:rsidRPr="00986402" w:rsidTr="005C1506">
        <w:trPr>
          <w:trHeight w:val="70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Дентална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имплантологија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отежнати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анатомски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услови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5</w:t>
            </w:r>
          </w:p>
        </w:tc>
      </w:tr>
    </w:tbl>
    <w:p w:rsidR="00C2626C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316AEE" w:rsidRPr="00986402" w:rsidRDefault="00316AEE" w:rsidP="00986402">
      <w:pPr>
        <w:spacing w:after="0" w:line="240" w:lineRule="auto"/>
        <w:rPr>
          <w:rFonts w:ascii="Georgia" w:eastAsia="Times New Roman" w:hAnsi="Georgia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738"/>
        <w:gridCol w:w="8862"/>
        <w:gridCol w:w="821"/>
      </w:tblGrid>
      <w:tr w:rsidR="00C2626C" w:rsidRPr="00986402" w:rsidTr="00316AEE">
        <w:trPr>
          <w:trHeight w:val="9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Р</w:t>
            </w:r>
            <w:r w:rsidR="00297B60">
              <w:rPr>
                <w:rFonts w:ascii="Georgia" w:eastAsia="Times New Roman" w:hAnsi="Georgia" w:cs="Calibri"/>
                <w:bCs/>
                <w:color w:val="000000"/>
              </w:rPr>
              <w:t>.</w:t>
            </w:r>
            <w:r w:rsidRPr="00986402">
              <w:rPr>
                <w:rFonts w:ascii="Georgia" w:eastAsia="Times New Roman" w:hAnsi="Georgia" w:cs="Calibri"/>
                <w:bCs/>
                <w:color w:val="000000"/>
              </w:rPr>
              <w:t>бр</w:t>
            </w:r>
            <w:r w:rsidR="00297B60">
              <w:rPr>
                <w:rFonts w:ascii="Georgia" w:eastAsia="Times New Roman" w:hAnsi="Georgia" w:cs="Calibri"/>
                <w:bCs/>
                <w:color w:val="000000"/>
              </w:rPr>
              <w:t>.</w:t>
            </w: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297B60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297B60">
              <w:rPr>
                <w:rFonts w:ascii="Georgia" w:eastAsia="Times New Roman" w:hAnsi="Georgia" w:cs="Calibri"/>
                <w:b/>
                <w:bCs/>
                <w:color w:val="000000"/>
              </w:rPr>
              <w:t>ИЗБОРЕН БЛОК 6 – ДЕТСКА И ПРЕВЕНТИВНА СТОМАТОЛОГИЈА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26C" w:rsidRPr="00986402" w:rsidRDefault="00C2626C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Cs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bCs/>
                <w:color w:val="000000"/>
                <w:lang w:val="en-US"/>
              </w:rPr>
              <w:t>ЕКТС</w:t>
            </w:r>
          </w:p>
        </w:tc>
      </w:tr>
      <w:tr w:rsidR="00297B60" w:rsidRPr="00986402" w:rsidTr="00316AEE">
        <w:trPr>
          <w:trHeight w:val="10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7B60" w:rsidRPr="00297B60" w:rsidRDefault="00297B60" w:rsidP="00297B6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  <w:r w:rsidRPr="00297B60">
              <w:rPr>
                <w:rFonts w:ascii="Georgia" w:eastAsia="Times New Roman" w:hAnsi="Georgia" w:cs="Calibri"/>
                <w:color w:val="000000"/>
                <w:sz w:val="28"/>
              </w:rPr>
              <w:t>6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Згрижување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повредите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забите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потпорните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ткива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детската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возраст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297B60" w:rsidRPr="00986402" w:rsidTr="00316AEE">
        <w:trPr>
          <w:trHeight w:val="53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Превентивни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мерки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и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тераписки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процедури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при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заболувања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млечните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7</w:t>
            </w:r>
          </w:p>
        </w:tc>
      </w:tr>
      <w:tr w:rsidR="00297B60" w:rsidRPr="00986402" w:rsidTr="00316AEE">
        <w:trPr>
          <w:trHeight w:val="70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B60" w:rsidRPr="00986402" w:rsidRDefault="00297B60" w:rsidP="009864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en-US"/>
              </w:rPr>
            </w:pP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со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незавршен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раст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на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корен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–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млади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трајни</w:t>
            </w:r>
            <w:proofErr w:type="spellEnd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 xml:space="preserve"> </w:t>
            </w:r>
            <w:proofErr w:type="spellStart"/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заби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B60" w:rsidRPr="00986402" w:rsidRDefault="00297B60" w:rsidP="009864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en-US"/>
              </w:rPr>
            </w:pPr>
            <w:r w:rsidRPr="00986402">
              <w:rPr>
                <w:rFonts w:ascii="Georgia" w:eastAsia="Times New Roman" w:hAnsi="Georgia" w:cs="Calibri"/>
                <w:color w:val="000000"/>
                <w:lang w:val="en-US"/>
              </w:rPr>
              <w:t>6</w:t>
            </w:r>
          </w:p>
        </w:tc>
      </w:tr>
    </w:tbl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</w:rPr>
      </w:pPr>
    </w:p>
    <w:p w:rsidR="00C2626C" w:rsidRDefault="00C2626C" w:rsidP="00986402">
      <w:pPr>
        <w:spacing w:after="0" w:line="240" w:lineRule="auto"/>
        <w:rPr>
          <w:rFonts w:ascii="Georgia" w:eastAsia="Times New Roman" w:hAnsi="Georgia"/>
          <w:i/>
        </w:rPr>
      </w:pPr>
    </w:p>
    <w:p w:rsidR="00297B60" w:rsidRDefault="00297B60" w:rsidP="00986402">
      <w:pPr>
        <w:spacing w:after="0" w:line="240" w:lineRule="auto"/>
        <w:rPr>
          <w:rFonts w:ascii="Georgia" w:eastAsia="Times New Roman" w:hAnsi="Georgia"/>
          <w:i/>
        </w:rPr>
      </w:pPr>
    </w:p>
    <w:p w:rsidR="00297B60" w:rsidRPr="00986402" w:rsidRDefault="00297B60" w:rsidP="00986402">
      <w:pPr>
        <w:spacing w:after="0" w:line="240" w:lineRule="auto"/>
        <w:rPr>
          <w:rFonts w:ascii="Georgia" w:eastAsia="Times New Roman" w:hAnsi="Georgia"/>
          <w:i/>
        </w:rPr>
      </w:pPr>
    </w:p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  <w:i/>
        </w:rPr>
      </w:pP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  <w:t>Потпис на студентот</w:t>
      </w:r>
    </w:p>
    <w:p w:rsidR="00C2626C" w:rsidRPr="00986402" w:rsidRDefault="00C2626C" w:rsidP="00986402">
      <w:pPr>
        <w:spacing w:after="0" w:line="240" w:lineRule="auto"/>
        <w:rPr>
          <w:rFonts w:ascii="Georgia" w:eastAsia="Times New Roman" w:hAnsi="Georgia"/>
        </w:rPr>
      </w:pP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</w:r>
      <w:r w:rsidRPr="00986402">
        <w:rPr>
          <w:rFonts w:ascii="Georgia" w:eastAsia="Times New Roman" w:hAnsi="Georgia"/>
          <w:i/>
        </w:rPr>
        <w:tab/>
        <w:t xml:space="preserve">   (цело име и презиме)</w:t>
      </w:r>
      <w:r w:rsidRPr="00986402">
        <w:rPr>
          <w:rFonts w:ascii="Georgia" w:eastAsia="Times New Roman" w:hAnsi="Georgia"/>
        </w:rPr>
        <w:t xml:space="preserve"> </w:t>
      </w:r>
    </w:p>
    <w:p w:rsidR="00AC019A" w:rsidRPr="00986402" w:rsidRDefault="00297B60" w:rsidP="00297B60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382905</wp:posOffset>
                </wp:positionV>
                <wp:extent cx="2682240" cy="0"/>
                <wp:effectExtent l="10795" t="8255" r="1206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8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8.95pt;margin-top:30.15pt;width:2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" strokecolor="black [3213]"/>
            </w:pict>
          </mc:Fallback>
        </mc:AlternateContent>
      </w:r>
    </w:p>
    <w:sectPr w:rsidR="00AC019A" w:rsidRPr="00986402" w:rsidSect="00986402">
      <w:headerReference w:type="default" r:id="rId8"/>
      <w:footerReference w:type="default" r:id="rId9"/>
      <w:pgSz w:w="12240" w:h="15840"/>
      <w:pgMar w:top="1152" w:right="1008" w:bottom="1152" w:left="1008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7D" w:rsidRDefault="00822E7D" w:rsidP="004F07F6">
      <w:pPr>
        <w:spacing w:after="0" w:line="240" w:lineRule="auto"/>
      </w:pPr>
      <w:r>
        <w:separator/>
      </w:r>
    </w:p>
  </w:endnote>
  <w:endnote w:type="continuationSeparator" w:id="0">
    <w:p w:rsidR="00822E7D" w:rsidRDefault="00822E7D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10377"/>
    </w:tblGrid>
    <w:tr w:rsidR="00297B60" w:rsidRPr="00101E48" w:rsidTr="00972FD4">
      <w:trPr>
        <w:jc w:val="center"/>
      </w:trPr>
      <w:tc>
        <w:tcPr>
          <w:tcW w:w="9519" w:type="dxa"/>
          <w:vAlign w:val="center"/>
        </w:tcPr>
        <w:p w:rsidR="00297B60" w:rsidRPr="00101E48" w:rsidRDefault="00297B60" w:rsidP="00972FD4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297B60" w:rsidRPr="00101E48" w:rsidRDefault="00297B60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297B60" w:rsidRPr="00101E48" w:rsidRDefault="00297B60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297B60" w:rsidRPr="00101E48" w:rsidRDefault="00297B60" w:rsidP="00972FD4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Pr="00297B60" w:rsidRDefault="00D63089" w:rsidP="0029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7D" w:rsidRDefault="00822E7D" w:rsidP="004F07F6">
      <w:pPr>
        <w:spacing w:after="0" w:line="240" w:lineRule="auto"/>
      </w:pPr>
      <w:r>
        <w:separator/>
      </w:r>
    </w:p>
  </w:footnote>
  <w:footnote w:type="continuationSeparator" w:id="0">
    <w:p w:rsidR="00822E7D" w:rsidRDefault="00822E7D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EC" w:rsidRDefault="00B044EC" w:rsidP="00B044EC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B044EC" w:rsidRDefault="00B044EC" w:rsidP="00B044EC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9E351B" wp14:editId="6B684477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178C82" wp14:editId="147613B2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4EC" w:rsidRDefault="00B044EC" w:rsidP="00B044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D759A" wp14:editId="64358722">
                                <wp:extent cx="873760" cy="907415"/>
                                <wp:effectExtent l="0" t="0" r="2540" b="6985"/>
                                <wp:docPr id="3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8C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B044EC" w:rsidRDefault="00B044EC" w:rsidP="00B044E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1D759A" wp14:editId="64358722">
                          <wp:extent cx="873760" cy="907415"/>
                          <wp:effectExtent l="0" t="0" r="2540" b="6985"/>
                          <wp:docPr id="3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44EC" w:rsidRPr="00435DA1" w:rsidRDefault="00B044EC" w:rsidP="00B044EC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B044EC" w:rsidRPr="00B74ECA" w:rsidRDefault="00B044EC" w:rsidP="00B044EC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  <w:lang w:val="en-US"/>
      </w:rPr>
      <w:t xml:space="preserve">            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B044EC" w:rsidRPr="00B74ECA" w:rsidRDefault="00B044EC" w:rsidP="00B044EC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B044EC" w:rsidRDefault="00B044EC" w:rsidP="00B044EC">
    <w:pPr>
      <w:pStyle w:val="Header"/>
      <w:tabs>
        <w:tab w:val="clear" w:pos="4680"/>
        <w:tab w:val="clear" w:pos="9360"/>
        <w:tab w:val="left" w:pos="1843"/>
      </w:tabs>
      <w:jc w:val="center"/>
      <w:rPr>
        <w:rFonts w:ascii="Times New Roman" w:hAnsi="Times New Roman"/>
        <w:b/>
        <w:sz w:val="30"/>
        <w:szCs w:val="30"/>
      </w:rPr>
    </w:pPr>
  </w:p>
  <w:p w:rsidR="00B044EC" w:rsidRPr="001D699D" w:rsidRDefault="00B044EC" w:rsidP="00B044EC">
    <w:pPr>
      <w:pStyle w:val="Header"/>
      <w:tabs>
        <w:tab w:val="clear" w:pos="4680"/>
        <w:tab w:val="clear" w:pos="9360"/>
        <w:tab w:val="left" w:pos="1843"/>
      </w:tabs>
    </w:pPr>
  </w:p>
  <w:p w:rsidR="004F07F6" w:rsidRPr="00B044EC" w:rsidRDefault="004F07F6" w:rsidP="00B0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1"/>
    <w:rsid w:val="000005BA"/>
    <w:rsid w:val="00021F91"/>
    <w:rsid w:val="00047B1E"/>
    <w:rsid w:val="00052694"/>
    <w:rsid w:val="00084760"/>
    <w:rsid w:val="000A331B"/>
    <w:rsid w:val="000C426D"/>
    <w:rsid w:val="000D0163"/>
    <w:rsid w:val="000D02C8"/>
    <w:rsid w:val="000D6071"/>
    <w:rsid w:val="00102508"/>
    <w:rsid w:val="00103A9D"/>
    <w:rsid w:val="00112041"/>
    <w:rsid w:val="001521DE"/>
    <w:rsid w:val="00174FC7"/>
    <w:rsid w:val="001928B9"/>
    <w:rsid w:val="001D0179"/>
    <w:rsid w:val="001D01F7"/>
    <w:rsid w:val="00206241"/>
    <w:rsid w:val="00207080"/>
    <w:rsid w:val="00262170"/>
    <w:rsid w:val="0026298E"/>
    <w:rsid w:val="002962B5"/>
    <w:rsid w:val="00297B60"/>
    <w:rsid w:val="002E302D"/>
    <w:rsid w:val="002E3C36"/>
    <w:rsid w:val="002F6D0D"/>
    <w:rsid w:val="00306659"/>
    <w:rsid w:val="00316AEE"/>
    <w:rsid w:val="00324E2A"/>
    <w:rsid w:val="0032592B"/>
    <w:rsid w:val="0035540D"/>
    <w:rsid w:val="003613C5"/>
    <w:rsid w:val="00364567"/>
    <w:rsid w:val="003673CA"/>
    <w:rsid w:val="003A2F8E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B3172"/>
    <w:rsid w:val="004E0924"/>
    <w:rsid w:val="004E60E1"/>
    <w:rsid w:val="004E694A"/>
    <w:rsid w:val="004F03EB"/>
    <w:rsid w:val="004F07F6"/>
    <w:rsid w:val="0051724D"/>
    <w:rsid w:val="005273A3"/>
    <w:rsid w:val="005500BB"/>
    <w:rsid w:val="00550740"/>
    <w:rsid w:val="005545F1"/>
    <w:rsid w:val="00557837"/>
    <w:rsid w:val="00565C86"/>
    <w:rsid w:val="005932A9"/>
    <w:rsid w:val="005B1B00"/>
    <w:rsid w:val="005B7F58"/>
    <w:rsid w:val="00615D8C"/>
    <w:rsid w:val="00627416"/>
    <w:rsid w:val="006361DD"/>
    <w:rsid w:val="006519E3"/>
    <w:rsid w:val="00660B74"/>
    <w:rsid w:val="00675F28"/>
    <w:rsid w:val="00676279"/>
    <w:rsid w:val="006A53E9"/>
    <w:rsid w:val="006B0FA5"/>
    <w:rsid w:val="006B4AEE"/>
    <w:rsid w:val="006B6367"/>
    <w:rsid w:val="006F4E06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C14B8"/>
    <w:rsid w:val="007D5056"/>
    <w:rsid w:val="00807AF7"/>
    <w:rsid w:val="00821A32"/>
    <w:rsid w:val="00821DE6"/>
    <w:rsid w:val="00822E7D"/>
    <w:rsid w:val="008277AA"/>
    <w:rsid w:val="00863C04"/>
    <w:rsid w:val="008678ED"/>
    <w:rsid w:val="00884D38"/>
    <w:rsid w:val="008A675E"/>
    <w:rsid w:val="008C1CEA"/>
    <w:rsid w:val="008E3449"/>
    <w:rsid w:val="00907113"/>
    <w:rsid w:val="00942FD0"/>
    <w:rsid w:val="00957201"/>
    <w:rsid w:val="00963173"/>
    <w:rsid w:val="00984023"/>
    <w:rsid w:val="00986402"/>
    <w:rsid w:val="00986B1D"/>
    <w:rsid w:val="009B112C"/>
    <w:rsid w:val="009C6FB4"/>
    <w:rsid w:val="009F28AB"/>
    <w:rsid w:val="009F2EAD"/>
    <w:rsid w:val="009F328B"/>
    <w:rsid w:val="00A13881"/>
    <w:rsid w:val="00A1660F"/>
    <w:rsid w:val="00A2745F"/>
    <w:rsid w:val="00A51D4A"/>
    <w:rsid w:val="00AB17FA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44EC"/>
    <w:rsid w:val="00B051E2"/>
    <w:rsid w:val="00B15525"/>
    <w:rsid w:val="00B22926"/>
    <w:rsid w:val="00B31A8D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058AE"/>
    <w:rsid w:val="00C126B6"/>
    <w:rsid w:val="00C2626C"/>
    <w:rsid w:val="00C40510"/>
    <w:rsid w:val="00C8095A"/>
    <w:rsid w:val="00CA79C9"/>
    <w:rsid w:val="00CB5FC9"/>
    <w:rsid w:val="00CC3766"/>
    <w:rsid w:val="00CE53F1"/>
    <w:rsid w:val="00D04B44"/>
    <w:rsid w:val="00D22A25"/>
    <w:rsid w:val="00D24734"/>
    <w:rsid w:val="00D6235E"/>
    <w:rsid w:val="00D63089"/>
    <w:rsid w:val="00D91C17"/>
    <w:rsid w:val="00D973F8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D6AF1"/>
    <w:rsid w:val="00EF3664"/>
    <w:rsid w:val="00F13805"/>
    <w:rsid w:val="00F31E6B"/>
    <w:rsid w:val="00F45C65"/>
    <w:rsid w:val="00F54C90"/>
    <w:rsid w:val="00F629D1"/>
    <w:rsid w:val="00F81AB4"/>
    <w:rsid w:val="00F96A88"/>
    <w:rsid w:val="00FD4752"/>
    <w:rsid w:val="00FE4A7F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4F477"/>
  <w15:docId w15:val="{01083BAF-0E17-4A8C-8930-EF5519E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C2626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9036-2FED-47E1-AFD7-80C6310D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5</cp:revision>
  <cp:lastPrinted>2021-06-08T08:34:00Z</cp:lastPrinted>
  <dcterms:created xsi:type="dcterms:W3CDTF">2021-05-12T10:43:00Z</dcterms:created>
  <dcterms:modified xsi:type="dcterms:W3CDTF">2021-08-10T10:03:00Z</dcterms:modified>
</cp:coreProperties>
</file>