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57" w:rsidRPr="007B6C57" w:rsidRDefault="004707CB">
      <w:pPr>
        <w:rPr>
          <w:b/>
          <w:sz w:val="20"/>
          <w:szCs w:val="20"/>
          <w:lang w:val="mk-MK"/>
        </w:rPr>
      </w:pPr>
      <w:r w:rsidRPr="007B6C57">
        <w:rPr>
          <w:b/>
          <w:sz w:val="20"/>
          <w:szCs w:val="20"/>
          <w:lang w:val="mk-MK"/>
        </w:rPr>
        <w:t xml:space="preserve">ЧЕТВРТА ГОДИНА ДДМ </w:t>
      </w:r>
      <w:r w:rsidR="00424463" w:rsidRPr="007B6C57">
        <w:rPr>
          <w:b/>
          <w:sz w:val="20"/>
          <w:szCs w:val="20"/>
          <w:lang w:val="mk-MK"/>
        </w:rPr>
        <w:t>ВТОРА КОЛОКВИУМСКА НЕДЕЛА</w:t>
      </w:r>
    </w:p>
    <w:p w:rsidR="00424463" w:rsidRPr="007B6C57" w:rsidRDefault="007B6C57">
      <w:pPr>
        <w:rPr>
          <w:b/>
          <w:color w:val="1F4E79" w:themeColor="accent1" w:themeShade="80"/>
          <w:sz w:val="20"/>
          <w:szCs w:val="20"/>
          <w:lang w:val="mk-MK"/>
        </w:rPr>
      </w:pPr>
      <w:r w:rsidRPr="007B6C57">
        <w:rPr>
          <w:b/>
          <w:sz w:val="20"/>
          <w:szCs w:val="20"/>
          <w:lang w:val="mk-MK"/>
        </w:rPr>
        <w:br/>
      </w:r>
      <w:r w:rsidRPr="00F9592C">
        <w:rPr>
          <w:b/>
          <w:color w:val="FF0000"/>
          <w:sz w:val="20"/>
          <w:szCs w:val="20"/>
          <w:u w:val="single"/>
        </w:rPr>
        <w:t xml:space="preserve">II </w:t>
      </w:r>
      <w:r w:rsidRPr="00F9592C">
        <w:rPr>
          <w:b/>
          <w:color w:val="FF0000"/>
          <w:sz w:val="20"/>
          <w:szCs w:val="20"/>
          <w:u w:val="single"/>
          <w:lang w:val="mk-MK"/>
        </w:rPr>
        <w:t>КОЛОКВИУМСКА НЕДЕЛА</w:t>
      </w:r>
      <w:r>
        <w:rPr>
          <w:b/>
          <w:color w:val="1F4E79" w:themeColor="accent1" w:themeShade="80"/>
          <w:sz w:val="20"/>
          <w:szCs w:val="20"/>
          <w:lang w:val="mk-MK"/>
        </w:rPr>
        <w:br/>
      </w:r>
      <w:r w:rsidRPr="007B6C57">
        <w:rPr>
          <w:b/>
          <w:color w:val="1F4E79" w:themeColor="accent1" w:themeShade="80"/>
          <w:sz w:val="20"/>
          <w:szCs w:val="20"/>
          <w:lang w:val="mk-MK"/>
        </w:rPr>
        <w:t>од 11-14</w:t>
      </w:r>
      <w:r w:rsidRPr="007B6C57">
        <w:rPr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7B6C57">
        <w:rPr>
          <w:b/>
          <w:color w:val="1F4E79" w:themeColor="accent1" w:themeShade="80"/>
          <w:sz w:val="20"/>
          <w:szCs w:val="20"/>
        </w:rPr>
        <w:t>часот</w:t>
      </w:r>
      <w:proofErr w:type="spellEnd"/>
      <w:r w:rsidRPr="007B6C57">
        <w:rPr>
          <w:b/>
          <w:color w:val="1F4E79" w:themeColor="accent1" w:themeShade="80"/>
          <w:sz w:val="20"/>
          <w:szCs w:val="20"/>
        </w:rPr>
        <w:t xml:space="preserve">, </w:t>
      </w:r>
      <w:proofErr w:type="spellStart"/>
      <w:r w:rsidRPr="007B6C57">
        <w:rPr>
          <w:b/>
          <w:color w:val="1F4E79" w:themeColor="accent1" w:themeShade="80"/>
          <w:sz w:val="20"/>
          <w:szCs w:val="20"/>
        </w:rPr>
        <w:t>во</w:t>
      </w:r>
      <w:proofErr w:type="spellEnd"/>
      <w:r w:rsidRPr="007B6C57">
        <w:rPr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7B6C57">
        <w:rPr>
          <w:b/>
          <w:color w:val="1F4E79" w:themeColor="accent1" w:themeShade="80"/>
          <w:sz w:val="20"/>
          <w:szCs w:val="20"/>
        </w:rPr>
        <w:t>амфитеатар</w:t>
      </w:r>
      <w:proofErr w:type="spellEnd"/>
      <w:r w:rsidRPr="007B6C57">
        <w:rPr>
          <w:b/>
          <w:color w:val="1F4E79" w:themeColor="accent1" w:themeShade="80"/>
          <w:sz w:val="20"/>
          <w:szCs w:val="20"/>
        </w:rPr>
        <w:t xml:space="preserve"> – </w:t>
      </w:r>
      <w:proofErr w:type="spellStart"/>
      <w:r w:rsidRPr="007B6C57">
        <w:rPr>
          <w:b/>
          <w:color w:val="1F4E79" w:themeColor="accent1" w:themeShade="80"/>
          <w:sz w:val="20"/>
          <w:szCs w:val="20"/>
        </w:rPr>
        <w:t>Стоматологија</w:t>
      </w:r>
      <w:proofErr w:type="spellEnd"/>
      <w:r w:rsidRPr="007B6C57">
        <w:rPr>
          <w:b/>
          <w:color w:val="1F4E79" w:themeColor="accent1" w:themeShade="80"/>
          <w:sz w:val="20"/>
          <w:szCs w:val="20"/>
        </w:rPr>
        <w:t xml:space="preserve"> </w:t>
      </w:r>
      <w:r w:rsidRPr="007B6C57">
        <w:rPr>
          <w:b/>
          <w:color w:val="1F4E79" w:themeColor="accent1" w:themeShade="80"/>
          <w:sz w:val="20"/>
          <w:szCs w:val="20"/>
          <w:lang w:val="mk-MK"/>
        </w:rPr>
        <w:t>(доколку се полага со физичко присуство)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260"/>
        <w:gridCol w:w="1260"/>
        <w:gridCol w:w="1350"/>
        <w:gridCol w:w="1351"/>
        <w:gridCol w:w="1254"/>
      </w:tblGrid>
      <w:tr w:rsidR="007B6C57" w:rsidRPr="007B6C57" w:rsidTr="00CF3EA5">
        <w:tc>
          <w:tcPr>
            <w:tcW w:w="1435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07.06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пон</w:t>
            </w:r>
          </w:p>
        </w:tc>
        <w:tc>
          <w:tcPr>
            <w:tcW w:w="1440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08.06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вто</w:t>
            </w:r>
          </w:p>
        </w:tc>
        <w:tc>
          <w:tcPr>
            <w:tcW w:w="1260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09.06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сре</w:t>
            </w:r>
          </w:p>
        </w:tc>
        <w:tc>
          <w:tcPr>
            <w:tcW w:w="1260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10.06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чет</w:t>
            </w:r>
          </w:p>
        </w:tc>
        <w:tc>
          <w:tcPr>
            <w:tcW w:w="1350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11.06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пет</w:t>
            </w:r>
          </w:p>
        </w:tc>
        <w:tc>
          <w:tcPr>
            <w:tcW w:w="1351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>14.06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 пон</w:t>
            </w:r>
          </w:p>
        </w:tc>
        <w:tc>
          <w:tcPr>
            <w:tcW w:w="1254" w:type="dxa"/>
          </w:tcPr>
          <w:p w:rsidR="00C20691" w:rsidRPr="007B6C57" w:rsidRDefault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 xml:space="preserve">15.06 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вто</w:t>
            </w:r>
          </w:p>
        </w:tc>
      </w:tr>
      <w:tr w:rsidR="007B6C57" w:rsidRPr="007B6C57" w:rsidTr="007B6C57">
        <w:trPr>
          <w:trHeight w:val="753"/>
        </w:trPr>
        <w:tc>
          <w:tcPr>
            <w:tcW w:w="1435" w:type="dxa"/>
            <w:vMerge w:val="restart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Орална хирургија </w:t>
            </w:r>
          </w:p>
        </w:tc>
        <w:tc>
          <w:tcPr>
            <w:tcW w:w="1440" w:type="dxa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Орална хирургија 1 </w:t>
            </w: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>(стара програма)</w:t>
            </w:r>
          </w:p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  <w:p w:rsidR="007B6C57" w:rsidRPr="007B6C57" w:rsidRDefault="007B6C57" w:rsidP="007B6C57">
            <w:pPr>
              <w:rPr>
                <w:b/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br/>
            </w:r>
          </w:p>
        </w:tc>
        <w:tc>
          <w:tcPr>
            <w:tcW w:w="1260" w:type="dxa"/>
            <w:vMerge w:val="restart"/>
          </w:tcPr>
          <w:p w:rsidR="007B6C57" w:rsidRPr="007B6C57" w:rsidRDefault="007B6C57" w:rsidP="007B6C57">
            <w:pPr>
              <w:rPr>
                <w:b/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Кл.мобилна протетика </w:t>
            </w:r>
          </w:p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vMerge w:val="restart"/>
          </w:tcPr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Ургентни состојби и пациенти со ризик</w:t>
            </w:r>
          </w:p>
        </w:tc>
        <w:tc>
          <w:tcPr>
            <w:tcW w:w="1350" w:type="dxa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Преткл.ендо.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br/>
            </w:r>
          </w:p>
        </w:tc>
        <w:tc>
          <w:tcPr>
            <w:tcW w:w="1351" w:type="dxa"/>
            <w:vMerge w:val="restart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Орто. 1 </w:t>
            </w: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>(стара програма)</w:t>
            </w: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br/>
            </w:r>
          </w:p>
        </w:tc>
        <w:tc>
          <w:tcPr>
            <w:tcW w:w="1254" w:type="dxa"/>
            <w:vMerge w:val="restart"/>
          </w:tcPr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Орална медицина и патологија</w:t>
            </w:r>
          </w:p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  <w:p w:rsidR="007B6C57" w:rsidRPr="007B6C57" w:rsidRDefault="007B6C57" w:rsidP="007B6C57">
            <w:pPr>
              <w:rPr>
                <w:b/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</w:tr>
      <w:tr w:rsidR="007B6C57" w:rsidRPr="007B6C57" w:rsidTr="00CF3EA5">
        <w:trPr>
          <w:trHeight w:val="752"/>
        </w:trPr>
        <w:tc>
          <w:tcPr>
            <w:tcW w:w="1435" w:type="dxa"/>
            <w:vMerge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 xml:space="preserve">Кл.моб.ПП </w:t>
            </w: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>(стара програма)</w:t>
            </w:r>
          </w:p>
        </w:tc>
        <w:tc>
          <w:tcPr>
            <w:tcW w:w="1260" w:type="dxa"/>
            <w:vMerge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vMerge/>
          </w:tcPr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7B6C57" w:rsidRPr="007B6C57" w:rsidRDefault="007B6C57" w:rsidP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t>Преткл.паро.</w:t>
            </w:r>
            <w:r w:rsidRPr="007B6C57">
              <w:rPr>
                <w:color w:val="1F4E79" w:themeColor="accent1" w:themeShade="80"/>
                <w:sz w:val="20"/>
                <w:szCs w:val="20"/>
                <w:lang w:val="mk-MK"/>
              </w:rPr>
              <w:br/>
            </w:r>
            <w:r w:rsidRPr="007B6C57">
              <w:rPr>
                <w:b/>
                <w:color w:val="1F4E79" w:themeColor="accent1" w:themeShade="80"/>
                <w:sz w:val="20"/>
                <w:szCs w:val="20"/>
                <w:lang w:val="mk-MK"/>
              </w:rPr>
              <w:t>(стара програма)</w:t>
            </w:r>
          </w:p>
        </w:tc>
        <w:tc>
          <w:tcPr>
            <w:tcW w:w="1351" w:type="dxa"/>
            <w:vMerge/>
          </w:tcPr>
          <w:p w:rsidR="007B6C57" w:rsidRPr="007B6C57" w:rsidRDefault="007B6C57" w:rsidP="00C20691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  <w:tc>
          <w:tcPr>
            <w:tcW w:w="1254" w:type="dxa"/>
            <w:vMerge/>
          </w:tcPr>
          <w:p w:rsidR="007B6C57" w:rsidRPr="007B6C57" w:rsidRDefault="007B6C57">
            <w:pPr>
              <w:rPr>
                <w:color w:val="1F4E79" w:themeColor="accent1" w:themeShade="80"/>
                <w:sz w:val="20"/>
                <w:szCs w:val="20"/>
                <w:lang w:val="mk-MK"/>
              </w:rPr>
            </w:pPr>
          </w:p>
        </w:tc>
      </w:tr>
    </w:tbl>
    <w:p w:rsidR="00073769" w:rsidRPr="007B6C57" w:rsidRDefault="00073769">
      <w:pPr>
        <w:rPr>
          <w:sz w:val="20"/>
          <w:szCs w:val="20"/>
        </w:rPr>
      </w:pPr>
    </w:p>
    <w:p w:rsidR="00520DA0" w:rsidRPr="007B6C57" w:rsidRDefault="007B6C57">
      <w:pPr>
        <w:rPr>
          <w:b/>
          <w:color w:val="000000" w:themeColor="text1"/>
          <w:sz w:val="20"/>
          <w:szCs w:val="20"/>
          <w:lang w:val="mk-MK"/>
        </w:rPr>
      </w:pPr>
      <w:r w:rsidRPr="00F9592C">
        <w:rPr>
          <w:b/>
          <w:color w:val="FF0000"/>
          <w:sz w:val="20"/>
          <w:szCs w:val="20"/>
          <w:u w:val="single"/>
        </w:rPr>
        <w:t>ЛЕТЕН ИСПИТЕН РОК</w:t>
      </w:r>
      <w:r w:rsidRPr="007B6C57">
        <w:rPr>
          <w:b/>
          <w:color w:val="000000" w:themeColor="text1"/>
          <w:sz w:val="20"/>
          <w:szCs w:val="20"/>
        </w:rPr>
        <w:br/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предмети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од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зимски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и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од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летен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семестар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во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IV </w:t>
      </w:r>
      <w:proofErr w:type="spellStart"/>
      <w:r w:rsidRPr="007B6C57">
        <w:rPr>
          <w:b/>
          <w:color w:val="000000" w:themeColor="text1"/>
          <w:sz w:val="20"/>
          <w:szCs w:val="20"/>
        </w:rPr>
        <w:t>година</w:t>
      </w:r>
      <w:proofErr w:type="spellEnd"/>
      <w:r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B6C57">
        <w:rPr>
          <w:b/>
          <w:color w:val="000000" w:themeColor="text1"/>
          <w:sz w:val="20"/>
          <w:szCs w:val="20"/>
        </w:rPr>
        <w:t>во</w:t>
      </w:r>
      <w:proofErr w:type="spellEnd"/>
      <w:r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B6C57">
        <w:rPr>
          <w:b/>
          <w:color w:val="000000" w:themeColor="text1"/>
          <w:sz w:val="20"/>
          <w:szCs w:val="20"/>
        </w:rPr>
        <w:t>учебната</w:t>
      </w:r>
      <w:proofErr w:type="spellEnd"/>
      <w:r w:rsidRPr="007B6C57">
        <w:rPr>
          <w:b/>
          <w:color w:val="000000" w:themeColor="text1"/>
          <w:sz w:val="20"/>
          <w:szCs w:val="20"/>
        </w:rPr>
        <w:t xml:space="preserve"> 2020/21</w:t>
      </w:r>
      <w:r w:rsidR="00520DA0" w:rsidRPr="007B6C57">
        <w:rPr>
          <w:b/>
          <w:color w:val="000000" w:themeColor="text1"/>
          <w:sz w:val="20"/>
          <w:szCs w:val="20"/>
        </w:rPr>
        <w:t xml:space="preserve">)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од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11-14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часот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амфитеатар</w:t>
      </w:r>
      <w:proofErr w:type="spellEnd"/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r w:rsidRPr="007B6C57">
        <w:rPr>
          <w:b/>
          <w:color w:val="000000" w:themeColor="text1"/>
          <w:sz w:val="20"/>
          <w:szCs w:val="20"/>
        </w:rPr>
        <w:t>–</w:t>
      </w:r>
      <w:r w:rsidR="00520DA0" w:rsidRPr="007B6C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20DA0" w:rsidRPr="007B6C57">
        <w:rPr>
          <w:b/>
          <w:color w:val="000000" w:themeColor="text1"/>
          <w:sz w:val="20"/>
          <w:szCs w:val="20"/>
        </w:rPr>
        <w:t>Стоматологија</w:t>
      </w:r>
      <w:proofErr w:type="spellEnd"/>
      <w:r w:rsidRPr="007B6C57">
        <w:rPr>
          <w:b/>
          <w:color w:val="000000" w:themeColor="text1"/>
          <w:sz w:val="20"/>
          <w:szCs w:val="20"/>
          <w:lang w:val="mk-MK"/>
        </w:rPr>
        <w:t xml:space="preserve"> (доколку се полага со физичко присуство)</w:t>
      </w:r>
    </w:p>
    <w:p w:rsidR="00424463" w:rsidRPr="007B6C57" w:rsidRDefault="00424463">
      <w:pPr>
        <w:rPr>
          <w:b/>
          <w:color w:val="000000" w:themeColor="text1"/>
          <w:sz w:val="20"/>
          <w:szCs w:val="20"/>
          <w:lang w:val="mk-MK"/>
        </w:rPr>
      </w:pPr>
      <w:r w:rsidRPr="007B6C57">
        <w:rPr>
          <w:b/>
          <w:color w:val="000000" w:themeColor="text1"/>
          <w:sz w:val="20"/>
          <w:szCs w:val="20"/>
          <w:lang w:val="mk-MK"/>
        </w:rPr>
        <w:t>ИСПИТНА СЕСИЈА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21"/>
        <w:gridCol w:w="1588"/>
        <w:gridCol w:w="1682"/>
        <w:gridCol w:w="1204"/>
        <w:gridCol w:w="1371"/>
      </w:tblGrid>
      <w:tr w:rsidR="007B6C57" w:rsidRPr="007B6C57" w:rsidTr="00CF3EA5">
        <w:tc>
          <w:tcPr>
            <w:tcW w:w="1784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16.06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среда</w:t>
            </w:r>
          </w:p>
        </w:tc>
        <w:tc>
          <w:tcPr>
            <w:tcW w:w="1721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17.06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чет</w:t>
            </w:r>
          </w:p>
        </w:tc>
        <w:tc>
          <w:tcPr>
            <w:tcW w:w="1588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21.06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пон</w:t>
            </w:r>
          </w:p>
        </w:tc>
        <w:tc>
          <w:tcPr>
            <w:tcW w:w="1682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22.06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вто</w:t>
            </w:r>
          </w:p>
        </w:tc>
        <w:tc>
          <w:tcPr>
            <w:tcW w:w="1204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23.06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сре</w:t>
            </w:r>
          </w:p>
        </w:tc>
        <w:tc>
          <w:tcPr>
            <w:tcW w:w="1371" w:type="dxa"/>
          </w:tcPr>
          <w:p w:rsidR="00C20691" w:rsidRPr="007B6C57" w:rsidRDefault="00424463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24.06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чет</w:t>
            </w:r>
          </w:p>
        </w:tc>
      </w:tr>
      <w:tr w:rsidR="007B6C57" w:rsidRPr="007B6C57" w:rsidTr="00CF3EA5">
        <w:tc>
          <w:tcPr>
            <w:tcW w:w="1784" w:type="dxa"/>
          </w:tcPr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Клиничка</w:t>
            </w:r>
            <w:proofErr w:type="spellEnd"/>
          </w:p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кариолог.и</w:t>
            </w:r>
            <w:proofErr w:type="spellEnd"/>
            <w:proofErr w:type="gramEnd"/>
          </w:p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реставрат.стом</w:t>
            </w:r>
            <w:proofErr w:type="spellEnd"/>
            <w:proofErr w:type="gramEnd"/>
          </w:p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ат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 I и II</w:t>
            </w:r>
          </w:p>
          <w:p w:rsidR="00C20691" w:rsidRPr="007B6C57" w:rsidRDefault="00C20691" w:rsidP="0042446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</w:tcPr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Преткл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</w:t>
            </w:r>
          </w:p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орална</w:t>
            </w:r>
            <w:proofErr w:type="spellEnd"/>
          </w:p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хирургија</w:t>
            </w:r>
            <w:proofErr w:type="spellEnd"/>
          </w:p>
          <w:p w:rsidR="007B6C57" w:rsidRPr="007B6C57" w:rsidRDefault="007B6C57" w:rsidP="007B6C57">
            <w:pPr>
              <w:rPr>
                <w:color w:val="000000" w:themeColor="text1"/>
                <w:sz w:val="20"/>
                <w:szCs w:val="20"/>
              </w:rPr>
            </w:pPr>
          </w:p>
          <w:p w:rsidR="00C20691" w:rsidRPr="007B6C57" w:rsidRDefault="00C20691" w:rsidP="004244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:rsidR="00424463" w:rsidRPr="007B6C57" w:rsidRDefault="00424463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Ортодонција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424463" w:rsidRPr="007B6C57" w:rsidRDefault="00424463" w:rsidP="00424463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B6C57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424463" w:rsidRPr="007B6C57" w:rsidRDefault="00424463" w:rsidP="0042446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b/>
                <w:color w:val="000000" w:themeColor="text1"/>
                <w:sz w:val="20"/>
                <w:szCs w:val="20"/>
              </w:rPr>
              <w:t>програма</w:t>
            </w:r>
            <w:proofErr w:type="spellEnd"/>
            <w:r w:rsidRPr="007B6C57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C20691" w:rsidRPr="007B6C57" w:rsidRDefault="00C20691" w:rsidP="004244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:rsidR="00C20691" w:rsidRPr="007B6C57" w:rsidRDefault="00424463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Стоматолошка рендгенологија</w:t>
            </w:r>
          </w:p>
        </w:tc>
        <w:tc>
          <w:tcPr>
            <w:tcW w:w="1204" w:type="dxa"/>
          </w:tcPr>
          <w:p w:rsidR="00C20691" w:rsidRPr="007B6C57" w:rsidRDefault="00424463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Судска медицина</w:t>
            </w:r>
          </w:p>
        </w:tc>
        <w:tc>
          <w:tcPr>
            <w:tcW w:w="1371" w:type="dxa"/>
          </w:tcPr>
          <w:p w:rsidR="00C20691" w:rsidRPr="007B6C57" w:rsidRDefault="00424463" w:rsidP="007B6C57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Орал</w:t>
            </w:r>
            <w:r w:rsidR="007B6C57">
              <w:rPr>
                <w:color w:val="000000" w:themeColor="text1"/>
                <w:sz w:val="20"/>
                <w:szCs w:val="20"/>
                <w:lang w:val="mk-MK"/>
              </w:rPr>
              <w:t xml:space="preserve">на хирургија 1 </w:t>
            </w:r>
            <w:r w:rsidR="007B6C57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(стара програма)</w:t>
            </w:r>
          </w:p>
        </w:tc>
      </w:tr>
    </w:tbl>
    <w:p w:rsidR="00C20691" w:rsidRPr="007B6C57" w:rsidRDefault="00C20691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504"/>
        <w:gridCol w:w="1535"/>
        <w:gridCol w:w="1468"/>
        <w:gridCol w:w="1662"/>
        <w:gridCol w:w="1551"/>
      </w:tblGrid>
      <w:tr w:rsidR="007B6C57" w:rsidRPr="007B6C57" w:rsidTr="007B6C57">
        <w:tc>
          <w:tcPr>
            <w:tcW w:w="1630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25.06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пет</w:t>
            </w:r>
          </w:p>
        </w:tc>
        <w:tc>
          <w:tcPr>
            <w:tcW w:w="1504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28.06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пон</w:t>
            </w:r>
          </w:p>
        </w:tc>
        <w:tc>
          <w:tcPr>
            <w:tcW w:w="1535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29.06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вто</w:t>
            </w:r>
          </w:p>
        </w:tc>
        <w:tc>
          <w:tcPr>
            <w:tcW w:w="1468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30.06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сре</w:t>
            </w:r>
          </w:p>
        </w:tc>
        <w:tc>
          <w:tcPr>
            <w:tcW w:w="1662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01.07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чет</w:t>
            </w:r>
          </w:p>
        </w:tc>
        <w:tc>
          <w:tcPr>
            <w:tcW w:w="1551" w:type="dxa"/>
          </w:tcPr>
          <w:p w:rsidR="00424463" w:rsidRPr="007B6C57" w:rsidRDefault="00424463" w:rsidP="00006250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02.07</w:t>
            </w:r>
            <w:r w:rsidR="004B5AE6"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 xml:space="preserve"> пет</w:t>
            </w:r>
          </w:p>
        </w:tc>
      </w:tr>
      <w:tr w:rsidR="007B6C57" w:rsidRPr="007B6C57" w:rsidTr="007B6C57">
        <w:trPr>
          <w:trHeight w:val="608"/>
        </w:trPr>
        <w:tc>
          <w:tcPr>
            <w:tcW w:w="1630" w:type="dxa"/>
          </w:tcPr>
          <w:p w:rsidR="007B6C57" w:rsidRPr="007B6C57" w:rsidRDefault="007B6C57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Клиничка</w:t>
            </w:r>
            <w:proofErr w:type="spellEnd"/>
          </w:p>
          <w:p w:rsidR="007B6C57" w:rsidRPr="007B6C57" w:rsidRDefault="007B6C57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Мобилна</w:t>
            </w:r>
            <w:proofErr w:type="spellEnd"/>
          </w:p>
          <w:p w:rsidR="007B6C57" w:rsidRPr="007B6C57" w:rsidRDefault="007B6C57" w:rsidP="004244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протетика</w:t>
            </w:r>
            <w:proofErr w:type="spellEnd"/>
          </w:p>
          <w:p w:rsidR="007B6C57" w:rsidRPr="007B6C57" w:rsidRDefault="007B6C57" w:rsidP="007B6C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7B6C57" w:rsidRPr="007B6C57" w:rsidRDefault="007B6C57" w:rsidP="007B6C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Кл.мобилна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протетика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П.П </w:t>
            </w:r>
            <w:r w:rsidRPr="00F9592C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592C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  <w:r w:rsidRPr="00F9592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592C">
              <w:rPr>
                <w:b/>
                <w:color w:val="000000" w:themeColor="text1"/>
                <w:sz w:val="20"/>
                <w:szCs w:val="20"/>
              </w:rPr>
              <w:t>програма</w:t>
            </w:r>
            <w:proofErr w:type="spellEnd"/>
            <w:r w:rsidRPr="00F9592C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7B6C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6C57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35" w:type="dxa"/>
            <w:vMerge w:val="restart"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Претклиничка ендодонција</w:t>
            </w:r>
          </w:p>
        </w:tc>
        <w:tc>
          <w:tcPr>
            <w:tcW w:w="1468" w:type="dxa"/>
            <w:vMerge w:val="restart"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Ургентни состојби и пациенти со ризик</w:t>
            </w:r>
          </w:p>
        </w:tc>
        <w:tc>
          <w:tcPr>
            <w:tcW w:w="1662" w:type="dxa"/>
            <w:vMerge w:val="restart"/>
          </w:tcPr>
          <w:p w:rsidR="007B6C57" w:rsidRPr="007B6C57" w:rsidRDefault="007B6C57" w:rsidP="00F9592C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Претклиничка па</w:t>
            </w:r>
            <w:r w:rsidR="00F9592C">
              <w:rPr>
                <w:color w:val="000000" w:themeColor="text1"/>
                <w:sz w:val="20"/>
                <w:szCs w:val="20"/>
                <w:lang w:val="mk-MK"/>
              </w:rPr>
              <w:t xml:space="preserve">родонтологија </w:t>
            </w:r>
            <w:r w:rsidR="00F9592C" w:rsidRPr="00F9592C">
              <w:rPr>
                <w:b/>
                <w:color w:val="000000" w:themeColor="text1"/>
                <w:sz w:val="20"/>
                <w:szCs w:val="20"/>
                <w:lang w:val="mk-MK"/>
              </w:rPr>
              <w:t>(стара програма)</w:t>
            </w:r>
            <w:r w:rsidR="00F9592C">
              <w:rPr>
                <w:color w:val="000000" w:themeColor="text1"/>
                <w:sz w:val="20"/>
                <w:szCs w:val="20"/>
                <w:lang w:val="mk-MK"/>
              </w:rPr>
              <w:br/>
            </w:r>
          </w:p>
        </w:tc>
        <w:tc>
          <w:tcPr>
            <w:tcW w:w="1551" w:type="dxa"/>
            <w:vMerge w:val="restart"/>
          </w:tcPr>
          <w:p w:rsidR="007B6C57" w:rsidRPr="007B6C57" w:rsidRDefault="007B6C57" w:rsidP="00F9592C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Кл.кариологија 2</w:t>
            </w:r>
            <w:r w:rsidR="00F9592C">
              <w:rPr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Pr="00F9592C">
              <w:rPr>
                <w:b/>
                <w:color w:val="000000" w:themeColor="text1"/>
                <w:sz w:val="20"/>
                <w:szCs w:val="20"/>
                <w:lang w:val="mk-MK"/>
              </w:rPr>
              <w:t>(стара програма)</w:t>
            </w:r>
            <w:r w:rsidRPr="007B6C57">
              <w:rPr>
                <w:color w:val="000000" w:themeColor="text1"/>
                <w:sz w:val="20"/>
                <w:szCs w:val="20"/>
                <w:lang w:val="mk-MK"/>
              </w:rPr>
              <w:br/>
            </w:r>
          </w:p>
        </w:tc>
      </w:tr>
      <w:tr w:rsidR="007B6C57" w:rsidRPr="007B6C57" w:rsidTr="007B6C57">
        <w:trPr>
          <w:trHeight w:val="608"/>
        </w:trPr>
        <w:tc>
          <w:tcPr>
            <w:tcW w:w="1630" w:type="dxa"/>
          </w:tcPr>
          <w:p w:rsidR="007B6C57" w:rsidRPr="00F9592C" w:rsidRDefault="007B6C57" w:rsidP="007B6C57">
            <w:pPr>
              <w:rPr>
                <w:color w:val="000000" w:themeColor="text1"/>
                <w:sz w:val="20"/>
                <w:szCs w:val="20"/>
              </w:rPr>
            </w:pPr>
            <w:r w:rsidRPr="00F9592C">
              <w:rPr>
                <w:color w:val="000000" w:themeColor="text1"/>
                <w:sz w:val="20"/>
                <w:szCs w:val="20"/>
                <w:lang w:val="mk-MK"/>
              </w:rPr>
              <w:t>Кл.моб.прот.</w:t>
            </w:r>
            <w:r w:rsidRPr="00F9592C">
              <w:rPr>
                <w:color w:val="000000" w:themeColor="text1"/>
                <w:sz w:val="20"/>
                <w:szCs w:val="20"/>
              </w:rPr>
              <w:t>Т.П</w:t>
            </w:r>
          </w:p>
          <w:p w:rsidR="007B6C57" w:rsidRPr="007B6C57" w:rsidRDefault="007B6C57" w:rsidP="007B6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B6C57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7B6C57" w:rsidRPr="007B6C57" w:rsidRDefault="007B6C57" w:rsidP="007B6C5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7B6C57">
              <w:rPr>
                <w:b/>
                <w:color w:val="000000" w:themeColor="text1"/>
                <w:sz w:val="20"/>
                <w:szCs w:val="20"/>
              </w:rPr>
              <w:t>.)</w:t>
            </w:r>
          </w:p>
          <w:p w:rsidR="007B6C57" w:rsidRPr="007B6C57" w:rsidRDefault="007B6C57" w:rsidP="004244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468" w:type="dxa"/>
            <w:vMerge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662" w:type="dxa"/>
            <w:vMerge/>
          </w:tcPr>
          <w:p w:rsidR="007B6C57" w:rsidRPr="007B6C57" w:rsidRDefault="007B6C57" w:rsidP="00424463">
            <w:pPr>
              <w:rPr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551" w:type="dxa"/>
            <w:vMerge/>
          </w:tcPr>
          <w:p w:rsidR="007B6C57" w:rsidRPr="007B6C57" w:rsidRDefault="007B6C57" w:rsidP="00006250">
            <w:pPr>
              <w:rPr>
                <w:color w:val="000000" w:themeColor="text1"/>
                <w:sz w:val="20"/>
                <w:szCs w:val="20"/>
                <w:lang w:val="mk-MK"/>
              </w:rPr>
            </w:pPr>
          </w:p>
        </w:tc>
      </w:tr>
    </w:tbl>
    <w:p w:rsidR="00424463" w:rsidRPr="007B6C57" w:rsidRDefault="00424463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C57" w:rsidRPr="007B6C57" w:rsidTr="00CF3EA5">
        <w:tc>
          <w:tcPr>
            <w:tcW w:w="4675" w:type="dxa"/>
          </w:tcPr>
          <w:p w:rsidR="004B5AE6" w:rsidRPr="007B6C57" w:rsidRDefault="004B5AE6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05.07 пон</w:t>
            </w:r>
          </w:p>
        </w:tc>
        <w:tc>
          <w:tcPr>
            <w:tcW w:w="4675" w:type="dxa"/>
          </w:tcPr>
          <w:p w:rsidR="004B5AE6" w:rsidRPr="007B6C57" w:rsidRDefault="004B5AE6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06.07 вто</w:t>
            </w:r>
          </w:p>
        </w:tc>
      </w:tr>
      <w:tr w:rsidR="007B6C57" w:rsidRPr="007B6C57" w:rsidTr="00CF3EA5">
        <w:tc>
          <w:tcPr>
            <w:tcW w:w="4675" w:type="dxa"/>
          </w:tcPr>
          <w:p w:rsidR="004B5AE6" w:rsidRPr="007B6C57" w:rsidRDefault="004B5AE6" w:rsidP="004B5A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Орална</w:t>
            </w:r>
            <w:proofErr w:type="spellEnd"/>
          </w:p>
          <w:p w:rsidR="004B5AE6" w:rsidRPr="007B6C57" w:rsidRDefault="004B5AE6" w:rsidP="004B5A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медицина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4B5AE6" w:rsidRPr="00F9592C" w:rsidRDefault="004B5AE6" w:rsidP="004B5A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4675" w:type="dxa"/>
          </w:tcPr>
          <w:p w:rsidR="004B5AE6" w:rsidRPr="007B6C57" w:rsidRDefault="004B5AE6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Стоматолошка фармакологија</w:t>
            </w:r>
          </w:p>
        </w:tc>
      </w:tr>
    </w:tbl>
    <w:p w:rsidR="004B5AE6" w:rsidRPr="007B6C57" w:rsidRDefault="004B5AE6">
      <w:pPr>
        <w:rPr>
          <w:sz w:val="20"/>
          <w:szCs w:val="20"/>
        </w:rPr>
      </w:pPr>
    </w:p>
    <w:p w:rsidR="00520DA0" w:rsidRPr="007B6C57" w:rsidRDefault="00520DA0">
      <w:pPr>
        <w:rPr>
          <w:sz w:val="20"/>
          <w:szCs w:val="20"/>
        </w:rPr>
      </w:pPr>
    </w:p>
    <w:p w:rsidR="00CF3EA5" w:rsidRPr="007B6C57" w:rsidRDefault="00CF3EA5">
      <w:pPr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CF3EA5" w:rsidRPr="007B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1"/>
    <w:rsid w:val="00073769"/>
    <w:rsid w:val="00262BCF"/>
    <w:rsid w:val="00424463"/>
    <w:rsid w:val="004707CB"/>
    <w:rsid w:val="004B5AE6"/>
    <w:rsid w:val="00520DA0"/>
    <w:rsid w:val="007B6C57"/>
    <w:rsid w:val="00B82043"/>
    <w:rsid w:val="00C20691"/>
    <w:rsid w:val="00C573F4"/>
    <w:rsid w:val="00CF3EA5"/>
    <w:rsid w:val="00D06B3D"/>
    <w:rsid w:val="00E27C1A"/>
    <w:rsid w:val="00EA309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AB11"/>
  <w15:chartTrackingRefBased/>
  <w15:docId w15:val="{C8041FDF-3C50-40D1-B4E1-366C645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A30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30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BB3A-0DD4-4EB9-98FB-A4AD0A21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dcterms:created xsi:type="dcterms:W3CDTF">2021-04-28T09:37:00Z</dcterms:created>
  <dcterms:modified xsi:type="dcterms:W3CDTF">2021-04-29T10:01:00Z</dcterms:modified>
</cp:coreProperties>
</file>