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83A" w:rsidRDefault="002A2B92" w:rsidP="002A2B92">
      <w:pPr>
        <w:jc w:val="center"/>
        <w:rPr>
          <w:rFonts w:ascii="Arial" w:hAnsi="Arial" w:cs="Arial"/>
          <w:b/>
          <w:sz w:val="28"/>
          <w:lang w:val="mk-MK"/>
        </w:rPr>
      </w:pPr>
      <w:r>
        <w:rPr>
          <w:rFonts w:ascii="Arial" w:hAnsi="Arial" w:cs="Arial"/>
          <w:b/>
          <w:sz w:val="28"/>
          <w:lang w:val="mk-MK"/>
        </w:rPr>
        <w:t>Распоред за практична настава</w:t>
      </w:r>
      <w:r w:rsidRPr="002A2B92">
        <w:rPr>
          <w:rFonts w:ascii="Arial" w:hAnsi="Arial" w:cs="Arial"/>
          <w:b/>
          <w:sz w:val="28"/>
          <w:lang w:val="mk-MK"/>
        </w:rPr>
        <w:t xml:space="preserve"> </w:t>
      </w:r>
      <w:r>
        <w:rPr>
          <w:rFonts w:ascii="Arial" w:hAnsi="Arial" w:cs="Arial"/>
          <w:b/>
          <w:sz w:val="28"/>
          <w:lang w:val="mk-MK"/>
        </w:rPr>
        <w:t>–</w:t>
      </w:r>
      <w:r w:rsidRPr="002A2B92">
        <w:rPr>
          <w:rFonts w:ascii="Arial" w:hAnsi="Arial" w:cs="Arial"/>
          <w:b/>
          <w:sz w:val="28"/>
          <w:lang w:val="mk-MK"/>
        </w:rPr>
        <w:t xml:space="preserve"> ДДМ</w:t>
      </w:r>
    </w:p>
    <w:p w:rsidR="002A2B92" w:rsidRDefault="002A2B92" w:rsidP="002A2B92">
      <w:pPr>
        <w:jc w:val="center"/>
        <w:rPr>
          <w:rFonts w:ascii="Arial" w:hAnsi="Arial" w:cs="Arial"/>
          <w:b/>
          <w:sz w:val="28"/>
          <w:lang w:val="mk-MK"/>
        </w:rPr>
      </w:pPr>
    </w:p>
    <w:p w:rsidR="002A2B92" w:rsidRDefault="002A2B92" w:rsidP="002A2B92">
      <w:pPr>
        <w:rPr>
          <w:rFonts w:ascii="Arial" w:hAnsi="Arial" w:cs="Arial"/>
          <w:b/>
          <w:sz w:val="28"/>
          <w:lang w:val="mk-MK"/>
        </w:rPr>
      </w:pPr>
      <w:r>
        <w:rPr>
          <w:rFonts w:ascii="Arial" w:hAnsi="Arial" w:cs="Arial"/>
          <w:b/>
          <w:sz w:val="28"/>
          <w:lang w:val="mk-MK"/>
        </w:rPr>
        <w:t>2 семестар</w:t>
      </w:r>
    </w:p>
    <w:p w:rsidR="002A2B92" w:rsidRDefault="002A2B92" w:rsidP="002A2B92">
      <w:pPr>
        <w:rPr>
          <w:rFonts w:ascii="Arial" w:hAnsi="Arial" w:cs="Arial"/>
          <w:b/>
          <w:sz w:val="28"/>
          <w:lang w:val="mk-MK"/>
        </w:rPr>
      </w:pPr>
    </w:p>
    <w:p w:rsidR="002A2B92" w:rsidRPr="00EE279C" w:rsidRDefault="002A2B92" w:rsidP="002A2B92">
      <w:pPr>
        <w:rPr>
          <w:rFonts w:ascii="Arial" w:hAnsi="Arial" w:cs="Arial"/>
          <w:b/>
          <w:sz w:val="28"/>
          <w:szCs w:val="28"/>
          <w:lang w:val="mk-MK"/>
        </w:rPr>
      </w:pPr>
      <w:r w:rsidRPr="00EE279C">
        <w:rPr>
          <w:rFonts w:ascii="Arial" w:hAnsi="Arial" w:cs="Arial"/>
          <w:b/>
          <w:sz w:val="28"/>
          <w:szCs w:val="28"/>
          <w:lang w:val="mk-MK"/>
        </w:rPr>
        <w:t xml:space="preserve">Анатомија и морфологија на вилици и заби </w:t>
      </w:r>
    </w:p>
    <w:p w:rsidR="002A2B92" w:rsidRDefault="002A2B92" w:rsidP="002A2B92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 xml:space="preserve">Среда (05.05.2021) </w:t>
      </w:r>
    </w:p>
    <w:p w:rsidR="002A2B92" w:rsidRDefault="002A2B92" w:rsidP="002A2B92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 xml:space="preserve">Среда (19.05.2021) </w:t>
      </w:r>
    </w:p>
    <w:p w:rsidR="002A2B92" w:rsidRDefault="002A2B92" w:rsidP="002A2B92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Распоредот со термини е идентичен со претходно истакнатиот од почетокот на семестарот</w:t>
      </w:r>
    </w:p>
    <w:p w:rsidR="002A2B92" w:rsidRDefault="002A2B92" w:rsidP="002A2B92">
      <w:pPr>
        <w:rPr>
          <w:rFonts w:ascii="Arial" w:hAnsi="Arial" w:cs="Arial"/>
          <w:sz w:val="28"/>
          <w:szCs w:val="28"/>
          <w:lang w:val="mk-MK"/>
        </w:rPr>
      </w:pPr>
    </w:p>
    <w:p w:rsidR="002A2B92" w:rsidRPr="006E15D0" w:rsidRDefault="002A2B92" w:rsidP="002A2B92">
      <w:pPr>
        <w:rPr>
          <w:rFonts w:ascii="Arial" w:hAnsi="Arial" w:cs="Arial"/>
          <w:b/>
          <w:sz w:val="28"/>
          <w:szCs w:val="28"/>
          <w:lang w:val="mk-MK"/>
        </w:rPr>
      </w:pPr>
      <w:r w:rsidRPr="006E15D0">
        <w:rPr>
          <w:rFonts w:ascii="Arial" w:hAnsi="Arial" w:cs="Arial"/>
          <w:b/>
          <w:sz w:val="28"/>
          <w:szCs w:val="28"/>
          <w:lang w:val="mk-MK"/>
        </w:rPr>
        <w:t xml:space="preserve">Анатомија </w:t>
      </w:r>
      <w:r>
        <w:rPr>
          <w:rFonts w:ascii="Arial" w:hAnsi="Arial" w:cs="Arial"/>
          <w:b/>
          <w:sz w:val="28"/>
          <w:szCs w:val="28"/>
          <w:lang w:val="mk-MK"/>
        </w:rPr>
        <w:t>2</w:t>
      </w:r>
    </w:p>
    <w:p w:rsidR="002A2B92" w:rsidRDefault="002A2B92" w:rsidP="002A2B92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 xml:space="preserve">Среда (05.05.2021)  </w:t>
      </w:r>
    </w:p>
    <w:p w:rsidR="002A2B92" w:rsidRDefault="002A2B92" w:rsidP="002A2B92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 xml:space="preserve">Среда (19.05.2021)  </w:t>
      </w:r>
    </w:p>
    <w:p w:rsidR="002A2B92" w:rsidRDefault="002A2B92" w:rsidP="002A2B92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Распоредот со термини е идентичен со претходно истакнатиот од почетокот на семестарот</w:t>
      </w:r>
    </w:p>
    <w:p w:rsidR="002A2B92" w:rsidRDefault="002A2B92" w:rsidP="002A2B92">
      <w:pPr>
        <w:rPr>
          <w:rFonts w:ascii="Arial" w:hAnsi="Arial" w:cs="Arial"/>
          <w:sz w:val="28"/>
          <w:szCs w:val="28"/>
          <w:lang w:val="mk-MK"/>
        </w:rPr>
      </w:pPr>
    </w:p>
    <w:p w:rsidR="002A2B92" w:rsidRDefault="002A2B92" w:rsidP="002A2B92">
      <w:pPr>
        <w:rPr>
          <w:rFonts w:ascii="Arial" w:hAnsi="Arial" w:cs="Arial"/>
          <w:b/>
          <w:sz w:val="28"/>
          <w:szCs w:val="28"/>
          <w:lang w:val="mk-MK"/>
        </w:rPr>
      </w:pPr>
      <w:r>
        <w:rPr>
          <w:rFonts w:ascii="Arial" w:hAnsi="Arial" w:cs="Arial"/>
          <w:b/>
          <w:sz w:val="28"/>
          <w:szCs w:val="28"/>
          <w:lang w:val="mk-MK"/>
        </w:rPr>
        <w:t>4 семестар</w:t>
      </w:r>
    </w:p>
    <w:p w:rsidR="002A2B92" w:rsidRDefault="002A2B92" w:rsidP="002A2B92">
      <w:pPr>
        <w:rPr>
          <w:rFonts w:ascii="Arial" w:hAnsi="Arial" w:cs="Arial"/>
          <w:b/>
          <w:sz w:val="28"/>
          <w:szCs w:val="28"/>
          <w:lang w:val="mk-MK"/>
        </w:rPr>
      </w:pPr>
    </w:p>
    <w:p w:rsidR="002A2B92" w:rsidRDefault="002A2B92" w:rsidP="002A2B92">
      <w:pPr>
        <w:rPr>
          <w:rFonts w:ascii="Arial" w:hAnsi="Arial" w:cs="Arial"/>
          <w:b/>
          <w:sz w:val="28"/>
          <w:szCs w:val="28"/>
          <w:lang w:val="mk-MK"/>
        </w:rPr>
      </w:pPr>
      <w:r>
        <w:rPr>
          <w:rFonts w:ascii="Arial" w:hAnsi="Arial" w:cs="Arial"/>
          <w:b/>
          <w:sz w:val="28"/>
          <w:szCs w:val="28"/>
          <w:lang w:val="mk-MK"/>
        </w:rPr>
        <w:t>Орална хигиена</w:t>
      </w:r>
    </w:p>
    <w:p w:rsidR="002A2B92" w:rsidRDefault="002A2B92" w:rsidP="002A2B92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Практичната настава  ќе биде одржана во договор со одговорниот наставник</w:t>
      </w:r>
    </w:p>
    <w:p w:rsidR="002A2B92" w:rsidRDefault="002A2B92" w:rsidP="002A2B92">
      <w:pPr>
        <w:rPr>
          <w:rFonts w:ascii="Arial" w:hAnsi="Arial" w:cs="Arial"/>
          <w:sz w:val="28"/>
          <w:szCs w:val="28"/>
          <w:lang w:val="mk-MK"/>
        </w:rPr>
      </w:pPr>
    </w:p>
    <w:p w:rsidR="002A2B92" w:rsidRDefault="002A2B92" w:rsidP="002A2B92">
      <w:pPr>
        <w:rPr>
          <w:rFonts w:ascii="Arial" w:hAnsi="Arial" w:cs="Arial"/>
          <w:b/>
          <w:sz w:val="28"/>
          <w:szCs w:val="28"/>
          <w:lang w:val="mk-MK"/>
        </w:rPr>
      </w:pPr>
      <w:r w:rsidRPr="002A2B92">
        <w:rPr>
          <w:rFonts w:ascii="Arial" w:hAnsi="Arial" w:cs="Arial"/>
          <w:b/>
          <w:sz w:val="28"/>
          <w:szCs w:val="28"/>
          <w:lang w:val="mk-MK"/>
        </w:rPr>
        <w:t>Претклиничка мобилна протетика – парцијална протеза</w:t>
      </w:r>
    </w:p>
    <w:p w:rsidR="002A2B92" w:rsidRDefault="002A2B92" w:rsidP="002A2B92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Прак</w:t>
      </w:r>
      <w:r w:rsidR="007700F9">
        <w:rPr>
          <w:rFonts w:ascii="Arial" w:hAnsi="Arial" w:cs="Arial"/>
          <w:sz w:val="28"/>
          <w:szCs w:val="28"/>
          <w:lang w:val="mk-MK"/>
        </w:rPr>
        <w:t>тичната настава е завршена.</w:t>
      </w:r>
    </w:p>
    <w:p w:rsidR="007700F9" w:rsidRDefault="007700F9" w:rsidP="002A2B92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b/>
          <w:sz w:val="28"/>
          <w:szCs w:val="28"/>
          <w:lang w:val="mk-MK"/>
        </w:rPr>
        <w:lastRenderedPageBreak/>
        <w:t>6 семестар</w:t>
      </w:r>
    </w:p>
    <w:p w:rsidR="007700F9" w:rsidRDefault="007700F9" w:rsidP="002A2B92">
      <w:pPr>
        <w:rPr>
          <w:rFonts w:ascii="Arial" w:hAnsi="Arial" w:cs="Arial"/>
          <w:b/>
          <w:sz w:val="28"/>
          <w:szCs w:val="28"/>
          <w:lang w:val="mk-MK"/>
        </w:rPr>
      </w:pPr>
      <w:r>
        <w:rPr>
          <w:rFonts w:ascii="Arial" w:hAnsi="Arial" w:cs="Arial"/>
          <w:b/>
          <w:sz w:val="28"/>
          <w:szCs w:val="28"/>
          <w:lang w:val="mk-MK"/>
        </w:rPr>
        <w:t>Претклиничка фиксна протетика</w:t>
      </w:r>
    </w:p>
    <w:p w:rsidR="007700F9" w:rsidRDefault="007700F9" w:rsidP="002A2B92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Практичната настава е завршена</w:t>
      </w:r>
    </w:p>
    <w:p w:rsidR="007700F9" w:rsidRDefault="007700F9" w:rsidP="002A2B92">
      <w:pPr>
        <w:rPr>
          <w:rFonts w:ascii="Arial" w:hAnsi="Arial" w:cs="Arial"/>
          <w:sz w:val="28"/>
          <w:szCs w:val="28"/>
          <w:lang w:val="mk-MK"/>
        </w:rPr>
      </w:pPr>
    </w:p>
    <w:p w:rsidR="007700F9" w:rsidRDefault="007700F9" w:rsidP="002A2B92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b/>
          <w:sz w:val="28"/>
          <w:szCs w:val="28"/>
          <w:lang w:val="mk-MK"/>
        </w:rPr>
        <w:t>Клиничка кариологија и реставративна стоматологија</w:t>
      </w:r>
    </w:p>
    <w:p w:rsidR="007700F9" w:rsidRPr="007700F9" w:rsidRDefault="007700F9" w:rsidP="002A2B92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 xml:space="preserve">Практичната настава продолжува по истиот принцип (менторски тип, 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mk-MK"/>
        </w:rPr>
        <w:t xml:space="preserve">во договор со одговорниот наставник), до 07.06.2021. </w:t>
      </w:r>
    </w:p>
    <w:sectPr w:rsidR="007700F9" w:rsidRPr="00770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92"/>
    <w:rsid w:val="002A2B92"/>
    <w:rsid w:val="003C583A"/>
    <w:rsid w:val="00602FFD"/>
    <w:rsid w:val="0077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DD2CB"/>
  <w15:docId w15:val="{2B026493-64A8-45EF-A2B4-E2AA2D5C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</dc:creator>
  <cp:lastModifiedBy>Sonja</cp:lastModifiedBy>
  <cp:revision>3</cp:revision>
  <dcterms:created xsi:type="dcterms:W3CDTF">2021-04-29T09:05:00Z</dcterms:created>
  <dcterms:modified xsi:type="dcterms:W3CDTF">2021-04-29T11:12:00Z</dcterms:modified>
</cp:coreProperties>
</file>